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6E116" w14:textId="327008F4" w:rsidR="003A3F8C" w:rsidRPr="00B21E22" w:rsidRDefault="006A24BC" w:rsidP="003A3F8C">
      <w:pPr>
        <w:pStyle w:val="BodyText"/>
        <w:ind w:left="0"/>
        <w:jc w:val="both"/>
        <w:rPr>
          <w:rFonts w:ascii="Times New Roman" w:hAnsi="Times New Roman" w:cs="Times New Roman"/>
          <w:sz w:val="24"/>
          <w:szCs w:val="24"/>
        </w:rPr>
      </w:pPr>
      <w:bookmarkStart w:id="0" w:name="_Hlk170900951"/>
      <w:r w:rsidRPr="00B21E22">
        <w:rPr>
          <w:rFonts w:ascii="Times New Roman" w:hAnsi="Times New Roman" w:cs="Times New Roman"/>
          <w:noProof/>
          <w:sz w:val="24"/>
          <w:szCs w:val="24"/>
        </w:rPr>
        <w:drawing>
          <wp:anchor distT="0" distB="0" distL="114300" distR="114300" simplePos="0" relativeHeight="251659264" behindDoc="1" locked="0" layoutInCell="1" allowOverlap="1" wp14:anchorId="2BD4EF5D" wp14:editId="7D78A3F3">
            <wp:simplePos x="0" y="0"/>
            <wp:positionH relativeFrom="margin">
              <wp:align>left</wp:align>
            </wp:positionH>
            <wp:positionV relativeFrom="margin">
              <wp:posOffset>-966</wp:posOffset>
            </wp:positionV>
            <wp:extent cx="5671820" cy="1033145"/>
            <wp:effectExtent l="0" t="0" r="5080" b="0"/>
            <wp:wrapNone/>
            <wp:docPr id="2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p>
    <w:p w14:paraId="66B5D3B2" w14:textId="1D326C43" w:rsidR="003A3F8C" w:rsidRPr="00B21E22" w:rsidRDefault="003A3F8C" w:rsidP="003A3F8C">
      <w:pPr>
        <w:jc w:val="both"/>
        <w:rPr>
          <w:rFonts w:ascii="Times New Roman" w:hAnsi="Times New Roman" w:cs="Times New Roman"/>
          <w:sz w:val="24"/>
          <w:szCs w:val="24"/>
        </w:rPr>
      </w:pPr>
    </w:p>
    <w:p w14:paraId="6887312C" w14:textId="1A282686" w:rsidR="003A3F8C" w:rsidRPr="00B21E22" w:rsidRDefault="003A3F8C" w:rsidP="003A3F8C">
      <w:pPr>
        <w:pStyle w:val="Header"/>
        <w:jc w:val="both"/>
        <w:rPr>
          <w:rFonts w:ascii="Times New Roman" w:hAnsi="Times New Roman" w:cs="Times New Roman"/>
          <w:sz w:val="24"/>
          <w:szCs w:val="24"/>
        </w:rPr>
      </w:pPr>
    </w:p>
    <w:p w14:paraId="25765933" w14:textId="52F03350" w:rsidR="003A3F8C" w:rsidRPr="00B21E22" w:rsidRDefault="003A3F8C" w:rsidP="003A3F8C">
      <w:pPr>
        <w:pStyle w:val="Header"/>
        <w:jc w:val="both"/>
        <w:rPr>
          <w:rFonts w:ascii="Times New Roman" w:hAnsi="Times New Roman" w:cs="Times New Roman"/>
          <w:sz w:val="24"/>
          <w:szCs w:val="24"/>
        </w:rPr>
      </w:pPr>
    </w:p>
    <w:p w14:paraId="4848C8CD" w14:textId="77777777" w:rsidR="003A3F8C" w:rsidRPr="00B21E22" w:rsidRDefault="003A3F8C" w:rsidP="003A3F8C">
      <w:pPr>
        <w:pStyle w:val="Header"/>
        <w:jc w:val="both"/>
        <w:rPr>
          <w:rFonts w:ascii="Times New Roman" w:hAnsi="Times New Roman" w:cs="Times New Roman"/>
          <w:sz w:val="24"/>
          <w:szCs w:val="24"/>
        </w:rPr>
      </w:pPr>
    </w:p>
    <w:p w14:paraId="2B4C410F" w14:textId="77777777" w:rsidR="003A3F8C" w:rsidRPr="00B21E22" w:rsidRDefault="003A3F8C" w:rsidP="003A3F8C">
      <w:pPr>
        <w:pStyle w:val="Header"/>
        <w:jc w:val="both"/>
        <w:rPr>
          <w:rFonts w:ascii="Times New Roman" w:hAnsi="Times New Roman" w:cs="Times New Roman"/>
          <w:sz w:val="24"/>
          <w:szCs w:val="24"/>
        </w:rPr>
      </w:pPr>
    </w:p>
    <w:p w14:paraId="27689519" w14:textId="77777777" w:rsidR="003A3F8C" w:rsidRPr="00B21E22" w:rsidRDefault="003A3F8C" w:rsidP="003A3F8C">
      <w:pPr>
        <w:pStyle w:val="Header"/>
        <w:jc w:val="both"/>
        <w:rPr>
          <w:rFonts w:ascii="Times New Roman" w:hAnsi="Times New Roman" w:cs="Times New Roman"/>
          <w:sz w:val="24"/>
          <w:szCs w:val="24"/>
        </w:rPr>
      </w:pPr>
    </w:p>
    <w:p w14:paraId="34FD116A" w14:textId="77777777" w:rsidR="003A3F8C" w:rsidRPr="00B21E22" w:rsidRDefault="003A3F8C" w:rsidP="003A3F8C">
      <w:pPr>
        <w:pStyle w:val="Header"/>
        <w:jc w:val="both"/>
        <w:rPr>
          <w:rFonts w:ascii="Times New Roman" w:hAnsi="Times New Roman" w:cs="Times New Roman"/>
          <w:sz w:val="24"/>
          <w:szCs w:val="24"/>
        </w:rPr>
      </w:pPr>
      <w:r w:rsidRPr="00B21E22">
        <w:rPr>
          <w:rFonts w:ascii="Times New Roman" w:hAnsi="Times New Roman" w:cs="Times New Roman"/>
          <w:noProof/>
          <w:sz w:val="24"/>
          <w:szCs w:val="24"/>
        </w:rPr>
        <mc:AlternateContent>
          <mc:Choice Requires="wpg">
            <w:drawing>
              <wp:anchor distT="0" distB="0" distL="114300" distR="114300" simplePos="0" relativeHeight="251660288" behindDoc="1" locked="0" layoutInCell="1" allowOverlap="1" wp14:anchorId="5A8F97DE" wp14:editId="51C2119D">
                <wp:simplePos x="0" y="0"/>
                <wp:positionH relativeFrom="margin">
                  <wp:align>center</wp:align>
                </wp:positionH>
                <wp:positionV relativeFrom="page">
                  <wp:posOffset>1922145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981B25" id="Group 41" o:spid="_x0000_s1026" style="position:absolute;margin-left:0;margin-top:151.35pt;width:346.25pt;height:.1pt;z-index:-251656192;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" path="m,l6926,e" filled="f" strokecolor="#231f20" strokeweight=".25pt">
                  <v:path arrowok="t" o:connecttype="custom" o:connectlocs="0,0;6926,0" o:connectangles="0,0"/>
                </v:shape>
                <w10:wrap anchorx="margin" anchory="page"/>
              </v:group>
            </w:pict>
          </mc:Fallback>
        </mc:AlternateContent>
      </w:r>
      <w:r w:rsidRPr="00B21E22">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1D2A9871" wp14:editId="0626E9D1">
                <wp:simplePos x="0" y="0"/>
                <wp:positionH relativeFrom="margin">
                  <wp:align>center</wp:align>
                </wp:positionH>
                <wp:positionV relativeFrom="page">
                  <wp:posOffset>2024380</wp:posOffset>
                </wp:positionV>
                <wp:extent cx="5838825" cy="314325"/>
                <wp:effectExtent l="0" t="0" r="9525" b="9525"/>
                <wp:wrapNone/>
                <wp:docPr id="2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09CD1" w14:textId="662715EA" w:rsidR="003A3F8C" w:rsidRDefault="003A3F8C" w:rsidP="003A3F8C">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2A9871" id="_x0000_t202" coordsize="21600,21600" o:spt="202" path="m,l,21600r21600,l21600,xe">
                <v:stroke joinstyle="miter"/>
                <v:path gradientshapeok="t" o:connecttype="rect"/>
              </v:shapetype>
              <v:shape id="Text Box 43" o:spid="_x0000_s1026" type="#_x0000_t202" style="position:absolute;left:0;text-align:left;margin-left:0;margin-top:159.4pt;width:459.75pt;height:24.75pt;z-index:-2516551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" filled="f" stroked="f">
                <v:textbox inset="0,0,0,0">
                  <w:txbxContent>
                    <w:p w14:paraId="25609CD1" w14:textId="662715EA" w:rsidR="003A3F8C" w:rsidRDefault="003A3F8C" w:rsidP="003A3F8C">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p>
    <w:p w14:paraId="6B91D15E" w14:textId="18331B75" w:rsidR="003A3F8C" w:rsidRPr="00B21E22" w:rsidRDefault="003A3F8C" w:rsidP="003A3F8C">
      <w:pPr>
        <w:pStyle w:val="Header"/>
        <w:tabs>
          <w:tab w:val="clear" w:pos="4153"/>
          <w:tab w:val="center" w:pos="4536"/>
        </w:tabs>
        <w:jc w:val="center"/>
        <w:rPr>
          <w:rFonts w:ascii="Times New Roman" w:hAnsi="Times New Roman" w:cs="Times New Roman"/>
          <w:b/>
          <w:bCs/>
          <w:sz w:val="24"/>
          <w:szCs w:val="24"/>
        </w:rPr>
      </w:pPr>
      <w:r>
        <w:rPr>
          <w:rFonts w:ascii="Times New Roman" w:hAnsi="Times New Roman" w:cs="Times New Roman"/>
          <w:sz w:val="24"/>
          <w:szCs w:val="24"/>
        </w:rPr>
        <w:t>Rīgā</w:t>
      </w:r>
    </w:p>
    <w:bookmarkEnd w:id="0"/>
    <w:p w14:paraId="1D102390" w14:textId="77777777" w:rsidR="003A3F8C" w:rsidRDefault="003A3F8C" w:rsidP="003A3F8C">
      <w:pPr>
        <w:rPr>
          <w:rFonts w:ascii="Times New Roman" w:hAnsi="Times New Roman" w:cs="Times New Roman"/>
          <w:sz w:val="24"/>
          <w:szCs w:val="24"/>
        </w:rPr>
      </w:pPr>
    </w:p>
    <w:p w14:paraId="0F310CA7" w14:textId="131F1AF9" w:rsidR="003A3F8C" w:rsidRPr="00E91B6A" w:rsidRDefault="004946F1" w:rsidP="003A3F8C">
      <w:pPr>
        <w:rPr>
          <w:rFonts w:ascii="Times New Roman" w:hAnsi="Times New Roman" w:cs="Times New Roman"/>
          <w:sz w:val="24"/>
          <w:szCs w:val="24"/>
        </w:rPr>
      </w:pPr>
      <w:r w:rsidRPr="004946F1">
        <w:rPr>
          <w:rFonts w:ascii="Times New Roman" w:hAnsi="Times New Roman" w:cs="Times New Roman"/>
          <w:sz w:val="24"/>
          <w:szCs w:val="24"/>
        </w:rPr>
        <w:t>0</w:t>
      </w:r>
      <w:r w:rsidR="008246A1">
        <w:rPr>
          <w:rFonts w:ascii="Times New Roman" w:hAnsi="Times New Roman" w:cs="Times New Roman"/>
          <w:sz w:val="24"/>
          <w:szCs w:val="24"/>
        </w:rPr>
        <w:t>5</w:t>
      </w:r>
      <w:r w:rsidRPr="004946F1">
        <w:rPr>
          <w:rFonts w:ascii="Times New Roman" w:hAnsi="Times New Roman" w:cs="Times New Roman"/>
          <w:sz w:val="24"/>
          <w:szCs w:val="24"/>
        </w:rPr>
        <w:t>.02.2026</w:t>
      </w:r>
      <w:r w:rsidR="003A3F8C" w:rsidRPr="004946F1">
        <w:rPr>
          <w:rFonts w:ascii="Times New Roman" w:hAnsi="Times New Roman" w:cs="Times New Roman"/>
          <w:sz w:val="24"/>
          <w:szCs w:val="24"/>
        </w:rPr>
        <w:t>.</w:t>
      </w:r>
      <w:r w:rsidR="003A3F8C" w:rsidRPr="004946F1">
        <w:rPr>
          <w:rFonts w:ascii="Times New Roman" w:hAnsi="Times New Roman" w:cs="Times New Roman"/>
          <w:sz w:val="24"/>
          <w:szCs w:val="24"/>
        </w:rPr>
        <w:tab/>
      </w:r>
      <w:r w:rsidR="003A3F8C" w:rsidRPr="004946F1">
        <w:rPr>
          <w:rFonts w:ascii="Times New Roman" w:hAnsi="Times New Roman" w:cs="Times New Roman"/>
          <w:sz w:val="24"/>
          <w:szCs w:val="24"/>
        </w:rPr>
        <w:tab/>
      </w:r>
      <w:r w:rsidR="003A3F8C" w:rsidRPr="004946F1">
        <w:rPr>
          <w:rFonts w:ascii="Times New Roman" w:hAnsi="Times New Roman" w:cs="Times New Roman"/>
          <w:sz w:val="24"/>
          <w:szCs w:val="24"/>
        </w:rPr>
        <w:tab/>
      </w:r>
      <w:r w:rsidR="003A3F8C" w:rsidRPr="004946F1">
        <w:rPr>
          <w:rFonts w:ascii="Times New Roman" w:hAnsi="Times New Roman" w:cs="Times New Roman"/>
          <w:sz w:val="24"/>
          <w:szCs w:val="24"/>
        </w:rPr>
        <w:tab/>
      </w:r>
      <w:r w:rsidR="003A3F8C" w:rsidRPr="004946F1">
        <w:rPr>
          <w:rFonts w:ascii="Times New Roman" w:hAnsi="Times New Roman" w:cs="Times New Roman"/>
          <w:sz w:val="24"/>
          <w:szCs w:val="24"/>
        </w:rPr>
        <w:tab/>
      </w:r>
      <w:r w:rsidR="003A3F8C" w:rsidRPr="004946F1">
        <w:rPr>
          <w:rFonts w:ascii="Times New Roman" w:hAnsi="Times New Roman" w:cs="Times New Roman"/>
          <w:sz w:val="24"/>
          <w:szCs w:val="24"/>
        </w:rPr>
        <w:tab/>
      </w:r>
      <w:r w:rsidR="003A3F8C" w:rsidRPr="004946F1">
        <w:rPr>
          <w:rFonts w:ascii="Times New Roman" w:hAnsi="Times New Roman" w:cs="Times New Roman"/>
          <w:sz w:val="24"/>
          <w:szCs w:val="24"/>
        </w:rPr>
        <w:tab/>
      </w:r>
      <w:r w:rsidR="00183AB3" w:rsidRPr="004946F1">
        <w:rPr>
          <w:rFonts w:ascii="Times New Roman" w:hAnsi="Times New Roman" w:cs="Times New Roman"/>
          <w:sz w:val="24"/>
          <w:szCs w:val="24"/>
        </w:rPr>
        <w:tab/>
      </w:r>
      <w:r w:rsidR="003A3F8C" w:rsidRPr="004946F1">
        <w:rPr>
          <w:rFonts w:ascii="Times New Roman" w:hAnsi="Times New Roman" w:cs="Times New Roman"/>
          <w:sz w:val="24"/>
          <w:szCs w:val="24"/>
        </w:rPr>
        <w:tab/>
      </w:r>
      <w:r w:rsidR="003A3F8C" w:rsidRPr="004946F1">
        <w:rPr>
          <w:rFonts w:ascii="Times New Roman" w:hAnsi="Times New Roman" w:cs="Times New Roman"/>
          <w:sz w:val="24"/>
          <w:szCs w:val="24"/>
        </w:rPr>
        <w:tab/>
        <w:t>Nr. 1-1/4-</w:t>
      </w:r>
      <w:r w:rsidR="00157266">
        <w:rPr>
          <w:rFonts w:ascii="Times New Roman" w:hAnsi="Times New Roman" w:cs="Times New Roman"/>
          <w:sz w:val="24"/>
          <w:szCs w:val="24"/>
        </w:rPr>
        <w:t>4</w:t>
      </w:r>
    </w:p>
    <w:p w14:paraId="67BF2521" w14:textId="77777777" w:rsidR="003A3F8C" w:rsidRPr="00B21E22" w:rsidRDefault="003A3F8C" w:rsidP="003A3F8C">
      <w:pPr>
        <w:jc w:val="both"/>
        <w:rPr>
          <w:rFonts w:ascii="Times New Roman" w:hAnsi="Times New Roman" w:cs="Times New Roman"/>
          <w:sz w:val="24"/>
          <w:szCs w:val="24"/>
        </w:rPr>
      </w:pPr>
    </w:p>
    <w:p w14:paraId="289D1419" w14:textId="77777777" w:rsidR="00BC60EA" w:rsidRDefault="00BC60EA" w:rsidP="003A3F8C">
      <w:pPr>
        <w:pStyle w:val="BodyText"/>
        <w:ind w:left="0"/>
        <w:jc w:val="center"/>
        <w:rPr>
          <w:rFonts w:ascii="Times New Roman" w:hAnsi="Times New Roman" w:cs="Times New Roman"/>
          <w:b/>
          <w:bCs/>
          <w:sz w:val="24"/>
          <w:szCs w:val="24"/>
        </w:rPr>
      </w:pPr>
    </w:p>
    <w:p w14:paraId="2B004140" w14:textId="15F9BB8F" w:rsidR="003A3F8C" w:rsidRPr="00B21E22" w:rsidRDefault="003A3F8C" w:rsidP="003A3F8C">
      <w:pPr>
        <w:pStyle w:val="BodyText"/>
        <w:ind w:left="0"/>
        <w:jc w:val="center"/>
        <w:rPr>
          <w:rFonts w:ascii="Times New Roman" w:hAnsi="Times New Roman" w:cs="Times New Roman"/>
          <w:b/>
          <w:bCs/>
          <w:sz w:val="24"/>
          <w:szCs w:val="24"/>
        </w:rPr>
      </w:pPr>
      <w:r w:rsidRPr="00B21E22">
        <w:rPr>
          <w:rFonts w:ascii="Times New Roman" w:hAnsi="Times New Roman" w:cs="Times New Roman"/>
          <w:b/>
          <w:bCs/>
          <w:sz w:val="24"/>
          <w:szCs w:val="24"/>
        </w:rPr>
        <w:t>Stacionāro iekārtu pieņemšana</w:t>
      </w:r>
      <w:r>
        <w:rPr>
          <w:rFonts w:ascii="Times New Roman" w:hAnsi="Times New Roman" w:cs="Times New Roman"/>
          <w:b/>
          <w:bCs/>
          <w:sz w:val="24"/>
          <w:szCs w:val="24"/>
        </w:rPr>
        <w:t>s</w:t>
      </w:r>
      <w:r w:rsidRPr="00B21E22">
        <w:rPr>
          <w:rFonts w:ascii="Times New Roman" w:hAnsi="Times New Roman" w:cs="Times New Roman"/>
          <w:b/>
          <w:bCs/>
          <w:sz w:val="24"/>
          <w:szCs w:val="24"/>
        </w:rPr>
        <w:t xml:space="preserve"> ekspluatācij</w:t>
      </w:r>
      <w:r>
        <w:rPr>
          <w:rFonts w:ascii="Times New Roman" w:hAnsi="Times New Roman" w:cs="Times New Roman"/>
          <w:b/>
          <w:bCs/>
          <w:sz w:val="24"/>
          <w:szCs w:val="24"/>
        </w:rPr>
        <w:t>ā</w:t>
      </w:r>
      <w:r w:rsidRPr="00B21E22">
        <w:rPr>
          <w:rFonts w:ascii="Times New Roman" w:hAnsi="Times New Roman" w:cs="Times New Roman"/>
          <w:b/>
          <w:bCs/>
          <w:sz w:val="24"/>
          <w:szCs w:val="24"/>
        </w:rPr>
        <w:t xml:space="preserve"> proces</w:t>
      </w:r>
      <w:r>
        <w:rPr>
          <w:rFonts w:ascii="Times New Roman" w:hAnsi="Times New Roman" w:cs="Times New Roman"/>
          <w:b/>
          <w:bCs/>
          <w:sz w:val="24"/>
          <w:szCs w:val="24"/>
        </w:rPr>
        <w:t>a rokasgrāmata</w:t>
      </w:r>
    </w:p>
    <w:p w14:paraId="43D3FB0F" w14:textId="77777777" w:rsidR="003A3F8C" w:rsidRPr="00B21E22" w:rsidRDefault="003A3F8C" w:rsidP="003A3F8C">
      <w:pPr>
        <w:pStyle w:val="BodyText"/>
        <w:ind w:left="0"/>
        <w:jc w:val="both"/>
        <w:rPr>
          <w:rFonts w:ascii="Times New Roman" w:hAnsi="Times New Roman" w:cs="Times New Roman"/>
          <w:sz w:val="24"/>
          <w:szCs w:val="24"/>
        </w:rPr>
      </w:pPr>
    </w:p>
    <w:p w14:paraId="36533AE1" w14:textId="77777777" w:rsidR="003A3F8C" w:rsidRPr="00B21E22" w:rsidRDefault="003A3F8C" w:rsidP="003A3F8C">
      <w:pPr>
        <w:pStyle w:val="BodyText"/>
        <w:ind w:left="0"/>
        <w:jc w:val="right"/>
        <w:rPr>
          <w:rFonts w:ascii="Times New Roman" w:hAnsi="Times New Roman" w:cs="Times New Roman"/>
          <w:i/>
          <w:iCs/>
          <w:sz w:val="24"/>
          <w:szCs w:val="24"/>
        </w:rPr>
      </w:pPr>
      <w:r w:rsidRPr="00B21E22">
        <w:rPr>
          <w:rFonts w:ascii="Times New Roman" w:hAnsi="Times New Roman" w:cs="Times New Roman"/>
          <w:i/>
          <w:iCs/>
          <w:sz w:val="24"/>
          <w:szCs w:val="24"/>
        </w:rPr>
        <w:t>Izdots saskaņā ar</w:t>
      </w:r>
    </w:p>
    <w:p w14:paraId="320687B5" w14:textId="77777777" w:rsidR="003A3F8C" w:rsidRPr="00B21E22" w:rsidRDefault="003A3F8C" w:rsidP="003A3F8C">
      <w:pPr>
        <w:pStyle w:val="BodyText"/>
        <w:ind w:left="0"/>
        <w:jc w:val="right"/>
        <w:rPr>
          <w:rFonts w:ascii="Times New Roman" w:hAnsi="Times New Roman" w:cs="Times New Roman"/>
          <w:sz w:val="24"/>
          <w:szCs w:val="24"/>
        </w:rPr>
      </w:pPr>
      <w:r w:rsidRPr="00B21E22">
        <w:rPr>
          <w:rFonts w:ascii="Times New Roman" w:hAnsi="Times New Roman" w:cs="Times New Roman"/>
          <w:i/>
          <w:iCs/>
          <w:sz w:val="24"/>
          <w:szCs w:val="24"/>
        </w:rPr>
        <w:t xml:space="preserve"> </w:t>
      </w:r>
      <w:bookmarkStart w:id="1" w:name="_Hlk129246988"/>
      <w:r w:rsidRPr="00B21E22">
        <w:rPr>
          <w:rFonts w:ascii="Times New Roman" w:hAnsi="Times New Roman" w:cs="Times New Roman"/>
          <w:i/>
          <w:iCs/>
          <w:sz w:val="24"/>
          <w:szCs w:val="24"/>
        </w:rPr>
        <w:t>Dzelzceļa likuma 43.</w:t>
      </w:r>
      <w:r w:rsidRPr="00B21E22">
        <w:rPr>
          <w:rFonts w:ascii="Times New Roman" w:hAnsi="Times New Roman" w:cs="Times New Roman"/>
          <w:i/>
          <w:iCs/>
          <w:sz w:val="24"/>
          <w:szCs w:val="24"/>
          <w:vertAlign w:val="superscript"/>
        </w:rPr>
        <w:t>4</w:t>
      </w:r>
      <w:r w:rsidRPr="00B21E22">
        <w:rPr>
          <w:rFonts w:ascii="Times New Roman" w:hAnsi="Times New Roman" w:cs="Times New Roman"/>
          <w:i/>
          <w:iCs/>
          <w:sz w:val="24"/>
          <w:szCs w:val="24"/>
        </w:rPr>
        <w:t xml:space="preserve"> panta trešo daļu</w:t>
      </w:r>
      <w:bookmarkEnd w:id="1"/>
    </w:p>
    <w:p w14:paraId="3F90E68C" w14:textId="77777777" w:rsidR="003A3F8C" w:rsidRPr="00B21E22" w:rsidRDefault="003A3F8C" w:rsidP="003A3F8C">
      <w:pPr>
        <w:pStyle w:val="BodyText"/>
        <w:ind w:left="0"/>
        <w:jc w:val="both"/>
        <w:rPr>
          <w:rFonts w:ascii="Times New Roman" w:hAnsi="Times New Roman" w:cs="Times New Roman"/>
          <w:sz w:val="24"/>
          <w:szCs w:val="24"/>
        </w:rPr>
      </w:pPr>
    </w:p>
    <w:p w14:paraId="34E960C0" w14:textId="77777777" w:rsidR="003A3F8C" w:rsidRPr="00B21E22" w:rsidRDefault="003A3F8C" w:rsidP="003A3F8C">
      <w:pPr>
        <w:pStyle w:val="BodyText"/>
        <w:ind w:left="0"/>
        <w:jc w:val="both"/>
        <w:rPr>
          <w:rFonts w:ascii="Times New Roman" w:hAnsi="Times New Roman" w:cs="Times New Roman"/>
          <w:sz w:val="24"/>
          <w:szCs w:val="24"/>
        </w:rPr>
      </w:pPr>
    </w:p>
    <w:p w14:paraId="45E1F70F" w14:textId="77777777" w:rsidR="003A3F8C" w:rsidRPr="00B21E22" w:rsidRDefault="003A3F8C" w:rsidP="003A3F8C">
      <w:pPr>
        <w:pStyle w:val="BodyText"/>
        <w:ind w:left="0"/>
        <w:jc w:val="both"/>
        <w:rPr>
          <w:rFonts w:ascii="Times New Roman" w:hAnsi="Times New Roman" w:cs="Times New Roman"/>
          <w:sz w:val="24"/>
          <w:szCs w:val="24"/>
        </w:rPr>
      </w:pPr>
    </w:p>
    <w:p w14:paraId="08CFD09F" w14:textId="77777777" w:rsidR="003A3F8C" w:rsidRPr="00B21E22" w:rsidRDefault="003A3F8C" w:rsidP="003A3F8C">
      <w:pPr>
        <w:pStyle w:val="BodyText"/>
        <w:ind w:left="0"/>
        <w:jc w:val="both"/>
        <w:rPr>
          <w:rFonts w:ascii="Times New Roman" w:hAnsi="Times New Roman" w:cs="Times New Roman"/>
          <w:sz w:val="24"/>
          <w:szCs w:val="24"/>
        </w:rPr>
      </w:pPr>
    </w:p>
    <w:p w14:paraId="278312E5" w14:textId="77777777" w:rsidR="003A3F8C" w:rsidRPr="00B21E22" w:rsidRDefault="003A3F8C" w:rsidP="003A3F8C">
      <w:pPr>
        <w:jc w:val="both"/>
        <w:rPr>
          <w:rFonts w:ascii="Times New Roman" w:hAnsi="Times New Roman" w:cs="Times New Roman"/>
          <w:sz w:val="24"/>
          <w:szCs w:val="24"/>
        </w:rPr>
      </w:pPr>
      <w:r w:rsidRPr="00B21E22">
        <w:rPr>
          <w:rFonts w:ascii="Times New Roman" w:hAnsi="Times New Roman" w:cs="Times New Roman"/>
          <w:sz w:val="24"/>
          <w:szCs w:val="24"/>
        </w:rPr>
        <w:br w:type="page"/>
      </w:r>
    </w:p>
    <w:p w14:paraId="6A789855" w14:textId="77777777" w:rsidR="003A3F8C" w:rsidRPr="002844CF" w:rsidRDefault="003A3F8C" w:rsidP="00732361">
      <w:pPr>
        <w:spacing w:after="120"/>
        <w:rPr>
          <w:rFonts w:ascii="Times New Roman" w:hAnsi="Times New Roman" w:cs="Times New Roman"/>
          <w:b/>
          <w:bCs/>
          <w:sz w:val="28"/>
          <w:szCs w:val="28"/>
        </w:rPr>
      </w:pPr>
      <w:bookmarkStart w:id="2" w:name="_Toc129723898"/>
      <w:r w:rsidRPr="002844CF">
        <w:rPr>
          <w:rFonts w:ascii="Times New Roman" w:hAnsi="Times New Roman" w:cs="Times New Roman"/>
          <w:b/>
          <w:bCs/>
          <w:sz w:val="28"/>
          <w:szCs w:val="28"/>
        </w:rPr>
        <w:lastRenderedPageBreak/>
        <w:t>Saturs</w:t>
      </w:r>
      <w:bookmarkEnd w:id="2"/>
    </w:p>
    <w:sdt>
      <w:sdtPr>
        <w:rPr>
          <w:sz w:val="23"/>
          <w:szCs w:val="23"/>
        </w:rPr>
        <w:id w:val="1121031123"/>
        <w:docPartObj>
          <w:docPartGallery w:val="Table of Contents"/>
          <w:docPartUnique/>
        </w:docPartObj>
      </w:sdtPr>
      <w:sdtContent>
        <w:p w14:paraId="056C2BC2" w14:textId="67A94537" w:rsidR="00544988" w:rsidRPr="008204E2" w:rsidRDefault="003A3F8C" w:rsidP="00AB5DBB">
          <w:pPr>
            <w:pStyle w:val="TOC1"/>
            <w:rPr>
              <w:rFonts w:eastAsiaTheme="minorEastAsia"/>
              <w:spacing w:val="0"/>
              <w:kern w:val="2"/>
              <w:sz w:val="23"/>
              <w:szCs w:val="23"/>
              <w:lang w:val="lv-LV" w:eastAsia="lv-LV"/>
              <w14:ligatures w14:val="standardContextual"/>
            </w:rPr>
          </w:pPr>
          <w:r w:rsidRPr="008204E2">
            <w:rPr>
              <w:noProof w:val="0"/>
              <w:sz w:val="23"/>
              <w:szCs w:val="23"/>
            </w:rPr>
            <w:fldChar w:fldCharType="begin"/>
          </w:r>
          <w:r w:rsidRPr="008204E2">
            <w:rPr>
              <w:sz w:val="23"/>
              <w:szCs w:val="23"/>
            </w:rPr>
            <w:instrText xml:space="preserve"> TOC \o "1-3" \h \z \u </w:instrText>
          </w:r>
          <w:r w:rsidRPr="008204E2">
            <w:rPr>
              <w:noProof w:val="0"/>
              <w:sz w:val="23"/>
              <w:szCs w:val="23"/>
            </w:rPr>
            <w:fldChar w:fldCharType="separate"/>
          </w:r>
          <w:hyperlink w:anchor="_Toc170981282" w:history="1">
            <w:r w:rsidR="00544988" w:rsidRPr="008204E2">
              <w:rPr>
                <w:rStyle w:val="Hyperlink"/>
                <w:color w:val="auto"/>
                <w:sz w:val="23"/>
                <w:szCs w:val="23"/>
              </w:rPr>
              <w:t>Ievads</w:t>
            </w:r>
            <w:r w:rsidR="00544988" w:rsidRPr="008204E2">
              <w:rPr>
                <w:webHidden/>
                <w:sz w:val="23"/>
                <w:szCs w:val="23"/>
              </w:rPr>
              <w:tab/>
            </w:r>
            <w:r w:rsidR="00544988" w:rsidRPr="008204E2">
              <w:rPr>
                <w:webHidden/>
                <w:sz w:val="23"/>
                <w:szCs w:val="23"/>
              </w:rPr>
              <w:fldChar w:fldCharType="begin"/>
            </w:r>
            <w:r w:rsidR="00544988" w:rsidRPr="008204E2">
              <w:rPr>
                <w:webHidden/>
                <w:sz w:val="23"/>
                <w:szCs w:val="23"/>
              </w:rPr>
              <w:instrText xml:space="preserve"> PAGEREF _Toc170981282 \h </w:instrText>
            </w:r>
            <w:r w:rsidR="00544988" w:rsidRPr="008204E2">
              <w:rPr>
                <w:webHidden/>
                <w:sz w:val="23"/>
                <w:szCs w:val="23"/>
              </w:rPr>
            </w:r>
            <w:r w:rsidR="00544988" w:rsidRPr="008204E2">
              <w:rPr>
                <w:webHidden/>
                <w:sz w:val="23"/>
                <w:szCs w:val="23"/>
              </w:rPr>
              <w:fldChar w:fldCharType="separate"/>
            </w:r>
            <w:r w:rsidR="00544988" w:rsidRPr="008204E2">
              <w:rPr>
                <w:webHidden/>
                <w:sz w:val="23"/>
                <w:szCs w:val="23"/>
              </w:rPr>
              <w:t>5</w:t>
            </w:r>
            <w:r w:rsidR="00544988" w:rsidRPr="008204E2">
              <w:rPr>
                <w:webHidden/>
                <w:sz w:val="23"/>
                <w:szCs w:val="23"/>
              </w:rPr>
              <w:fldChar w:fldCharType="end"/>
            </w:r>
          </w:hyperlink>
        </w:p>
        <w:p w14:paraId="21D771FE" w14:textId="1C530BD0"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283" w:history="1">
            <w:r w:rsidRPr="008204E2">
              <w:rPr>
                <w:rStyle w:val="Hyperlink"/>
                <w:color w:val="auto"/>
                <w:sz w:val="23"/>
                <w:szCs w:val="23"/>
              </w:rPr>
              <w:t>1.</w:t>
            </w:r>
            <w:r w:rsidRPr="008204E2">
              <w:rPr>
                <w:rFonts w:eastAsiaTheme="minorEastAsia"/>
                <w:spacing w:val="0"/>
                <w:kern w:val="2"/>
                <w:sz w:val="23"/>
                <w:szCs w:val="23"/>
                <w:lang w:val="lv-LV" w:eastAsia="lv-LV"/>
                <w14:ligatures w14:val="standardContextual"/>
              </w:rPr>
              <w:t xml:space="preserve"> </w:t>
            </w:r>
            <w:r w:rsidRPr="008204E2">
              <w:rPr>
                <w:rStyle w:val="Hyperlink"/>
                <w:color w:val="auto"/>
                <w:sz w:val="23"/>
                <w:szCs w:val="23"/>
              </w:rPr>
              <w:t>Stacionāro iekārtu pieņemšanas ekspluatācijā procesa kopsavilkums</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_Toc170981283 \h </w:instrText>
            </w:r>
            <w:r w:rsidRPr="008204E2">
              <w:rPr>
                <w:webHidden/>
                <w:sz w:val="23"/>
                <w:szCs w:val="23"/>
              </w:rPr>
            </w:r>
            <w:r w:rsidRPr="008204E2">
              <w:rPr>
                <w:webHidden/>
                <w:sz w:val="23"/>
                <w:szCs w:val="23"/>
              </w:rPr>
              <w:fldChar w:fldCharType="separate"/>
            </w:r>
            <w:r w:rsidRPr="008204E2">
              <w:rPr>
                <w:webHidden/>
                <w:sz w:val="23"/>
                <w:szCs w:val="23"/>
              </w:rPr>
              <w:t>5</w:t>
            </w:r>
            <w:r w:rsidRPr="008204E2">
              <w:rPr>
                <w:webHidden/>
                <w:sz w:val="23"/>
                <w:szCs w:val="23"/>
              </w:rPr>
              <w:fldChar w:fldCharType="end"/>
            </w:r>
          </w:hyperlink>
        </w:p>
        <w:p w14:paraId="613CDFCF" w14:textId="53AC64ED"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284" w:history="1">
            <w:r w:rsidRPr="008204E2">
              <w:rPr>
                <w:rStyle w:val="Hyperlink"/>
                <w:color w:val="auto"/>
                <w:sz w:val="23"/>
                <w:szCs w:val="23"/>
              </w:rPr>
              <w:t>2.</w:t>
            </w:r>
            <w:r w:rsidRPr="008204E2">
              <w:rPr>
                <w:rFonts w:eastAsiaTheme="minorEastAsia"/>
                <w:spacing w:val="0"/>
                <w:kern w:val="2"/>
                <w:sz w:val="23"/>
                <w:szCs w:val="23"/>
                <w:lang w:val="lv-LV" w:eastAsia="lv-LV"/>
                <w14:ligatures w14:val="standardContextual"/>
              </w:rPr>
              <w:t xml:space="preserve"> </w:t>
            </w:r>
            <w:r w:rsidRPr="008204E2">
              <w:rPr>
                <w:rStyle w:val="Hyperlink"/>
                <w:color w:val="auto"/>
                <w:sz w:val="23"/>
                <w:szCs w:val="23"/>
              </w:rPr>
              <w:t>Saīsinājumi un normatīvie dokumenti</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_Toc170981284 \h </w:instrText>
            </w:r>
            <w:r w:rsidRPr="008204E2">
              <w:rPr>
                <w:webHidden/>
                <w:sz w:val="23"/>
                <w:szCs w:val="23"/>
              </w:rPr>
            </w:r>
            <w:r w:rsidRPr="008204E2">
              <w:rPr>
                <w:webHidden/>
                <w:sz w:val="23"/>
                <w:szCs w:val="23"/>
              </w:rPr>
              <w:fldChar w:fldCharType="separate"/>
            </w:r>
            <w:r w:rsidRPr="008204E2">
              <w:rPr>
                <w:webHidden/>
                <w:sz w:val="23"/>
                <w:szCs w:val="23"/>
              </w:rPr>
              <w:t>6</w:t>
            </w:r>
            <w:r w:rsidRPr="008204E2">
              <w:rPr>
                <w:webHidden/>
                <w:sz w:val="23"/>
                <w:szCs w:val="23"/>
              </w:rPr>
              <w:fldChar w:fldCharType="end"/>
            </w:r>
          </w:hyperlink>
        </w:p>
        <w:p w14:paraId="7762ED6D" w14:textId="497446DC"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285" w:history="1">
            <w:r w:rsidRPr="008204E2">
              <w:rPr>
                <w:rStyle w:val="Hyperlink"/>
                <w:color w:val="auto"/>
                <w:sz w:val="23"/>
                <w:szCs w:val="23"/>
              </w:rPr>
              <w:t>3.</w:t>
            </w:r>
            <w:r w:rsidR="00945998" w:rsidRPr="008204E2">
              <w:rPr>
                <w:rFonts w:eastAsiaTheme="minorEastAsia"/>
                <w:spacing w:val="0"/>
                <w:kern w:val="2"/>
                <w:sz w:val="23"/>
                <w:szCs w:val="23"/>
                <w:lang w:val="lv-LV" w:eastAsia="lv-LV"/>
                <w14:ligatures w14:val="standardContextual"/>
              </w:rPr>
              <w:t xml:space="preserve"> </w:t>
            </w:r>
            <w:r w:rsidRPr="008204E2">
              <w:rPr>
                <w:rStyle w:val="Hyperlink"/>
                <w:color w:val="auto"/>
                <w:sz w:val="23"/>
                <w:szCs w:val="23"/>
              </w:rPr>
              <w:t>Rokasgrāmatā lietotie termini</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_Toc170981285 \h </w:instrText>
            </w:r>
            <w:r w:rsidRPr="008204E2">
              <w:rPr>
                <w:webHidden/>
                <w:sz w:val="23"/>
                <w:szCs w:val="23"/>
              </w:rPr>
            </w:r>
            <w:r w:rsidRPr="008204E2">
              <w:rPr>
                <w:webHidden/>
                <w:sz w:val="23"/>
                <w:szCs w:val="23"/>
              </w:rPr>
              <w:fldChar w:fldCharType="separate"/>
            </w:r>
            <w:r w:rsidRPr="008204E2">
              <w:rPr>
                <w:webHidden/>
                <w:sz w:val="23"/>
                <w:szCs w:val="23"/>
              </w:rPr>
              <w:t>8</w:t>
            </w:r>
            <w:r w:rsidRPr="008204E2">
              <w:rPr>
                <w:webHidden/>
                <w:sz w:val="23"/>
                <w:szCs w:val="23"/>
              </w:rPr>
              <w:fldChar w:fldCharType="end"/>
            </w:r>
          </w:hyperlink>
        </w:p>
        <w:p w14:paraId="293B57A6" w14:textId="06076AEE"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86" w:history="1">
            <w:r w:rsidRPr="008204E2">
              <w:rPr>
                <w:rStyle w:val="Hyperlink"/>
                <w:rFonts w:ascii="Times New Roman" w:hAnsi="Times New Roman" w:cs="Times New Roman"/>
                <w:noProof/>
                <w:color w:val="auto"/>
                <w:sz w:val="23"/>
                <w:szCs w:val="23"/>
              </w:rPr>
              <w:t>3.1.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Atļaujas</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_Toc170981286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8</w:t>
            </w:r>
            <w:r w:rsidRPr="008204E2">
              <w:rPr>
                <w:rFonts w:ascii="Times New Roman" w:hAnsi="Times New Roman" w:cs="Times New Roman"/>
                <w:noProof/>
                <w:webHidden/>
                <w:sz w:val="23"/>
                <w:szCs w:val="23"/>
              </w:rPr>
              <w:fldChar w:fldCharType="end"/>
            </w:r>
          </w:hyperlink>
        </w:p>
        <w:p w14:paraId="649E4841" w14:textId="73B91676"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87" w:history="1">
            <w:r w:rsidRPr="008204E2">
              <w:rPr>
                <w:rStyle w:val="Hyperlink"/>
                <w:rFonts w:ascii="Times New Roman" w:hAnsi="Times New Roman" w:cs="Times New Roman"/>
                <w:noProof/>
                <w:color w:val="auto"/>
                <w:sz w:val="23"/>
                <w:szCs w:val="23"/>
              </w:rPr>
              <w:t>3.2.</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Dzelzceļa sistēma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_Toc170981287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9</w:t>
            </w:r>
            <w:r w:rsidRPr="008204E2">
              <w:rPr>
                <w:rFonts w:ascii="Times New Roman" w:hAnsi="Times New Roman" w:cs="Times New Roman"/>
                <w:noProof/>
                <w:webHidden/>
                <w:sz w:val="23"/>
                <w:szCs w:val="23"/>
              </w:rPr>
              <w:fldChar w:fldCharType="end"/>
            </w:r>
          </w:hyperlink>
        </w:p>
        <w:p w14:paraId="2746D45C" w14:textId="6D946ABC"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88" w:history="1">
            <w:r w:rsidRPr="008204E2">
              <w:rPr>
                <w:rStyle w:val="Hyperlink"/>
                <w:rFonts w:ascii="Times New Roman" w:hAnsi="Times New Roman" w:cs="Times New Roman"/>
                <w:noProof/>
                <w:color w:val="auto"/>
                <w:sz w:val="23"/>
                <w:szCs w:val="23"/>
              </w:rPr>
              <w:t>3.3.</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Atbilstības novērtēšana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_Toc170981288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11</w:t>
            </w:r>
            <w:r w:rsidRPr="008204E2">
              <w:rPr>
                <w:rFonts w:ascii="Times New Roman" w:hAnsi="Times New Roman" w:cs="Times New Roman"/>
                <w:noProof/>
                <w:webHidden/>
                <w:sz w:val="23"/>
                <w:szCs w:val="23"/>
              </w:rPr>
              <w:fldChar w:fldCharType="end"/>
            </w:r>
          </w:hyperlink>
        </w:p>
        <w:p w14:paraId="634D92BB" w14:textId="439D81E8"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89" w:history="1">
            <w:r w:rsidRPr="008204E2">
              <w:rPr>
                <w:rStyle w:val="Hyperlink"/>
                <w:rFonts w:ascii="Times New Roman" w:hAnsi="Times New Roman" w:cs="Times New Roman"/>
                <w:noProof/>
                <w:color w:val="auto"/>
                <w:sz w:val="23"/>
                <w:szCs w:val="23"/>
              </w:rPr>
              <w:t>3.4.</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Riska novērtēšana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_Toc170981289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14</w:t>
            </w:r>
            <w:r w:rsidRPr="008204E2">
              <w:rPr>
                <w:rFonts w:ascii="Times New Roman" w:hAnsi="Times New Roman" w:cs="Times New Roman"/>
                <w:noProof/>
                <w:webHidden/>
                <w:sz w:val="23"/>
                <w:szCs w:val="23"/>
              </w:rPr>
              <w:fldChar w:fldCharType="end"/>
            </w:r>
          </w:hyperlink>
        </w:p>
        <w:p w14:paraId="3202EA73" w14:textId="6260ED73"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290" w:history="1">
            <w:r w:rsidRPr="008204E2">
              <w:rPr>
                <w:rStyle w:val="Hyperlink"/>
                <w:color w:val="auto"/>
                <w:sz w:val="23"/>
                <w:szCs w:val="23"/>
              </w:rPr>
              <w:t>4.</w:t>
            </w:r>
            <w:r w:rsidR="00945998" w:rsidRPr="008204E2">
              <w:rPr>
                <w:rFonts w:eastAsiaTheme="minorEastAsia"/>
                <w:spacing w:val="0"/>
                <w:kern w:val="2"/>
                <w:sz w:val="23"/>
                <w:szCs w:val="23"/>
                <w:lang w:val="lv-LV" w:eastAsia="lv-LV"/>
                <w14:ligatures w14:val="standardContextual"/>
              </w:rPr>
              <w:t xml:space="preserve"> </w:t>
            </w:r>
            <w:r w:rsidRPr="008204E2">
              <w:rPr>
                <w:rStyle w:val="Hyperlink"/>
                <w:color w:val="auto"/>
                <w:sz w:val="23"/>
                <w:szCs w:val="23"/>
              </w:rPr>
              <w:t>Kad nepieciešama stacionāru iekārtu ekspluatācijas atļauja (APIS)</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_Toc170981290 \h </w:instrText>
            </w:r>
            <w:r w:rsidRPr="008204E2">
              <w:rPr>
                <w:webHidden/>
                <w:sz w:val="23"/>
                <w:szCs w:val="23"/>
              </w:rPr>
            </w:r>
            <w:r w:rsidRPr="008204E2">
              <w:rPr>
                <w:webHidden/>
                <w:sz w:val="23"/>
                <w:szCs w:val="23"/>
              </w:rPr>
              <w:fldChar w:fldCharType="separate"/>
            </w:r>
            <w:r w:rsidRPr="008204E2">
              <w:rPr>
                <w:webHidden/>
                <w:sz w:val="23"/>
                <w:szCs w:val="23"/>
              </w:rPr>
              <w:t>14</w:t>
            </w:r>
            <w:r w:rsidRPr="008204E2">
              <w:rPr>
                <w:webHidden/>
                <w:sz w:val="23"/>
                <w:szCs w:val="23"/>
              </w:rPr>
              <w:fldChar w:fldCharType="end"/>
            </w:r>
          </w:hyperlink>
        </w:p>
        <w:p w14:paraId="34E90170" w14:textId="6C5BA6DB"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1" w:history="1">
            <w:r w:rsidRPr="008204E2">
              <w:rPr>
                <w:rStyle w:val="Hyperlink"/>
                <w:rFonts w:ascii="Times New Roman" w:hAnsi="Times New Roman" w:cs="Times New Roman"/>
                <w:noProof/>
                <w:color w:val="auto"/>
                <w:sz w:val="23"/>
                <w:szCs w:val="23"/>
              </w:rPr>
              <w:t>4.1.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APIS un tās saņemšana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_Toc170981291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14</w:t>
            </w:r>
            <w:r w:rsidRPr="008204E2">
              <w:rPr>
                <w:rFonts w:ascii="Times New Roman" w:hAnsi="Times New Roman" w:cs="Times New Roman"/>
                <w:noProof/>
                <w:webHidden/>
                <w:sz w:val="23"/>
                <w:szCs w:val="23"/>
              </w:rPr>
              <w:fldChar w:fldCharType="end"/>
            </w:r>
          </w:hyperlink>
        </w:p>
        <w:p w14:paraId="69E90059" w14:textId="5AA3E3B3"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2" w:history="1">
            <w:r w:rsidRPr="008204E2">
              <w:rPr>
                <w:rStyle w:val="Hyperlink"/>
                <w:rFonts w:ascii="Times New Roman" w:hAnsi="Times New Roman" w:cs="Times New Roman"/>
                <w:noProof/>
                <w:color w:val="auto"/>
                <w:sz w:val="23"/>
                <w:szCs w:val="23"/>
              </w:rPr>
              <w:t>4.2.</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SITS prasību nepiemērošana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_Toc170981292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15</w:t>
            </w:r>
            <w:r w:rsidRPr="008204E2">
              <w:rPr>
                <w:rFonts w:ascii="Times New Roman" w:hAnsi="Times New Roman" w:cs="Times New Roman"/>
                <w:noProof/>
                <w:webHidden/>
                <w:sz w:val="23"/>
                <w:szCs w:val="23"/>
              </w:rPr>
              <w:fldChar w:fldCharType="end"/>
            </w:r>
          </w:hyperlink>
        </w:p>
        <w:p w14:paraId="2ABF4E4B" w14:textId="0CD00EBD"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3" w:history="1">
            <w:r w:rsidRPr="008204E2">
              <w:rPr>
                <w:rStyle w:val="Hyperlink"/>
                <w:rFonts w:ascii="Times New Roman" w:hAnsi="Times New Roman" w:cs="Times New Roman"/>
                <w:noProof/>
                <w:color w:val="auto"/>
                <w:sz w:val="23"/>
                <w:szCs w:val="23"/>
              </w:rPr>
              <w:t>4.3.</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Kad nevajag APIS</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_Toc170981293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16</w:t>
            </w:r>
            <w:r w:rsidRPr="008204E2">
              <w:rPr>
                <w:rFonts w:ascii="Times New Roman" w:hAnsi="Times New Roman" w:cs="Times New Roman"/>
                <w:noProof/>
                <w:webHidden/>
                <w:sz w:val="23"/>
                <w:szCs w:val="23"/>
              </w:rPr>
              <w:fldChar w:fldCharType="end"/>
            </w:r>
          </w:hyperlink>
        </w:p>
        <w:p w14:paraId="082B65AC" w14:textId="67299E7F"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294" w:history="1">
            <w:r w:rsidRPr="008204E2">
              <w:rPr>
                <w:rStyle w:val="Hyperlink"/>
                <w:color w:val="auto"/>
                <w:sz w:val="23"/>
                <w:szCs w:val="23"/>
              </w:rPr>
              <w:t>5.</w:t>
            </w:r>
            <w:r w:rsidR="00945998" w:rsidRPr="008204E2">
              <w:rPr>
                <w:rFonts w:eastAsiaTheme="minorEastAsia"/>
                <w:spacing w:val="0"/>
                <w:kern w:val="2"/>
                <w:sz w:val="23"/>
                <w:szCs w:val="23"/>
                <w:lang w:val="lv-LV" w:eastAsia="lv-LV"/>
                <w14:ligatures w14:val="standardContextual"/>
              </w:rPr>
              <w:t xml:space="preserve"> </w:t>
            </w:r>
            <w:r w:rsidRPr="008204E2">
              <w:rPr>
                <w:rStyle w:val="Hyperlink"/>
                <w:color w:val="auto"/>
                <w:sz w:val="23"/>
                <w:szCs w:val="23"/>
              </w:rPr>
              <w:t>Stacionāras iekārtas izveides, modernizācijas vai atjaunošanas iecere</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_Toc170981294 \h </w:instrText>
            </w:r>
            <w:r w:rsidRPr="008204E2">
              <w:rPr>
                <w:webHidden/>
                <w:sz w:val="23"/>
                <w:szCs w:val="23"/>
              </w:rPr>
            </w:r>
            <w:r w:rsidRPr="008204E2">
              <w:rPr>
                <w:webHidden/>
                <w:sz w:val="23"/>
                <w:szCs w:val="23"/>
              </w:rPr>
              <w:fldChar w:fldCharType="separate"/>
            </w:r>
            <w:r w:rsidRPr="008204E2">
              <w:rPr>
                <w:webHidden/>
                <w:sz w:val="23"/>
                <w:szCs w:val="23"/>
              </w:rPr>
              <w:t>16</w:t>
            </w:r>
            <w:r w:rsidRPr="008204E2">
              <w:rPr>
                <w:webHidden/>
                <w:sz w:val="23"/>
                <w:szCs w:val="23"/>
              </w:rPr>
              <w:fldChar w:fldCharType="end"/>
            </w:r>
          </w:hyperlink>
        </w:p>
        <w:p w14:paraId="03E82379" w14:textId="4F5FF262"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5" w:history="1">
            <w:r w:rsidRPr="008204E2">
              <w:rPr>
                <w:rStyle w:val="Hyperlink"/>
                <w:rFonts w:ascii="Times New Roman" w:hAnsi="Times New Roman" w:cs="Times New Roman"/>
                <w:noProof/>
                <w:color w:val="auto"/>
                <w:sz w:val="23"/>
                <w:szCs w:val="23"/>
              </w:rPr>
              <w:t>5.1.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Dzelzceļa sistēmas dalībnieku atbildība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_Toc170981295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16</w:t>
            </w:r>
            <w:r w:rsidRPr="008204E2">
              <w:rPr>
                <w:rFonts w:ascii="Times New Roman" w:hAnsi="Times New Roman" w:cs="Times New Roman"/>
                <w:noProof/>
                <w:webHidden/>
                <w:sz w:val="23"/>
                <w:szCs w:val="23"/>
              </w:rPr>
              <w:fldChar w:fldCharType="end"/>
            </w:r>
          </w:hyperlink>
        </w:p>
        <w:p w14:paraId="7BA57DF8" w14:textId="43422764"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6" w:history="1">
            <w:r w:rsidRPr="008204E2">
              <w:rPr>
                <w:rStyle w:val="Hyperlink"/>
                <w:rFonts w:ascii="Times New Roman" w:hAnsi="Times New Roman" w:cs="Times New Roman"/>
                <w:noProof/>
                <w:color w:val="auto"/>
                <w:sz w:val="23"/>
                <w:szCs w:val="23"/>
              </w:rPr>
              <w:t>5.2.</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Lēmums par APIS piemērošanu stacionāras iekārtas atjaunošanas vai modernizācijas gadījumā</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_Toc170981296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16</w:t>
            </w:r>
            <w:r w:rsidRPr="008204E2">
              <w:rPr>
                <w:rFonts w:ascii="Times New Roman" w:hAnsi="Times New Roman" w:cs="Times New Roman"/>
                <w:noProof/>
                <w:webHidden/>
                <w:sz w:val="23"/>
                <w:szCs w:val="23"/>
              </w:rPr>
              <w:fldChar w:fldCharType="end"/>
            </w:r>
          </w:hyperlink>
        </w:p>
        <w:p w14:paraId="16DE88F5" w14:textId="5573177F"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7" w:history="1">
            <w:r w:rsidRPr="008204E2">
              <w:rPr>
                <w:rStyle w:val="Hyperlink"/>
                <w:rFonts w:ascii="Times New Roman" w:hAnsi="Times New Roman" w:cs="Times New Roman"/>
                <w:noProof/>
                <w:color w:val="auto"/>
                <w:sz w:val="23"/>
                <w:szCs w:val="23"/>
              </w:rPr>
              <w:t>5.3.</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Priekšiesaiste</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_Toc170981297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18</w:t>
            </w:r>
            <w:r w:rsidRPr="008204E2">
              <w:rPr>
                <w:rFonts w:ascii="Times New Roman" w:hAnsi="Times New Roman" w:cs="Times New Roman"/>
                <w:noProof/>
                <w:webHidden/>
                <w:sz w:val="23"/>
                <w:szCs w:val="23"/>
              </w:rPr>
              <w:fldChar w:fldCharType="end"/>
            </w:r>
          </w:hyperlink>
        </w:p>
        <w:p w14:paraId="7238EE33" w14:textId="16442DDC"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298" w:history="1">
            <w:r w:rsidRPr="008204E2">
              <w:rPr>
                <w:rStyle w:val="Hyperlink"/>
                <w:color w:val="auto"/>
                <w:sz w:val="23"/>
                <w:szCs w:val="23"/>
              </w:rPr>
              <w:t>6.</w:t>
            </w:r>
            <w:r w:rsidR="00945998" w:rsidRPr="008204E2">
              <w:rPr>
                <w:rFonts w:eastAsiaTheme="minorEastAsia"/>
                <w:spacing w:val="0"/>
                <w:kern w:val="2"/>
                <w:sz w:val="23"/>
                <w:szCs w:val="23"/>
                <w:lang w:val="lv-LV" w:eastAsia="lv-LV"/>
                <w14:ligatures w14:val="standardContextual"/>
              </w:rPr>
              <w:t xml:space="preserve"> </w:t>
            </w:r>
            <w:r w:rsidRPr="008204E2">
              <w:rPr>
                <w:rStyle w:val="Hyperlink"/>
                <w:color w:val="auto"/>
                <w:sz w:val="23"/>
                <w:szCs w:val="23"/>
                <w:u w:val="none"/>
              </w:rPr>
              <w:t>Stacionāras iekārtas izveidošanas</w:t>
            </w:r>
            <w:r w:rsidR="00AB5DBB" w:rsidRPr="008204E2">
              <w:rPr>
                <w:rStyle w:val="Hyperlink"/>
                <w:color w:val="auto"/>
                <w:sz w:val="23"/>
                <w:szCs w:val="23"/>
                <w:u w:val="none"/>
              </w:rPr>
              <w:t xml:space="preserve"> </w:t>
            </w:r>
            <w:r w:rsidRPr="008204E2">
              <w:rPr>
                <w:rStyle w:val="Hyperlink"/>
                <w:color w:val="auto"/>
                <w:sz w:val="23"/>
                <w:szCs w:val="23"/>
                <w:u w:val="none"/>
              </w:rPr>
              <w:t>(jaunbūve),</w:t>
            </w:r>
            <w:r w:rsidR="00AB5DBB" w:rsidRPr="008204E2">
              <w:rPr>
                <w:rStyle w:val="Hyperlink"/>
                <w:color w:val="auto"/>
                <w:sz w:val="23"/>
                <w:szCs w:val="23"/>
                <w:u w:val="none"/>
              </w:rPr>
              <w:t xml:space="preserve"> </w:t>
            </w:r>
            <w:r w:rsidRPr="008204E2">
              <w:rPr>
                <w:rStyle w:val="Hyperlink"/>
                <w:color w:val="auto"/>
                <w:sz w:val="23"/>
                <w:szCs w:val="23"/>
                <w:u w:val="none"/>
              </w:rPr>
              <w:t>modernizācijas un atjaunošanas process</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_Toc170981298 \h </w:instrText>
            </w:r>
            <w:r w:rsidRPr="008204E2">
              <w:rPr>
                <w:webHidden/>
                <w:sz w:val="23"/>
                <w:szCs w:val="23"/>
              </w:rPr>
            </w:r>
            <w:r w:rsidRPr="008204E2">
              <w:rPr>
                <w:webHidden/>
                <w:sz w:val="23"/>
                <w:szCs w:val="23"/>
              </w:rPr>
              <w:fldChar w:fldCharType="separate"/>
            </w:r>
            <w:r w:rsidRPr="008204E2">
              <w:rPr>
                <w:webHidden/>
                <w:sz w:val="23"/>
                <w:szCs w:val="23"/>
              </w:rPr>
              <w:t>20</w:t>
            </w:r>
            <w:r w:rsidRPr="008204E2">
              <w:rPr>
                <w:webHidden/>
                <w:sz w:val="23"/>
                <w:szCs w:val="23"/>
              </w:rPr>
              <w:fldChar w:fldCharType="end"/>
            </w:r>
          </w:hyperlink>
        </w:p>
        <w:p w14:paraId="0D171A82" w14:textId="6324CD24"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299" w:history="1">
            <w:r w:rsidRPr="008204E2">
              <w:rPr>
                <w:rStyle w:val="Hyperlink"/>
                <w:rFonts w:ascii="Times New Roman" w:hAnsi="Times New Roman" w:cs="Times New Roman"/>
                <w:noProof/>
                <w:color w:val="auto"/>
                <w:sz w:val="23"/>
                <w:szCs w:val="23"/>
              </w:rPr>
              <w:t>6.1.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Iecere un stratēģija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_Toc170981299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20</w:t>
            </w:r>
            <w:r w:rsidRPr="008204E2">
              <w:rPr>
                <w:rFonts w:ascii="Times New Roman" w:hAnsi="Times New Roman" w:cs="Times New Roman"/>
                <w:noProof/>
                <w:webHidden/>
                <w:sz w:val="23"/>
                <w:szCs w:val="23"/>
              </w:rPr>
              <w:fldChar w:fldCharType="end"/>
            </w:r>
          </w:hyperlink>
        </w:p>
        <w:p w14:paraId="4A60A9FE" w14:textId="77659A80" w:rsidR="00544988" w:rsidRPr="008204E2" w:rsidRDefault="00544988" w:rsidP="00945998">
          <w:pPr>
            <w:pStyle w:val="TOC2"/>
            <w:tabs>
              <w:tab w:val="right" w:leader="dot" w:pos="9105"/>
            </w:tabs>
            <w:spacing w:before="0"/>
            <w:ind w:firstLine="30"/>
            <w:rPr>
              <w:rFonts w:ascii="Times New Roman" w:eastAsiaTheme="minorEastAsia" w:hAnsi="Times New Roman" w:cs="Times New Roman"/>
              <w:noProof/>
              <w:kern w:val="2"/>
              <w:sz w:val="23"/>
              <w:szCs w:val="23"/>
              <w:lang w:val="lv-LV" w:eastAsia="lv-LV"/>
              <w14:ligatures w14:val="standardContextual"/>
            </w:rPr>
          </w:pPr>
          <w:hyperlink w:anchor="_Toc170981300" w:history="1">
            <w:r w:rsidRPr="008204E2">
              <w:rPr>
                <w:rStyle w:val="Hyperlink"/>
                <w:rFonts w:ascii="Times New Roman" w:hAnsi="Times New Roman" w:cs="Times New Roman"/>
                <w:noProof/>
                <w:color w:val="auto"/>
                <w:sz w:val="23"/>
                <w:szCs w:val="23"/>
              </w:rPr>
              <w:t>6.2. APIS īstenošanas procedūras</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_Toc170981300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20</w:t>
            </w:r>
            <w:r w:rsidRPr="008204E2">
              <w:rPr>
                <w:rFonts w:ascii="Times New Roman" w:hAnsi="Times New Roman" w:cs="Times New Roman"/>
                <w:noProof/>
                <w:webHidden/>
                <w:sz w:val="23"/>
                <w:szCs w:val="23"/>
              </w:rPr>
              <w:fldChar w:fldCharType="end"/>
            </w:r>
          </w:hyperlink>
        </w:p>
        <w:p w14:paraId="79665B06" w14:textId="7BBC5D7A" w:rsidR="00544988" w:rsidRPr="008204E2" w:rsidRDefault="00544988" w:rsidP="00544988">
          <w:pPr>
            <w:pStyle w:val="TOC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1" w:history="1">
            <w:r w:rsidRPr="008204E2">
              <w:rPr>
                <w:rStyle w:val="Hyperlink"/>
                <w:rFonts w:ascii="Times New Roman" w:eastAsia="Calibri" w:hAnsi="Times New Roman" w:cs="Times New Roman"/>
                <w:b w:val="0"/>
                <w:bCs w:val="0"/>
                <w:noProof/>
                <w:color w:val="auto"/>
                <w:sz w:val="23"/>
                <w:szCs w:val="23"/>
              </w:rPr>
              <w:t>6.2.1. Prasību fiksēšana</w:t>
            </w:r>
            <w:r w:rsidRPr="008204E2">
              <w:rPr>
                <w:rFonts w:ascii="Times New Roman" w:hAnsi="Times New Roman" w:cs="Times New Roman"/>
                <w:b w:val="0"/>
                <w:bCs w:val="0"/>
                <w:noProof/>
                <w:webHidden/>
                <w:sz w:val="23"/>
                <w:szCs w:val="23"/>
              </w:rPr>
              <w:tab/>
            </w:r>
            <w:r w:rsidRPr="008204E2">
              <w:rPr>
                <w:rFonts w:ascii="Times New Roman" w:hAnsi="Times New Roman" w:cs="Times New Roman"/>
                <w:b w:val="0"/>
                <w:bCs w:val="0"/>
                <w:noProof/>
                <w:webHidden/>
                <w:sz w:val="23"/>
                <w:szCs w:val="23"/>
              </w:rPr>
              <w:fldChar w:fldCharType="begin"/>
            </w:r>
            <w:r w:rsidRPr="008204E2">
              <w:rPr>
                <w:rFonts w:ascii="Times New Roman" w:hAnsi="Times New Roman" w:cs="Times New Roman"/>
                <w:b w:val="0"/>
                <w:bCs w:val="0"/>
                <w:noProof/>
                <w:webHidden/>
                <w:sz w:val="23"/>
                <w:szCs w:val="23"/>
              </w:rPr>
              <w:instrText xml:space="preserve"> PAGEREF _Toc170981301 \h </w:instrText>
            </w:r>
            <w:r w:rsidRPr="008204E2">
              <w:rPr>
                <w:rFonts w:ascii="Times New Roman" w:hAnsi="Times New Roman" w:cs="Times New Roman"/>
                <w:b w:val="0"/>
                <w:bCs w:val="0"/>
                <w:noProof/>
                <w:webHidden/>
                <w:sz w:val="23"/>
                <w:szCs w:val="23"/>
              </w:rPr>
            </w:r>
            <w:r w:rsidRPr="008204E2">
              <w:rPr>
                <w:rFonts w:ascii="Times New Roman" w:hAnsi="Times New Roman" w:cs="Times New Roman"/>
                <w:b w:val="0"/>
                <w:bCs w:val="0"/>
                <w:noProof/>
                <w:webHidden/>
                <w:sz w:val="23"/>
                <w:szCs w:val="23"/>
              </w:rPr>
              <w:fldChar w:fldCharType="separate"/>
            </w:r>
            <w:r w:rsidRPr="008204E2">
              <w:rPr>
                <w:rFonts w:ascii="Times New Roman" w:hAnsi="Times New Roman" w:cs="Times New Roman"/>
                <w:b w:val="0"/>
                <w:bCs w:val="0"/>
                <w:noProof/>
                <w:webHidden/>
                <w:sz w:val="23"/>
                <w:szCs w:val="23"/>
              </w:rPr>
              <w:t>20</w:t>
            </w:r>
            <w:r w:rsidRPr="008204E2">
              <w:rPr>
                <w:rFonts w:ascii="Times New Roman" w:hAnsi="Times New Roman" w:cs="Times New Roman"/>
                <w:b w:val="0"/>
                <w:bCs w:val="0"/>
                <w:noProof/>
                <w:webHidden/>
                <w:sz w:val="23"/>
                <w:szCs w:val="23"/>
              </w:rPr>
              <w:fldChar w:fldCharType="end"/>
            </w:r>
          </w:hyperlink>
        </w:p>
        <w:p w14:paraId="66BEE8A4" w14:textId="2E421CF5" w:rsidR="00544988" w:rsidRPr="008204E2" w:rsidRDefault="00544988" w:rsidP="00544988">
          <w:pPr>
            <w:pStyle w:val="TOC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2" w:history="1">
            <w:r w:rsidRPr="008204E2">
              <w:rPr>
                <w:rStyle w:val="Hyperlink"/>
                <w:rFonts w:ascii="Times New Roman" w:eastAsia="Calibri" w:hAnsi="Times New Roman" w:cs="Times New Roman"/>
                <w:b w:val="0"/>
                <w:bCs w:val="0"/>
                <w:noProof/>
                <w:color w:val="auto"/>
                <w:sz w:val="23"/>
                <w:szCs w:val="23"/>
              </w:rPr>
              <w:t>6.2.2. Stacionāras iekārtas lietošanas nosacījumi un citi ierobežojumi</w:t>
            </w:r>
            <w:r w:rsidRPr="008204E2">
              <w:rPr>
                <w:rFonts w:ascii="Times New Roman" w:hAnsi="Times New Roman" w:cs="Times New Roman"/>
                <w:b w:val="0"/>
                <w:bCs w:val="0"/>
                <w:noProof/>
                <w:webHidden/>
                <w:sz w:val="23"/>
                <w:szCs w:val="23"/>
              </w:rPr>
              <w:tab/>
            </w:r>
            <w:r w:rsidRPr="008204E2">
              <w:rPr>
                <w:rFonts w:ascii="Times New Roman" w:hAnsi="Times New Roman" w:cs="Times New Roman"/>
                <w:b w:val="0"/>
                <w:bCs w:val="0"/>
                <w:noProof/>
                <w:webHidden/>
                <w:sz w:val="23"/>
                <w:szCs w:val="23"/>
              </w:rPr>
              <w:fldChar w:fldCharType="begin"/>
            </w:r>
            <w:r w:rsidRPr="008204E2">
              <w:rPr>
                <w:rFonts w:ascii="Times New Roman" w:hAnsi="Times New Roman" w:cs="Times New Roman"/>
                <w:b w:val="0"/>
                <w:bCs w:val="0"/>
                <w:noProof/>
                <w:webHidden/>
                <w:sz w:val="23"/>
                <w:szCs w:val="23"/>
              </w:rPr>
              <w:instrText xml:space="preserve"> PAGEREF _Toc170981302 \h </w:instrText>
            </w:r>
            <w:r w:rsidRPr="008204E2">
              <w:rPr>
                <w:rFonts w:ascii="Times New Roman" w:hAnsi="Times New Roman" w:cs="Times New Roman"/>
                <w:b w:val="0"/>
                <w:bCs w:val="0"/>
                <w:noProof/>
                <w:webHidden/>
                <w:sz w:val="23"/>
                <w:szCs w:val="23"/>
              </w:rPr>
            </w:r>
            <w:r w:rsidRPr="008204E2">
              <w:rPr>
                <w:rFonts w:ascii="Times New Roman" w:hAnsi="Times New Roman" w:cs="Times New Roman"/>
                <w:b w:val="0"/>
                <w:bCs w:val="0"/>
                <w:noProof/>
                <w:webHidden/>
                <w:sz w:val="23"/>
                <w:szCs w:val="23"/>
              </w:rPr>
              <w:fldChar w:fldCharType="separate"/>
            </w:r>
            <w:r w:rsidRPr="008204E2">
              <w:rPr>
                <w:rFonts w:ascii="Times New Roman" w:hAnsi="Times New Roman" w:cs="Times New Roman"/>
                <w:b w:val="0"/>
                <w:bCs w:val="0"/>
                <w:noProof/>
                <w:webHidden/>
                <w:sz w:val="23"/>
                <w:szCs w:val="23"/>
              </w:rPr>
              <w:t>23</w:t>
            </w:r>
            <w:r w:rsidRPr="008204E2">
              <w:rPr>
                <w:rFonts w:ascii="Times New Roman" w:hAnsi="Times New Roman" w:cs="Times New Roman"/>
                <w:b w:val="0"/>
                <w:bCs w:val="0"/>
                <w:noProof/>
                <w:webHidden/>
                <w:sz w:val="23"/>
                <w:szCs w:val="23"/>
              </w:rPr>
              <w:fldChar w:fldCharType="end"/>
            </w:r>
          </w:hyperlink>
        </w:p>
        <w:p w14:paraId="44EFD855" w14:textId="3C3E6D6E" w:rsidR="00544988" w:rsidRPr="008204E2" w:rsidRDefault="00544988" w:rsidP="00544988">
          <w:pPr>
            <w:pStyle w:val="TOC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3" w:history="1">
            <w:r w:rsidRPr="008204E2">
              <w:rPr>
                <w:rStyle w:val="Hyperlink"/>
                <w:rFonts w:ascii="Times New Roman" w:eastAsia="Calibri" w:hAnsi="Times New Roman" w:cs="Times New Roman"/>
                <w:b w:val="0"/>
                <w:bCs w:val="0"/>
                <w:noProof/>
                <w:color w:val="auto"/>
                <w:sz w:val="23"/>
                <w:szCs w:val="23"/>
              </w:rPr>
              <w:t>6.2.3. Stacionārās iekārtas atbilstības novērtēšana</w:t>
            </w:r>
            <w:r w:rsidRPr="008204E2">
              <w:rPr>
                <w:rFonts w:ascii="Times New Roman" w:hAnsi="Times New Roman" w:cs="Times New Roman"/>
                <w:b w:val="0"/>
                <w:bCs w:val="0"/>
                <w:noProof/>
                <w:webHidden/>
                <w:sz w:val="23"/>
                <w:szCs w:val="23"/>
              </w:rPr>
              <w:tab/>
            </w:r>
            <w:r w:rsidRPr="008204E2">
              <w:rPr>
                <w:rFonts w:ascii="Times New Roman" w:hAnsi="Times New Roman" w:cs="Times New Roman"/>
                <w:b w:val="0"/>
                <w:bCs w:val="0"/>
                <w:noProof/>
                <w:webHidden/>
                <w:sz w:val="23"/>
                <w:szCs w:val="23"/>
              </w:rPr>
              <w:fldChar w:fldCharType="begin"/>
            </w:r>
            <w:r w:rsidRPr="008204E2">
              <w:rPr>
                <w:rFonts w:ascii="Times New Roman" w:hAnsi="Times New Roman" w:cs="Times New Roman"/>
                <w:b w:val="0"/>
                <w:bCs w:val="0"/>
                <w:noProof/>
                <w:webHidden/>
                <w:sz w:val="23"/>
                <w:szCs w:val="23"/>
              </w:rPr>
              <w:instrText xml:space="preserve"> PAGEREF _Toc170981303 \h </w:instrText>
            </w:r>
            <w:r w:rsidRPr="008204E2">
              <w:rPr>
                <w:rFonts w:ascii="Times New Roman" w:hAnsi="Times New Roman" w:cs="Times New Roman"/>
                <w:b w:val="0"/>
                <w:bCs w:val="0"/>
                <w:noProof/>
                <w:webHidden/>
                <w:sz w:val="23"/>
                <w:szCs w:val="23"/>
              </w:rPr>
            </w:r>
            <w:r w:rsidRPr="008204E2">
              <w:rPr>
                <w:rFonts w:ascii="Times New Roman" w:hAnsi="Times New Roman" w:cs="Times New Roman"/>
                <w:b w:val="0"/>
                <w:bCs w:val="0"/>
                <w:noProof/>
                <w:webHidden/>
                <w:sz w:val="23"/>
                <w:szCs w:val="23"/>
              </w:rPr>
              <w:fldChar w:fldCharType="separate"/>
            </w:r>
            <w:r w:rsidRPr="008204E2">
              <w:rPr>
                <w:rFonts w:ascii="Times New Roman" w:hAnsi="Times New Roman" w:cs="Times New Roman"/>
                <w:b w:val="0"/>
                <w:bCs w:val="0"/>
                <w:noProof/>
                <w:webHidden/>
                <w:sz w:val="23"/>
                <w:szCs w:val="23"/>
              </w:rPr>
              <w:t>24</w:t>
            </w:r>
            <w:r w:rsidRPr="008204E2">
              <w:rPr>
                <w:rFonts w:ascii="Times New Roman" w:hAnsi="Times New Roman" w:cs="Times New Roman"/>
                <w:b w:val="0"/>
                <w:bCs w:val="0"/>
                <w:noProof/>
                <w:webHidden/>
                <w:sz w:val="23"/>
                <w:szCs w:val="23"/>
              </w:rPr>
              <w:fldChar w:fldCharType="end"/>
            </w:r>
          </w:hyperlink>
        </w:p>
        <w:p w14:paraId="404B1F47" w14:textId="1EBF86A0" w:rsidR="00544988" w:rsidRPr="008204E2" w:rsidRDefault="00544988" w:rsidP="00544988">
          <w:pPr>
            <w:pStyle w:val="TOC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4" w:history="1">
            <w:r w:rsidRPr="008204E2">
              <w:rPr>
                <w:rStyle w:val="Hyperlink"/>
                <w:rFonts w:ascii="Times New Roman" w:eastAsia="Calibri" w:hAnsi="Times New Roman" w:cs="Times New Roman"/>
                <w:b w:val="0"/>
                <w:bCs w:val="0"/>
                <w:noProof/>
                <w:color w:val="auto"/>
                <w:sz w:val="23"/>
                <w:szCs w:val="23"/>
              </w:rPr>
              <w:t>6.2.4. ERA iesaiste attiecībā uz ERTMS stacionārajām lauka iekārtām</w:t>
            </w:r>
            <w:r w:rsidRPr="008204E2">
              <w:rPr>
                <w:rFonts w:ascii="Times New Roman" w:hAnsi="Times New Roman" w:cs="Times New Roman"/>
                <w:b w:val="0"/>
                <w:bCs w:val="0"/>
                <w:noProof/>
                <w:webHidden/>
                <w:sz w:val="23"/>
                <w:szCs w:val="23"/>
              </w:rPr>
              <w:tab/>
            </w:r>
            <w:r w:rsidRPr="008204E2">
              <w:rPr>
                <w:rFonts w:ascii="Times New Roman" w:hAnsi="Times New Roman" w:cs="Times New Roman"/>
                <w:b w:val="0"/>
                <w:bCs w:val="0"/>
                <w:noProof/>
                <w:webHidden/>
                <w:sz w:val="23"/>
                <w:szCs w:val="23"/>
              </w:rPr>
              <w:fldChar w:fldCharType="begin"/>
            </w:r>
            <w:r w:rsidRPr="008204E2">
              <w:rPr>
                <w:rFonts w:ascii="Times New Roman" w:hAnsi="Times New Roman" w:cs="Times New Roman"/>
                <w:b w:val="0"/>
                <w:bCs w:val="0"/>
                <w:noProof/>
                <w:webHidden/>
                <w:sz w:val="23"/>
                <w:szCs w:val="23"/>
              </w:rPr>
              <w:instrText xml:space="preserve"> PAGEREF _Toc170981304 \h </w:instrText>
            </w:r>
            <w:r w:rsidRPr="008204E2">
              <w:rPr>
                <w:rFonts w:ascii="Times New Roman" w:hAnsi="Times New Roman" w:cs="Times New Roman"/>
                <w:b w:val="0"/>
                <w:bCs w:val="0"/>
                <w:noProof/>
                <w:webHidden/>
                <w:sz w:val="23"/>
                <w:szCs w:val="23"/>
              </w:rPr>
            </w:r>
            <w:r w:rsidRPr="008204E2">
              <w:rPr>
                <w:rFonts w:ascii="Times New Roman" w:hAnsi="Times New Roman" w:cs="Times New Roman"/>
                <w:b w:val="0"/>
                <w:bCs w:val="0"/>
                <w:noProof/>
                <w:webHidden/>
                <w:sz w:val="23"/>
                <w:szCs w:val="23"/>
              </w:rPr>
              <w:fldChar w:fldCharType="separate"/>
            </w:r>
            <w:r w:rsidRPr="008204E2">
              <w:rPr>
                <w:rFonts w:ascii="Times New Roman" w:hAnsi="Times New Roman" w:cs="Times New Roman"/>
                <w:b w:val="0"/>
                <w:bCs w:val="0"/>
                <w:noProof/>
                <w:webHidden/>
                <w:sz w:val="23"/>
                <w:szCs w:val="23"/>
              </w:rPr>
              <w:t>26</w:t>
            </w:r>
            <w:r w:rsidRPr="008204E2">
              <w:rPr>
                <w:rFonts w:ascii="Times New Roman" w:hAnsi="Times New Roman" w:cs="Times New Roman"/>
                <w:b w:val="0"/>
                <w:bCs w:val="0"/>
                <w:noProof/>
                <w:webHidden/>
                <w:sz w:val="23"/>
                <w:szCs w:val="23"/>
              </w:rPr>
              <w:fldChar w:fldCharType="end"/>
            </w:r>
          </w:hyperlink>
        </w:p>
        <w:p w14:paraId="1CFBBDF0" w14:textId="6C3846B9" w:rsidR="00544988" w:rsidRPr="008204E2" w:rsidRDefault="00544988" w:rsidP="00544988">
          <w:pPr>
            <w:pStyle w:val="TOC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5" w:history="1">
            <w:r w:rsidRPr="008204E2">
              <w:rPr>
                <w:rStyle w:val="Hyperlink"/>
                <w:rFonts w:ascii="Times New Roman" w:eastAsia="Calibri" w:hAnsi="Times New Roman" w:cs="Times New Roman"/>
                <w:b w:val="0"/>
                <w:bCs w:val="0"/>
                <w:noProof/>
                <w:color w:val="auto"/>
                <w:sz w:val="23"/>
                <w:szCs w:val="23"/>
              </w:rPr>
              <w:t>6.2.5. Riska pārvaldības plānošana, veicot stacionāras iekārtas pagaidu ekspluatāciju, tostarp praktiskām pārbaudēm</w:t>
            </w:r>
            <w:r w:rsidRPr="008204E2">
              <w:rPr>
                <w:rFonts w:ascii="Times New Roman" w:hAnsi="Times New Roman" w:cs="Times New Roman"/>
                <w:b w:val="0"/>
                <w:bCs w:val="0"/>
                <w:noProof/>
                <w:webHidden/>
                <w:sz w:val="23"/>
                <w:szCs w:val="23"/>
              </w:rPr>
              <w:tab/>
            </w:r>
            <w:r w:rsidRPr="008204E2">
              <w:rPr>
                <w:rFonts w:ascii="Times New Roman" w:hAnsi="Times New Roman" w:cs="Times New Roman"/>
                <w:b w:val="0"/>
                <w:bCs w:val="0"/>
                <w:noProof/>
                <w:webHidden/>
                <w:sz w:val="23"/>
                <w:szCs w:val="23"/>
              </w:rPr>
              <w:fldChar w:fldCharType="begin"/>
            </w:r>
            <w:r w:rsidRPr="008204E2">
              <w:rPr>
                <w:rFonts w:ascii="Times New Roman" w:hAnsi="Times New Roman" w:cs="Times New Roman"/>
                <w:b w:val="0"/>
                <w:bCs w:val="0"/>
                <w:noProof/>
                <w:webHidden/>
                <w:sz w:val="23"/>
                <w:szCs w:val="23"/>
              </w:rPr>
              <w:instrText xml:space="preserve"> PAGEREF _Toc170981305 \h </w:instrText>
            </w:r>
            <w:r w:rsidRPr="008204E2">
              <w:rPr>
                <w:rFonts w:ascii="Times New Roman" w:hAnsi="Times New Roman" w:cs="Times New Roman"/>
                <w:b w:val="0"/>
                <w:bCs w:val="0"/>
                <w:noProof/>
                <w:webHidden/>
                <w:sz w:val="23"/>
                <w:szCs w:val="23"/>
              </w:rPr>
            </w:r>
            <w:r w:rsidRPr="008204E2">
              <w:rPr>
                <w:rFonts w:ascii="Times New Roman" w:hAnsi="Times New Roman" w:cs="Times New Roman"/>
                <w:b w:val="0"/>
                <w:bCs w:val="0"/>
                <w:noProof/>
                <w:webHidden/>
                <w:sz w:val="23"/>
                <w:szCs w:val="23"/>
              </w:rPr>
              <w:fldChar w:fldCharType="separate"/>
            </w:r>
            <w:r w:rsidRPr="008204E2">
              <w:rPr>
                <w:rFonts w:ascii="Times New Roman" w:hAnsi="Times New Roman" w:cs="Times New Roman"/>
                <w:b w:val="0"/>
                <w:bCs w:val="0"/>
                <w:noProof/>
                <w:webHidden/>
                <w:sz w:val="23"/>
                <w:szCs w:val="23"/>
              </w:rPr>
              <w:t>27</w:t>
            </w:r>
            <w:r w:rsidRPr="008204E2">
              <w:rPr>
                <w:rFonts w:ascii="Times New Roman" w:hAnsi="Times New Roman" w:cs="Times New Roman"/>
                <w:b w:val="0"/>
                <w:bCs w:val="0"/>
                <w:noProof/>
                <w:webHidden/>
                <w:sz w:val="23"/>
                <w:szCs w:val="23"/>
              </w:rPr>
              <w:fldChar w:fldCharType="end"/>
            </w:r>
          </w:hyperlink>
        </w:p>
        <w:p w14:paraId="00B25D2F" w14:textId="01F5BBB5" w:rsidR="00544988" w:rsidRPr="008204E2" w:rsidRDefault="00544988" w:rsidP="00544988">
          <w:pPr>
            <w:pStyle w:val="TOC3"/>
            <w:tabs>
              <w:tab w:val="right" w:leader="dot" w:pos="9105"/>
            </w:tabs>
            <w:spacing w:before="0"/>
            <w:rPr>
              <w:rFonts w:ascii="Times New Roman" w:eastAsiaTheme="minorEastAsia" w:hAnsi="Times New Roman" w:cs="Times New Roman"/>
              <w:b w:val="0"/>
              <w:bCs w:val="0"/>
              <w:noProof/>
              <w:kern w:val="2"/>
              <w:sz w:val="23"/>
              <w:szCs w:val="23"/>
              <w:lang w:val="lv-LV" w:eastAsia="lv-LV"/>
              <w14:ligatures w14:val="standardContextual"/>
            </w:rPr>
          </w:pPr>
          <w:hyperlink w:anchor="_Toc170981306" w:history="1">
            <w:r w:rsidRPr="008204E2">
              <w:rPr>
                <w:rStyle w:val="Hyperlink"/>
                <w:rFonts w:ascii="Times New Roman" w:eastAsia="Calibri" w:hAnsi="Times New Roman" w:cs="Times New Roman"/>
                <w:b w:val="0"/>
                <w:bCs w:val="0"/>
                <w:noProof/>
                <w:color w:val="auto"/>
                <w:sz w:val="23"/>
                <w:szCs w:val="23"/>
              </w:rPr>
              <w:t>6.2.6. Pagaidu atļauja stacionāras iekārtas pagaidu ekspluatācijai, tostarp testēšanai</w:t>
            </w:r>
            <w:r w:rsidRPr="008204E2">
              <w:rPr>
                <w:rFonts w:ascii="Times New Roman" w:hAnsi="Times New Roman" w:cs="Times New Roman"/>
                <w:b w:val="0"/>
                <w:bCs w:val="0"/>
                <w:noProof/>
                <w:webHidden/>
                <w:sz w:val="23"/>
                <w:szCs w:val="23"/>
              </w:rPr>
              <w:tab/>
            </w:r>
            <w:r w:rsidRPr="008204E2">
              <w:rPr>
                <w:rFonts w:ascii="Times New Roman" w:hAnsi="Times New Roman" w:cs="Times New Roman"/>
                <w:b w:val="0"/>
                <w:bCs w:val="0"/>
                <w:noProof/>
                <w:webHidden/>
                <w:sz w:val="23"/>
                <w:szCs w:val="23"/>
              </w:rPr>
              <w:fldChar w:fldCharType="begin"/>
            </w:r>
            <w:r w:rsidRPr="008204E2">
              <w:rPr>
                <w:rFonts w:ascii="Times New Roman" w:hAnsi="Times New Roman" w:cs="Times New Roman"/>
                <w:b w:val="0"/>
                <w:bCs w:val="0"/>
                <w:noProof/>
                <w:webHidden/>
                <w:sz w:val="23"/>
                <w:szCs w:val="23"/>
              </w:rPr>
              <w:instrText xml:space="preserve"> PAGEREF _Toc170981306 \h </w:instrText>
            </w:r>
            <w:r w:rsidRPr="008204E2">
              <w:rPr>
                <w:rFonts w:ascii="Times New Roman" w:hAnsi="Times New Roman" w:cs="Times New Roman"/>
                <w:b w:val="0"/>
                <w:bCs w:val="0"/>
                <w:noProof/>
                <w:webHidden/>
                <w:sz w:val="23"/>
                <w:szCs w:val="23"/>
              </w:rPr>
            </w:r>
            <w:r w:rsidRPr="008204E2">
              <w:rPr>
                <w:rFonts w:ascii="Times New Roman" w:hAnsi="Times New Roman" w:cs="Times New Roman"/>
                <w:b w:val="0"/>
                <w:bCs w:val="0"/>
                <w:noProof/>
                <w:webHidden/>
                <w:sz w:val="23"/>
                <w:szCs w:val="23"/>
              </w:rPr>
              <w:fldChar w:fldCharType="separate"/>
            </w:r>
            <w:r w:rsidRPr="008204E2">
              <w:rPr>
                <w:rFonts w:ascii="Times New Roman" w:hAnsi="Times New Roman" w:cs="Times New Roman"/>
                <w:b w:val="0"/>
                <w:bCs w:val="0"/>
                <w:noProof/>
                <w:webHidden/>
                <w:sz w:val="23"/>
                <w:szCs w:val="23"/>
              </w:rPr>
              <w:t>28</w:t>
            </w:r>
            <w:r w:rsidRPr="008204E2">
              <w:rPr>
                <w:rFonts w:ascii="Times New Roman" w:hAnsi="Times New Roman" w:cs="Times New Roman"/>
                <w:b w:val="0"/>
                <w:bCs w:val="0"/>
                <w:noProof/>
                <w:webHidden/>
                <w:sz w:val="23"/>
                <w:szCs w:val="23"/>
              </w:rPr>
              <w:fldChar w:fldCharType="end"/>
            </w:r>
          </w:hyperlink>
        </w:p>
        <w:p w14:paraId="55AD8201" w14:textId="5A3DF046"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07" w:history="1">
            <w:r w:rsidRPr="008204E2">
              <w:rPr>
                <w:rStyle w:val="Hyperlink"/>
                <w:color w:val="auto"/>
                <w:sz w:val="23"/>
                <w:szCs w:val="23"/>
              </w:rPr>
              <w:t>7.</w:t>
            </w:r>
            <w:r w:rsidR="00945998" w:rsidRPr="008204E2">
              <w:rPr>
                <w:rFonts w:eastAsiaTheme="minorEastAsia"/>
                <w:spacing w:val="0"/>
                <w:kern w:val="2"/>
                <w:sz w:val="23"/>
                <w:szCs w:val="23"/>
                <w:lang w:val="lv-LV" w:eastAsia="lv-LV"/>
                <w14:ligatures w14:val="standardContextual"/>
              </w:rPr>
              <w:t xml:space="preserve"> </w:t>
            </w:r>
            <w:r w:rsidRPr="008204E2">
              <w:rPr>
                <w:rStyle w:val="Hyperlink"/>
                <w:color w:val="auto"/>
                <w:sz w:val="23"/>
                <w:szCs w:val="23"/>
              </w:rPr>
              <w:t>Lēmums par stacionāras iekārtas ekspluatācijas atļaujas piešķiršanu</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_Toc170981307 \h </w:instrText>
            </w:r>
            <w:r w:rsidRPr="008204E2">
              <w:rPr>
                <w:webHidden/>
                <w:sz w:val="23"/>
                <w:szCs w:val="23"/>
              </w:rPr>
            </w:r>
            <w:r w:rsidRPr="008204E2">
              <w:rPr>
                <w:webHidden/>
                <w:sz w:val="23"/>
                <w:szCs w:val="23"/>
              </w:rPr>
              <w:fldChar w:fldCharType="separate"/>
            </w:r>
            <w:r w:rsidRPr="008204E2">
              <w:rPr>
                <w:webHidden/>
                <w:sz w:val="23"/>
                <w:szCs w:val="23"/>
              </w:rPr>
              <w:t>29</w:t>
            </w:r>
            <w:r w:rsidRPr="008204E2">
              <w:rPr>
                <w:webHidden/>
                <w:sz w:val="23"/>
                <w:szCs w:val="23"/>
              </w:rPr>
              <w:fldChar w:fldCharType="end"/>
            </w:r>
          </w:hyperlink>
        </w:p>
        <w:p w14:paraId="7C614776" w14:textId="0E52F37C" w:rsidR="00544988" w:rsidRPr="008204E2" w:rsidRDefault="00544988" w:rsidP="00945998">
          <w:pPr>
            <w:pStyle w:val="TOC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08" w:history="1">
            <w:r w:rsidRPr="008204E2">
              <w:rPr>
                <w:rStyle w:val="Hyperlink"/>
                <w:rFonts w:ascii="Times New Roman" w:hAnsi="Times New Roman" w:cs="Times New Roman"/>
                <w:noProof/>
                <w:color w:val="auto"/>
                <w:sz w:val="23"/>
                <w:szCs w:val="23"/>
              </w:rPr>
              <w:t>7.1.</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Pieteikuma sagatavošana un iesniegšana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_Toc170981308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29</w:t>
            </w:r>
            <w:r w:rsidRPr="008204E2">
              <w:rPr>
                <w:rFonts w:ascii="Times New Roman" w:hAnsi="Times New Roman" w:cs="Times New Roman"/>
                <w:noProof/>
                <w:webHidden/>
                <w:sz w:val="23"/>
                <w:szCs w:val="23"/>
              </w:rPr>
              <w:fldChar w:fldCharType="end"/>
            </w:r>
          </w:hyperlink>
        </w:p>
        <w:p w14:paraId="3AFF8323" w14:textId="6268685A" w:rsidR="00544988" w:rsidRPr="008204E2" w:rsidRDefault="00544988" w:rsidP="00945998">
          <w:pPr>
            <w:pStyle w:val="TOC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09" w:history="1">
            <w:r w:rsidRPr="008204E2">
              <w:rPr>
                <w:rStyle w:val="Hyperlink"/>
                <w:rFonts w:ascii="Times New Roman" w:hAnsi="Times New Roman" w:cs="Times New Roman"/>
                <w:noProof/>
                <w:color w:val="auto"/>
                <w:sz w:val="23"/>
                <w:szCs w:val="23"/>
              </w:rPr>
              <w:t>7.2.</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Dokumentācijas un saziņas valoda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_Toc170981309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36</w:t>
            </w:r>
            <w:r w:rsidRPr="008204E2">
              <w:rPr>
                <w:rFonts w:ascii="Times New Roman" w:hAnsi="Times New Roman" w:cs="Times New Roman"/>
                <w:noProof/>
                <w:webHidden/>
                <w:sz w:val="23"/>
                <w:szCs w:val="23"/>
              </w:rPr>
              <w:fldChar w:fldCharType="end"/>
            </w:r>
          </w:hyperlink>
        </w:p>
        <w:p w14:paraId="7756A68F" w14:textId="4FCD61B2" w:rsidR="00544988" w:rsidRPr="008204E2" w:rsidRDefault="00544988" w:rsidP="00945998">
          <w:pPr>
            <w:pStyle w:val="TOC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10" w:history="1">
            <w:r w:rsidRPr="008204E2">
              <w:rPr>
                <w:rStyle w:val="Hyperlink"/>
                <w:rFonts w:ascii="Times New Roman" w:hAnsi="Times New Roman" w:cs="Times New Roman"/>
                <w:noProof/>
                <w:color w:val="auto"/>
                <w:sz w:val="23"/>
                <w:szCs w:val="23"/>
              </w:rPr>
              <w:t>7.3.</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Pieteikuma saņemšana un reģistrēšana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_Toc170981310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36</w:t>
            </w:r>
            <w:r w:rsidRPr="008204E2">
              <w:rPr>
                <w:rFonts w:ascii="Times New Roman" w:hAnsi="Times New Roman" w:cs="Times New Roman"/>
                <w:noProof/>
                <w:webHidden/>
                <w:sz w:val="23"/>
                <w:szCs w:val="23"/>
              </w:rPr>
              <w:fldChar w:fldCharType="end"/>
            </w:r>
          </w:hyperlink>
        </w:p>
        <w:p w14:paraId="5240BBC7" w14:textId="7FDBEAE9" w:rsidR="00544988" w:rsidRPr="008204E2" w:rsidRDefault="00544988" w:rsidP="00945998">
          <w:pPr>
            <w:pStyle w:val="TOC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11" w:history="1">
            <w:r w:rsidRPr="008204E2">
              <w:rPr>
                <w:rStyle w:val="Hyperlink"/>
                <w:rFonts w:ascii="Times New Roman" w:hAnsi="Times New Roman" w:cs="Times New Roman"/>
                <w:noProof/>
                <w:color w:val="auto"/>
                <w:sz w:val="23"/>
                <w:szCs w:val="23"/>
              </w:rPr>
              <w:t>7.4.</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Pilnīguma pārbaude</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_Toc170981311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36</w:t>
            </w:r>
            <w:r w:rsidRPr="008204E2">
              <w:rPr>
                <w:rFonts w:ascii="Times New Roman" w:hAnsi="Times New Roman" w:cs="Times New Roman"/>
                <w:noProof/>
                <w:webHidden/>
                <w:sz w:val="23"/>
                <w:szCs w:val="23"/>
              </w:rPr>
              <w:fldChar w:fldCharType="end"/>
            </w:r>
          </w:hyperlink>
        </w:p>
        <w:p w14:paraId="187096A4" w14:textId="6AFAF264" w:rsidR="00544988" w:rsidRPr="008204E2" w:rsidRDefault="00544988" w:rsidP="00945998">
          <w:pPr>
            <w:pStyle w:val="TOC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12" w:history="1">
            <w:r w:rsidRPr="008204E2">
              <w:rPr>
                <w:rStyle w:val="Hyperlink"/>
                <w:rFonts w:ascii="Times New Roman" w:eastAsia="Calibri" w:hAnsi="Times New Roman" w:cs="Times New Roman"/>
                <w:noProof/>
                <w:color w:val="auto"/>
                <w:sz w:val="23"/>
                <w:szCs w:val="23"/>
              </w:rPr>
              <w:t>7.5.</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Detalizēts novērtējums</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_Toc170981312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37</w:t>
            </w:r>
            <w:r w:rsidRPr="008204E2">
              <w:rPr>
                <w:rFonts w:ascii="Times New Roman" w:hAnsi="Times New Roman" w:cs="Times New Roman"/>
                <w:noProof/>
                <w:webHidden/>
                <w:sz w:val="23"/>
                <w:szCs w:val="23"/>
              </w:rPr>
              <w:fldChar w:fldCharType="end"/>
            </w:r>
          </w:hyperlink>
        </w:p>
        <w:p w14:paraId="324FC0C9" w14:textId="6B12BBD9" w:rsidR="00544988" w:rsidRPr="008204E2" w:rsidRDefault="00544988" w:rsidP="00945998">
          <w:pPr>
            <w:pStyle w:val="TOC2"/>
            <w:tabs>
              <w:tab w:val="right" w:leader="dot" w:pos="9105"/>
            </w:tabs>
            <w:spacing w:before="0"/>
            <w:ind w:firstLine="172"/>
            <w:rPr>
              <w:rFonts w:ascii="Times New Roman" w:eastAsiaTheme="minorEastAsia" w:hAnsi="Times New Roman" w:cs="Times New Roman"/>
              <w:noProof/>
              <w:kern w:val="2"/>
              <w:sz w:val="23"/>
              <w:szCs w:val="23"/>
              <w:lang w:val="lv-LV" w:eastAsia="lv-LV"/>
              <w14:ligatures w14:val="standardContextual"/>
            </w:rPr>
          </w:pPr>
          <w:hyperlink w:anchor="_Toc170981313" w:history="1">
            <w:r w:rsidRPr="008204E2">
              <w:rPr>
                <w:rStyle w:val="Hyperlink"/>
                <w:rFonts w:ascii="Times New Roman" w:eastAsia="Calibri" w:hAnsi="Times New Roman" w:cs="Times New Roman"/>
                <w:noProof/>
                <w:color w:val="auto"/>
                <w:sz w:val="23"/>
                <w:szCs w:val="23"/>
              </w:rPr>
              <w:t>7.6.</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Novērtēšanas procesa pareizas piemērošanas pārbaude un lēmuma pieņemšana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_Toc170981313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40</w:t>
            </w:r>
            <w:r w:rsidRPr="008204E2">
              <w:rPr>
                <w:rFonts w:ascii="Times New Roman" w:hAnsi="Times New Roman" w:cs="Times New Roman"/>
                <w:noProof/>
                <w:webHidden/>
                <w:sz w:val="23"/>
                <w:szCs w:val="23"/>
              </w:rPr>
              <w:fldChar w:fldCharType="end"/>
            </w:r>
          </w:hyperlink>
        </w:p>
        <w:p w14:paraId="38A3A321" w14:textId="22A42270" w:rsidR="00544988" w:rsidRPr="008204E2" w:rsidRDefault="00544988" w:rsidP="00945998">
          <w:pPr>
            <w:pStyle w:val="TOC2"/>
            <w:tabs>
              <w:tab w:val="right" w:leader="dot" w:pos="9105"/>
            </w:tabs>
            <w:spacing w:before="0"/>
            <w:ind w:firstLine="172"/>
            <w:rPr>
              <w:rStyle w:val="Hyperlink"/>
              <w:rFonts w:ascii="Times New Roman" w:hAnsi="Times New Roman" w:cs="Times New Roman"/>
              <w:noProof/>
              <w:color w:val="auto"/>
              <w:sz w:val="23"/>
              <w:szCs w:val="23"/>
            </w:rPr>
          </w:pPr>
          <w:hyperlink w:anchor="_Toc170981314" w:history="1">
            <w:r w:rsidRPr="008204E2">
              <w:rPr>
                <w:rStyle w:val="Hyperlink"/>
                <w:rFonts w:ascii="Times New Roman" w:hAnsi="Times New Roman" w:cs="Times New Roman"/>
                <w:noProof/>
                <w:color w:val="auto"/>
                <w:sz w:val="23"/>
                <w:szCs w:val="23"/>
              </w:rPr>
              <w:t>7.7.</w:t>
            </w:r>
            <w:r w:rsidR="00945998" w:rsidRPr="008204E2">
              <w:rPr>
                <w:rFonts w:ascii="Times New Roman" w:eastAsiaTheme="minorEastAsia" w:hAnsi="Times New Roman" w:cs="Times New Roman"/>
                <w:noProof/>
                <w:kern w:val="2"/>
                <w:sz w:val="23"/>
                <w:szCs w:val="23"/>
                <w:lang w:val="lv-LV" w:eastAsia="lv-LV"/>
                <w14:ligatures w14:val="standardContextual"/>
              </w:rPr>
              <w:t xml:space="preserve"> </w:t>
            </w:r>
            <w:r w:rsidRPr="008204E2">
              <w:rPr>
                <w:rStyle w:val="Hyperlink"/>
                <w:rFonts w:ascii="Times New Roman" w:hAnsi="Times New Roman" w:cs="Times New Roman"/>
                <w:noProof/>
                <w:color w:val="auto"/>
                <w:sz w:val="23"/>
                <w:szCs w:val="23"/>
              </w:rPr>
              <w:t>Pārrobežu stacionāras iekārtas ekspluatācijas atļaujas piešķiršana</w:t>
            </w:r>
            <w:r w:rsidRPr="008204E2">
              <w:rPr>
                <w:rFonts w:ascii="Times New Roman" w:hAnsi="Times New Roman" w:cs="Times New Roman"/>
                <w:noProof/>
                <w:webHidden/>
                <w:sz w:val="23"/>
                <w:szCs w:val="23"/>
              </w:rPr>
              <w:tab/>
            </w:r>
            <w:r w:rsidRPr="008204E2">
              <w:rPr>
                <w:rFonts w:ascii="Times New Roman" w:hAnsi="Times New Roman" w:cs="Times New Roman"/>
                <w:noProof/>
                <w:webHidden/>
                <w:sz w:val="23"/>
                <w:szCs w:val="23"/>
              </w:rPr>
              <w:fldChar w:fldCharType="begin"/>
            </w:r>
            <w:r w:rsidRPr="008204E2">
              <w:rPr>
                <w:rFonts w:ascii="Times New Roman" w:hAnsi="Times New Roman" w:cs="Times New Roman"/>
                <w:noProof/>
                <w:webHidden/>
                <w:sz w:val="23"/>
                <w:szCs w:val="23"/>
              </w:rPr>
              <w:instrText xml:space="preserve"> PAGEREF _Toc170981314 \h </w:instrText>
            </w:r>
            <w:r w:rsidRPr="008204E2">
              <w:rPr>
                <w:rFonts w:ascii="Times New Roman" w:hAnsi="Times New Roman" w:cs="Times New Roman"/>
                <w:noProof/>
                <w:webHidden/>
                <w:sz w:val="23"/>
                <w:szCs w:val="23"/>
              </w:rPr>
            </w:r>
            <w:r w:rsidRPr="008204E2">
              <w:rPr>
                <w:rFonts w:ascii="Times New Roman" w:hAnsi="Times New Roman" w:cs="Times New Roman"/>
                <w:noProof/>
                <w:webHidden/>
                <w:sz w:val="23"/>
                <w:szCs w:val="23"/>
              </w:rPr>
              <w:fldChar w:fldCharType="separate"/>
            </w:r>
            <w:r w:rsidRPr="008204E2">
              <w:rPr>
                <w:rFonts w:ascii="Times New Roman" w:hAnsi="Times New Roman" w:cs="Times New Roman"/>
                <w:noProof/>
                <w:webHidden/>
                <w:sz w:val="23"/>
                <w:szCs w:val="23"/>
              </w:rPr>
              <w:t>40</w:t>
            </w:r>
            <w:r w:rsidRPr="008204E2">
              <w:rPr>
                <w:rFonts w:ascii="Times New Roman" w:hAnsi="Times New Roman" w:cs="Times New Roman"/>
                <w:noProof/>
                <w:webHidden/>
                <w:sz w:val="23"/>
                <w:szCs w:val="23"/>
              </w:rPr>
              <w:fldChar w:fldCharType="end"/>
            </w:r>
          </w:hyperlink>
        </w:p>
        <w:p w14:paraId="2005CA81" w14:textId="3FC5145B" w:rsidR="00AB5DBB" w:rsidRPr="008204E2" w:rsidRDefault="00AB5DBB" w:rsidP="00AB5DBB">
          <w:pPr>
            <w:pStyle w:val="TOC2"/>
            <w:tabs>
              <w:tab w:val="right" w:leader="dot" w:pos="9105"/>
            </w:tabs>
            <w:spacing w:before="0"/>
            <w:ind w:hanging="112"/>
            <w:rPr>
              <w:rFonts w:ascii="Times New Roman" w:eastAsiaTheme="minorEastAsia" w:hAnsi="Times New Roman" w:cs="Times New Roman"/>
              <w:noProof/>
              <w:kern w:val="2"/>
              <w:sz w:val="23"/>
              <w:szCs w:val="23"/>
              <w:u w:val="single"/>
              <w:lang w:val="lv-LV" w:eastAsia="lv-LV"/>
              <w14:ligatures w14:val="standardContextual"/>
            </w:rPr>
          </w:pPr>
          <w:r w:rsidRPr="008204E2">
            <w:rPr>
              <w:rStyle w:val="Hyperlink"/>
              <w:rFonts w:ascii="Times New Roman" w:hAnsi="Times New Roman" w:cs="Times New Roman"/>
              <w:noProof/>
              <w:color w:val="auto"/>
              <w:sz w:val="23"/>
              <w:szCs w:val="23"/>
            </w:rPr>
            <w:t>Pielikumi:</w:t>
          </w:r>
        </w:p>
        <w:p w14:paraId="7A3B2950" w14:textId="7126F102"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15" w:history="1">
            <w:r w:rsidRPr="008204E2">
              <w:rPr>
                <w:rStyle w:val="Hyperlink"/>
                <w:color w:val="auto"/>
                <w:sz w:val="23"/>
                <w:szCs w:val="23"/>
              </w:rPr>
              <w:t>1.pielikums</w:t>
            </w:r>
            <w:r w:rsidR="00AB5DBB" w:rsidRPr="008204E2">
              <w:rPr>
                <w:rStyle w:val="Hyperlink"/>
                <w:color w:val="auto"/>
                <w:sz w:val="23"/>
                <w:szCs w:val="23"/>
              </w:rPr>
              <w:t>.</w:t>
            </w:r>
            <w:r w:rsidR="00945998" w:rsidRPr="008204E2">
              <w:rPr>
                <w:rStyle w:val="Hyperlink"/>
                <w:color w:val="auto"/>
                <w:sz w:val="23"/>
                <w:szCs w:val="23"/>
              </w:rPr>
              <w:t xml:space="preserve"> </w:t>
            </w:r>
          </w:hyperlink>
          <w:hyperlink w:anchor="_Toc170981316" w:history="1">
            <w:r w:rsidRPr="008204E2">
              <w:rPr>
                <w:rStyle w:val="Hyperlink"/>
                <w:color w:val="auto"/>
                <w:sz w:val="23"/>
                <w:szCs w:val="23"/>
              </w:rPr>
              <w:t>SITS prasību piemērošana</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_Toc170981316 \h </w:instrText>
            </w:r>
            <w:r w:rsidRPr="008204E2">
              <w:rPr>
                <w:webHidden/>
                <w:sz w:val="23"/>
                <w:szCs w:val="23"/>
              </w:rPr>
            </w:r>
            <w:r w:rsidRPr="008204E2">
              <w:rPr>
                <w:webHidden/>
                <w:sz w:val="23"/>
                <w:szCs w:val="23"/>
              </w:rPr>
              <w:fldChar w:fldCharType="separate"/>
            </w:r>
            <w:r w:rsidRPr="008204E2">
              <w:rPr>
                <w:webHidden/>
                <w:sz w:val="23"/>
                <w:szCs w:val="23"/>
              </w:rPr>
              <w:t>42</w:t>
            </w:r>
            <w:r w:rsidRPr="008204E2">
              <w:rPr>
                <w:webHidden/>
                <w:sz w:val="23"/>
                <w:szCs w:val="23"/>
              </w:rPr>
              <w:fldChar w:fldCharType="end"/>
            </w:r>
          </w:hyperlink>
        </w:p>
        <w:p w14:paraId="64ADA53E" w14:textId="5C44653C"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17" w:history="1">
            <w:r w:rsidRPr="008204E2">
              <w:rPr>
                <w:rStyle w:val="Hyperlink"/>
                <w:color w:val="auto"/>
                <w:sz w:val="23"/>
                <w:szCs w:val="23"/>
              </w:rPr>
              <w:t>1.pielikuma 1.papildinājums</w:t>
            </w:r>
            <w:r w:rsidR="00AB5DBB" w:rsidRPr="008204E2">
              <w:rPr>
                <w:rStyle w:val="Hyperlink"/>
                <w:color w:val="auto"/>
                <w:sz w:val="23"/>
                <w:szCs w:val="23"/>
              </w:rPr>
              <w:t>.</w:t>
            </w:r>
            <w:r w:rsidR="00945998" w:rsidRPr="008204E2">
              <w:rPr>
                <w:rStyle w:val="Hyperlink"/>
                <w:color w:val="auto"/>
                <w:sz w:val="23"/>
                <w:szCs w:val="23"/>
              </w:rPr>
              <w:t xml:space="preserve"> </w:t>
            </w:r>
          </w:hyperlink>
          <w:hyperlink w:anchor="_Toc170981318" w:history="1">
            <w:r w:rsidRPr="008204E2">
              <w:rPr>
                <w:rStyle w:val="Hyperlink"/>
                <w:color w:val="auto"/>
                <w:sz w:val="23"/>
                <w:szCs w:val="23"/>
              </w:rPr>
              <w:t>Infrastruktūras SITS (INF SITS) pamatparametri</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_Toc170981318 \h </w:instrText>
            </w:r>
            <w:r w:rsidRPr="008204E2">
              <w:rPr>
                <w:webHidden/>
                <w:sz w:val="23"/>
                <w:szCs w:val="23"/>
              </w:rPr>
            </w:r>
            <w:r w:rsidRPr="008204E2">
              <w:rPr>
                <w:webHidden/>
                <w:sz w:val="23"/>
                <w:szCs w:val="23"/>
              </w:rPr>
              <w:fldChar w:fldCharType="separate"/>
            </w:r>
            <w:r w:rsidRPr="008204E2">
              <w:rPr>
                <w:webHidden/>
                <w:sz w:val="23"/>
                <w:szCs w:val="23"/>
              </w:rPr>
              <w:t>48</w:t>
            </w:r>
            <w:r w:rsidRPr="008204E2">
              <w:rPr>
                <w:webHidden/>
                <w:sz w:val="23"/>
                <w:szCs w:val="23"/>
              </w:rPr>
              <w:fldChar w:fldCharType="end"/>
            </w:r>
          </w:hyperlink>
        </w:p>
        <w:p w14:paraId="185FE309" w14:textId="46EC9BBE"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19" w:history="1">
            <w:r w:rsidRPr="008204E2">
              <w:rPr>
                <w:rStyle w:val="Hyperlink"/>
                <w:color w:val="auto"/>
                <w:sz w:val="23"/>
                <w:szCs w:val="23"/>
              </w:rPr>
              <w:t>1.pielikuma 2.papildinājums</w:t>
            </w:r>
            <w:r w:rsidR="00AB5DBB" w:rsidRPr="008204E2">
              <w:rPr>
                <w:rStyle w:val="Hyperlink"/>
                <w:color w:val="auto"/>
                <w:sz w:val="23"/>
                <w:szCs w:val="23"/>
              </w:rPr>
              <w:t>.</w:t>
            </w:r>
            <w:r w:rsidR="00945998" w:rsidRPr="008204E2">
              <w:rPr>
                <w:rStyle w:val="Hyperlink"/>
                <w:color w:val="auto"/>
                <w:sz w:val="23"/>
                <w:szCs w:val="23"/>
              </w:rPr>
              <w:t xml:space="preserve"> </w:t>
            </w:r>
          </w:hyperlink>
          <w:hyperlink w:anchor="_Toc170981320" w:history="1">
            <w:r w:rsidRPr="008204E2">
              <w:rPr>
                <w:rStyle w:val="Hyperlink"/>
                <w:color w:val="auto"/>
                <w:sz w:val="23"/>
                <w:szCs w:val="23"/>
              </w:rPr>
              <w:t>Pamatparametri, ko nosaka PRM SITS</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_Toc170981320 \h </w:instrText>
            </w:r>
            <w:r w:rsidRPr="008204E2">
              <w:rPr>
                <w:webHidden/>
                <w:sz w:val="23"/>
                <w:szCs w:val="23"/>
              </w:rPr>
            </w:r>
            <w:r w:rsidRPr="008204E2">
              <w:rPr>
                <w:webHidden/>
                <w:sz w:val="23"/>
                <w:szCs w:val="23"/>
              </w:rPr>
              <w:fldChar w:fldCharType="separate"/>
            </w:r>
            <w:r w:rsidRPr="008204E2">
              <w:rPr>
                <w:webHidden/>
                <w:sz w:val="23"/>
                <w:szCs w:val="23"/>
              </w:rPr>
              <w:t>65</w:t>
            </w:r>
            <w:r w:rsidRPr="008204E2">
              <w:rPr>
                <w:webHidden/>
                <w:sz w:val="23"/>
                <w:szCs w:val="23"/>
              </w:rPr>
              <w:fldChar w:fldCharType="end"/>
            </w:r>
          </w:hyperlink>
        </w:p>
        <w:p w14:paraId="4F454F8F" w14:textId="7E1FA5E8"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21" w:history="1">
            <w:r w:rsidRPr="008204E2">
              <w:rPr>
                <w:rStyle w:val="Hyperlink"/>
                <w:color w:val="auto"/>
                <w:sz w:val="23"/>
                <w:szCs w:val="23"/>
              </w:rPr>
              <w:t>1.pielikuma 3.papildinājums</w:t>
            </w:r>
            <w:r w:rsidR="00AB5DBB" w:rsidRPr="008204E2">
              <w:rPr>
                <w:rStyle w:val="Hyperlink"/>
                <w:color w:val="auto"/>
                <w:sz w:val="23"/>
                <w:szCs w:val="23"/>
              </w:rPr>
              <w:t>.</w:t>
            </w:r>
            <w:r w:rsidR="00945998" w:rsidRPr="008204E2">
              <w:rPr>
                <w:rStyle w:val="Hyperlink"/>
                <w:color w:val="auto"/>
                <w:sz w:val="23"/>
                <w:szCs w:val="23"/>
              </w:rPr>
              <w:t xml:space="preserve"> </w:t>
            </w:r>
          </w:hyperlink>
          <w:hyperlink w:anchor="_Toc170981322" w:history="1">
            <w:r w:rsidRPr="008204E2">
              <w:rPr>
                <w:rStyle w:val="Hyperlink"/>
                <w:color w:val="auto"/>
                <w:sz w:val="23"/>
                <w:szCs w:val="23"/>
              </w:rPr>
              <w:t>Energoapgādes SITS (ENE SITS) pamatparametri</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_Toc170981322 \h </w:instrText>
            </w:r>
            <w:r w:rsidRPr="008204E2">
              <w:rPr>
                <w:webHidden/>
                <w:sz w:val="23"/>
                <w:szCs w:val="23"/>
              </w:rPr>
            </w:r>
            <w:r w:rsidRPr="008204E2">
              <w:rPr>
                <w:webHidden/>
                <w:sz w:val="23"/>
                <w:szCs w:val="23"/>
              </w:rPr>
              <w:fldChar w:fldCharType="separate"/>
            </w:r>
            <w:r w:rsidRPr="008204E2">
              <w:rPr>
                <w:webHidden/>
                <w:sz w:val="23"/>
                <w:szCs w:val="23"/>
              </w:rPr>
              <w:t>73</w:t>
            </w:r>
            <w:r w:rsidRPr="008204E2">
              <w:rPr>
                <w:webHidden/>
                <w:sz w:val="23"/>
                <w:szCs w:val="23"/>
              </w:rPr>
              <w:fldChar w:fldCharType="end"/>
            </w:r>
          </w:hyperlink>
        </w:p>
        <w:p w14:paraId="6828DA91" w14:textId="1F2CA5FA"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23" w:history="1">
            <w:r w:rsidRPr="008204E2">
              <w:rPr>
                <w:rStyle w:val="Hyperlink"/>
                <w:color w:val="auto"/>
                <w:sz w:val="23"/>
                <w:szCs w:val="23"/>
              </w:rPr>
              <w:t>2.pielikums</w:t>
            </w:r>
          </w:hyperlink>
          <w:r w:rsidR="00AB5DBB" w:rsidRPr="008204E2">
            <w:rPr>
              <w:rStyle w:val="Hyperlink"/>
              <w:color w:val="auto"/>
              <w:sz w:val="23"/>
              <w:szCs w:val="23"/>
              <w:u w:val="none"/>
            </w:rPr>
            <w:t>.</w:t>
          </w:r>
          <w:r w:rsidR="00945998" w:rsidRPr="008204E2">
            <w:rPr>
              <w:rStyle w:val="Hyperlink"/>
              <w:color w:val="auto"/>
              <w:sz w:val="23"/>
              <w:szCs w:val="23"/>
              <w:u w:val="none"/>
            </w:rPr>
            <w:t xml:space="preserve"> Iesniegums lēmuma saņemšanai par APIS piemērošanu </w:t>
          </w:r>
          <w:hyperlink w:anchor="_Toc170981324" w:history="1">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_Toc170981324 \h </w:instrText>
            </w:r>
            <w:r w:rsidRPr="008204E2">
              <w:rPr>
                <w:webHidden/>
                <w:sz w:val="23"/>
                <w:szCs w:val="23"/>
              </w:rPr>
            </w:r>
            <w:r w:rsidRPr="008204E2">
              <w:rPr>
                <w:webHidden/>
                <w:sz w:val="23"/>
                <w:szCs w:val="23"/>
              </w:rPr>
              <w:fldChar w:fldCharType="separate"/>
            </w:r>
            <w:r w:rsidRPr="008204E2">
              <w:rPr>
                <w:webHidden/>
                <w:sz w:val="23"/>
                <w:szCs w:val="23"/>
              </w:rPr>
              <w:t>81</w:t>
            </w:r>
            <w:r w:rsidRPr="008204E2">
              <w:rPr>
                <w:webHidden/>
                <w:sz w:val="23"/>
                <w:szCs w:val="23"/>
              </w:rPr>
              <w:fldChar w:fldCharType="end"/>
            </w:r>
          </w:hyperlink>
        </w:p>
        <w:p w14:paraId="352E0842" w14:textId="0EE8227E"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25" w:history="1">
            <w:r w:rsidRPr="008204E2">
              <w:rPr>
                <w:rStyle w:val="Hyperlink"/>
                <w:color w:val="auto"/>
                <w:sz w:val="23"/>
                <w:szCs w:val="23"/>
              </w:rPr>
              <w:t>3.pielikums</w:t>
            </w:r>
            <w:r w:rsidR="00AB5DBB" w:rsidRPr="008204E2">
              <w:rPr>
                <w:rStyle w:val="Hyperlink"/>
                <w:color w:val="auto"/>
                <w:sz w:val="23"/>
                <w:szCs w:val="23"/>
              </w:rPr>
              <w:t>.</w:t>
            </w:r>
            <w:r w:rsidR="00945998" w:rsidRPr="008204E2">
              <w:rPr>
                <w:rStyle w:val="Hyperlink"/>
                <w:color w:val="auto"/>
                <w:sz w:val="23"/>
                <w:szCs w:val="23"/>
              </w:rPr>
              <w:t xml:space="preserve"> </w:t>
            </w:r>
          </w:hyperlink>
          <w:hyperlink w:anchor="_Toc170981326" w:history="1">
            <w:r w:rsidRPr="008204E2">
              <w:rPr>
                <w:rStyle w:val="Hyperlink"/>
                <w:color w:val="auto"/>
                <w:sz w:val="23"/>
                <w:szCs w:val="23"/>
              </w:rPr>
              <w:t>Pieteikuma pilnīguma pārbaude lēmumam par APIS piemērošanu</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_Toc170981326 \h </w:instrText>
            </w:r>
            <w:r w:rsidRPr="008204E2">
              <w:rPr>
                <w:webHidden/>
                <w:sz w:val="23"/>
                <w:szCs w:val="23"/>
              </w:rPr>
            </w:r>
            <w:r w:rsidRPr="008204E2">
              <w:rPr>
                <w:webHidden/>
                <w:sz w:val="23"/>
                <w:szCs w:val="23"/>
              </w:rPr>
              <w:fldChar w:fldCharType="separate"/>
            </w:r>
            <w:r w:rsidRPr="008204E2">
              <w:rPr>
                <w:webHidden/>
                <w:sz w:val="23"/>
                <w:szCs w:val="23"/>
              </w:rPr>
              <w:t>91</w:t>
            </w:r>
            <w:r w:rsidRPr="008204E2">
              <w:rPr>
                <w:webHidden/>
                <w:sz w:val="23"/>
                <w:szCs w:val="23"/>
              </w:rPr>
              <w:fldChar w:fldCharType="end"/>
            </w:r>
          </w:hyperlink>
        </w:p>
        <w:p w14:paraId="03CED68A" w14:textId="7A7FF7DD"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27" w:history="1">
            <w:r w:rsidRPr="008204E2">
              <w:rPr>
                <w:rStyle w:val="Hyperlink"/>
                <w:color w:val="auto"/>
                <w:sz w:val="23"/>
                <w:szCs w:val="23"/>
              </w:rPr>
              <w:t>4.pielikums</w:t>
            </w:r>
            <w:r w:rsidR="00AB5DBB" w:rsidRPr="008204E2">
              <w:rPr>
                <w:rStyle w:val="Hyperlink"/>
                <w:color w:val="auto"/>
                <w:sz w:val="23"/>
                <w:szCs w:val="23"/>
              </w:rPr>
              <w:t>.</w:t>
            </w:r>
            <w:r w:rsidR="00945998" w:rsidRPr="008204E2">
              <w:rPr>
                <w:rStyle w:val="Hyperlink"/>
                <w:color w:val="auto"/>
                <w:sz w:val="23"/>
                <w:szCs w:val="23"/>
              </w:rPr>
              <w:t xml:space="preserve"> </w:t>
            </w:r>
          </w:hyperlink>
          <w:hyperlink w:anchor="_Toc170981328" w:history="1">
            <w:r w:rsidRPr="008204E2">
              <w:rPr>
                <w:rStyle w:val="Hyperlink"/>
                <w:color w:val="auto"/>
                <w:sz w:val="23"/>
                <w:szCs w:val="23"/>
              </w:rPr>
              <w:t>Pieteikuma detalizēta pārbaude lēmumam par APIS piemērošanu</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_Toc170981328 \h </w:instrText>
            </w:r>
            <w:r w:rsidRPr="008204E2">
              <w:rPr>
                <w:webHidden/>
                <w:sz w:val="23"/>
                <w:szCs w:val="23"/>
              </w:rPr>
            </w:r>
            <w:r w:rsidRPr="008204E2">
              <w:rPr>
                <w:webHidden/>
                <w:sz w:val="23"/>
                <w:szCs w:val="23"/>
              </w:rPr>
              <w:fldChar w:fldCharType="separate"/>
            </w:r>
            <w:r w:rsidRPr="008204E2">
              <w:rPr>
                <w:webHidden/>
                <w:sz w:val="23"/>
                <w:szCs w:val="23"/>
              </w:rPr>
              <w:t>95</w:t>
            </w:r>
            <w:r w:rsidRPr="008204E2">
              <w:rPr>
                <w:webHidden/>
                <w:sz w:val="23"/>
                <w:szCs w:val="23"/>
              </w:rPr>
              <w:fldChar w:fldCharType="end"/>
            </w:r>
          </w:hyperlink>
        </w:p>
        <w:p w14:paraId="4872B9CC" w14:textId="1A54CD0D"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29" w:history="1">
            <w:r w:rsidRPr="008204E2">
              <w:rPr>
                <w:rStyle w:val="Hyperlink"/>
                <w:rFonts w:eastAsia="Carlito"/>
                <w:color w:val="auto"/>
                <w:sz w:val="23"/>
                <w:szCs w:val="23"/>
              </w:rPr>
              <w:t>5.pielikums</w:t>
            </w:r>
            <w:r w:rsidR="00AB5DBB" w:rsidRPr="008204E2">
              <w:rPr>
                <w:rStyle w:val="Hyperlink"/>
                <w:rFonts w:eastAsia="Carlito"/>
                <w:color w:val="auto"/>
                <w:sz w:val="23"/>
                <w:szCs w:val="23"/>
              </w:rPr>
              <w:t>.</w:t>
            </w:r>
            <w:r w:rsidR="00945998" w:rsidRPr="008204E2">
              <w:rPr>
                <w:rStyle w:val="Hyperlink"/>
                <w:rFonts w:eastAsia="Carlito"/>
                <w:color w:val="auto"/>
                <w:sz w:val="23"/>
                <w:szCs w:val="23"/>
              </w:rPr>
              <w:t xml:space="preserve"> </w:t>
            </w:r>
          </w:hyperlink>
          <w:hyperlink w:anchor="_Toc170981330" w:history="1">
            <w:r w:rsidRPr="008204E2">
              <w:rPr>
                <w:rStyle w:val="Hyperlink"/>
                <w:rFonts w:eastAsia="Carlito"/>
                <w:color w:val="auto"/>
                <w:sz w:val="23"/>
                <w:szCs w:val="23"/>
              </w:rPr>
              <w:t>Lēmumu pārskatīšanas procedūras</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_Toc170981330 \h </w:instrText>
            </w:r>
            <w:r w:rsidRPr="008204E2">
              <w:rPr>
                <w:webHidden/>
                <w:sz w:val="23"/>
                <w:szCs w:val="23"/>
              </w:rPr>
            </w:r>
            <w:r w:rsidRPr="008204E2">
              <w:rPr>
                <w:webHidden/>
                <w:sz w:val="23"/>
                <w:szCs w:val="23"/>
              </w:rPr>
              <w:fldChar w:fldCharType="separate"/>
            </w:r>
            <w:r w:rsidRPr="008204E2">
              <w:rPr>
                <w:webHidden/>
                <w:sz w:val="23"/>
                <w:szCs w:val="23"/>
              </w:rPr>
              <w:t>107</w:t>
            </w:r>
            <w:r w:rsidRPr="008204E2">
              <w:rPr>
                <w:webHidden/>
                <w:sz w:val="23"/>
                <w:szCs w:val="23"/>
              </w:rPr>
              <w:fldChar w:fldCharType="end"/>
            </w:r>
          </w:hyperlink>
        </w:p>
        <w:p w14:paraId="081F74D7" w14:textId="424B37A0" w:rsidR="00544988" w:rsidRPr="008204E2" w:rsidRDefault="00544988" w:rsidP="00AB5DBB">
          <w:pPr>
            <w:pStyle w:val="TOC1"/>
            <w:ind w:left="1418" w:hanging="1418"/>
            <w:rPr>
              <w:rFonts w:eastAsiaTheme="minorEastAsia"/>
              <w:spacing w:val="0"/>
              <w:kern w:val="2"/>
              <w:sz w:val="23"/>
              <w:szCs w:val="23"/>
              <w:lang w:val="lv-LV" w:eastAsia="lv-LV"/>
              <w14:ligatures w14:val="standardContextual"/>
            </w:rPr>
          </w:pPr>
          <w:hyperlink w:anchor="_Toc170981331" w:history="1">
            <w:r w:rsidRPr="008204E2">
              <w:rPr>
                <w:rStyle w:val="Hyperlink"/>
                <w:color w:val="auto"/>
                <w:sz w:val="23"/>
                <w:szCs w:val="23"/>
              </w:rPr>
              <w:t>6.pielikums</w:t>
            </w:r>
            <w:r w:rsidR="00AB5DBB" w:rsidRPr="008204E2">
              <w:rPr>
                <w:rStyle w:val="Hyperlink"/>
                <w:color w:val="auto"/>
                <w:sz w:val="23"/>
                <w:szCs w:val="23"/>
              </w:rPr>
              <w:t>.</w:t>
            </w:r>
            <w:r w:rsidR="00945998" w:rsidRPr="008204E2">
              <w:rPr>
                <w:rStyle w:val="Hyperlink"/>
                <w:color w:val="auto"/>
                <w:sz w:val="23"/>
                <w:szCs w:val="23"/>
              </w:rPr>
              <w:t xml:space="preserve"> </w:t>
            </w:r>
          </w:hyperlink>
          <w:r w:rsidR="00945998" w:rsidRPr="008204E2">
            <w:rPr>
              <w:rStyle w:val="Hyperlink"/>
              <w:color w:val="auto"/>
              <w:sz w:val="23"/>
              <w:szCs w:val="23"/>
              <w:u w:val="none"/>
            </w:rPr>
            <w:t>Pieteikums pagaidu atļaujai stacionāras iekārtas pagaidu ekspluatācijai</w:t>
          </w:r>
          <w:hyperlink w:anchor="_Toc170981332" w:history="1">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_Toc170981332 \h </w:instrText>
            </w:r>
            <w:r w:rsidRPr="008204E2">
              <w:rPr>
                <w:webHidden/>
                <w:sz w:val="23"/>
                <w:szCs w:val="23"/>
              </w:rPr>
            </w:r>
            <w:r w:rsidRPr="008204E2">
              <w:rPr>
                <w:webHidden/>
                <w:sz w:val="23"/>
                <w:szCs w:val="23"/>
              </w:rPr>
              <w:fldChar w:fldCharType="separate"/>
            </w:r>
            <w:r w:rsidRPr="008204E2">
              <w:rPr>
                <w:webHidden/>
                <w:sz w:val="23"/>
                <w:szCs w:val="23"/>
              </w:rPr>
              <w:t>108</w:t>
            </w:r>
            <w:r w:rsidRPr="008204E2">
              <w:rPr>
                <w:webHidden/>
                <w:sz w:val="23"/>
                <w:szCs w:val="23"/>
              </w:rPr>
              <w:fldChar w:fldCharType="end"/>
            </w:r>
          </w:hyperlink>
        </w:p>
        <w:p w14:paraId="4B25535E" w14:textId="5AA1CF0A"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33" w:history="1">
            <w:r w:rsidRPr="008204E2">
              <w:rPr>
                <w:rStyle w:val="Hyperlink"/>
                <w:color w:val="auto"/>
                <w:sz w:val="23"/>
                <w:szCs w:val="23"/>
              </w:rPr>
              <w:t>7.pielikums</w:t>
            </w:r>
            <w:r w:rsidR="00AB5DBB" w:rsidRPr="008204E2">
              <w:rPr>
                <w:rStyle w:val="Hyperlink"/>
                <w:color w:val="auto"/>
                <w:sz w:val="23"/>
                <w:szCs w:val="23"/>
              </w:rPr>
              <w:t>.</w:t>
            </w:r>
            <w:r w:rsidR="00945998" w:rsidRPr="008204E2">
              <w:rPr>
                <w:rStyle w:val="Hyperlink"/>
                <w:color w:val="auto"/>
                <w:sz w:val="23"/>
                <w:szCs w:val="23"/>
              </w:rPr>
              <w:t xml:space="preserve"> </w:t>
            </w:r>
          </w:hyperlink>
          <w:r w:rsidR="00945998" w:rsidRPr="008204E2">
            <w:rPr>
              <w:rStyle w:val="Hyperlink"/>
              <w:color w:val="auto"/>
              <w:sz w:val="23"/>
              <w:szCs w:val="23"/>
              <w:u w:val="none"/>
            </w:rPr>
            <w:t>Pieteikums stacionāras iekārtas nodošanai ekspluatācijā</w:t>
          </w:r>
          <w:hyperlink w:anchor="_Toc170981334" w:history="1">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_Toc170981334 \h </w:instrText>
            </w:r>
            <w:r w:rsidRPr="008204E2">
              <w:rPr>
                <w:webHidden/>
                <w:sz w:val="23"/>
                <w:szCs w:val="23"/>
              </w:rPr>
            </w:r>
            <w:r w:rsidRPr="008204E2">
              <w:rPr>
                <w:webHidden/>
                <w:sz w:val="23"/>
                <w:szCs w:val="23"/>
              </w:rPr>
              <w:fldChar w:fldCharType="separate"/>
            </w:r>
            <w:r w:rsidRPr="008204E2">
              <w:rPr>
                <w:webHidden/>
                <w:sz w:val="23"/>
                <w:szCs w:val="23"/>
              </w:rPr>
              <w:t>117</w:t>
            </w:r>
            <w:r w:rsidRPr="008204E2">
              <w:rPr>
                <w:webHidden/>
                <w:sz w:val="23"/>
                <w:szCs w:val="23"/>
              </w:rPr>
              <w:fldChar w:fldCharType="end"/>
            </w:r>
          </w:hyperlink>
        </w:p>
        <w:p w14:paraId="71C81A06" w14:textId="21B366C7" w:rsidR="00544988" w:rsidRPr="008204E2" w:rsidRDefault="00544988" w:rsidP="00AB5DBB">
          <w:pPr>
            <w:pStyle w:val="TOC1"/>
            <w:rPr>
              <w:rFonts w:eastAsiaTheme="minorEastAsia"/>
              <w:spacing w:val="0"/>
              <w:kern w:val="2"/>
              <w:sz w:val="23"/>
              <w:szCs w:val="23"/>
              <w:lang w:val="lv-LV" w:eastAsia="lv-LV"/>
              <w14:ligatures w14:val="standardContextual"/>
            </w:rPr>
          </w:pPr>
          <w:hyperlink w:anchor="_Toc170981335" w:history="1">
            <w:r w:rsidRPr="008204E2">
              <w:rPr>
                <w:rStyle w:val="Hyperlink"/>
                <w:color w:val="auto"/>
                <w:sz w:val="23"/>
                <w:szCs w:val="23"/>
              </w:rPr>
              <w:t>8.pielikums</w:t>
            </w:r>
            <w:r w:rsidR="00AB5DBB" w:rsidRPr="008204E2">
              <w:rPr>
                <w:rStyle w:val="Hyperlink"/>
                <w:color w:val="auto"/>
                <w:sz w:val="23"/>
                <w:szCs w:val="23"/>
              </w:rPr>
              <w:t>.</w:t>
            </w:r>
            <w:r w:rsidR="00945998" w:rsidRPr="008204E2">
              <w:rPr>
                <w:rStyle w:val="Hyperlink"/>
                <w:color w:val="auto"/>
                <w:sz w:val="23"/>
                <w:szCs w:val="23"/>
              </w:rPr>
              <w:t xml:space="preserve"> </w:t>
            </w:r>
          </w:hyperlink>
          <w:hyperlink w:anchor="_Toc170981336" w:history="1">
            <w:r w:rsidRPr="008204E2">
              <w:rPr>
                <w:rStyle w:val="Hyperlink"/>
                <w:color w:val="auto"/>
                <w:sz w:val="23"/>
                <w:szCs w:val="23"/>
              </w:rPr>
              <w:t>Pieteikuma pilnīguma pārbaude</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_Toc170981336 \h </w:instrText>
            </w:r>
            <w:r w:rsidRPr="008204E2">
              <w:rPr>
                <w:webHidden/>
                <w:sz w:val="23"/>
                <w:szCs w:val="23"/>
              </w:rPr>
            </w:r>
            <w:r w:rsidRPr="008204E2">
              <w:rPr>
                <w:webHidden/>
                <w:sz w:val="23"/>
                <w:szCs w:val="23"/>
              </w:rPr>
              <w:fldChar w:fldCharType="separate"/>
            </w:r>
            <w:r w:rsidRPr="008204E2">
              <w:rPr>
                <w:webHidden/>
                <w:sz w:val="23"/>
                <w:szCs w:val="23"/>
              </w:rPr>
              <w:t>125</w:t>
            </w:r>
            <w:r w:rsidRPr="008204E2">
              <w:rPr>
                <w:webHidden/>
                <w:sz w:val="23"/>
                <w:szCs w:val="23"/>
              </w:rPr>
              <w:fldChar w:fldCharType="end"/>
            </w:r>
          </w:hyperlink>
        </w:p>
        <w:p w14:paraId="381DD7AB" w14:textId="7C5750AF" w:rsidR="003A3F8C" w:rsidRPr="008204E2" w:rsidRDefault="00544988" w:rsidP="00AB5DBB">
          <w:pPr>
            <w:pStyle w:val="TOC1"/>
            <w:rPr>
              <w:sz w:val="23"/>
              <w:szCs w:val="23"/>
            </w:rPr>
          </w:pPr>
          <w:hyperlink w:anchor="_Toc170981337" w:history="1">
            <w:r w:rsidRPr="008204E2">
              <w:rPr>
                <w:rStyle w:val="Hyperlink"/>
                <w:color w:val="auto"/>
                <w:sz w:val="23"/>
                <w:szCs w:val="23"/>
              </w:rPr>
              <w:t>9.pielikums</w:t>
            </w:r>
            <w:r w:rsidR="00AB5DBB" w:rsidRPr="008204E2">
              <w:rPr>
                <w:rStyle w:val="Hyperlink"/>
                <w:color w:val="auto"/>
                <w:sz w:val="23"/>
                <w:szCs w:val="23"/>
              </w:rPr>
              <w:t xml:space="preserve">. </w:t>
            </w:r>
          </w:hyperlink>
          <w:hyperlink w:anchor="_Toc170981338" w:history="1">
            <w:r w:rsidRPr="008204E2">
              <w:rPr>
                <w:rStyle w:val="Hyperlink"/>
                <w:color w:val="auto"/>
                <w:sz w:val="23"/>
                <w:szCs w:val="23"/>
              </w:rPr>
              <w:t>Pieteikuma detalizētas novērtēšanas ziņojums</w:t>
            </w:r>
            <w:r w:rsidRPr="008204E2">
              <w:rPr>
                <w:webHidden/>
                <w:sz w:val="23"/>
                <w:szCs w:val="23"/>
              </w:rPr>
              <w:tab/>
            </w:r>
            <w:r w:rsidRPr="008204E2">
              <w:rPr>
                <w:webHidden/>
                <w:sz w:val="23"/>
                <w:szCs w:val="23"/>
              </w:rPr>
              <w:fldChar w:fldCharType="begin"/>
            </w:r>
            <w:r w:rsidRPr="008204E2">
              <w:rPr>
                <w:webHidden/>
                <w:sz w:val="23"/>
                <w:szCs w:val="23"/>
              </w:rPr>
              <w:instrText xml:space="preserve"> PAGEREF _Toc170981338 \h </w:instrText>
            </w:r>
            <w:r w:rsidRPr="008204E2">
              <w:rPr>
                <w:webHidden/>
                <w:sz w:val="23"/>
                <w:szCs w:val="23"/>
              </w:rPr>
            </w:r>
            <w:r w:rsidRPr="008204E2">
              <w:rPr>
                <w:webHidden/>
                <w:sz w:val="23"/>
                <w:szCs w:val="23"/>
              </w:rPr>
              <w:fldChar w:fldCharType="separate"/>
            </w:r>
            <w:r w:rsidRPr="008204E2">
              <w:rPr>
                <w:webHidden/>
                <w:sz w:val="23"/>
                <w:szCs w:val="23"/>
              </w:rPr>
              <w:t>134</w:t>
            </w:r>
            <w:r w:rsidRPr="008204E2">
              <w:rPr>
                <w:webHidden/>
                <w:sz w:val="23"/>
                <w:szCs w:val="23"/>
              </w:rPr>
              <w:fldChar w:fldCharType="end"/>
            </w:r>
          </w:hyperlink>
          <w:r w:rsidR="003A3F8C" w:rsidRPr="008204E2">
            <w:rPr>
              <w:sz w:val="23"/>
              <w:szCs w:val="23"/>
            </w:rPr>
            <w:fldChar w:fldCharType="end"/>
          </w:r>
        </w:p>
      </w:sdtContent>
    </w:sdt>
    <w:p w14:paraId="6BE7848C" w14:textId="77777777" w:rsidR="003A3F8C" w:rsidRDefault="003A3F8C" w:rsidP="003A3F8C">
      <w:pPr>
        <w:rPr>
          <w:rFonts w:ascii="Times New Roman" w:hAnsi="Times New Roman" w:cs="Times New Roman"/>
          <w:sz w:val="24"/>
          <w:szCs w:val="24"/>
        </w:rPr>
      </w:pPr>
      <w:r>
        <w:rPr>
          <w:rFonts w:ascii="Times New Roman" w:hAnsi="Times New Roman" w:cs="Times New Roman"/>
          <w:sz w:val="24"/>
          <w:szCs w:val="24"/>
        </w:rPr>
        <w:br w:type="page"/>
      </w:r>
    </w:p>
    <w:p w14:paraId="39B0E793" w14:textId="77777777" w:rsidR="00B44B43" w:rsidRPr="003A3F8C" w:rsidRDefault="00B44B43" w:rsidP="003A3F8C">
      <w:pPr>
        <w:pStyle w:val="Heading1"/>
        <w:rPr>
          <w:rFonts w:ascii="Times New Roman" w:hAnsi="Times New Roman" w:cs="Times New Roman"/>
          <w:b/>
          <w:bCs/>
          <w:color w:val="auto"/>
          <w:sz w:val="28"/>
          <w:szCs w:val="28"/>
        </w:rPr>
      </w:pPr>
      <w:bookmarkStart w:id="3" w:name="_Toc170981282"/>
      <w:r w:rsidRPr="003A3F8C">
        <w:rPr>
          <w:rFonts w:ascii="Times New Roman" w:hAnsi="Times New Roman" w:cs="Times New Roman"/>
          <w:b/>
          <w:bCs/>
          <w:color w:val="auto"/>
          <w:sz w:val="28"/>
          <w:szCs w:val="28"/>
        </w:rPr>
        <w:lastRenderedPageBreak/>
        <w:t>Ievads</w:t>
      </w:r>
      <w:bookmarkEnd w:id="3"/>
    </w:p>
    <w:p w14:paraId="52B0D648" w14:textId="45E3CFE3" w:rsidR="00B44B43" w:rsidRPr="00AB312C" w:rsidRDefault="00B44B43" w:rsidP="003A3F8C">
      <w:pPr>
        <w:spacing w:before="240" w:after="120" w:line="240" w:lineRule="auto"/>
        <w:ind w:firstLine="720"/>
        <w:jc w:val="both"/>
        <w:rPr>
          <w:rFonts w:ascii="Times New Roman" w:hAnsi="Times New Roman" w:cs="Times New Roman"/>
          <w:sz w:val="24"/>
          <w:szCs w:val="24"/>
        </w:rPr>
      </w:pPr>
      <w:r w:rsidRPr="00AB312C">
        <w:rPr>
          <w:rFonts w:ascii="Times New Roman" w:hAnsi="Times New Roman" w:cs="Times New Roman"/>
          <w:sz w:val="24"/>
          <w:szCs w:val="24"/>
        </w:rPr>
        <w:t xml:space="preserve">Viena no Eiropas Parlamenta un Padomes 2016. gada 11. maija direktīvas (ES) 2016/797 par dzelzceļa sistēmas savstarpēju </w:t>
      </w:r>
      <w:proofErr w:type="spellStart"/>
      <w:r w:rsidRPr="00AB312C">
        <w:rPr>
          <w:rFonts w:ascii="Times New Roman" w:hAnsi="Times New Roman" w:cs="Times New Roman"/>
          <w:sz w:val="24"/>
          <w:szCs w:val="24"/>
        </w:rPr>
        <w:t>izmantojamību</w:t>
      </w:r>
      <w:proofErr w:type="spellEnd"/>
      <w:r w:rsidRPr="00AB312C">
        <w:rPr>
          <w:rFonts w:ascii="Times New Roman" w:hAnsi="Times New Roman" w:cs="Times New Roman"/>
          <w:sz w:val="24"/>
          <w:szCs w:val="24"/>
        </w:rPr>
        <w:t xml:space="preserve"> Eiropas Savienībā pamatprasībām ir, ka nevienu strukturālu apakšsistēmu, kas atrodas vai tiek ekspluatēta Latvijā nevar nodod ekspluatācijā, ja </w:t>
      </w:r>
      <w:r w:rsidR="00F848B8">
        <w:rPr>
          <w:rFonts w:ascii="Times New Roman" w:hAnsi="Times New Roman" w:cs="Times New Roman"/>
          <w:sz w:val="24"/>
          <w:szCs w:val="24"/>
        </w:rPr>
        <w:t>Valsts dzelzceļa tehniskā inspekcija (turpmāk-</w:t>
      </w:r>
      <w:r w:rsidR="00AB5DBB">
        <w:rPr>
          <w:rFonts w:ascii="Times New Roman" w:hAnsi="Times New Roman" w:cs="Times New Roman"/>
          <w:sz w:val="24"/>
          <w:szCs w:val="24"/>
        </w:rPr>
        <w:t xml:space="preserve"> </w:t>
      </w:r>
      <w:r w:rsidRPr="00AB312C">
        <w:rPr>
          <w:rFonts w:ascii="Times New Roman" w:hAnsi="Times New Roman" w:cs="Times New Roman"/>
          <w:sz w:val="24"/>
          <w:szCs w:val="24"/>
        </w:rPr>
        <w:t>Inspekcija</w:t>
      </w:r>
      <w:r w:rsidR="00F848B8">
        <w:rPr>
          <w:rFonts w:ascii="Times New Roman" w:hAnsi="Times New Roman" w:cs="Times New Roman"/>
          <w:sz w:val="24"/>
          <w:szCs w:val="24"/>
        </w:rPr>
        <w:t>)</w:t>
      </w:r>
      <w:r w:rsidRPr="00AB312C">
        <w:rPr>
          <w:rFonts w:ascii="Times New Roman" w:hAnsi="Times New Roman" w:cs="Times New Roman"/>
          <w:sz w:val="24"/>
          <w:szCs w:val="24"/>
        </w:rPr>
        <w:t xml:space="preserve"> nav izdevusi stacionāru iekārtu ekspluatācijas atļauju. </w:t>
      </w:r>
    </w:p>
    <w:p w14:paraId="651966DD" w14:textId="219A4875" w:rsidR="00B44B43" w:rsidRPr="00AB312C" w:rsidRDefault="00B44B43" w:rsidP="00B44B43">
      <w:pPr>
        <w:spacing w:after="120" w:line="240" w:lineRule="auto"/>
        <w:ind w:firstLine="720"/>
        <w:jc w:val="both"/>
        <w:rPr>
          <w:rFonts w:ascii="Times New Roman" w:hAnsi="Times New Roman" w:cs="Times New Roman"/>
          <w:sz w:val="24"/>
          <w:szCs w:val="24"/>
        </w:rPr>
      </w:pPr>
      <w:r w:rsidRPr="00AB312C">
        <w:rPr>
          <w:rFonts w:ascii="Times New Roman" w:hAnsi="Times New Roman" w:cs="Times New Roman"/>
          <w:sz w:val="24"/>
          <w:szCs w:val="24"/>
        </w:rPr>
        <w:t>Š</w:t>
      </w:r>
      <w:r>
        <w:rPr>
          <w:rFonts w:ascii="Times New Roman" w:hAnsi="Times New Roman" w:cs="Times New Roman"/>
          <w:sz w:val="24"/>
          <w:szCs w:val="24"/>
        </w:rPr>
        <w:t>ī</w:t>
      </w:r>
      <w:r w:rsidRPr="00AB312C">
        <w:rPr>
          <w:rFonts w:ascii="Times New Roman" w:hAnsi="Times New Roman" w:cs="Times New Roman"/>
          <w:sz w:val="24"/>
          <w:szCs w:val="24"/>
        </w:rPr>
        <w:t xml:space="preserve"> </w:t>
      </w:r>
      <w:bookmarkStart w:id="4" w:name="_Hlk169251840"/>
      <w:r>
        <w:rPr>
          <w:rFonts w:ascii="Times New Roman" w:hAnsi="Times New Roman" w:cs="Times New Roman"/>
          <w:sz w:val="24"/>
          <w:szCs w:val="24"/>
        </w:rPr>
        <w:t>rokasgrāmata</w:t>
      </w:r>
      <w:bookmarkEnd w:id="4"/>
      <w:r w:rsidRPr="00AB312C">
        <w:rPr>
          <w:rFonts w:ascii="Times New Roman" w:hAnsi="Times New Roman" w:cs="Times New Roman"/>
          <w:sz w:val="24"/>
          <w:szCs w:val="24"/>
        </w:rPr>
        <w:t xml:space="preserve"> sniedz informāciju par to, kā saņemt Dzelzceļa likuma 43.</w:t>
      </w:r>
      <w:r w:rsidRPr="00B44B43">
        <w:rPr>
          <w:rFonts w:ascii="Times New Roman" w:hAnsi="Times New Roman" w:cs="Times New Roman"/>
          <w:sz w:val="24"/>
          <w:szCs w:val="24"/>
          <w:vertAlign w:val="superscript"/>
        </w:rPr>
        <w:t>4</w:t>
      </w:r>
      <w:r w:rsidRPr="00AB312C">
        <w:rPr>
          <w:rFonts w:ascii="Times New Roman" w:hAnsi="Times New Roman" w:cs="Times New Roman"/>
          <w:sz w:val="24"/>
          <w:szCs w:val="24"/>
        </w:rPr>
        <w:t xml:space="preserve"> panta trešajā daļā minētās atļaujas, nododot ekspluatācijā stacionāras iekārtas</w:t>
      </w:r>
      <w:r w:rsidR="00C45D19">
        <w:rPr>
          <w:rFonts w:ascii="Times New Roman" w:hAnsi="Times New Roman" w:cs="Times New Roman"/>
          <w:sz w:val="24"/>
          <w:szCs w:val="24"/>
        </w:rPr>
        <w:t xml:space="preserve">, ievērojot </w:t>
      </w:r>
      <w:r w:rsidR="00C45D19" w:rsidRPr="00C45D19">
        <w:rPr>
          <w:rFonts w:ascii="Times New Roman" w:hAnsi="Times New Roman" w:cs="Times New Roman"/>
          <w:sz w:val="24"/>
          <w:szCs w:val="24"/>
        </w:rPr>
        <w:t xml:space="preserve">Ministru kabineta 2020. gada 9. jūnija noteikumos Nr. 374 "Dzelzceļa savstarpējās </w:t>
      </w:r>
      <w:proofErr w:type="spellStart"/>
      <w:r w:rsidR="00C45D19" w:rsidRPr="00C45D19">
        <w:rPr>
          <w:rFonts w:ascii="Times New Roman" w:hAnsi="Times New Roman" w:cs="Times New Roman"/>
          <w:sz w:val="24"/>
          <w:szCs w:val="24"/>
        </w:rPr>
        <w:t>izmantojamības</w:t>
      </w:r>
      <w:proofErr w:type="spellEnd"/>
      <w:r w:rsidR="00C45D19" w:rsidRPr="00C45D19">
        <w:rPr>
          <w:rFonts w:ascii="Times New Roman" w:hAnsi="Times New Roman" w:cs="Times New Roman"/>
          <w:sz w:val="24"/>
          <w:szCs w:val="24"/>
        </w:rPr>
        <w:t xml:space="preserve"> noteikumi"</w:t>
      </w:r>
      <w:r w:rsidR="00C45D19">
        <w:rPr>
          <w:rFonts w:ascii="Times New Roman" w:hAnsi="Times New Roman" w:cs="Times New Roman"/>
          <w:sz w:val="24"/>
          <w:szCs w:val="24"/>
        </w:rPr>
        <w:t xml:space="preserve"> noteiktās prasības</w:t>
      </w:r>
      <w:r w:rsidRPr="00AB312C">
        <w:rPr>
          <w:rFonts w:ascii="Times New Roman" w:hAnsi="Times New Roman" w:cs="Times New Roman"/>
          <w:sz w:val="24"/>
          <w:szCs w:val="24"/>
        </w:rPr>
        <w:t xml:space="preserve">. Dokumenta mērķis ir </w:t>
      </w:r>
      <w:r>
        <w:rPr>
          <w:rFonts w:ascii="Times New Roman" w:hAnsi="Times New Roman" w:cs="Times New Roman"/>
          <w:sz w:val="24"/>
          <w:szCs w:val="24"/>
        </w:rPr>
        <w:t>sniegt</w:t>
      </w:r>
      <w:r w:rsidRPr="00AB312C">
        <w:rPr>
          <w:rFonts w:ascii="Times New Roman" w:hAnsi="Times New Roman" w:cs="Times New Roman"/>
          <w:sz w:val="24"/>
          <w:szCs w:val="24"/>
        </w:rPr>
        <w:t xml:space="preserve"> </w:t>
      </w:r>
      <w:r w:rsidRPr="00B44B43">
        <w:rPr>
          <w:rFonts w:ascii="Times New Roman" w:hAnsi="Times New Roman" w:cs="Times New Roman"/>
          <w:sz w:val="24"/>
          <w:szCs w:val="24"/>
        </w:rPr>
        <w:t>jaunas stacionārās iekārtas izveides vai ekspluatācijā esošas stacionāras iekārtas atjaunošanas vai modernizācijas pasūtītāj</w:t>
      </w:r>
      <w:r>
        <w:rPr>
          <w:rFonts w:ascii="Times New Roman" w:hAnsi="Times New Roman" w:cs="Times New Roman"/>
          <w:sz w:val="24"/>
          <w:szCs w:val="24"/>
        </w:rPr>
        <w:t xml:space="preserve">am (turpmāk – </w:t>
      </w:r>
      <w:r w:rsidR="005944F7">
        <w:rPr>
          <w:rFonts w:ascii="Times New Roman" w:hAnsi="Times New Roman" w:cs="Times New Roman"/>
          <w:sz w:val="24"/>
          <w:szCs w:val="24"/>
        </w:rPr>
        <w:t>pieteikuma iesniedzējs</w:t>
      </w:r>
      <w:r>
        <w:rPr>
          <w:rFonts w:ascii="Times New Roman" w:hAnsi="Times New Roman" w:cs="Times New Roman"/>
          <w:sz w:val="24"/>
          <w:szCs w:val="24"/>
        </w:rPr>
        <w:t xml:space="preserve">) detalizētu </w:t>
      </w:r>
      <w:r w:rsidRPr="00AB312C">
        <w:rPr>
          <w:rFonts w:ascii="Times New Roman" w:hAnsi="Times New Roman" w:cs="Times New Roman"/>
          <w:sz w:val="24"/>
          <w:szCs w:val="24"/>
        </w:rPr>
        <w:t xml:space="preserve">informāciju par stacionāru iekārtu atļaujas saņemšanas procesiem, to struktūru, organizāciju, grafiku, pārbaudāmajām prasībām, dokumentiem un citiem kopējiem noteikumiem, tādējādi palīdzot </w:t>
      </w:r>
      <w:r w:rsidR="005944F7">
        <w:rPr>
          <w:rFonts w:ascii="Times New Roman" w:hAnsi="Times New Roman" w:cs="Times New Roman"/>
          <w:sz w:val="24"/>
          <w:szCs w:val="24"/>
        </w:rPr>
        <w:t>pieteikuma iesniedzēj</w:t>
      </w:r>
      <w:r>
        <w:rPr>
          <w:rFonts w:ascii="Times New Roman" w:hAnsi="Times New Roman" w:cs="Times New Roman"/>
          <w:sz w:val="24"/>
          <w:szCs w:val="24"/>
        </w:rPr>
        <w:t>am</w:t>
      </w:r>
      <w:r w:rsidRPr="00AB312C">
        <w:rPr>
          <w:rFonts w:ascii="Times New Roman" w:hAnsi="Times New Roman" w:cs="Times New Roman"/>
          <w:sz w:val="24"/>
          <w:szCs w:val="24"/>
        </w:rPr>
        <w:t xml:space="preserve"> sagatavoties, </w:t>
      </w:r>
      <w:r w:rsidR="005944F7">
        <w:rPr>
          <w:rFonts w:ascii="Times New Roman" w:hAnsi="Times New Roman" w:cs="Times New Roman"/>
          <w:sz w:val="24"/>
          <w:szCs w:val="24"/>
        </w:rPr>
        <w:t xml:space="preserve">lai </w:t>
      </w:r>
      <w:r w:rsidRPr="00AB312C">
        <w:rPr>
          <w:rFonts w:ascii="Times New Roman" w:hAnsi="Times New Roman" w:cs="Times New Roman"/>
          <w:sz w:val="24"/>
          <w:szCs w:val="24"/>
        </w:rPr>
        <w:t>pienācīgi ievēro</w:t>
      </w:r>
      <w:r w:rsidR="005944F7">
        <w:rPr>
          <w:rFonts w:ascii="Times New Roman" w:hAnsi="Times New Roman" w:cs="Times New Roman"/>
          <w:sz w:val="24"/>
          <w:szCs w:val="24"/>
        </w:rPr>
        <w:t>tu</w:t>
      </w:r>
      <w:r w:rsidRPr="00AB312C">
        <w:rPr>
          <w:rFonts w:ascii="Times New Roman" w:hAnsi="Times New Roman" w:cs="Times New Roman"/>
          <w:sz w:val="24"/>
          <w:szCs w:val="24"/>
        </w:rPr>
        <w:t xml:space="preserve"> ekspluatācijas atļaujas saņemšanas procesus.</w:t>
      </w:r>
    </w:p>
    <w:p w14:paraId="4BA6F1A9" w14:textId="022E82D4" w:rsidR="00B44B43" w:rsidRPr="00B44B43" w:rsidRDefault="00B44B43" w:rsidP="00B44B43">
      <w:pPr>
        <w:spacing w:after="120" w:line="240" w:lineRule="auto"/>
        <w:ind w:firstLine="720"/>
        <w:jc w:val="both"/>
        <w:rPr>
          <w:rFonts w:ascii="Times New Roman" w:hAnsi="Times New Roman" w:cs="Times New Roman"/>
          <w:sz w:val="24"/>
          <w:szCs w:val="24"/>
        </w:rPr>
      </w:pPr>
      <w:r w:rsidRPr="00B44B43">
        <w:rPr>
          <w:rFonts w:ascii="Times New Roman" w:hAnsi="Times New Roman" w:cs="Times New Roman"/>
          <w:sz w:val="24"/>
          <w:szCs w:val="24"/>
        </w:rPr>
        <w:t xml:space="preserve">Rokasgrāmatā norādīts, kādas prasības nepieciešams izpildīt </w:t>
      </w:r>
      <w:r w:rsidR="00F848B8">
        <w:rPr>
          <w:rFonts w:ascii="Times New Roman" w:hAnsi="Times New Roman" w:cs="Times New Roman"/>
          <w:sz w:val="24"/>
          <w:szCs w:val="24"/>
        </w:rPr>
        <w:t>pieteikuma iesniedzējam</w:t>
      </w:r>
      <w:r w:rsidR="00433823">
        <w:rPr>
          <w:rFonts w:ascii="Times New Roman" w:hAnsi="Times New Roman" w:cs="Times New Roman"/>
          <w:sz w:val="24"/>
          <w:szCs w:val="24"/>
        </w:rPr>
        <w:t xml:space="preserve"> </w:t>
      </w:r>
      <w:r w:rsidRPr="00B44B43">
        <w:rPr>
          <w:rFonts w:ascii="Times New Roman" w:hAnsi="Times New Roman" w:cs="Times New Roman"/>
          <w:sz w:val="24"/>
          <w:szCs w:val="24"/>
        </w:rPr>
        <w:t xml:space="preserve">un kādos posmos, lai saņemtu atļauju nodot ekspluatācijā stacionāro iekārtu. Rokasgrāmatā tiek precizēti </w:t>
      </w:r>
      <w:r w:rsidR="005944F7">
        <w:rPr>
          <w:rFonts w:ascii="Times New Roman" w:hAnsi="Times New Roman" w:cs="Times New Roman"/>
          <w:sz w:val="24"/>
          <w:szCs w:val="24"/>
        </w:rPr>
        <w:t>pieteikuma iesniedzēj</w:t>
      </w:r>
      <w:r w:rsidRPr="00B44B43">
        <w:rPr>
          <w:rFonts w:ascii="Times New Roman" w:hAnsi="Times New Roman" w:cs="Times New Roman"/>
          <w:sz w:val="24"/>
          <w:szCs w:val="24"/>
        </w:rPr>
        <w:t xml:space="preserve">a pienākumi visos stacionāras iekārtas izveides, atjaunošanas vai modernizācijas posmos, it īpaši </w:t>
      </w:r>
      <w:r w:rsidR="005944F7">
        <w:rPr>
          <w:rFonts w:ascii="Times New Roman" w:hAnsi="Times New Roman" w:cs="Times New Roman"/>
          <w:sz w:val="24"/>
          <w:szCs w:val="24"/>
        </w:rPr>
        <w:t>pieteikuma iesniedzēj</w:t>
      </w:r>
      <w:r w:rsidRPr="00B44B43">
        <w:rPr>
          <w:rFonts w:ascii="Times New Roman" w:hAnsi="Times New Roman" w:cs="Times New Roman"/>
          <w:sz w:val="24"/>
          <w:szCs w:val="24"/>
        </w:rPr>
        <w:t xml:space="preserve">a rīcība no brīža, kad radās iecere izveidot, atjaunot vai modernizēt stacionāro iekārtu, pirms reāla stacionāras iekārtas izveides, modernizācijas vai atjaunošanas procesa uzsākšanas. </w:t>
      </w:r>
    </w:p>
    <w:p w14:paraId="1A8C1CE8" w14:textId="0847F5A2" w:rsidR="00B44B43" w:rsidRPr="00AB312C" w:rsidRDefault="00B44B43" w:rsidP="00B44B43">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R</w:t>
      </w:r>
      <w:r w:rsidRPr="009E2F32">
        <w:rPr>
          <w:rFonts w:ascii="Times New Roman" w:hAnsi="Times New Roman" w:cs="Times New Roman"/>
          <w:sz w:val="24"/>
          <w:szCs w:val="24"/>
        </w:rPr>
        <w:t>okasgrāmata</w:t>
      </w:r>
      <w:r w:rsidRPr="00AB312C">
        <w:rPr>
          <w:rFonts w:ascii="Times New Roman" w:hAnsi="Times New Roman" w:cs="Times New Roman"/>
          <w:sz w:val="24"/>
          <w:szCs w:val="24"/>
        </w:rPr>
        <w:t xml:space="preserve"> nodrošina Inspekcijas sadarbību ar pieteikuma iesniedzēju visā stacionāro iekārtu ekspluatācijas atļaujas saņemšanas procesā un paaugstina pieteikuma prasību skaidrību attiecībā uz stacionāro iekārtu ekspluatācijas atļaujas saņemšanas procesu.  </w:t>
      </w:r>
    </w:p>
    <w:p w14:paraId="0C3DA3FC" w14:textId="77777777" w:rsidR="00B44B43" w:rsidRDefault="00B44B43" w:rsidP="008204E2">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Rokasgrāmatas</w:t>
      </w:r>
      <w:r w:rsidRPr="00AB312C">
        <w:rPr>
          <w:rFonts w:ascii="Times New Roman" w:hAnsi="Times New Roman" w:cs="Times New Roman"/>
          <w:sz w:val="24"/>
          <w:szCs w:val="24"/>
        </w:rPr>
        <w:t xml:space="preserve"> mērķis ir nodrošināt pieteikuma iesniedzēja efektīvu darbību un atbilstību visā stacionāro iekārtu ekspluatācijas atļaujas saņemšanas procesā un samazināt kļūdas riskus. </w:t>
      </w:r>
    </w:p>
    <w:p w14:paraId="7E95499C" w14:textId="77777777" w:rsidR="003A3F8C" w:rsidRPr="00F848B8" w:rsidRDefault="003A3F8C" w:rsidP="00B44B43">
      <w:pPr>
        <w:spacing w:after="120" w:line="240" w:lineRule="auto"/>
        <w:ind w:firstLine="720"/>
        <w:jc w:val="both"/>
        <w:rPr>
          <w:rFonts w:ascii="Times New Roman" w:hAnsi="Times New Roman" w:cs="Times New Roman"/>
          <w:sz w:val="16"/>
          <w:szCs w:val="16"/>
        </w:rPr>
      </w:pPr>
    </w:p>
    <w:p w14:paraId="04333D5A" w14:textId="18A1BAD5" w:rsidR="00AB312C" w:rsidRPr="006C6B6F" w:rsidRDefault="009C5445" w:rsidP="005A2C5C">
      <w:pPr>
        <w:pStyle w:val="Heading1"/>
        <w:numPr>
          <w:ilvl w:val="0"/>
          <w:numId w:val="21"/>
        </w:numPr>
        <w:ind w:left="567" w:hanging="567"/>
        <w:rPr>
          <w:rFonts w:ascii="Times New Roman" w:hAnsi="Times New Roman" w:cs="Times New Roman"/>
          <w:b/>
          <w:bCs/>
          <w:color w:val="auto"/>
          <w:sz w:val="28"/>
          <w:szCs w:val="28"/>
        </w:rPr>
      </w:pPr>
      <w:bookmarkStart w:id="5" w:name="_Toc170981283"/>
      <w:r w:rsidRPr="006C6B6F">
        <w:rPr>
          <w:rFonts w:ascii="Times New Roman" w:hAnsi="Times New Roman" w:cs="Times New Roman"/>
          <w:b/>
          <w:bCs/>
          <w:color w:val="auto"/>
          <w:sz w:val="28"/>
          <w:szCs w:val="28"/>
        </w:rPr>
        <w:t>Stacionāro iekārtu pieņemšanas ekspluatācijā procesa kopsavilkums</w:t>
      </w:r>
      <w:bookmarkEnd w:id="5"/>
    </w:p>
    <w:p w14:paraId="3744CF2B" w14:textId="701225C5" w:rsidR="00FD75C8" w:rsidRPr="001D3EEF" w:rsidRDefault="009C5445" w:rsidP="006C6B6F">
      <w:pPr>
        <w:spacing w:before="240"/>
        <w:ind w:firstLine="720"/>
        <w:jc w:val="both"/>
        <w:rPr>
          <w:rFonts w:ascii="Times New Roman" w:hAnsi="Times New Roman" w:cs="Times New Roman"/>
          <w:sz w:val="24"/>
          <w:szCs w:val="24"/>
        </w:rPr>
      </w:pPr>
      <w:r w:rsidRPr="001D3EEF">
        <w:rPr>
          <w:rFonts w:ascii="Times New Roman" w:hAnsi="Times New Roman" w:cs="Times New Roman"/>
          <w:sz w:val="24"/>
          <w:szCs w:val="24"/>
        </w:rPr>
        <w:t>P</w:t>
      </w:r>
      <w:r w:rsidR="00FD75C8" w:rsidRPr="001D3EEF">
        <w:rPr>
          <w:rFonts w:ascii="Times New Roman" w:hAnsi="Times New Roman" w:cs="Times New Roman"/>
          <w:sz w:val="24"/>
          <w:szCs w:val="24"/>
        </w:rPr>
        <w:t xml:space="preserve">irms jaunas stacionārās iekārtas izveides vai ekspluatācijā esošas stacionāras iekārtas atjaunošanas vai modernizācijas </w:t>
      </w:r>
      <w:r w:rsidRPr="001D3EEF">
        <w:rPr>
          <w:rFonts w:ascii="Times New Roman" w:hAnsi="Times New Roman" w:cs="Times New Roman"/>
          <w:sz w:val="24"/>
          <w:szCs w:val="24"/>
        </w:rPr>
        <w:t xml:space="preserve">projekta </w:t>
      </w:r>
      <w:r w:rsidR="00FD75C8" w:rsidRPr="001D3EEF">
        <w:rPr>
          <w:rFonts w:ascii="Times New Roman" w:hAnsi="Times New Roman" w:cs="Times New Roman"/>
          <w:sz w:val="24"/>
          <w:szCs w:val="24"/>
        </w:rPr>
        <w:t>pasūtītājs</w:t>
      </w:r>
      <w:r w:rsidRPr="001D3EEF">
        <w:rPr>
          <w:rFonts w:ascii="Times New Roman" w:hAnsi="Times New Roman" w:cs="Times New Roman"/>
          <w:sz w:val="24"/>
          <w:szCs w:val="24"/>
        </w:rPr>
        <w:t xml:space="preserve"> – potenciālais pieteikuma iesniedzējs</w:t>
      </w:r>
      <w:r w:rsidR="00FD75C8" w:rsidRPr="001D3EEF">
        <w:rPr>
          <w:rFonts w:ascii="Times New Roman" w:hAnsi="Times New Roman" w:cs="Times New Roman"/>
          <w:sz w:val="24"/>
          <w:szCs w:val="24"/>
        </w:rPr>
        <w:t xml:space="preserve"> nosaka atļaujas nodot ekspluatācijā stacionāro iekārtu tvērumu (identificē stacionāro iekārtu vai tās daļas, uz kurām attiecināma atļauja nodošanai ekspluatācijā) un plānotos izveides, modernizācijas vai atjaunošanas procesus. Ar šo darbību </w:t>
      </w:r>
      <w:r w:rsidRPr="001D3EEF">
        <w:rPr>
          <w:rFonts w:ascii="Times New Roman" w:hAnsi="Times New Roman" w:cs="Times New Roman"/>
          <w:sz w:val="24"/>
          <w:szCs w:val="24"/>
        </w:rPr>
        <w:t>pieteikuma iesniedzējs</w:t>
      </w:r>
      <w:r w:rsidR="00FD75C8" w:rsidRPr="001D3EEF">
        <w:rPr>
          <w:rFonts w:ascii="Times New Roman" w:hAnsi="Times New Roman" w:cs="Times New Roman"/>
          <w:sz w:val="24"/>
          <w:szCs w:val="24"/>
        </w:rPr>
        <w:t>, ņemot vērā plānotos izveides, modernizācijas vai atjaunošanas procesus (tas ir cik daudz un kādos laika posmos ir paredzēts izveidot vai mainīt stacionārajā iekārtā), nosaka un identificē stacionāro iekārtu vai tās daļu, par kuru tiks iesniegts iesniegums atļaujas saņemšanai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s var vienai stacionārajai iekārtai iegūt vienu atļauju uz visu stacionāro iekārtu vai arī iegūt atļaujas atsevišķām stacionārās iekārtas daļām, tā lai procesu nobeigumā visām daļām būtu izsniegtas atļaujas). Pirms ekspluatācijā esošas stacionāras iekārtas atjaunošanas vai modernizācijas uzsākšanas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s iesniedz </w:t>
      </w:r>
      <w:r w:rsidRPr="001D3EEF">
        <w:rPr>
          <w:rFonts w:ascii="Times New Roman" w:hAnsi="Times New Roman" w:cs="Times New Roman"/>
          <w:sz w:val="24"/>
          <w:szCs w:val="24"/>
        </w:rPr>
        <w:t>I</w:t>
      </w:r>
      <w:r w:rsidR="00FD75C8" w:rsidRPr="001D3EEF">
        <w:rPr>
          <w:rFonts w:ascii="Times New Roman" w:hAnsi="Times New Roman" w:cs="Times New Roman"/>
          <w:sz w:val="24"/>
          <w:szCs w:val="24"/>
        </w:rPr>
        <w:t xml:space="preserve">nspekcijā dokumentāciju, lai noskaidrotu vai plānotajam projektam ir nepieciešama jauna ekspluatācijas atļauja. Inspekcija lēmumā par atļaujas nodot ekspluatācijā stacionāro iekārtu procesu piemērošanu norāda plānotās atļaujas tvērumu un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a pienākumu nodrošināt atļaujas nodot ekspluatācijā stacionāro iekārtu procesu. </w:t>
      </w:r>
    </w:p>
    <w:p w14:paraId="7E0D2423" w14:textId="70A0C4F9" w:rsidR="00FD75C8" w:rsidRPr="001D3EEF" w:rsidRDefault="009C5445" w:rsidP="009E2F32">
      <w:pPr>
        <w:ind w:firstLine="720"/>
        <w:jc w:val="both"/>
        <w:rPr>
          <w:rFonts w:ascii="Times New Roman" w:hAnsi="Times New Roman" w:cs="Times New Roman"/>
          <w:sz w:val="24"/>
          <w:szCs w:val="24"/>
        </w:rPr>
      </w:pPr>
      <w:r w:rsidRPr="001D3EEF">
        <w:rPr>
          <w:rFonts w:ascii="Times New Roman" w:hAnsi="Times New Roman" w:cs="Times New Roman"/>
          <w:sz w:val="24"/>
          <w:szCs w:val="24"/>
        </w:rPr>
        <w:lastRenderedPageBreak/>
        <w:t>P</w:t>
      </w:r>
      <w:r w:rsidR="005944F7" w:rsidRPr="001D3EEF">
        <w:rPr>
          <w:rFonts w:ascii="Times New Roman" w:hAnsi="Times New Roman" w:cs="Times New Roman"/>
          <w:sz w:val="24"/>
          <w:szCs w:val="24"/>
        </w:rPr>
        <w:t>ieteikuma iesniedzēja</w:t>
      </w:r>
      <w:r w:rsidRPr="001D3EEF">
        <w:rPr>
          <w:rFonts w:ascii="Times New Roman" w:hAnsi="Times New Roman" w:cs="Times New Roman"/>
          <w:sz w:val="24"/>
          <w:szCs w:val="24"/>
        </w:rPr>
        <w:t xml:space="preserve">m ir </w:t>
      </w:r>
      <w:r w:rsidR="00FD75C8" w:rsidRPr="001D3EEF">
        <w:rPr>
          <w:rFonts w:ascii="Times New Roman" w:hAnsi="Times New Roman" w:cs="Times New Roman"/>
          <w:sz w:val="24"/>
          <w:szCs w:val="24"/>
        </w:rPr>
        <w:t>pienākum</w:t>
      </w:r>
      <w:r w:rsidRPr="001D3EEF">
        <w:rPr>
          <w:rFonts w:ascii="Times New Roman" w:hAnsi="Times New Roman" w:cs="Times New Roman"/>
          <w:sz w:val="24"/>
          <w:szCs w:val="24"/>
        </w:rPr>
        <w:t>s</w:t>
      </w:r>
      <w:r w:rsidR="00FD75C8" w:rsidRPr="001D3EEF">
        <w:rPr>
          <w:rFonts w:ascii="Times New Roman" w:hAnsi="Times New Roman" w:cs="Times New Roman"/>
          <w:sz w:val="24"/>
          <w:szCs w:val="24"/>
        </w:rPr>
        <w:t xml:space="preserve"> identificēt stacionārajai iekārtai piemērojamās prasības, organizēt stacionārās iekārtas atbilstības novērtēšanu un riska novērtēšanu, kā arī organizēt riska pārvaldības plānošanu, veicot stacionāras iekārtas testēšanu un izmantošanu pirms ekspluatācijas atļaujas saņemšanas. Šie pienākumi izriet no MK noteikumu Nr. 374 101.punktā minētajiem dokumentiem, kuri ir jāiesniedz </w:t>
      </w:r>
      <w:r w:rsidRPr="001D3EEF">
        <w:rPr>
          <w:rFonts w:ascii="Times New Roman" w:hAnsi="Times New Roman" w:cs="Times New Roman"/>
          <w:sz w:val="24"/>
          <w:szCs w:val="24"/>
        </w:rPr>
        <w:t>I</w:t>
      </w:r>
      <w:r w:rsidR="00FD75C8" w:rsidRPr="001D3EEF">
        <w:rPr>
          <w:rFonts w:ascii="Times New Roman" w:hAnsi="Times New Roman" w:cs="Times New Roman"/>
          <w:sz w:val="24"/>
          <w:szCs w:val="24"/>
        </w:rPr>
        <w:t>nspekcijā, lai saņemtu ekspluatācijas atļauju.</w:t>
      </w:r>
      <w:r w:rsidR="004526E3" w:rsidRPr="001D3EEF">
        <w:rPr>
          <w:rFonts w:ascii="Times New Roman" w:hAnsi="Times New Roman" w:cs="Times New Roman"/>
          <w:sz w:val="24"/>
          <w:szCs w:val="24"/>
        </w:rPr>
        <w:t xml:space="preserve"> </w:t>
      </w:r>
    </w:p>
    <w:p w14:paraId="59304714" w14:textId="132A965D" w:rsidR="00FD75C8" w:rsidRPr="001B3888" w:rsidRDefault="009C5445" w:rsidP="009E2F32">
      <w:pPr>
        <w:ind w:firstLine="720"/>
        <w:jc w:val="both"/>
        <w:rPr>
          <w:rFonts w:ascii="Times New Roman" w:hAnsi="Times New Roman" w:cs="Times New Roman"/>
          <w:i/>
          <w:iCs/>
          <w:strike/>
          <w:color w:val="C00000"/>
          <w:sz w:val="24"/>
          <w:szCs w:val="24"/>
        </w:rPr>
      </w:pPr>
      <w:r w:rsidRPr="001D3EEF">
        <w:rPr>
          <w:rFonts w:ascii="Times New Roman" w:hAnsi="Times New Roman" w:cs="Times New Roman"/>
          <w:sz w:val="24"/>
          <w:szCs w:val="24"/>
        </w:rPr>
        <w:t>J</w:t>
      </w:r>
      <w:r w:rsidR="00FD75C8" w:rsidRPr="001D3EEF">
        <w:rPr>
          <w:rFonts w:ascii="Times New Roman" w:hAnsi="Times New Roman" w:cs="Times New Roman"/>
          <w:sz w:val="24"/>
          <w:szCs w:val="24"/>
        </w:rPr>
        <w:t xml:space="preserve">a ir paredzēta stacionāras iekārtas izmantošana pirms ekspluatācijas atļaujas saņemšanas (pagaidu ekspluatācija),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s veic stacionāras iekārtas pagaidu ekspluatācijas riska novērtēšanu un saņem no </w:t>
      </w:r>
      <w:r w:rsidR="008F5080">
        <w:rPr>
          <w:rFonts w:ascii="Times New Roman" w:hAnsi="Times New Roman" w:cs="Times New Roman"/>
          <w:sz w:val="24"/>
          <w:szCs w:val="24"/>
        </w:rPr>
        <w:t>I</w:t>
      </w:r>
      <w:r w:rsidR="00FD75C8" w:rsidRPr="001D3EEF">
        <w:rPr>
          <w:rFonts w:ascii="Times New Roman" w:hAnsi="Times New Roman" w:cs="Times New Roman"/>
          <w:sz w:val="24"/>
          <w:szCs w:val="24"/>
        </w:rPr>
        <w:t xml:space="preserve">nspekcijas atļauju stacionārās iekārtas pagaidu ekspluatācijai. Lai saņemtu atļauju stacionāras iekārtas pagaidu ekspluatācijai, </w:t>
      </w:r>
      <w:r w:rsidR="005944F7" w:rsidRPr="001D3EEF">
        <w:rPr>
          <w:rFonts w:ascii="Times New Roman" w:hAnsi="Times New Roman" w:cs="Times New Roman"/>
          <w:sz w:val="24"/>
          <w:szCs w:val="24"/>
        </w:rPr>
        <w:t>pieteikuma iesniedzēj</w:t>
      </w:r>
      <w:r w:rsidR="00FD75C8" w:rsidRPr="001D3EEF">
        <w:rPr>
          <w:rFonts w:ascii="Times New Roman" w:hAnsi="Times New Roman" w:cs="Times New Roman"/>
          <w:sz w:val="24"/>
          <w:szCs w:val="24"/>
        </w:rPr>
        <w:t xml:space="preserve">s iesniedz </w:t>
      </w:r>
      <w:r w:rsidR="008F5080">
        <w:rPr>
          <w:rFonts w:ascii="Times New Roman" w:hAnsi="Times New Roman" w:cs="Times New Roman"/>
          <w:sz w:val="24"/>
          <w:szCs w:val="24"/>
        </w:rPr>
        <w:t>I</w:t>
      </w:r>
      <w:r w:rsidR="00FD75C8" w:rsidRPr="001D3EEF">
        <w:rPr>
          <w:rFonts w:ascii="Times New Roman" w:hAnsi="Times New Roman" w:cs="Times New Roman"/>
          <w:sz w:val="24"/>
          <w:szCs w:val="24"/>
        </w:rPr>
        <w:t xml:space="preserve">nspekcijā dokumentāciju, kas apliecina stacionārās iekārtas atbilstību un drošas ekspluatācijas </w:t>
      </w:r>
      <w:r w:rsidRPr="001D3EEF">
        <w:rPr>
          <w:rFonts w:ascii="Times New Roman" w:hAnsi="Times New Roman" w:cs="Times New Roman"/>
          <w:sz w:val="24"/>
          <w:szCs w:val="24"/>
        </w:rPr>
        <w:t xml:space="preserve">pirms atļaujas saņemšanas </w:t>
      </w:r>
      <w:r w:rsidR="00FD75C8" w:rsidRPr="001D3EEF">
        <w:rPr>
          <w:rFonts w:ascii="Times New Roman" w:hAnsi="Times New Roman" w:cs="Times New Roman"/>
          <w:sz w:val="24"/>
          <w:szCs w:val="24"/>
        </w:rPr>
        <w:t xml:space="preserve">iespējamību balstoties uz atbilstošiem riska vērtējumiem. </w:t>
      </w:r>
      <w:r w:rsidR="004E65D5" w:rsidRPr="001B3888">
        <w:rPr>
          <w:rFonts w:ascii="Times New Roman" w:hAnsi="Times New Roman" w:cs="Times New Roman"/>
          <w:sz w:val="24"/>
          <w:szCs w:val="24"/>
        </w:rPr>
        <w:t>Šādas prasībās ir norādītas MK noteikumu Nr. 374 100.</w:t>
      </w:r>
      <w:r w:rsidR="004E65D5" w:rsidRPr="001B3888">
        <w:rPr>
          <w:rFonts w:ascii="Times New Roman" w:hAnsi="Times New Roman" w:cs="Times New Roman"/>
          <w:sz w:val="24"/>
          <w:szCs w:val="24"/>
          <w:vertAlign w:val="superscript"/>
        </w:rPr>
        <w:t>9</w:t>
      </w:r>
      <w:r w:rsidR="004E65D5" w:rsidRPr="001B3888">
        <w:rPr>
          <w:rFonts w:ascii="Times New Roman" w:hAnsi="Times New Roman" w:cs="Times New Roman"/>
          <w:sz w:val="24"/>
          <w:szCs w:val="24"/>
        </w:rPr>
        <w:t>, 100.</w:t>
      </w:r>
      <w:r w:rsidR="004E65D5" w:rsidRPr="001B3888">
        <w:rPr>
          <w:rFonts w:ascii="Times New Roman" w:hAnsi="Times New Roman" w:cs="Times New Roman"/>
          <w:sz w:val="24"/>
          <w:szCs w:val="24"/>
          <w:vertAlign w:val="superscript"/>
        </w:rPr>
        <w:t xml:space="preserve">10 </w:t>
      </w:r>
      <w:r w:rsidR="004E65D5" w:rsidRPr="001B3888">
        <w:rPr>
          <w:rFonts w:ascii="Times New Roman" w:hAnsi="Times New Roman" w:cs="Times New Roman"/>
          <w:sz w:val="24"/>
          <w:szCs w:val="24"/>
        </w:rPr>
        <w:t>un 100.</w:t>
      </w:r>
      <w:r w:rsidR="004E65D5" w:rsidRPr="001B3888">
        <w:rPr>
          <w:rFonts w:ascii="Times New Roman" w:hAnsi="Times New Roman" w:cs="Times New Roman"/>
          <w:sz w:val="24"/>
          <w:szCs w:val="24"/>
          <w:vertAlign w:val="superscript"/>
        </w:rPr>
        <w:t xml:space="preserve">11 </w:t>
      </w:r>
      <w:r w:rsidR="004E65D5" w:rsidRPr="001B3888">
        <w:rPr>
          <w:rFonts w:ascii="Times New Roman" w:hAnsi="Times New Roman" w:cs="Times New Roman"/>
          <w:sz w:val="24"/>
          <w:szCs w:val="24"/>
        </w:rPr>
        <w:t>punktos.</w:t>
      </w:r>
      <w:r w:rsidR="001B3888">
        <w:rPr>
          <w:rFonts w:ascii="Times New Roman" w:hAnsi="Times New Roman" w:cs="Times New Roman"/>
          <w:sz w:val="24"/>
          <w:szCs w:val="24"/>
        </w:rPr>
        <w:t xml:space="preserve"> </w:t>
      </w:r>
      <w:r w:rsidR="001B3888" w:rsidRPr="001B3888">
        <w:rPr>
          <w:rFonts w:ascii="Times New Roman" w:hAnsi="Times New Roman" w:cs="Times New Roman"/>
          <w:i/>
          <w:iCs/>
          <w:sz w:val="24"/>
          <w:szCs w:val="24"/>
        </w:rPr>
        <w:t>(papildināts ar tekstu 02.02.2026.)</w:t>
      </w:r>
    </w:p>
    <w:p w14:paraId="1749C52B" w14:textId="3453724D" w:rsidR="00FD75C8" w:rsidRPr="001D3EEF" w:rsidRDefault="004526E3" w:rsidP="009E2F32">
      <w:pPr>
        <w:ind w:firstLine="720"/>
        <w:jc w:val="both"/>
        <w:rPr>
          <w:rFonts w:ascii="Times New Roman" w:hAnsi="Times New Roman" w:cs="Times New Roman"/>
          <w:sz w:val="24"/>
          <w:szCs w:val="24"/>
        </w:rPr>
      </w:pPr>
      <w:r w:rsidRPr="001D3EEF">
        <w:rPr>
          <w:rFonts w:ascii="Times New Roman" w:hAnsi="Times New Roman" w:cs="Times New Roman"/>
          <w:sz w:val="24"/>
          <w:szCs w:val="24"/>
        </w:rPr>
        <w:t>Rokasgrāmata</w:t>
      </w:r>
      <w:r w:rsidR="00FD75C8" w:rsidRPr="001D3EEF">
        <w:rPr>
          <w:rFonts w:ascii="Times New Roman" w:hAnsi="Times New Roman" w:cs="Times New Roman"/>
          <w:sz w:val="24"/>
          <w:szCs w:val="24"/>
        </w:rPr>
        <w:t xml:space="preserve"> nosaka, ka par stacionāras iekārtas izveidi, atjaunošanu vai modernizāciju līdz ekspluatācijas atļaujas saņemšanas brīdim ir jāuzņemas </w:t>
      </w:r>
      <w:r w:rsidR="001D3EEF" w:rsidRPr="001D3EEF">
        <w:rPr>
          <w:rFonts w:ascii="Times New Roman" w:hAnsi="Times New Roman" w:cs="Times New Roman"/>
          <w:sz w:val="24"/>
          <w:szCs w:val="24"/>
        </w:rPr>
        <w:t xml:space="preserve">stacionāras iekārtas </w:t>
      </w:r>
      <w:r w:rsidR="00FD75C8" w:rsidRPr="001D3EEF">
        <w:rPr>
          <w:rFonts w:ascii="Times New Roman" w:hAnsi="Times New Roman" w:cs="Times New Roman"/>
          <w:sz w:val="24"/>
          <w:szCs w:val="24"/>
        </w:rPr>
        <w:t xml:space="preserve">izveides, atjaunošanas vai modernizācijas pasūtītājam, jo ražotājs </w:t>
      </w:r>
      <w:r w:rsidR="001D3EEF" w:rsidRPr="001D3EEF">
        <w:rPr>
          <w:rFonts w:ascii="Times New Roman" w:hAnsi="Times New Roman" w:cs="Times New Roman"/>
          <w:sz w:val="24"/>
          <w:szCs w:val="24"/>
        </w:rPr>
        <w:t xml:space="preserve">vai būvnieks </w:t>
      </w:r>
      <w:r w:rsidR="00FD75C8" w:rsidRPr="001D3EEF">
        <w:rPr>
          <w:rFonts w:ascii="Times New Roman" w:hAnsi="Times New Roman" w:cs="Times New Roman"/>
          <w:sz w:val="24"/>
          <w:szCs w:val="24"/>
        </w:rPr>
        <w:t>bez pasūtītāja atbalsta nav spējīgs nodrošināt pilnu atbilstību Eiropas Savienības</w:t>
      </w:r>
      <w:r w:rsidR="00CE1B27">
        <w:rPr>
          <w:rFonts w:ascii="Times New Roman" w:hAnsi="Times New Roman" w:cs="Times New Roman"/>
          <w:sz w:val="24"/>
          <w:szCs w:val="24"/>
        </w:rPr>
        <w:t xml:space="preserve"> (turpmāk- ES)</w:t>
      </w:r>
      <w:r w:rsidR="00FD75C8" w:rsidRPr="001D3EEF">
        <w:rPr>
          <w:rFonts w:ascii="Times New Roman" w:hAnsi="Times New Roman" w:cs="Times New Roman"/>
          <w:sz w:val="24"/>
          <w:szCs w:val="24"/>
        </w:rPr>
        <w:t xml:space="preserve"> </w:t>
      </w:r>
      <w:r w:rsidR="001D3EEF" w:rsidRPr="001D3EEF">
        <w:rPr>
          <w:rFonts w:ascii="Times New Roman" w:hAnsi="Times New Roman" w:cs="Times New Roman"/>
          <w:sz w:val="24"/>
          <w:szCs w:val="24"/>
        </w:rPr>
        <w:t xml:space="preserve">un Latvijas </w:t>
      </w:r>
      <w:r w:rsidR="00FD75C8" w:rsidRPr="001D3EEF">
        <w:rPr>
          <w:rFonts w:ascii="Times New Roman" w:hAnsi="Times New Roman" w:cs="Times New Roman"/>
          <w:sz w:val="24"/>
          <w:szCs w:val="24"/>
        </w:rPr>
        <w:t xml:space="preserve">tiesiskā regulējuma prasībām. Savukārt pēc ekspluatācijas atļaujas saņemšanas atbildība par stacionāru iekārtu nonāk dzelzceļa infrastruktūras pārvaldītāja ziņā. </w:t>
      </w:r>
    </w:p>
    <w:p w14:paraId="57712BD6" w14:textId="0EB9FFB6" w:rsidR="001D3EEF" w:rsidRPr="00F848B8" w:rsidRDefault="001D3EEF" w:rsidP="008204E2">
      <w:pPr>
        <w:spacing w:after="0"/>
        <w:ind w:firstLine="720"/>
        <w:jc w:val="both"/>
        <w:rPr>
          <w:rFonts w:ascii="Times New Roman" w:hAnsi="Times New Roman" w:cs="Times New Roman"/>
          <w:sz w:val="24"/>
          <w:szCs w:val="24"/>
        </w:rPr>
      </w:pPr>
      <w:r w:rsidRPr="001D3EEF">
        <w:rPr>
          <w:rFonts w:ascii="Times New Roman" w:hAnsi="Times New Roman" w:cs="Times New Roman"/>
          <w:sz w:val="24"/>
          <w:szCs w:val="24"/>
        </w:rPr>
        <w:t>Jebkurā gadījumā juridiski saistoši ir Latvijas normatīvie akti</w:t>
      </w:r>
      <w:r w:rsidRPr="00AB312C">
        <w:rPr>
          <w:rFonts w:ascii="Times New Roman" w:hAnsi="Times New Roman" w:cs="Times New Roman"/>
          <w:sz w:val="24"/>
          <w:szCs w:val="24"/>
        </w:rPr>
        <w:t>, kā arī tieši piemērojamie E</w:t>
      </w:r>
      <w:r w:rsidR="00CE1B27">
        <w:rPr>
          <w:rFonts w:ascii="Times New Roman" w:hAnsi="Times New Roman" w:cs="Times New Roman"/>
          <w:sz w:val="24"/>
          <w:szCs w:val="24"/>
        </w:rPr>
        <w:t>S</w:t>
      </w:r>
      <w:r w:rsidRPr="00AB312C">
        <w:rPr>
          <w:rFonts w:ascii="Times New Roman" w:hAnsi="Times New Roman" w:cs="Times New Roman"/>
          <w:sz w:val="24"/>
          <w:szCs w:val="24"/>
        </w:rPr>
        <w:t xml:space="preserve"> tiesību akti, it sevišķi INF SITS, ENE SITS, CCS SITS, PRM SITS un Riska </w:t>
      </w:r>
      <w:r w:rsidRPr="00F848B8">
        <w:rPr>
          <w:rFonts w:ascii="Times New Roman" w:hAnsi="Times New Roman" w:cs="Times New Roman"/>
          <w:sz w:val="24"/>
          <w:szCs w:val="24"/>
        </w:rPr>
        <w:t>regula.</w:t>
      </w:r>
    </w:p>
    <w:p w14:paraId="0D4DF451" w14:textId="77777777" w:rsidR="00AB312C" w:rsidRPr="00F848B8" w:rsidRDefault="00AB312C" w:rsidP="00AB312C">
      <w:pPr>
        <w:spacing w:after="120" w:line="240" w:lineRule="auto"/>
        <w:ind w:firstLine="720"/>
        <w:jc w:val="both"/>
        <w:rPr>
          <w:rFonts w:ascii="Times New Roman" w:hAnsi="Times New Roman" w:cs="Times New Roman"/>
          <w:sz w:val="16"/>
          <w:szCs w:val="16"/>
        </w:rPr>
      </w:pPr>
    </w:p>
    <w:p w14:paraId="3530C201" w14:textId="39FC2B2F" w:rsidR="00AB312C" w:rsidRPr="006C6B6F" w:rsidRDefault="00AB312C" w:rsidP="005A2C5C">
      <w:pPr>
        <w:pStyle w:val="Heading1"/>
        <w:numPr>
          <w:ilvl w:val="0"/>
          <w:numId w:val="21"/>
        </w:numPr>
        <w:ind w:left="567" w:hanging="567"/>
        <w:rPr>
          <w:rFonts w:ascii="Times New Roman" w:hAnsi="Times New Roman" w:cs="Times New Roman"/>
          <w:b/>
          <w:bCs/>
          <w:color w:val="auto"/>
          <w:sz w:val="28"/>
          <w:szCs w:val="28"/>
        </w:rPr>
      </w:pPr>
      <w:bookmarkStart w:id="6" w:name="_Toc170981284"/>
      <w:r w:rsidRPr="006C6B6F">
        <w:rPr>
          <w:rFonts w:ascii="Times New Roman" w:hAnsi="Times New Roman" w:cs="Times New Roman"/>
          <w:b/>
          <w:bCs/>
          <w:color w:val="auto"/>
          <w:sz w:val="28"/>
          <w:szCs w:val="28"/>
        </w:rPr>
        <w:t>Saīsinājumi</w:t>
      </w:r>
      <w:r w:rsidR="001D3EEF" w:rsidRPr="006C6B6F">
        <w:rPr>
          <w:rFonts w:ascii="Times New Roman" w:hAnsi="Times New Roman" w:cs="Times New Roman"/>
          <w:b/>
          <w:bCs/>
          <w:color w:val="auto"/>
          <w:sz w:val="28"/>
          <w:szCs w:val="28"/>
        </w:rPr>
        <w:t xml:space="preserve"> un normatīvie dokumenti</w:t>
      </w:r>
      <w:bookmarkEnd w:id="6"/>
    </w:p>
    <w:p w14:paraId="782E81CB" w14:textId="7AE819C0" w:rsidR="00AB312C" w:rsidRPr="00AB312C" w:rsidRDefault="00AB312C" w:rsidP="006C6B6F">
      <w:pPr>
        <w:spacing w:before="240" w:after="120" w:line="240" w:lineRule="auto"/>
        <w:ind w:firstLine="720"/>
        <w:jc w:val="both"/>
        <w:rPr>
          <w:rFonts w:ascii="Times New Roman" w:hAnsi="Times New Roman" w:cs="Times New Roman"/>
          <w:sz w:val="24"/>
          <w:szCs w:val="24"/>
        </w:rPr>
      </w:pPr>
      <w:r w:rsidRPr="00AB312C">
        <w:rPr>
          <w:rFonts w:ascii="Times New Roman" w:hAnsi="Times New Roman" w:cs="Times New Roman"/>
          <w:sz w:val="24"/>
          <w:szCs w:val="24"/>
        </w:rPr>
        <w:t>Šajā dokumentā tiek izmantoti šādi saīsinājumi.</w:t>
      </w:r>
    </w:p>
    <w:tbl>
      <w:tblPr>
        <w:tblStyle w:val="TableNormal1"/>
        <w:tblW w:w="9269"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7553"/>
      </w:tblGrid>
      <w:tr w:rsidR="00AB312C" w:rsidRPr="003F15AB" w14:paraId="49742D3B" w14:textId="77777777" w:rsidTr="00171C9A">
        <w:trPr>
          <w:trHeight w:val="388"/>
        </w:trPr>
        <w:tc>
          <w:tcPr>
            <w:tcW w:w="1716" w:type="dxa"/>
          </w:tcPr>
          <w:p w14:paraId="136783B5" w14:textId="77777777" w:rsidR="00AB312C" w:rsidRPr="003F15AB" w:rsidRDefault="00AB312C" w:rsidP="00171C9A">
            <w:pPr>
              <w:pStyle w:val="TableParagraph"/>
              <w:spacing w:line="265" w:lineRule="exact"/>
              <w:jc w:val="center"/>
              <w:rPr>
                <w:rFonts w:ascii="Times New Roman" w:hAnsi="Times New Roman" w:cs="Times New Roman"/>
                <w:b/>
                <w:bCs/>
                <w:sz w:val="24"/>
                <w:szCs w:val="24"/>
              </w:rPr>
            </w:pPr>
            <w:r w:rsidRPr="003F15AB">
              <w:rPr>
                <w:rFonts w:ascii="Times New Roman" w:hAnsi="Times New Roman" w:cs="Times New Roman"/>
                <w:b/>
                <w:bCs/>
                <w:sz w:val="24"/>
                <w:szCs w:val="24"/>
              </w:rPr>
              <w:t>Saīsinājums</w:t>
            </w:r>
          </w:p>
        </w:tc>
        <w:tc>
          <w:tcPr>
            <w:tcW w:w="7553" w:type="dxa"/>
          </w:tcPr>
          <w:p w14:paraId="05347B8B" w14:textId="77777777" w:rsidR="00AB312C" w:rsidRPr="003F15AB" w:rsidRDefault="00AB312C" w:rsidP="00171C9A">
            <w:pPr>
              <w:pStyle w:val="TableParagraph"/>
              <w:spacing w:line="265" w:lineRule="exact"/>
              <w:ind w:left="107"/>
              <w:jc w:val="center"/>
              <w:rPr>
                <w:rFonts w:ascii="Times New Roman" w:hAnsi="Times New Roman" w:cs="Times New Roman"/>
                <w:b/>
                <w:bCs/>
                <w:sz w:val="24"/>
                <w:szCs w:val="24"/>
              </w:rPr>
            </w:pPr>
            <w:r w:rsidRPr="003F15AB">
              <w:rPr>
                <w:rFonts w:ascii="Times New Roman" w:hAnsi="Times New Roman" w:cs="Times New Roman"/>
                <w:b/>
                <w:bCs/>
                <w:sz w:val="24"/>
                <w:szCs w:val="24"/>
              </w:rPr>
              <w:t>Skaidrojums</w:t>
            </w:r>
          </w:p>
        </w:tc>
      </w:tr>
      <w:tr w:rsidR="00AB312C" w:rsidRPr="003F15AB" w14:paraId="5EDF1C1A" w14:textId="77777777" w:rsidTr="00171C9A">
        <w:trPr>
          <w:trHeight w:val="388"/>
        </w:trPr>
        <w:tc>
          <w:tcPr>
            <w:tcW w:w="1716" w:type="dxa"/>
          </w:tcPr>
          <w:p w14:paraId="08F810F2"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Inspekcija</w:t>
            </w:r>
          </w:p>
        </w:tc>
        <w:tc>
          <w:tcPr>
            <w:tcW w:w="7553" w:type="dxa"/>
          </w:tcPr>
          <w:p w14:paraId="2FAEC598"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Valsts dzelzceļa tehniskā inspekcija</w:t>
            </w:r>
          </w:p>
        </w:tc>
      </w:tr>
      <w:tr w:rsidR="00AB312C" w:rsidRPr="003F15AB" w14:paraId="3FAA227C" w14:textId="77777777" w:rsidTr="00171C9A">
        <w:trPr>
          <w:trHeight w:val="388"/>
        </w:trPr>
        <w:tc>
          <w:tcPr>
            <w:tcW w:w="1716" w:type="dxa"/>
          </w:tcPr>
          <w:p w14:paraId="30460104"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APIS</w:t>
            </w:r>
          </w:p>
        </w:tc>
        <w:tc>
          <w:tcPr>
            <w:tcW w:w="7553" w:type="dxa"/>
          </w:tcPr>
          <w:p w14:paraId="08A1BBB1"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Atļauja nodot ekspluatācijā stacionāru iekārtu</w:t>
            </w:r>
          </w:p>
        </w:tc>
      </w:tr>
      <w:tr w:rsidR="00AB312C" w:rsidRPr="003F15AB" w14:paraId="5F562E87" w14:textId="77777777" w:rsidTr="00171C9A">
        <w:trPr>
          <w:trHeight w:val="388"/>
        </w:trPr>
        <w:tc>
          <w:tcPr>
            <w:tcW w:w="1716" w:type="dxa"/>
          </w:tcPr>
          <w:p w14:paraId="7CF9B6D3"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ERA</w:t>
            </w:r>
          </w:p>
        </w:tc>
        <w:tc>
          <w:tcPr>
            <w:tcW w:w="7553" w:type="dxa"/>
          </w:tcPr>
          <w:p w14:paraId="12E7BD4F"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Eiropas Savienības Dzelzceļu aģentūra</w:t>
            </w:r>
          </w:p>
        </w:tc>
      </w:tr>
      <w:tr w:rsidR="00AB312C" w:rsidRPr="003F15AB" w14:paraId="0872F6E9" w14:textId="77777777" w:rsidTr="00171C9A">
        <w:trPr>
          <w:trHeight w:val="388"/>
        </w:trPr>
        <w:tc>
          <w:tcPr>
            <w:tcW w:w="1716" w:type="dxa"/>
          </w:tcPr>
          <w:p w14:paraId="0843DF0B"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ERTMS</w:t>
            </w:r>
          </w:p>
        </w:tc>
        <w:tc>
          <w:tcPr>
            <w:tcW w:w="7553" w:type="dxa"/>
          </w:tcPr>
          <w:p w14:paraId="2ED04EFC"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Eiropas Dzelzceļa satiksmes vadības sistēma</w:t>
            </w:r>
          </w:p>
        </w:tc>
      </w:tr>
      <w:tr w:rsidR="00AB312C" w:rsidRPr="003F15AB" w14:paraId="282D0E11" w14:textId="77777777" w:rsidTr="00171C9A">
        <w:trPr>
          <w:trHeight w:val="388"/>
        </w:trPr>
        <w:tc>
          <w:tcPr>
            <w:tcW w:w="1716" w:type="dxa"/>
          </w:tcPr>
          <w:p w14:paraId="3D77088F"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ETCS</w:t>
            </w:r>
          </w:p>
        </w:tc>
        <w:tc>
          <w:tcPr>
            <w:tcW w:w="7553" w:type="dxa"/>
          </w:tcPr>
          <w:p w14:paraId="1A902D78"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Eiropas vilcienu kontroles sistēma</w:t>
            </w:r>
          </w:p>
        </w:tc>
      </w:tr>
      <w:tr w:rsidR="00AB312C" w:rsidRPr="003F15AB" w14:paraId="540B842C" w14:textId="77777777" w:rsidTr="00171C9A">
        <w:trPr>
          <w:trHeight w:val="388"/>
        </w:trPr>
        <w:tc>
          <w:tcPr>
            <w:tcW w:w="1716" w:type="dxa"/>
          </w:tcPr>
          <w:p w14:paraId="638161DD"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GSMR</w:t>
            </w:r>
          </w:p>
        </w:tc>
        <w:tc>
          <w:tcPr>
            <w:tcW w:w="7553" w:type="dxa"/>
          </w:tcPr>
          <w:p w14:paraId="75944442"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Dzelzceļa globālā mobilo komunikāciju sistēma</w:t>
            </w:r>
          </w:p>
        </w:tc>
      </w:tr>
      <w:tr w:rsidR="00AB312C" w:rsidRPr="003F15AB" w14:paraId="2E9D7E5D" w14:textId="77777777" w:rsidTr="00171C9A">
        <w:trPr>
          <w:trHeight w:val="388"/>
        </w:trPr>
        <w:tc>
          <w:tcPr>
            <w:tcW w:w="1716" w:type="dxa"/>
          </w:tcPr>
          <w:p w14:paraId="58DA70E9"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STM</w:t>
            </w:r>
          </w:p>
        </w:tc>
        <w:tc>
          <w:tcPr>
            <w:tcW w:w="7553" w:type="dxa"/>
          </w:tcPr>
          <w:p w14:paraId="4F2A8E2F"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Īpašs pārveides modulis</w:t>
            </w:r>
          </w:p>
        </w:tc>
      </w:tr>
      <w:tr w:rsidR="00AB312C" w:rsidRPr="003F15AB" w14:paraId="25DBDB93" w14:textId="77777777" w:rsidTr="00171C9A">
        <w:trPr>
          <w:trHeight w:val="388"/>
        </w:trPr>
        <w:tc>
          <w:tcPr>
            <w:tcW w:w="1716" w:type="dxa"/>
          </w:tcPr>
          <w:p w14:paraId="6B056EBA"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SITS</w:t>
            </w:r>
          </w:p>
        </w:tc>
        <w:tc>
          <w:tcPr>
            <w:tcW w:w="7553" w:type="dxa"/>
          </w:tcPr>
          <w:p w14:paraId="4A75D792"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 xml:space="preserve">Savstarpējas </w:t>
            </w:r>
            <w:proofErr w:type="spellStart"/>
            <w:r w:rsidRPr="003F15AB">
              <w:rPr>
                <w:rFonts w:ascii="Times New Roman" w:hAnsi="Times New Roman" w:cs="Times New Roman"/>
                <w:sz w:val="24"/>
                <w:szCs w:val="24"/>
              </w:rPr>
              <w:t>izmantojamības</w:t>
            </w:r>
            <w:proofErr w:type="spellEnd"/>
            <w:r w:rsidRPr="003F15AB">
              <w:rPr>
                <w:rFonts w:ascii="Times New Roman" w:hAnsi="Times New Roman" w:cs="Times New Roman"/>
                <w:sz w:val="24"/>
                <w:szCs w:val="24"/>
              </w:rPr>
              <w:t xml:space="preserve"> tehniskās specifikācijas</w:t>
            </w:r>
          </w:p>
        </w:tc>
      </w:tr>
      <w:tr w:rsidR="00AB312C" w:rsidRPr="003F15AB" w14:paraId="383E424E" w14:textId="77777777" w:rsidTr="00171C9A">
        <w:trPr>
          <w:trHeight w:val="388"/>
        </w:trPr>
        <w:tc>
          <w:tcPr>
            <w:tcW w:w="1716" w:type="dxa"/>
          </w:tcPr>
          <w:p w14:paraId="7E836094"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NANDO</w:t>
            </w:r>
          </w:p>
        </w:tc>
        <w:tc>
          <w:tcPr>
            <w:tcW w:w="7553" w:type="dxa"/>
          </w:tcPr>
          <w:p w14:paraId="111D073A"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bookmarkStart w:id="7" w:name="_Hlk140570045"/>
            <w:r w:rsidRPr="003F15AB">
              <w:rPr>
                <w:rFonts w:ascii="Times New Roman" w:hAnsi="Times New Roman" w:cs="Times New Roman"/>
                <w:sz w:val="24"/>
                <w:szCs w:val="24"/>
              </w:rPr>
              <w:t>Eiropas Savienībā paziņoto institūciju datu bāze</w:t>
            </w:r>
          </w:p>
          <w:p w14:paraId="21AB007B"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hyperlink r:id="rId9" w:anchor="/notified-bodies" w:history="1">
              <w:r w:rsidRPr="003F15AB">
                <w:rPr>
                  <w:rStyle w:val="Hyperlink"/>
                  <w:rFonts w:ascii="Times New Roman" w:hAnsi="Times New Roman" w:cs="Times New Roman"/>
                  <w:sz w:val="24"/>
                  <w:szCs w:val="24"/>
                </w:rPr>
                <w:t>https://webgate.ec.europa.eu/single-market-compliance-space/#/notified-bodies</w:t>
              </w:r>
            </w:hyperlink>
            <w:bookmarkEnd w:id="7"/>
            <w:r w:rsidRPr="003F15AB">
              <w:rPr>
                <w:rFonts w:ascii="Times New Roman" w:hAnsi="Times New Roman" w:cs="Times New Roman"/>
                <w:sz w:val="24"/>
                <w:szCs w:val="24"/>
              </w:rPr>
              <w:t xml:space="preserve"> </w:t>
            </w:r>
          </w:p>
        </w:tc>
      </w:tr>
      <w:tr w:rsidR="00AB312C" w:rsidRPr="003F15AB" w14:paraId="14C15564" w14:textId="77777777" w:rsidTr="00171C9A">
        <w:trPr>
          <w:trHeight w:val="388"/>
        </w:trPr>
        <w:tc>
          <w:tcPr>
            <w:tcW w:w="1716" w:type="dxa"/>
          </w:tcPr>
          <w:p w14:paraId="47827916"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ERADIS</w:t>
            </w:r>
          </w:p>
        </w:tc>
        <w:tc>
          <w:tcPr>
            <w:tcW w:w="7553" w:type="dxa"/>
          </w:tcPr>
          <w:p w14:paraId="736C1728"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 xml:space="preserve">ERA savstarpējas </w:t>
            </w:r>
            <w:proofErr w:type="spellStart"/>
            <w:r w:rsidRPr="003F15AB">
              <w:rPr>
                <w:rFonts w:ascii="Times New Roman" w:hAnsi="Times New Roman" w:cs="Times New Roman"/>
                <w:sz w:val="24"/>
                <w:szCs w:val="24"/>
              </w:rPr>
              <w:t>izmantojamības</w:t>
            </w:r>
            <w:proofErr w:type="spellEnd"/>
            <w:r w:rsidRPr="003F15AB">
              <w:rPr>
                <w:rFonts w:ascii="Times New Roman" w:hAnsi="Times New Roman" w:cs="Times New Roman"/>
                <w:sz w:val="24"/>
                <w:szCs w:val="24"/>
              </w:rPr>
              <w:t xml:space="preserve"> un drošības datu bāze</w:t>
            </w:r>
            <w:r>
              <w:rPr>
                <w:rFonts w:ascii="Times New Roman" w:hAnsi="Times New Roman" w:cs="Times New Roman"/>
                <w:sz w:val="24"/>
                <w:szCs w:val="24"/>
              </w:rPr>
              <w:t xml:space="preserve"> </w:t>
            </w:r>
            <w:hyperlink r:id="rId10" w:history="1">
              <w:r w:rsidRPr="00876A0C">
                <w:rPr>
                  <w:rStyle w:val="Hyperlink"/>
                  <w:rFonts w:ascii="Times New Roman" w:hAnsi="Times New Roman" w:cs="Times New Roman"/>
                  <w:sz w:val="24"/>
                  <w:szCs w:val="24"/>
                </w:rPr>
                <w:t>https://eradis.era.europa.eu/</w:t>
              </w:r>
            </w:hyperlink>
          </w:p>
        </w:tc>
      </w:tr>
      <w:tr w:rsidR="00AB312C" w:rsidRPr="003F15AB" w14:paraId="15A4B9FC" w14:textId="77777777" w:rsidTr="00171C9A">
        <w:trPr>
          <w:trHeight w:val="388"/>
        </w:trPr>
        <w:tc>
          <w:tcPr>
            <w:tcW w:w="1716" w:type="dxa"/>
          </w:tcPr>
          <w:p w14:paraId="57F59A8B"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RINF</w:t>
            </w:r>
          </w:p>
        </w:tc>
        <w:tc>
          <w:tcPr>
            <w:tcW w:w="7553" w:type="dxa"/>
          </w:tcPr>
          <w:p w14:paraId="0436AFB3"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bookmarkStart w:id="8" w:name="_Hlk129518486"/>
            <w:r w:rsidRPr="003F15AB">
              <w:rPr>
                <w:rFonts w:ascii="Times New Roman" w:hAnsi="Times New Roman" w:cs="Times New Roman"/>
                <w:sz w:val="24"/>
                <w:szCs w:val="24"/>
              </w:rPr>
              <w:t>Eiropas dzelzceļa infrastruktūras reģistrs</w:t>
            </w:r>
            <w:bookmarkEnd w:id="8"/>
          </w:p>
          <w:p w14:paraId="40FF1A67" w14:textId="77777777" w:rsidR="00AB312C" w:rsidRPr="003F15AB" w:rsidRDefault="00AB312C" w:rsidP="00171C9A">
            <w:pPr>
              <w:ind w:left="145"/>
              <w:rPr>
                <w:rFonts w:ascii="Times New Roman" w:hAnsi="Times New Roman" w:cs="Times New Roman"/>
                <w:sz w:val="24"/>
                <w:szCs w:val="24"/>
              </w:rPr>
            </w:pPr>
            <w:hyperlink r:id="rId11" w:history="1">
              <w:r w:rsidRPr="003F15AB">
                <w:rPr>
                  <w:rStyle w:val="Hyperlink"/>
                  <w:rFonts w:ascii="Times New Roman" w:hAnsi="Times New Roman" w:cs="Times New Roman"/>
                  <w:sz w:val="24"/>
                  <w:szCs w:val="24"/>
                </w:rPr>
                <w:t>https://rinf.era.europa.eu/rinf/</w:t>
              </w:r>
            </w:hyperlink>
          </w:p>
        </w:tc>
      </w:tr>
      <w:tr w:rsidR="00AB312C" w:rsidRPr="003F15AB" w14:paraId="2C052072" w14:textId="77777777" w:rsidTr="00171C9A">
        <w:trPr>
          <w:trHeight w:val="388"/>
        </w:trPr>
        <w:tc>
          <w:tcPr>
            <w:tcW w:w="1716" w:type="dxa"/>
          </w:tcPr>
          <w:p w14:paraId="6B7FC6D8"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proofErr w:type="spellStart"/>
            <w:r w:rsidRPr="003F15AB">
              <w:rPr>
                <w:rFonts w:ascii="Times New Roman" w:hAnsi="Times New Roman" w:cs="Times New Roman"/>
                <w:b/>
                <w:bCs/>
                <w:sz w:val="24"/>
                <w:szCs w:val="24"/>
              </w:rPr>
              <w:lastRenderedPageBreak/>
              <w:t>NoBo</w:t>
            </w:r>
            <w:proofErr w:type="spellEnd"/>
          </w:p>
        </w:tc>
        <w:tc>
          <w:tcPr>
            <w:tcW w:w="7553" w:type="dxa"/>
          </w:tcPr>
          <w:p w14:paraId="1FFC458E"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 xml:space="preserve">Paziņotā institūcija – saskaņā ar Savstarpējas </w:t>
            </w:r>
            <w:proofErr w:type="spellStart"/>
            <w:r w:rsidRPr="003F15AB">
              <w:rPr>
                <w:rFonts w:ascii="Times New Roman" w:hAnsi="Times New Roman" w:cs="Times New Roman"/>
                <w:sz w:val="24"/>
                <w:szCs w:val="24"/>
              </w:rPr>
              <w:t>izmantojamības</w:t>
            </w:r>
            <w:proofErr w:type="spellEnd"/>
            <w:r w:rsidRPr="003F15AB">
              <w:rPr>
                <w:rFonts w:ascii="Times New Roman" w:hAnsi="Times New Roman" w:cs="Times New Roman"/>
                <w:sz w:val="24"/>
                <w:szCs w:val="24"/>
              </w:rPr>
              <w:t xml:space="preserve"> direktīvu akreditēta atbilstības novērtēšanas institūcija, kura novērtē stacionāro iekārtu atbilstību SITS prasībām </w:t>
            </w:r>
          </w:p>
        </w:tc>
      </w:tr>
      <w:tr w:rsidR="00AB312C" w:rsidRPr="003F15AB" w14:paraId="55F82F10" w14:textId="77777777" w:rsidTr="00171C9A">
        <w:trPr>
          <w:trHeight w:val="388"/>
        </w:trPr>
        <w:tc>
          <w:tcPr>
            <w:tcW w:w="1716" w:type="dxa"/>
          </w:tcPr>
          <w:p w14:paraId="5BBA704E"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proofErr w:type="spellStart"/>
            <w:r w:rsidRPr="003F15AB">
              <w:rPr>
                <w:rFonts w:ascii="Times New Roman" w:hAnsi="Times New Roman" w:cs="Times New Roman"/>
                <w:b/>
                <w:bCs/>
                <w:sz w:val="24"/>
                <w:szCs w:val="24"/>
              </w:rPr>
              <w:t>DeBo</w:t>
            </w:r>
            <w:proofErr w:type="spellEnd"/>
          </w:p>
        </w:tc>
        <w:tc>
          <w:tcPr>
            <w:tcW w:w="7553" w:type="dxa"/>
          </w:tcPr>
          <w:p w14:paraId="1A7357B3"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Nacionālo prasību novērtēšanas institūcija, kura novērtē stacionāro iekārtu atbilstību nacionālajām prasībām</w:t>
            </w:r>
          </w:p>
        </w:tc>
      </w:tr>
      <w:tr w:rsidR="00AB312C" w:rsidRPr="003F15AB" w14:paraId="5DBAD5CE" w14:textId="77777777" w:rsidTr="00171C9A">
        <w:trPr>
          <w:trHeight w:val="388"/>
        </w:trPr>
        <w:tc>
          <w:tcPr>
            <w:tcW w:w="1716" w:type="dxa"/>
          </w:tcPr>
          <w:p w14:paraId="2D326C21"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RDD</w:t>
            </w:r>
          </w:p>
        </w:tc>
        <w:tc>
          <w:tcPr>
            <w:tcW w:w="7553" w:type="dxa"/>
          </w:tcPr>
          <w:p w14:paraId="026AF660"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ERA references dokumentu datu bāze</w:t>
            </w:r>
          </w:p>
          <w:p w14:paraId="5C7A5FD2"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hyperlink r:id="rId12" w:history="1">
              <w:r w:rsidRPr="003F15AB">
                <w:rPr>
                  <w:rStyle w:val="Hyperlink"/>
                  <w:rFonts w:ascii="Times New Roman" w:hAnsi="Times New Roman" w:cs="Times New Roman"/>
                  <w:sz w:val="24"/>
                  <w:szCs w:val="24"/>
                </w:rPr>
                <w:t>https://www.era.europa.eu/domains/registers/rdd_en</w:t>
              </w:r>
            </w:hyperlink>
            <w:r w:rsidRPr="003F15AB">
              <w:rPr>
                <w:rFonts w:ascii="Times New Roman" w:hAnsi="Times New Roman" w:cs="Times New Roman"/>
                <w:sz w:val="24"/>
                <w:szCs w:val="24"/>
              </w:rPr>
              <w:t xml:space="preserve"> </w:t>
            </w:r>
          </w:p>
        </w:tc>
      </w:tr>
      <w:tr w:rsidR="00AB312C" w:rsidRPr="003F15AB" w14:paraId="4E685635" w14:textId="77777777" w:rsidTr="00171C9A">
        <w:trPr>
          <w:trHeight w:val="388"/>
        </w:trPr>
        <w:tc>
          <w:tcPr>
            <w:tcW w:w="1716" w:type="dxa"/>
          </w:tcPr>
          <w:p w14:paraId="63A91A7F"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proofErr w:type="spellStart"/>
            <w:r w:rsidRPr="003F15AB">
              <w:rPr>
                <w:rFonts w:ascii="Times New Roman" w:hAnsi="Times New Roman" w:cs="Times New Roman"/>
                <w:b/>
                <w:bCs/>
                <w:sz w:val="24"/>
                <w:szCs w:val="24"/>
              </w:rPr>
              <w:t>AsBo</w:t>
            </w:r>
            <w:proofErr w:type="spellEnd"/>
          </w:p>
        </w:tc>
        <w:tc>
          <w:tcPr>
            <w:tcW w:w="7553" w:type="dxa"/>
          </w:tcPr>
          <w:p w14:paraId="696A7218"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Neatkarīga riska novērtēšanas institūcija, kura veic Riska regulā noteiktās darbības</w:t>
            </w:r>
          </w:p>
          <w:p w14:paraId="33A7FB81"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 xml:space="preserve"> </w:t>
            </w:r>
            <w:hyperlink r:id="rId13" w:history="1">
              <w:r w:rsidRPr="003F15AB">
                <w:rPr>
                  <w:rStyle w:val="Hyperlink"/>
                  <w:rFonts w:ascii="Times New Roman" w:hAnsi="Times New Roman" w:cs="Times New Roman"/>
                  <w:sz w:val="24"/>
                  <w:szCs w:val="24"/>
                </w:rPr>
                <w:t>https://eradis.era.europa.eu/safety_docs/assessments/bodies/default.aspx</w:t>
              </w:r>
            </w:hyperlink>
            <w:r w:rsidRPr="003F15AB">
              <w:rPr>
                <w:rFonts w:ascii="Times New Roman" w:hAnsi="Times New Roman" w:cs="Times New Roman"/>
                <w:sz w:val="24"/>
                <w:szCs w:val="24"/>
              </w:rPr>
              <w:t xml:space="preserve"> </w:t>
            </w:r>
          </w:p>
        </w:tc>
      </w:tr>
      <w:tr w:rsidR="00AB312C" w:rsidRPr="003F15AB" w14:paraId="48F85BD7" w14:textId="77777777" w:rsidTr="00171C9A">
        <w:trPr>
          <w:trHeight w:val="388"/>
        </w:trPr>
        <w:tc>
          <w:tcPr>
            <w:tcW w:w="1716" w:type="dxa"/>
          </w:tcPr>
          <w:p w14:paraId="13C02100" w14:textId="77777777" w:rsidR="00AB312C" w:rsidRPr="003F15AB" w:rsidRDefault="00AB312C" w:rsidP="00171C9A">
            <w:pPr>
              <w:pStyle w:val="TableParagraph"/>
              <w:spacing w:line="265" w:lineRule="exact"/>
              <w:jc w:val="both"/>
              <w:rPr>
                <w:rFonts w:ascii="Times New Roman" w:hAnsi="Times New Roman" w:cs="Times New Roman"/>
                <w:b/>
                <w:bCs/>
                <w:sz w:val="24"/>
                <w:szCs w:val="24"/>
              </w:rPr>
            </w:pPr>
            <w:r w:rsidRPr="003F15AB">
              <w:rPr>
                <w:rFonts w:ascii="Times New Roman" w:hAnsi="Times New Roman" w:cs="Times New Roman"/>
                <w:b/>
                <w:bCs/>
                <w:sz w:val="24"/>
                <w:szCs w:val="24"/>
              </w:rPr>
              <w:t>OSS</w:t>
            </w:r>
          </w:p>
        </w:tc>
        <w:tc>
          <w:tcPr>
            <w:tcW w:w="7553" w:type="dxa"/>
          </w:tcPr>
          <w:p w14:paraId="4CBEA623" w14:textId="77777777" w:rsidR="00AB312C" w:rsidRPr="003F15AB" w:rsidRDefault="00AB312C" w:rsidP="00171C9A">
            <w:pPr>
              <w:pStyle w:val="TableParagraph"/>
              <w:spacing w:line="265" w:lineRule="exact"/>
              <w:ind w:left="107"/>
              <w:jc w:val="both"/>
              <w:rPr>
                <w:rFonts w:ascii="Times New Roman" w:hAnsi="Times New Roman" w:cs="Times New Roman"/>
                <w:sz w:val="24"/>
                <w:szCs w:val="24"/>
              </w:rPr>
            </w:pPr>
            <w:r w:rsidRPr="003F15AB">
              <w:rPr>
                <w:rFonts w:ascii="Times New Roman" w:hAnsi="Times New Roman" w:cs="Times New Roman"/>
                <w:sz w:val="24"/>
                <w:szCs w:val="24"/>
              </w:rPr>
              <w:t>Eiropas Savienības Dzelzceļu aģentūras kontaktpunkts-Eiropas Savienības Dzelzceļu aģentūras informācijas un komunikācijas sistēma, kas minēta ERA regulas 12. pantā</w:t>
            </w:r>
          </w:p>
        </w:tc>
      </w:tr>
      <w:tr w:rsidR="008D065E" w:rsidRPr="003F15AB" w14:paraId="1C10DFCC" w14:textId="77777777" w:rsidTr="00171C9A">
        <w:trPr>
          <w:trHeight w:val="388"/>
        </w:trPr>
        <w:tc>
          <w:tcPr>
            <w:tcW w:w="1716" w:type="dxa"/>
          </w:tcPr>
          <w:p w14:paraId="07433F6D" w14:textId="4690A241" w:rsidR="008D065E" w:rsidRPr="003F15AB" w:rsidRDefault="008D065E" w:rsidP="00171C9A">
            <w:pPr>
              <w:pStyle w:val="TableParagraph"/>
              <w:spacing w:line="265" w:lineRule="exact"/>
              <w:jc w:val="both"/>
              <w:rPr>
                <w:rFonts w:ascii="Times New Roman" w:hAnsi="Times New Roman" w:cs="Times New Roman"/>
                <w:b/>
                <w:bCs/>
                <w:sz w:val="24"/>
                <w:szCs w:val="24"/>
              </w:rPr>
            </w:pPr>
            <w:r>
              <w:rPr>
                <w:rFonts w:ascii="Times New Roman" w:hAnsi="Times New Roman" w:cs="Times New Roman"/>
                <w:b/>
                <w:bCs/>
                <w:sz w:val="24"/>
                <w:szCs w:val="24"/>
              </w:rPr>
              <w:t>DPS</w:t>
            </w:r>
          </w:p>
        </w:tc>
        <w:tc>
          <w:tcPr>
            <w:tcW w:w="7553" w:type="dxa"/>
          </w:tcPr>
          <w:p w14:paraId="39E4DD77" w14:textId="68D99CBF" w:rsidR="008D065E" w:rsidRPr="003F15AB" w:rsidRDefault="008D065E" w:rsidP="00171C9A">
            <w:pPr>
              <w:pStyle w:val="TableParagraph"/>
              <w:spacing w:line="265" w:lineRule="exact"/>
              <w:ind w:left="107"/>
              <w:jc w:val="both"/>
              <w:rPr>
                <w:rFonts w:ascii="Times New Roman" w:hAnsi="Times New Roman" w:cs="Times New Roman"/>
                <w:sz w:val="24"/>
                <w:szCs w:val="24"/>
              </w:rPr>
            </w:pPr>
            <w:r>
              <w:rPr>
                <w:rFonts w:ascii="Times New Roman" w:hAnsi="Times New Roman" w:cs="Times New Roman"/>
                <w:sz w:val="24"/>
                <w:szCs w:val="24"/>
              </w:rPr>
              <w:t>D</w:t>
            </w:r>
            <w:r w:rsidRPr="008D065E">
              <w:rPr>
                <w:rFonts w:ascii="Times New Roman" w:hAnsi="Times New Roman" w:cs="Times New Roman"/>
                <w:sz w:val="24"/>
                <w:szCs w:val="24"/>
              </w:rPr>
              <w:t>rošības pārvaldības sistēm</w:t>
            </w:r>
            <w:r>
              <w:rPr>
                <w:rFonts w:ascii="Times New Roman" w:hAnsi="Times New Roman" w:cs="Times New Roman"/>
                <w:sz w:val="24"/>
                <w:szCs w:val="24"/>
              </w:rPr>
              <w:t>a</w:t>
            </w:r>
          </w:p>
        </w:tc>
      </w:tr>
      <w:tr w:rsidR="00596DA3" w:rsidRPr="003F15AB" w14:paraId="3DD9B049" w14:textId="77777777" w:rsidTr="00171C9A">
        <w:trPr>
          <w:trHeight w:val="388"/>
        </w:trPr>
        <w:tc>
          <w:tcPr>
            <w:tcW w:w="1716" w:type="dxa"/>
          </w:tcPr>
          <w:p w14:paraId="579120A1" w14:textId="596A1288" w:rsidR="00596DA3" w:rsidRDefault="00596DA3" w:rsidP="007207E8">
            <w:pPr>
              <w:pStyle w:val="TableParagraph"/>
              <w:spacing w:line="265" w:lineRule="exact"/>
              <w:ind w:left="0" w:firstLine="157"/>
              <w:rPr>
                <w:rFonts w:ascii="Times New Roman" w:hAnsi="Times New Roman" w:cs="Times New Roman"/>
                <w:b/>
                <w:bCs/>
                <w:sz w:val="24"/>
                <w:szCs w:val="24"/>
              </w:rPr>
            </w:pPr>
            <w:r>
              <w:rPr>
                <w:rFonts w:ascii="Times New Roman" w:hAnsi="Times New Roman" w:cs="Times New Roman"/>
                <w:b/>
                <w:bCs/>
                <w:sz w:val="24"/>
                <w:szCs w:val="24"/>
              </w:rPr>
              <w:t>ES</w:t>
            </w:r>
          </w:p>
        </w:tc>
        <w:tc>
          <w:tcPr>
            <w:tcW w:w="7553" w:type="dxa"/>
          </w:tcPr>
          <w:p w14:paraId="759DB29A" w14:textId="5E373CBF" w:rsidR="00596DA3" w:rsidRDefault="00596DA3" w:rsidP="00171C9A">
            <w:pPr>
              <w:pStyle w:val="TableParagraph"/>
              <w:spacing w:line="265" w:lineRule="exact"/>
              <w:ind w:left="107"/>
              <w:jc w:val="both"/>
              <w:rPr>
                <w:rFonts w:ascii="Times New Roman" w:hAnsi="Times New Roman" w:cs="Times New Roman"/>
                <w:sz w:val="24"/>
                <w:szCs w:val="24"/>
              </w:rPr>
            </w:pPr>
            <w:r>
              <w:rPr>
                <w:rFonts w:ascii="Times New Roman" w:hAnsi="Times New Roman" w:cs="Times New Roman"/>
                <w:sz w:val="24"/>
                <w:szCs w:val="24"/>
              </w:rPr>
              <w:t>Eiropas Savienība</w:t>
            </w:r>
          </w:p>
        </w:tc>
      </w:tr>
    </w:tbl>
    <w:p w14:paraId="630F674C" w14:textId="77777777" w:rsidR="0022346A" w:rsidRDefault="0022346A" w:rsidP="001D3EEF">
      <w:pPr>
        <w:ind w:firstLine="567"/>
        <w:jc w:val="both"/>
        <w:rPr>
          <w:rFonts w:ascii="Times New Roman" w:hAnsi="Times New Roman" w:cs="Times New Roman"/>
          <w:sz w:val="24"/>
          <w:szCs w:val="24"/>
        </w:rPr>
      </w:pPr>
    </w:p>
    <w:p w14:paraId="27778BB6" w14:textId="7E96322A" w:rsidR="001D3EEF" w:rsidRPr="003F15AB" w:rsidRDefault="001D3EEF" w:rsidP="001D3EEF">
      <w:pPr>
        <w:ind w:firstLine="567"/>
        <w:jc w:val="both"/>
        <w:rPr>
          <w:rFonts w:ascii="Times New Roman" w:hAnsi="Times New Roman" w:cs="Times New Roman"/>
          <w:bCs/>
          <w:sz w:val="24"/>
          <w:szCs w:val="24"/>
        </w:rPr>
      </w:pPr>
      <w:r>
        <w:rPr>
          <w:rFonts w:ascii="Times New Roman" w:hAnsi="Times New Roman" w:cs="Times New Roman"/>
          <w:sz w:val="24"/>
          <w:szCs w:val="24"/>
        </w:rPr>
        <w:t>-</w:t>
      </w:r>
      <w:r w:rsidRPr="003F15AB">
        <w:rPr>
          <w:rFonts w:ascii="Times New Roman" w:hAnsi="Times New Roman" w:cs="Times New Roman"/>
          <w:sz w:val="24"/>
          <w:szCs w:val="24"/>
        </w:rPr>
        <w:t xml:space="preserve"> </w:t>
      </w:r>
      <w:r w:rsidRPr="003F15AB">
        <w:rPr>
          <w:rFonts w:ascii="Times New Roman" w:hAnsi="Times New Roman" w:cs="Times New Roman"/>
          <w:b/>
          <w:bCs/>
          <w:sz w:val="24"/>
          <w:szCs w:val="24"/>
        </w:rPr>
        <w:t>Dzelzceļa likums</w:t>
      </w:r>
      <w:r w:rsidRPr="003F15AB">
        <w:rPr>
          <w:rFonts w:ascii="Times New Roman" w:hAnsi="Times New Roman" w:cs="Times New Roman"/>
          <w:bCs/>
          <w:sz w:val="24"/>
          <w:szCs w:val="24"/>
        </w:rPr>
        <w:t>;</w:t>
      </w:r>
    </w:p>
    <w:p w14:paraId="72209C10" w14:textId="48E6B3ED" w:rsidR="001D3EEF" w:rsidRPr="003F15AB" w:rsidRDefault="001D3EEF" w:rsidP="001D3EEF">
      <w:pPr>
        <w:ind w:firstLine="567"/>
        <w:jc w:val="both"/>
        <w:rPr>
          <w:rFonts w:ascii="Times New Roman" w:eastAsia="Calibri" w:hAnsi="Times New Roman" w:cs="Times New Roman"/>
          <w:b/>
          <w:sz w:val="24"/>
          <w:szCs w:val="24"/>
        </w:rPr>
      </w:pPr>
      <w:bookmarkStart w:id="9" w:name="_Hlk129340235"/>
      <w:r>
        <w:rPr>
          <w:rFonts w:ascii="Times New Roman" w:hAnsi="Times New Roman" w:cs="Times New Roman"/>
          <w:bCs/>
          <w:sz w:val="24"/>
          <w:szCs w:val="24"/>
        </w:rPr>
        <w:t>-</w:t>
      </w:r>
      <w:r w:rsidRPr="003F15AB">
        <w:rPr>
          <w:rFonts w:ascii="Times New Roman" w:hAnsi="Times New Roman" w:cs="Times New Roman"/>
          <w:b/>
          <w:sz w:val="24"/>
          <w:szCs w:val="24"/>
        </w:rPr>
        <w:t xml:space="preserve"> MK noteikumi Nr. 374</w:t>
      </w:r>
      <w:r w:rsidRPr="003F15AB">
        <w:rPr>
          <w:rFonts w:ascii="Times New Roman" w:hAnsi="Times New Roman" w:cs="Times New Roman"/>
          <w:sz w:val="24"/>
          <w:szCs w:val="24"/>
        </w:rPr>
        <w:t xml:space="preserve"> - Ministru kabineta 2020.gada 9.jūnija noteikumu Nr.374 “Dzelzceļa savstarpējās </w:t>
      </w:r>
      <w:proofErr w:type="spellStart"/>
      <w:r w:rsidRPr="003F15AB">
        <w:rPr>
          <w:rFonts w:ascii="Times New Roman" w:hAnsi="Times New Roman" w:cs="Times New Roman"/>
          <w:sz w:val="24"/>
          <w:szCs w:val="24"/>
        </w:rPr>
        <w:t>izmantojamības</w:t>
      </w:r>
      <w:proofErr w:type="spellEnd"/>
      <w:r w:rsidRPr="003F15AB">
        <w:rPr>
          <w:rFonts w:ascii="Times New Roman" w:hAnsi="Times New Roman" w:cs="Times New Roman"/>
          <w:sz w:val="24"/>
          <w:szCs w:val="24"/>
        </w:rPr>
        <w:t xml:space="preserve"> noteikumi”;</w:t>
      </w:r>
    </w:p>
    <w:p w14:paraId="30377AFE" w14:textId="44C34967" w:rsidR="001D3EEF" w:rsidRPr="003F15AB" w:rsidRDefault="001D3EEF" w:rsidP="001D3EEF">
      <w:pPr>
        <w:ind w:firstLine="567"/>
        <w:jc w:val="both"/>
        <w:rPr>
          <w:rFonts w:ascii="Times New Roman" w:hAnsi="Times New Roman" w:cs="Times New Roman"/>
          <w:sz w:val="24"/>
          <w:szCs w:val="24"/>
        </w:rPr>
      </w:pPr>
      <w:r>
        <w:rPr>
          <w:rFonts w:ascii="Times New Roman" w:hAnsi="Times New Roman" w:cs="Times New Roman"/>
          <w:bCs/>
          <w:sz w:val="24"/>
          <w:szCs w:val="24"/>
        </w:rPr>
        <w:t>-</w:t>
      </w:r>
      <w:r w:rsidRPr="003F15AB">
        <w:rPr>
          <w:rFonts w:ascii="Times New Roman" w:hAnsi="Times New Roman" w:cs="Times New Roman"/>
          <w:b/>
          <w:sz w:val="24"/>
          <w:szCs w:val="24"/>
        </w:rPr>
        <w:t xml:space="preserve"> </w:t>
      </w:r>
      <w:bookmarkStart w:id="10" w:name="_Hlk159226984"/>
      <w:r w:rsidRPr="003F15AB">
        <w:rPr>
          <w:rFonts w:ascii="Times New Roman" w:hAnsi="Times New Roman" w:cs="Times New Roman"/>
          <w:b/>
          <w:sz w:val="24"/>
          <w:szCs w:val="24"/>
        </w:rPr>
        <w:t>MK noteikumi Nr. 375</w:t>
      </w:r>
      <w:r w:rsidRPr="003F15AB">
        <w:rPr>
          <w:rFonts w:ascii="Times New Roman" w:hAnsi="Times New Roman" w:cs="Times New Roman"/>
          <w:sz w:val="24"/>
          <w:szCs w:val="24"/>
        </w:rPr>
        <w:t xml:space="preserve"> </w:t>
      </w:r>
      <w:bookmarkEnd w:id="10"/>
      <w:r w:rsidRPr="003F15AB">
        <w:rPr>
          <w:rFonts w:ascii="Times New Roman" w:hAnsi="Times New Roman" w:cs="Times New Roman"/>
          <w:sz w:val="24"/>
          <w:szCs w:val="24"/>
        </w:rPr>
        <w:t xml:space="preserve">- </w:t>
      </w:r>
      <w:bookmarkEnd w:id="9"/>
      <w:r w:rsidRPr="003F15AB">
        <w:rPr>
          <w:rFonts w:ascii="Times New Roman" w:hAnsi="Times New Roman" w:cs="Times New Roman"/>
          <w:sz w:val="24"/>
          <w:szCs w:val="24"/>
        </w:rPr>
        <w:t>Ministru kabineta 2020.gada 9.jūnija noteikumi Nr.375 “Dzelzceļa drošības noteikumi”;</w:t>
      </w:r>
    </w:p>
    <w:p w14:paraId="2972A99F" w14:textId="5A5CCA91" w:rsidR="0093458E" w:rsidRPr="003F15AB" w:rsidRDefault="001D3EEF" w:rsidP="0093458E">
      <w:pPr>
        <w:spacing w:before="120"/>
        <w:ind w:firstLine="567"/>
        <w:jc w:val="both"/>
        <w:rPr>
          <w:rFonts w:ascii="Times New Roman" w:hAnsi="Times New Roman" w:cs="Times New Roman"/>
          <w:i/>
          <w:sz w:val="24"/>
          <w:szCs w:val="24"/>
        </w:rPr>
      </w:pPr>
      <w:r>
        <w:rPr>
          <w:rFonts w:ascii="Times New Roman" w:hAnsi="Times New Roman" w:cs="Times New Roman"/>
          <w:sz w:val="24"/>
          <w:szCs w:val="24"/>
        </w:rPr>
        <w:t>-</w:t>
      </w:r>
      <w:r w:rsidR="0093458E" w:rsidRPr="003F15AB">
        <w:rPr>
          <w:rFonts w:ascii="Times New Roman" w:hAnsi="Times New Roman" w:cs="Times New Roman"/>
          <w:b/>
          <w:sz w:val="24"/>
          <w:szCs w:val="24"/>
        </w:rPr>
        <w:t xml:space="preserve"> Drošības direktīva</w:t>
      </w:r>
      <w:r w:rsidR="0093458E" w:rsidRPr="003F15AB">
        <w:rPr>
          <w:rFonts w:ascii="Times New Roman" w:hAnsi="Times New Roman" w:cs="Times New Roman"/>
          <w:sz w:val="24"/>
          <w:szCs w:val="24"/>
        </w:rPr>
        <w:t xml:space="preserve"> - Eiropas </w:t>
      </w:r>
      <w:r w:rsidR="0093458E" w:rsidRPr="003F15AB">
        <w:rPr>
          <w:rFonts w:ascii="Times New Roman" w:hAnsi="Times New Roman" w:cs="Times New Roman"/>
          <w:i/>
          <w:sz w:val="24"/>
          <w:szCs w:val="24"/>
        </w:rPr>
        <w:t>Parlamenta un Padomes</w:t>
      </w:r>
      <w:r w:rsidR="0093458E" w:rsidRPr="003F15AB">
        <w:rPr>
          <w:rFonts w:ascii="Times New Roman" w:hAnsi="Times New Roman" w:cs="Times New Roman"/>
          <w:sz w:val="24"/>
          <w:szCs w:val="24"/>
        </w:rPr>
        <w:t xml:space="preserve"> Direktīva (ES) 798/2016 (2016. gada 11. maijs) par dzelzceļa drošību;</w:t>
      </w:r>
    </w:p>
    <w:p w14:paraId="2EE212D4" w14:textId="454B591B" w:rsidR="0093458E" w:rsidRPr="003F15AB" w:rsidRDefault="001D3EEF" w:rsidP="0093458E">
      <w:pPr>
        <w:ind w:firstLine="567"/>
        <w:jc w:val="both"/>
        <w:rPr>
          <w:rFonts w:ascii="Times New Roman" w:hAnsi="Times New Roman" w:cs="Times New Roman"/>
          <w:bCs/>
          <w:sz w:val="24"/>
          <w:szCs w:val="24"/>
        </w:rPr>
      </w:pPr>
      <w:r>
        <w:rPr>
          <w:rFonts w:ascii="Times New Roman" w:hAnsi="Times New Roman" w:cs="Times New Roman"/>
          <w:bCs/>
          <w:sz w:val="24"/>
          <w:szCs w:val="24"/>
        </w:rPr>
        <w:t>-</w:t>
      </w:r>
      <w:r w:rsidR="0093458E" w:rsidRPr="003F15AB">
        <w:rPr>
          <w:rFonts w:ascii="Times New Roman" w:hAnsi="Times New Roman" w:cs="Times New Roman"/>
          <w:bCs/>
          <w:sz w:val="24"/>
          <w:szCs w:val="24"/>
        </w:rPr>
        <w:t xml:space="preserve"> </w:t>
      </w:r>
      <w:bookmarkStart w:id="11" w:name="_Hlk169684055"/>
      <w:r w:rsidR="0093458E" w:rsidRPr="003F15AB">
        <w:rPr>
          <w:rFonts w:ascii="Times New Roman" w:hAnsi="Times New Roman" w:cs="Times New Roman"/>
          <w:b/>
          <w:bCs/>
          <w:sz w:val="24"/>
          <w:szCs w:val="24"/>
        </w:rPr>
        <w:t xml:space="preserve">Savstarpējas </w:t>
      </w:r>
      <w:proofErr w:type="spellStart"/>
      <w:r w:rsidR="0093458E" w:rsidRPr="003F15AB">
        <w:rPr>
          <w:rFonts w:ascii="Times New Roman" w:hAnsi="Times New Roman" w:cs="Times New Roman"/>
          <w:b/>
          <w:bCs/>
          <w:sz w:val="24"/>
          <w:szCs w:val="24"/>
        </w:rPr>
        <w:t>izmantojamības</w:t>
      </w:r>
      <w:proofErr w:type="spellEnd"/>
      <w:r w:rsidR="0093458E" w:rsidRPr="003F15AB">
        <w:rPr>
          <w:rFonts w:ascii="Times New Roman" w:hAnsi="Times New Roman" w:cs="Times New Roman"/>
          <w:b/>
          <w:bCs/>
          <w:sz w:val="24"/>
          <w:szCs w:val="24"/>
        </w:rPr>
        <w:t xml:space="preserve"> direktīva</w:t>
      </w:r>
      <w:r w:rsidR="0093458E" w:rsidRPr="003F15AB">
        <w:rPr>
          <w:rFonts w:ascii="Times New Roman" w:hAnsi="Times New Roman" w:cs="Times New Roman"/>
          <w:sz w:val="24"/>
          <w:szCs w:val="24"/>
        </w:rPr>
        <w:t xml:space="preserve"> </w:t>
      </w:r>
      <w:bookmarkEnd w:id="11"/>
      <w:r w:rsidR="0093458E" w:rsidRPr="003F15AB">
        <w:rPr>
          <w:rFonts w:ascii="Times New Roman" w:hAnsi="Times New Roman" w:cs="Times New Roman"/>
          <w:sz w:val="24"/>
          <w:szCs w:val="24"/>
        </w:rPr>
        <w:t xml:space="preserve">- Eiropas Parlamenta un Padomes Direktīva (ES) 797/2016 (2016. gada 11. maijs) par dzelzceļu sistēmas savstarpēju </w:t>
      </w:r>
      <w:proofErr w:type="spellStart"/>
      <w:r w:rsidR="0093458E" w:rsidRPr="003F15AB">
        <w:rPr>
          <w:rFonts w:ascii="Times New Roman" w:hAnsi="Times New Roman" w:cs="Times New Roman"/>
          <w:sz w:val="24"/>
          <w:szCs w:val="24"/>
        </w:rPr>
        <w:t>izmantojamību</w:t>
      </w:r>
      <w:proofErr w:type="spellEnd"/>
      <w:r w:rsidR="0093458E" w:rsidRPr="003F15AB">
        <w:rPr>
          <w:rFonts w:ascii="Times New Roman" w:hAnsi="Times New Roman" w:cs="Times New Roman"/>
          <w:sz w:val="24"/>
          <w:szCs w:val="24"/>
        </w:rPr>
        <w:t xml:space="preserve"> Eiropas Savienībā;</w:t>
      </w:r>
    </w:p>
    <w:p w14:paraId="6E274E85" w14:textId="084E6893" w:rsidR="001D3EEF" w:rsidRPr="003F15AB" w:rsidRDefault="001D3EEF" w:rsidP="001D3EEF">
      <w:pPr>
        <w:ind w:firstLine="567"/>
        <w:jc w:val="both"/>
        <w:rPr>
          <w:rFonts w:ascii="Times New Roman" w:eastAsia="Calibri" w:hAnsi="Times New Roman" w:cs="Times New Roman"/>
          <w:b/>
          <w:sz w:val="24"/>
          <w:szCs w:val="24"/>
        </w:rPr>
      </w:pPr>
      <w:r>
        <w:rPr>
          <w:rFonts w:ascii="Times New Roman" w:eastAsia="Calibri" w:hAnsi="Times New Roman" w:cs="Times New Roman"/>
          <w:bCs/>
          <w:sz w:val="24"/>
          <w:szCs w:val="24"/>
        </w:rPr>
        <w:t>-</w:t>
      </w:r>
      <w:r w:rsidRPr="003F15AB">
        <w:rPr>
          <w:rFonts w:ascii="Times New Roman" w:eastAsia="Calibri" w:hAnsi="Times New Roman" w:cs="Times New Roman"/>
          <w:b/>
          <w:sz w:val="24"/>
          <w:szCs w:val="24"/>
        </w:rPr>
        <w:t xml:space="preserve"> ERA Regula</w:t>
      </w:r>
      <w:r w:rsidRPr="003F15AB">
        <w:rPr>
          <w:rFonts w:ascii="Times New Roman" w:eastAsia="Calibri" w:hAnsi="Times New Roman" w:cs="Times New Roman"/>
          <w:sz w:val="24"/>
          <w:szCs w:val="24"/>
        </w:rPr>
        <w:t xml:space="preserve"> - Eiropas parlamenta un padomes 2016. gada 11. maija Regula (ES) 2016/796 par Eiropas Savienības Dzelzceļu aģentūru un ar ko atceļ Regulu (EK) Nr. 881/2004;</w:t>
      </w:r>
      <w:r w:rsidRPr="003F15AB">
        <w:rPr>
          <w:rFonts w:ascii="Times New Roman" w:eastAsia="Calibri" w:hAnsi="Times New Roman" w:cs="Times New Roman"/>
          <w:b/>
          <w:sz w:val="24"/>
          <w:szCs w:val="24"/>
        </w:rPr>
        <w:t xml:space="preserve"> </w:t>
      </w:r>
    </w:p>
    <w:p w14:paraId="31F90F3B" w14:textId="1856378D" w:rsidR="0093458E" w:rsidRPr="003F15AB" w:rsidRDefault="001D3EEF" w:rsidP="0093458E">
      <w:pPr>
        <w:ind w:firstLine="567"/>
        <w:jc w:val="both"/>
        <w:rPr>
          <w:rFonts w:ascii="Times New Roman" w:hAnsi="Times New Roman" w:cs="Times New Roman"/>
          <w:b/>
          <w:sz w:val="24"/>
          <w:szCs w:val="24"/>
        </w:rPr>
      </w:pPr>
      <w:r>
        <w:rPr>
          <w:rFonts w:ascii="Times New Roman" w:hAnsi="Times New Roman" w:cs="Times New Roman"/>
          <w:sz w:val="24"/>
          <w:szCs w:val="24"/>
        </w:rPr>
        <w:t>-</w:t>
      </w:r>
      <w:r w:rsidR="0093458E" w:rsidRPr="003F15AB">
        <w:rPr>
          <w:rFonts w:ascii="Times New Roman" w:hAnsi="Times New Roman" w:cs="Times New Roman"/>
          <w:sz w:val="24"/>
          <w:szCs w:val="24"/>
        </w:rPr>
        <w:t xml:space="preserve"> </w:t>
      </w:r>
      <w:r w:rsidR="0093458E" w:rsidRPr="003F15AB">
        <w:rPr>
          <w:rFonts w:ascii="Times New Roman" w:hAnsi="Times New Roman" w:cs="Times New Roman"/>
          <w:b/>
          <w:bCs/>
          <w:sz w:val="24"/>
          <w:szCs w:val="24"/>
        </w:rPr>
        <w:t>Riska regula</w:t>
      </w:r>
      <w:r w:rsidR="0093458E" w:rsidRPr="003F15AB">
        <w:rPr>
          <w:rFonts w:ascii="Times New Roman" w:hAnsi="Times New Roman" w:cs="Times New Roman"/>
          <w:sz w:val="24"/>
          <w:szCs w:val="24"/>
        </w:rPr>
        <w:t xml:space="preserve"> - Komisijas 2013. gada 30. aprīļa Regula (ES) Nr. 402/2013 par kopīgu drošības metodi riska novērtēšanai un novērtēšanai un Regulas (EK) Nr. 352/2009 atcelšanu;</w:t>
      </w:r>
    </w:p>
    <w:p w14:paraId="2AF5200E" w14:textId="18AF3063" w:rsidR="0093458E" w:rsidRPr="003F15AB" w:rsidRDefault="001D3EEF" w:rsidP="0093458E">
      <w:pPr>
        <w:ind w:firstLine="567"/>
        <w:jc w:val="both"/>
        <w:rPr>
          <w:rFonts w:ascii="Times New Roman" w:hAnsi="Times New Roman" w:cs="Times New Roman"/>
          <w:sz w:val="24"/>
          <w:szCs w:val="24"/>
        </w:rPr>
      </w:pPr>
      <w:r>
        <w:rPr>
          <w:rFonts w:ascii="Times New Roman" w:hAnsi="Times New Roman" w:cs="Times New Roman"/>
          <w:sz w:val="24"/>
          <w:szCs w:val="24"/>
        </w:rPr>
        <w:t>-</w:t>
      </w:r>
      <w:r w:rsidR="0093458E" w:rsidRPr="003F15AB">
        <w:rPr>
          <w:rFonts w:ascii="Times New Roman" w:hAnsi="Times New Roman" w:cs="Times New Roman"/>
          <w:b/>
          <w:bCs/>
          <w:sz w:val="24"/>
          <w:szCs w:val="24"/>
        </w:rPr>
        <w:t xml:space="preserve"> Deklarāciju Regula</w:t>
      </w:r>
      <w:r w:rsidR="0093458E" w:rsidRPr="003F15AB">
        <w:rPr>
          <w:rFonts w:ascii="Times New Roman" w:hAnsi="Times New Roman" w:cs="Times New Roman"/>
          <w:sz w:val="24"/>
          <w:szCs w:val="24"/>
        </w:rPr>
        <w:t xml:space="preserve"> - Komisijas 2019. gada 12. februāra īstenošanas Regula (ES) 2019/250 par dzelzceļa savstarpējas </w:t>
      </w:r>
      <w:proofErr w:type="spellStart"/>
      <w:r w:rsidR="0093458E" w:rsidRPr="003F15AB">
        <w:rPr>
          <w:rFonts w:ascii="Times New Roman" w:hAnsi="Times New Roman" w:cs="Times New Roman"/>
          <w:sz w:val="24"/>
          <w:szCs w:val="24"/>
        </w:rPr>
        <w:t>izmantojamības</w:t>
      </w:r>
      <w:proofErr w:type="spellEnd"/>
      <w:r w:rsidR="0093458E" w:rsidRPr="003F15AB">
        <w:rPr>
          <w:rFonts w:ascii="Times New Roman" w:hAnsi="Times New Roman" w:cs="Times New Roman"/>
          <w:sz w:val="24"/>
          <w:szCs w:val="24"/>
        </w:rPr>
        <w:t xml:space="preserve"> komponentu un apakšsistēmu "EK" deklarāciju un sertifikātu veidnēm, par paraugu deklarācijai par atbilstību atļautajam dzelzceļa </w:t>
      </w:r>
      <w:proofErr w:type="spellStart"/>
      <w:r w:rsidR="0093458E" w:rsidRPr="003F15AB">
        <w:rPr>
          <w:rFonts w:ascii="Times New Roman" w:hAnsi="Times New Roman" w:cs="Times New Roman"/>
          <w:sz w:val="24"/>
          <w:szCs w:val="24"/>
        </w:rPr>
        <w:t>ritekļa</w:t>
      </w:r>
      <w:proofErr w:type="spellEnd"/>
      <w:r w:rsidR="0093458E" w:rsidRPr="003F15AB">
        <w:rPr>
          <w:rFonts w:ascii="Times New Roman" w:hAnsi="Times New Roman" w:cs="Times New Roman"/>
          <w:sz w:val="24"/>
          <w:szCs w:val="24"/>
        </w:rPr>
        <w:t xml:space="preserve"> tipam un par apakšsistēmu "EK" verifikācijas procedūrām saskaņā ar Eiropas Parlamenta un Padomes Direktīvu (ES) 2016/797, un ar ko atceļ Komisijas Regulu (ES) Nr. 201/2011;</w:t>
      </w:r>
    </w:p>
    <w:p w14:paraId="14DBB6EF" w14:textId="417C4B28" w:rsidR="001838EB" w:rsidRDefault="00B36C45" w:rsidP="00AB6187">
      <w:pPr>
        <w:pStyle w:val="Default"/>
        <w:ind w:firstLine="567"/>
        <w:jc w:val="both"/>
        <w:rPr>
          <w:color w:val="auto"/>
          <w:lang w:val="lv-LV"/>
        </w:rPr>
      </w:pPr>
      <w:r>
        <w:rPr>
          <w:rFonts w:eastAsia="Carlito"/>
          <w:color w:val="auto"/>
          <w:lang w:val="lv-LV"/>
        </w:rPr>
        <w:t>-</w:t>
      </w:r>
      <w:r w:rsidR="0093458E" w:rsidRPr="003F15AB">
        <w:rPr>
          <w:rFonts w:eastAsia="Carlito"/>
          <w:b/>
          <w:bCs/>
          <w:color w:val="auto"/>
          <w:lang w:val="lv-LV"/>
        </w:rPr>
        <w:t xml:space="preserve"> INF SITS</w:t>
      </w:r>
      <w:r w:rsidR="0093458E" w:rsidRPr="003F15AB">
        <w:rPr>
          <w:color w:val="auto"/>
          <w:lang w:val="lv-LV"/>
        </w:rPr>
        <w:t xml:space="preserve"> </w:t>
      </w:r>
      <w:r>
        <w:rPr>
          <w:color w:val="auto"/>
          <w:lang w:val="lv-LV"/>
        </w:rPr>
        <w:t xml:space="preserve">- </w:t>
      </w:r>
      <w:r w:rsidRPr="00B36C45">
        <w:rPr>
          <w:color w:val="auto"/>
          <w:lang w:val="lv-LV"/>
        </w:rPr>
        <w:t xml:space="preserve">KOMISIJAS REGULA (ES) Nr. 1299/2014 (2014. gada 18. novembris) par savstarpējas </w:t>
      </w:r>
      <w:proofErr w:type="spellStart"/>
      <w:r w:rsidRPr="00B36C45">
        <w:rPr>
          <w:color w:val="auto"/>
          <w:lang w:val="lv-LV"/>
        </w:rPr>
        <w:t>izmantojamības</w:t>
      </w:r>
      <w:proofErr w:type="spellEnd"/>
      <w:r w:rsidRPr="00B36C45">
        <w:rPr>
          <w:color w:val="auto"/>
          <w:lang w:val="lv-LV"/>
        </w:rPr>
        <w:t xml:space="preserve"> tehniskajām specifikācijām Eiropas Savienības dzelzceļu sistēmas infrastruktūras apakšsistēmai</w:t>
      </w:r>
      <w:r w:rsidR="001838EB" w:rsidRPr="001838EB">
        <w:rPr>
          <w:color w:val="auto"/>
          <w:lang w:val="lv-LV"/>
        </w:rPr>
        <w:t>, kas grozīta ar:</w:t>
      </w:r>
    </w:p>
    <w:p w14:paraId="346891AF" w14:textId="79DDAB31" w:rsidR="00AB6187" w:rsidRPr="00AB6187" w:rsidRDefault="001838EB" w:rsidP="005A2C5C">
      <w:pPr>
        <w:pStyle w:val="Default"/>
        <w:numPr>
          <w:ilvl w:val="0"/>
          <w:numId w:val="15"/>
        </w:numPr>
        <w:jc w:val="both"/>
        <w:rPr>
          <w:rFonts w:eastAsia="Carlito"/>
          <w:color w:val="auto"/>
          <w:lang w:val="lv-LV"/>
        </w:rPr>
      </w:pPr>
      <w:r w:rsidRPr="00AB6187">
        <w:rPr>
          <w:color w:val="auto"/>
          <w:lang w:val="lv-LV"/>
        </w:rPr>
        <w:t>KOMISIJAS ĪSTENOŠANAS REGUL</w:t>
      </w:r>
      <w:r w:rsidR="00B36C45" w:rsidRPr="00AB6187">
        <w:rPr>
          <w:color w:val="auto"/>
          <w:lang w:val="lv-LV"/>
        </w:rPr>
        <w:t>U</w:t>
      </w:r>
      <w:r w:rsidRPr="00AB6187">
        <w:rPr>
          <w:color w:val="auto"/>
          <w:lang w:val="lv-LV"/>
        </w:rPr>
        <w:t xml:space="preserve"> (ES) 2019/776 (2019. gada 16. maijs)</w:t>
      </w:r>
      <w:r w:rsidR="00AB6187" w:rsidRPr="00AB6187">
        <w:rPr>
          <w:rFonts w:eastAsia="Carlito"/>
          <w:color w:val="auto"/>
          <w:lang w:val="lv-LV"/>
        </w:rPr>
        <w:t xml:space="preserve"> un</w:t>
      </w:r>
      <w:r w:rsidR="0093458E" w:rsidRPr="00AB6187">
        <w:rPr>
          <w:rFonts w:eastAsia="Carlito"/>
          <w:color w:val="auto"/>
          <w:lang w:val="lv-LV"/>
        </w:rPr>
        <w:t xml:space="preserve"> </w:t>
      </w:r>
    </w:p>
    <w:p w14:paraId="197B8008" w14:textId="31144BBE" w:rsidR="00B36C45" w:rsidRPr="001838EB" w:rsidRDefault="00AB6187" w:rsidP="005A2C5C">
      <w:pPr>
        <w:pStyle w:val="Default"/>
        <w:numPr>
          <w:ilvl w:val="0"/>
          <w:numId w:val="15"/>
        </w:numPr>
        <w:jc w:val="both"/>
        <w:rPr>
          <w:strike/>
          <w:color w:val="0070C0"/>
          <w:lang w:val="lv-LV"/>
        </w:rPr>
      </w:pPr>
      <w:bookmarkStart w:id="12" w:name="_Hlk169256283"/>
      <w:r w:rsidRPr="00AB6187">
        <w:rPr>
          <w:rFonts w:eastAsia="Carlito"/>
          <w:color w:val="auto"/>
          <w:lang w:val="lv-LV"/>
        </w:rPr>
        <w:t>KOMISIJAS ĪSTENOŠANAS REGULU (ES) 2023/1694 (2023. gada 10. augusts)</w:t>
      </w:r>
      <w:r>
        <w:rPr>
          <w:rFonts w:eastAsia="Carlito"/>
          <w:color w:val="auto"/>
          <w:lang w:val="lv-LV"/>
        </w:rPr>
        <w:t>.</w:t>
      </w:r>
      <w:bookmarkEnd w:id="12"/>
    </w:p>
    <w:p w14:paraId="70DF6C9E" w14:textId="0D66AA51" w:rsidR="001838EB" w:rsidRPr="001838EB" w:rsidRDefault="00AB6187" w:rsidP="00AB6187">
      <w:pPr>
        <w:pStyle w:val="Default"/>
        <w:spacing w:before="120"/>
        <w:ind w:firstLine="567"/>
        <w:jc w:val="both"/>
        <w:rPr>
          <w:color w:val="auto"/>
          <w:lang w:val="lv-LV"/>
        </w:rPr>
      </w:pPr>
      <w:r>
        <w:rPr>
          <w:rFonts w:eastAsia="Carlito"/>
          <w:color w:val="auto"/>
          <w:lang w:val="lv-LV"/>
        </w:rPr>
        <w:lastRenderedPageBreak/>
        <w:t>-</w:t>
      </w:r>
      <w:r w:rsidR="0093458E" w:rsidRPr="003F15AB">
        <w:rPr>
          <w:rFonts w:eastAsia="Carlito"/>
          <w:color w:val="auto"/>
          <w:lang w:val="lv-LV"/>
        </w:rPr>
        <w:t xml:space="preserve"> </w:t>
      </w:r>
      <w:r w:rsidR="0093458E" w:rsidRPr="003F15AB">
        <w:rPr>
          <w:rFonts w:eastAsia="Carlito"/>
          <w:b/>
          <w:bCs/>
          <w:color w:val="auto"/>
          <w:lang w:val="lv-LV"/>
        </w:rPr>
        <w:t>ENE SITS</w:t>
      </w:r>
      <w:r w:rsidR="0093458E" w:rsidRPr="003F15AB">
        <w:rPr>
          <w:rFonts w:eastAsia="Carlito"/>
          <w:color w:val="auto"/>
          <w:lang w:val="lv-LV"/>
        </w:rPr>
        <w:t xml:space="preserve"> - </w:t>
      </w:r>
      <w:r w:rsidRPr="00AB6187">
        <w:rPr>
          <w:color w:val="auto"/>
          <w:lang w:val="lv-LV"/>
        </w:rPr>
        <w:t xml:space="preserve">KOMISIJAS REGULA (ES) Nr. 1301/2014 (2014. gada 18. novembris) par savstarpējas </w:t>
      </w:r>
      <w:proofErr w:type="spellStart"/>
      <w:r w:rsidRPr="00AB6187">
        <w:rPr>
          <w:color w:val="auto"/>
          <w:lang w:val="lv-LV"/>
        </w:rPr>
        <w:t>izmantojamības</w:t>
      </w:r>
      <w:proofErr w:type="spellEnd"/>
      <w:r w:rsidRPr="00AB6187">
        <w:rPr>
          <w:color w:val="auto"/>
          <w:lang w:val="lv-LV"/>
        </w:rPr>
        <w:t xml:space="preserve"> tehnisko specifikāciju Savienības dzelzceļu sistēmas energoapgādes apakšsistēmai</w:t>
      </w:r>
      <w:r>
        <w:rPr>
          <w:color w:val="auto"/>
          <w:lang w:val="lv-LV"/>
        </w:rPr>
        <w:t>, kas</w:t>
      </w:r>
      <w:r w:rsidR="001838EB" w:rsidRPr="001838EB">
        <w:rPr>
          <w:color w:val="auto"/>
          <w:lang w:val="lv-LV"/>
        </w:rPr>
        <w:t xml:space="preserve"> grozīta ar:</w:t>
      </w:r>
    </w:p>
    <w:p w14:paraId="4656EAA6" w14:textId="48AC77E2" w:rsidR="001838EB" w:rsidRPr="001838EB" w:rsidRDefault="001838EB" w:rsidP="005A2C5C">
      <w:pPr>
        <w:pStyle w:val="Default"/>
        <w:numPr>
          <w:ilvl w:val="0"/>
          <w:numId w:val="16"/>
        </w:numPr>
        <w:ind w:left="1276" w:hanging="425"/>
        <w:jc w:val="both"/>
        <w:rPr>
          <w:color w:val="auto"/>
          <w:lang w:val="lv-LV"/>
        </w:rPr>
      </w:pPr>
      <w:r w:rsidRPr="001838EB">
        <w:rPr>
          <w:color w:val="auto"/>
          <w:lang w:val="lv-LV"/>
        </w:rPr>
        <w:t>KOMISIJAS ĪSTENOŠANAS REGUL</w:t>
      </w:r>
      <w:r w:rsidR="00AB6187">
        <w:rPr>
          <w:color w:val="auto"/>
          <w:lang w:val="lv-LV"/>
        </w:rPr>
        <w:t>U</w:t>
      </w:r>
      <w:r w:rsidRPr="001838EB">
        <w:rPr>
          <w:color w:val="auto"/>
          <w:lang w:val="lv-LV"/>
        </w:rPr>
        <w:t xml:space="preserve"> (ES) 2018/868 (2018. gada 13. jūnijs),</w:t>
      </w:r>
    </w:p>
    <w:p w14:paraId="31055548" w14:textId="6D8A1357" w:rsidR="0093458E" w:rsidRDefault="001838EB" w:rsidP="005A2C5C">
      <w:pPr>
        <w:pStyle w:val="Default"/>
        <w:numPr>
          <w:ilvl w:val="0"/>
          <w:numId w:val="16"/>
        </w:numPr>
        <w:ind w:left="1276" w:hanging="425"/>
        <w:jc w:val="both"/>
        <w:rPr>
          <w:color w:val="auto"/>
          <w:lang w:val="lv-LV"/>
        </w:rPr>
      </w:pPr>
      <w:r w:rsidRPr="001838EB">
        <w:rPr>
          <w:color w:val="auto"/>
          <w:lang w:val="lv-LV"/>
        </w:rPr>
        <w:t>KOMISIJAS ĪSTENOŠANAS REGUL</w:t>
      </w:r>
      <w:r w:rsidR="00AB6187">
        <w:rPr>
          <w:color w:val="auto"/>
          <w:lang w:val="lv-LV"/>
        </w:rPr>
        <w:t>U</w:t>
      </w:r>
      <w:r w:rsidRPr="001838EB">
        <w:rPr>
          <w:color w:val="auto"/>
          <w:lang w:val="lv-LV"/>
        </w:rPr>
        <w:t xml:space="preserve"> (ES) 2019/776 (2019. gada 16. maijs) </w:t>
      </w:r>
      <w:r w:rsidR="00AB6187">
        <w:rPr>
          <w:color w:val="auto"/>
          <w:lang w:val="lv-LV"/>
        </w:rPr>
        <w:t>un</w:t>
      </w:r>
    </w:p>
    <w:p w14:paraId="6DA3BB53" w14:textId="3A2E153D" w:rsidR="00AB6187" w:rsidRPr="00B262D6" w:rsidRDefault="00AB6187" w:rsidP="005A2C5C">
      <w:pPr>
        <w:pStyle w:val="Default"/>
        <w:numPr>
          <w:ilvl w:val="0"/>
          <w:numId w:val="16"/>
        </w:numPr>
        <w:ind w:left="1276" w:hanging="425"/>
        <w:jc w:val="both"/>
        <w:rPr>
          <w:color w:val="auto"/>
          <w:lang w:val="lv-LV"/>
        </w:rPr>
      </w:pPr>
      <w:bookmarkStart w:id="13" w:name="_Hlk169257180"/>
      <w:r w:rsidRPr="00AB6187">
        <w:rPr>
          <w:color w:val="auto"/>
          <w:lang w:val="lv-LV"/>
        </w:rPr>
        <w:t>KOMISIJAS ĪSTENOŠANAS REGULU (ES) 2023/1694 (2023. gada 10. augusts).</w:t>
      </w:r>
      <w:bookmarkEnd w:id="13"/>
    </w:p>
    <w:p w14:paraId="72DF5BB6" w14:textId="07FA7242" w:rsidR="00B755C6" w:rsidRDefault="00B755C6" w:rsidP="00AB6187">
      <w:pPr>
        <w:spacing w:before="120"/>
        <w:ind w:firstLine="567"/>
        <w:jc w:val="both"/>
        <w:rPr>
          <w:rFonts w:ascii="Times New Roman" w:hAnsi="Times New Roman" w:cs="Times New Roman"/>
          <w:sz w:val="24"/>
          <w:szCs w:val="24"/>
        </w:rPr>
      </w:pPr>
      <w:r>
        <w:rPr>
          <w:rFonts w:ascii="Times New Roman" w:hAnsi="Times New Roman" w:cs="Times New Roman"/>
          <w:sz w:val="24"/>
          <w:szCs w:val="24"/>
        </w:rPr>
        <w:t>-</w:t>
      </w:r>
      <w:r w:rsidRPr="003F15AB">
        <w:rPr>
          <w:rFonts w:ascii="Times New Roman" w:hAnsi="Times New Roman" w:cs="Times New Roman"/>
          <w:sz w:val="24"/>
          <w:szCs w:val="24"/>
        </w:rPr>
        <w:t xml:space="preserve"> </w:t>
      </w:r>
      <w:r w:rsidRPr="003F15AB">
        <w:rPr>
          <w:rFonts w:ascii="Times New Roman" w:hAnsi="Times New Roman" w:cs="Times New Roman"/>
          <w:b/>
          <w:bCs/>
          <w:sz w:val="24"/>
          <w:szCs w:val="24"/>
        </w:rPr>
        <w:t>Komisijas ieteikums Nr. 881</w:t>
      </w:r>
      <w:r w:rsidRPr="003F15AB">
        <w:rPr>
          <w:rFonts w:ascii="Times New Roman" w:hAnsi="Times New Roman" w:cs="Times New Roman"/>
          <w:sz w:val="24"/>
          <w:szCs w:val="24"/>
        </w:rPr>
        <w:t xml:space="preserve"> – Komisijas 2014. gada 18. novembra ieteikums (ES) 2014/881 par savstarpējas </w:t>
      </w:r>
      <w:proofErr w:type="spellStart"/>
      <w:r w:rsidRPr="003F15AB">
        <w:rPr>
          <w:rFonts w:ascii="Times New Roman" w:hAnsi="Times New Roman" w:cs="Times New Roman"/>
          <w:sz w:val="24"/>
          <w:szCs w:val="24"/>
        </w:rPr>
        <w:t>izmantojamības</w:t>
      </w:r>
      <w:proofErr w:type="spellEnd"/>
      <w:r w:rsidRPr="003F15AB">
        <w:rPr>
          <w:rFonts w:ascii="Times New Roman" w:hAnsi="Times New Roman" w:cs="Times New Roman"/>
          <w:sz w:val="24"/>
          <w:szCs w:val="24"/>
        </w:rPr>
        <w:t xml:space="preserve"> tehniskajām specifikācijām attiecībā uz Savienības dzelzceļa sistēmas pieejamību personām ar invaliditāti un personām ar ierobežotām pārvietošanās spējām.</w:t>
      </w:r>
    </w:p>
    <w:p w14:paraId="1D65FA24" w14:textId="240C3C6B" w:rsidR="001838EB" w:rsidRPr="001838EB" w:rsidRDefault="00AB6187" w:rsidP="006C6B6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93458E" w:rsidRPr="003F15AB">
        <w:rPr>
          <w:rFonts w:ascii="Times New Roman" w:hAnsi="Times New Roman" w:cs="Times New Roman"/>
          <w:sz w:val="24"/>
          <w:szCs w:val="24"/>
        </w:rPr>
        <w:t xml:space="preserve"> </w:t>
      </w:r>
      <w:r w:rsidR="0093458E" w:rsidRPr="003F15AB">
        <w:rPr>
          <w:rFonts w:ascii="Times New Roman" w:hAnsi="Times New Roman" w:cs="Times New Roman"/>
          <w:b/>
          <w:bCs/>
          <w:sz w:val="24"/>
          <w:szCs w:val="24"/>
        </w:rPr>
        <w:t>PRM SITS</w:t>
      </w:r>
      <w:r w:rsidR="0093458E" w:rsidRPr="003F15AB">
        <w:rPr>
          <w:rFonts w:ascii="Times New Roman" w:hAnsi="Times New Roman" w:cs="Times New Roman"/>
          <w:sz w:val="24"/>
          <w:szCs w:val="24"/>
        </w:rPr>
        <w:t xml:space="preserve"> - </w:t>
      </w:r>
      <w:r w:rsidR="00B755C6" w:rsidRPr="00B755C6">
        <w:rPr>
          <w:rFonts w:ascii="Times New Roman" w:hAnsi="Times New Roman" w:cs="Times New Roman"/>
          <w:sz w:val="24"/>
          <w:szCs w:val="24"/>
        </w:rPr>
        <w:t xml:space="preserve">KOMISIJAS REGULA (ES) Nr. 1300/2014 (2014. gada 18. novembris) par savstarpējas </w:t>
      </w:r>
      <w:proofErr w:type="spellStart"/>
      <w:r w:rsidR="00B755C6" w:rsidRPr="00B755C6">
        <w:rPr>
          <w:rFonts w:ascii="Times New Roman" w:hAnsi="Times New Roman" w:cs="Times New Roman"/>
          <w:sz w:val="24"/>
          <w:szCs w:val="24"/>
        </w:rPr>
        <w:t>izmantojamības</w:t>
      </w:r>
      <w:proofErr w:type="spellEnd"/>
      <w:r w:rsidR="00B755C6" w:rsidRPr="00B755C6">
        <w:rPr>
          <w:rFonts w:ascii="Times New Roman" w:hAnsi="Times New Roman" w:cs="Times New Roman"/>
          <w:sz w:val="24"/>
          <w:szCs w:val="24"/>
        </w:rPr>
        <w:t xml:space="preserve"> tehniskajām specifikācijām attiecībā uz Savienības dzelzceļa sistēmas pieejamību personām ar invaliditāti un personām ar ierobežotām pārvietošanās spējām</w:t>
      </w:r>
      <w:r w:rsidR="00B755C6">
        <w:rPr>
          <w:rFonts w:ascii="Times New Roman" w:hAnsi="Times New Roman" w:cs="Times New Roman"/>
          <w:sz w:val="24"/>
          <w:szCs w:val="24"/>
        </w:rPr>
        <w:t>, k</w:t>
      </w:r>
      <w:r w:rsidR="001838EB" w:rsidRPr="001838EB">
        <w:rPr>
          <w:rFonts w:ascii="Times New Roman" w:hAnsi="Times New Roman" w:cs="Times New Roman"/>
          <w:sz w:val="24"/>
          <w:szCs w:val="24"/>
        </w:rPr>
        <w:t>as grozīta ar:</w:t>
      </w:r>
    </w:p>
    <w:p w14:paraId="6C39FE7B" w14:textId="1EE395DB" w:rsidR="001838EB" w:rsidRPr="00B755C6" w:rsidRDefault="001838EB" w:rsidP="005A2C5C">
      <w:pPr>
        <w:pStyle w:val="ListParagraph"/>
        <w:numPr>
          <w:ilvl w:val="0"/>
          <w:numId w:val="17"/>
        </w:numPr>
        <w:ind w:left="1418" w:hanging="567"/>
        <w:jc w:val="both"/>
        <w:rPr>
          <w:rFonts w:ascii="Times New Roman" w:hAnsi="Times New Roman" w:cs="Times New Roman"/>
          <w:sz w:val="24"/>
          <w:szCs w:val="24"/>
        </w:rPr>
      </w:pPr>
      <w:r w:rsidRPr="00B755C6">
        <w:rPr>
          <w:rFonts w:ascii="Times New Roman" w:hAnsi="Times New Roman" w:cs="Times New Roman"/>
          <w:sz w:val="24"/>
          <w:szCs w:val="24"/>
        </w:rPr>
        <w:t>KOMISIJAS ĪSTENOŠANAS REGUL</w:t>
      </w:r>
      <w:r w:rsidR="00B755C6" w:rsidRPr="00B755C6">
        <w:rPr>
          <w:rFonts w:ascii="Times New Roman" w:hAnsi="Times New Roman" w:cs="Times New Roman"/>
          <w:sz w:val="24"/>
          <w:szCs w:val="24"/>
        </w:rPr>
        <w:t>U</w:t>
      </w:r>
      <w:r w:rsidRPr="00B755C6">
        <w:rPr>
          <w:rFonts w:ascii="Times New Roman" w:hAnsi="Times New Roman" w:cs="Times New Roman"/>
          <w:sz w:val="24"/>
          <w:szCs w:val="24"/>
        </w:rPr>
        <w:t xml:space="preserve"> (ES) 2019/772 (2019. gada 16. maijs),</w:t>
      </w:r>
    </w:p>
    <w:p w14:paraId="07E4B8DC" w14:textId="317E8579" w:rsidR="001838EB" w:rsidRPr="00B755C6" w:rsidRDefault="001838EB" w:rsidP="005A2C5C">
      <w:pPr>
        <w:pStyle w:val="ListParagraph"/>
        <w:numPr>
          <w:ilvl w:val="0"/>
          <w:numId w:val="17"/>
        </w:numPr>
        <w:ind w:left="1418" w:hanging="567"/>
        <w:jc w:val="both"/>
        <w:rPr>
          <w:rFonts w:ascii="Times New Roman" w:hAnsi="Times New Roman" w:cs="Times New Roman"/>
          <w:sz w:val="24"/>
          <w:szCs w:val="24"/>
        </w:rPr>
      </w:pPr>
      <w:r w:rsidRPr="00B755C6">
        <w:rPr>
          <w:rFonts w:ascii="Times New Roman" w:hAnsi="Times New Roman" w:cs="Times New Roman"/>
          <w:sz w:val="24"/>
          <w:szCs w:val="24"/>
        </w:rPr>
        <w:t>KOMISIJAS ĪSTENOŠANAS REGUL</w:t>
      </w:r>
      <w:r w:rsidR="00B755C6" w:rsidRPr="00B755C6">
        <w:rPr>
          <w:rFonts w:ascii="Times New Roman" w:hAnsi="Times New Roman" w:cs="Times New Roman"/>
          <w:sz w:val="24"/>
          <w:szCs w:val="24"/>
        </w:rPr>
        <w:t>U</w:t>
      </w:r>
      <w:r w:rsidRPr="00B755C6">
        <w:rPr>
          <w:rFonts w:ascii="Times New Roman" w:hAnsi="Times New Roman" w:cs="Times New Roman"/>
          <w:sz w:val="24"/>
          <w:szCs w:val="24"/>
        </w:rPr>
        <w:t xml:space="preserve"> (ES) 2022/721 (2022. gada 10. maijs),</w:t>
      </w:r>
    </w:p>
    <w:p w14:paraId="4973C445" w14:textId="5E461AEC" w:rsidR="0093458E" w:rsidRPr="00B755C6" w:rsidRDefault="001838EB" w:rsidP="005A2C5C">
      <w:pPr>
        <w:pStyle w:val="ListParagraph"/>
        <w:numPr>
          <w:ilvl w:val="0"/>
          <w:numId w:val="17"/>
        </w:numPr>
        <w:ind w:left="1418" w:hanging="567"/>
        <w:jc w:val="both"/>
        <w:rPr>
          <w:rFonts w:ascii="Times New Roman" w:hAnsi="Times New Roman" w:cs="Times New Roman"/>
          <w:sz w:val="24"/>
          <w:szCs w:val="24"/>
        </w:rPr>
      </w:pPr>
      <w:r w:rsidRPr="00B755C6">
        <w:rPr>
          <w:rFonts w:ascii="Times New Roman" w:hAnsi="Times New Roman" w:cs="Times New Roman"/>
          <w:sz w:val="24"/>
          <w:szCs w:val="24"/>
        </w:rPr>
        <w:t>KOMISIJAS ĪSTENOŠANAS REGUL</w:t>
      </w:r>
      <w:r w:rsidR="00B755C6" w:rsidRPr="00B755C6">
        <w:rPr>
          <w:rFonts w:ascii="Times New Roman" w:hAnsi="Times New Roman" w:cs="Times New Roman"/>
          <w:sz w:val="24"/>
          <w:szCs w:val="24"/>
        </w:rPr>
        <w:t>U</w:t>
      </w:r>
      <w:r w:rsidRPr="00B755C6">
        <w:rPr>
          <w:rFonts w:ascii="Times New Roman" w:hAnsi="Times New Roman" w:cs="Times New Roman"/>
          <w:sz w:val="24"/>
          <w:szCs w:val="24"/>
        </w:rPr>
        <w:t xml:space="preserve"> (ES) 2023/62 (2023. gada 5.janvāris)</w:t>
      </w:r>
      <w:r w:rsidR="00B755C6" w:rsidRPr="00B755C6">
        <w:rPr>
          <w:rFonts w:ascii="Times New Roman" w:hAnsi="Times New Roman" w:cs="Times New Roman"/>
          <w:sz w:val="24"/>
          <w:szCs w:val="24"/>
        </w:rPr>
        <w:t xml:space="preserve"> un</w:t>
      </w:r>
    </w:p>
    <w:p w14:paraId="3993D3F7" w14:textId="40E21E49" w:rsidR="0093458E" w:rsidRPr="00B755C6" w:rsidRDefault="00B755C6" w:rsidP="005A2C5C">
      <w:pPr>
        <w:pStyle w:val="ListParagraph"/>
        <w:numPr>
          <w:ilvl w:val="0"/>
          <w:numId w:val="17"/>
        </w:numPr>
        <w:spacing w:after="120" w:line="240" w:lineRule="auto"/>
        <w:ind w:left="1418" w:hanging="567"/>
        <w:jc w:val="both"/>
        <w:rPr>
          <w:rFonts w:ascii="Times New Roman" w:hAnsi="Times New Roman" w:cs="Times New Roman"/>
          <w:sz w:val="24"/>
          <w:szCs w:val="24"/>
        </w:rPr>
      </w:pPr>
      <w:r w:rsidRPr="00B755C6">
        <w:rPr>
          <w:rFonts w:ascii="Times New Roman" w:hAnsi="Times New Roman" w:cs="Times New Roman"/>
          <w:sz w:val="24"/>
          <w:szCs w:val="24"/>
        </w:rPr>
        <w:t>KOMISIJAS ĪSTENOŠANAS REGULU (ES) 2023/1694 (2023. gada 10. augusts).</w:t>
      </w:r>
    </w:p>
    <w:p w14:paraId="76560507" w14:textId="06AE24E1" w:rsidR="00291B15" w:rsidRDefault="00B755C6" w:rsidP="001D3EEF">
      <w:pPr>
        <w:ind w:firstLine="567"/>
        <w:jc w:val="both"/>
        <w:rPr>
          <w:rFonts w:ascii="Times New Roman" w:hAnsi="Times New Roman" w:cs="Times New Roman"/>
          <w:b/>
          <w:sz w:val="24"/>
          <w:szCs w:val="24"/>
        </w:rPr>
      </w:pPr>
      <w:r>
        <w:rPr>
          <w:rFonts w:ascii="Times New Roman" w:hAnsi="Times New Roman" w:cs="Times New Roman"/>
          <w:sz w:val="24"/>
          <w:szCs w:val="24"/>
        </w:rPr>
        <w:t>-</w:t>
      </w:r>
      <w:r w:rsidRPr="003F15AB">
        <w:rPr>
          <w:rFonts w:ascii="Times New Roman" w:hAnsi="Times New Roman" w:cs="Times New Roman"/>
          <w:sz w:val="24"/>
          <w:szCs w:val="24"/>
        </w:rPr>
        <w:t xml:space="preserve"> </w:t>
      </w:r>
      <w:r w:rsidRPr="003F15AB">
        <w:rPr>
          <w:rFonts w:ascii="Times New Roman" w:hAnsi="Times New Roman" w:cs="Times New Roman"/>
          <w:b/>
          <w:bCs/>
          <w:sz w:val="24"/>
          <w:szCs w:val="24"/>
        </w:rPr>
        <w:t>CCS SITS</w:t>
      </w:r>
      <w:r w:rsidRPr="003F15AB">
        <w:rPr>
          <w:rFonts w:ascii="Times New Roman" w:hAnsi="Times New Roman" w:cs="Times New Roman"/>
          <w:sz w:val="24"/>
          <w:szCs w:val="24"/>
        </w:rPr>
        <w:t xml:space="preserve"> - </w:t>
      </w:r>
      <w:r w:rsidRPr="00AB6187">
        <w:rPr>
          <w:rFonts w:ascii="Times New Roman" w:hAnsi="Times New Roman" w:cs="Times New Roman"/>
          <w:sz w:val="24"/>
          <w:szCs w:val="24"/>
        </w:rPr>
        <w:t xml:space="preserve">Komisijas Īstenošanas regula (ES) 2023/1695 (2023. gada 10. augusts) par savstarpējas </w:t>
      </w:r>
      <w:proofErr w:type="spellStart"/>
      <w:r w:rsidRPr="00AB6187">
        <w:rPr>
          <w:rFonts w:ascii="Times New Roman" w:hAnsi="Times New Roman" w:cs="Times New Roman"/>
          <w:sz w:val="24"/>
          <w:szCs w:val="24"/>
        </w:rPr>
        <w:t>izmantojamības</w:t>
      </w:r>
      <w:proofErr w:type="spellEnd"/>
      <w:r w:rsidRPr="00AB6187">
        <w:rPr>
          <w:rFonts w:ascii="Times New Roman" w:hAnsi="Times New Roman" w:cs="Times New Roman"/>
          <w:sz w:val="24"/>
          <w:szCs w:val="24"/>
        </w:rPr>
        <w:t xml:space="preserve"> tehnisko specifikāciju attiecībā uz dzelzceļu sistēmas vilcienu vadības un signalizācijas iekārtu apakšsistēmām Eiropas Savienībā, un ar ko atceļ Regulu (ES) 2016/919</w:t>
      </w:r>
      <w:r w:rsidR="001D3EEF" w:rsidRPr="003F15AB">
        <w:rPr>
          <w:rFonts w:ascii="Times New Roman" w:hAnsi="Times New Roman" w:cs="Times New Roman"/>
          <w:bCs/>
          <w:sz w:val="24"/>
          <w:szCs w:val="24"/>
        </w:rPr>
        <w:t>)</w:t>
      </w:r>
      <w:r w:rsidR="00364A3E">
        <w:rPr>
          <w:rFonts w:ascii="Times New Roman" w:hAnsi="Times New Roman" w:cs="Times New Roman"/>
          <w:bCs/>
          <w:sz w:val="24"/>
          <w:szCs w:val="24"/>
        </w:rPr>
        <w:t>.</w:t>
      </w:r>
      <w:r w:rsidR="001D3EEF" w:rsidRPr="003F15AB">
        <w:rPr>
          <w:rFonts w:ascii="Times New Roman" w:hAnsi="Times New Roman" w:cs="Times New Roman"/>
          <w:b/>
          <w:sz w:val="24"/>
          <w:szCs w:val="24"/>
        </w:rPr>
        <w:t xml:space="preserve"> </w:t>
      </w:r>
    </w:p>
    <w:p w14:paraId="6D5C50EE" w14:textId="1093A86F" w:rsidR="00291B15" w:rsidRPr="006C6B6F" w:rsidRDefault="00291B15" w:rsidP="008204E2">
      <w:pPr>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 </w:t>
      </w:r>
      <w:r w:rsidR="001D3EEF" w:rsidRPr="003F15AB">
        <w:rPr>
          <w:rFonts w:ascii="Times New Roman" w:hAnsi="Times New Roman" w:cs="Times New Roman"/>
          <w:b/>
          <w:sz w:val="24"/>
          <w:szCs w:val="24"/>
        </w:rPr>
        <w:t>RINF Regula -</w:t>
      </w:r>
      <w:r w:rsidR="001D3EEF" w:rsidRPr="003F15AB">
        <w:rPr>
          <w:rFonts w:ascii="Times New Roman" w:hAnsi="Times New Roman" w:cs="Times New Roman"/>
          <w:sz w:val="24"/>
          <w:szCs w:val="24"/>
        </w:rPr>
        <w:t xml:space="preserve"> Komisijas 2019. gada 16. maijs īstenošanas regula (ES) 2019/777 par dzelzceļa infrastruktūras reģistra kopīgajām specifikācijām un par Īstenošanas lēmuma 2014/880/ES atcelšanu</w:t>
      </w:r>
      <w:r w:rsidR="00364A3E">
        <w:rPr>
          <w:rFonts w:ascii="Times New Roman" w:hAnsi="Times New Roman" w:cs="Times New Roman"/>
          <w:sz w:val="24"/>
          <w:szCs w:val="24"/>
        </w:rPr>
        <w:t>.</w:t>
      </w:r>
    </w:p>
    <w:p w14:paraId="1F9D6F17" w14:textId="77777777" w:rsidR="0035353A" w:rsidRPr="002844CF" w:rsidRDefault="0035353A" w:rsidP="0093458E">
      <w:pPr>
        <w:spacing w:after="120" w:line="240" w:lineRule="auto"/>
        <w:ind w:firstLine="720"/>
        <w:jc w:val="both"/>
        <w:rPr>
          <w:rFonts w:ascii="Times New Roman" w:hAnsi="Times New Roman" w:cs="Times New Roman"/>
          <w:b/>
          <w:bCs/>
          <w:sz w:val="16"/>
          <w:szCs w:val="16"/>
        </w:rPr>
      </w:pPr>
    </w:p>
    <w:p w14:paraId="76C1AF4F" w14:textId="11E3DC7B" w:rsidR="0093458E" w:rsidRPr="006C6B6F" w:rsidRDefault="00EE1006" w:rsidP="005A2C5C">
      <w:pPr>
        <w:pStyle w:val="Heading1"/>
        <w:numPr>
          <w:ilvl w:val="0"/>
          <w:numId w:val="21"/>
        </w:numPr>
        <w:ind w:left="567" w:hanging="567"/>
        <w:rPr>
          <w:rFonts w:ascii="Times New Roman" w:hAnsi="Times New Roman" w:cs="Times New Roman"/>
          <w:b/>
          <w:bCs/>
          <w:color w:val="auto"/>
          <w:sz w:val="28"/>
          <w:szCs w:val="28"/>
        </w:rPr>
      </w:pPr>
      <w:bookmarkStart w:id="14" w:name="_Toc170981285"/>
      <w:r w:rsidRPr="006C6B6F">
        <w:rPr>
          <w:rFonts w:ascii="Times New Roman" w:hAnsi="Times New Roman" w:cs="Times New Roman"/>
          <w:b/>
          <w:bCs/>
          <w:color w:val="auto"/>
          <w:sz w:val="28"/>
          <w:szCs w:val="28"/>
        </w:rPr>
        <w:t>Rokasgrāmatā lietotie termini</w:t>
      </w:r>
      <w:bookmarkEnd w:id="14"/>
    </w:p>
    <w:p w14:paraId="2F552E1A" w14:textId="4B214A0F" w:rsidR="0004384A" w:rsidRPr="00B45D9F" w:rsidRDefault="0004384A" w:rsidP="005A2C5C">
      <w:pPr>
        <w:pStyle w:val="Heading2"/>
        <w:numPr>
          <w:ilvl w:val="1"/>
          <w:numId w:val="21"/>
        </w:numPr>
        <w:spacing w:before="240"/>
        <w:ind w:left="1134" w:hanging="567"/>
        <w:rPr>
          <w:rFonts w:ascii="Times New Roman" w:hAnsi="Times New Roman" w:cs="Times New Roman"/>
        </w:rPr>
      </w:pPr>
      <w:bookmarkStart w:id="15" w:name="_Toc170981286"/>
      <w:r w:rsidRPr="00B45D9F">
        <w:rPr>
          <w:rFonts w:ascii="Times New Roman" w:hAnsi="Times New Roman" w:cs="Times New Roman"/>
        </w:rPr>
        <w:t>Atļaujas</w:t>
      </w:r>
      <w:bookmarkEnd w:id="15"/>
    </w:p>
    <w:p w14:paraId="287A9AEA" w14:textId="1DB1213F" w:rsidR="0093458E" w:rsidRPr="0093458E" w:rsidRDefault="0093458E" w:rsidP="001C449E">
      <w:pPr>
        <w:spacing w:before="240"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“Stacionār</w:t>
      </w:r>
      <w:r w:rsidR="00FD2FE5">
        <w:rPr>
          <w:rFonts w:ascii="Times New Roman" w:hAnsi="Times New Roman" w:cs="Times New Roman"/>
          <w:b/>
          <w:bCs/>
          <w:sz w:val="24"/>
          <w:szCs w:val="24"/>
        </w:rPr>
        <w:t>as</w:t>
      </w:r>
      <w:r w:rsidRPr="004151F4">
        <w:rPr>
          <w:rFonts w:ascii="Times New Roman" w:hAnsi="Times New Roman" w:cs="Times New Roman"/>
          <w:b/>
          <w:bCs/>
          <w:sz w:val="24"/>
          <w:szCs w:val="24"/>
        </w:rPr>
        <w:t xml:space="preserve"> iekārt</w:t>
      </w:r>
      <w:r w:rsidR="00FD2FE5">
        <w:rPr>
          <w:rFonts w:ascii="Times New Roman" w:hAnsi="Times New Roman" w:cs="Times New Roman"/>
          <w:b/>
          <w:bCs/>
          <w:sz w:val="24"/>
          <w:szCs w:val="24"/>
        </w:rPr>
        <w:t>as</w:t>
      </w:r>
      <w:r w:rsidRPr="004151F4">
        <w:rPr>
          <w:rFonts w:ascii="Times New Roman" w:hAnsi="Times New Roman" w:cs="Times New Roman"/>
          <w:b/>
          <w:bCs/>
          <w:sz w:val="24"/>
          <w:szCs w:val="24"/>
        </w:rPr>
        <w:t xml:space="preserve"> ekspluatācijas atļauja”</w:t>
      </w:r>
      <w:r w:rsidRPr="0093458E">
        <w:rPr>
          <w:rFonts w:ascii="Times New Roman" w:hAnsi="Times New Roman" w:cs="Times New Roman"/>
          <w:sz w:val="24"/>
          <w:szCs w:val="24"/>
        </w:rPr>
        <w:t xml:space="preserve"> ir atļauja lietot stacionāru iekārtu kā dzelzceļa sistēmas apakšsistēmu vai tās daļu. </w:t>
      </w:r>
    </w:p>
    <w:p w14:paraId="0295C8FF" w14:textId="214C287D" w:rsidR="0093458E" w:rsidRPr="008D065E" w:rsidRDefault="0093458E" w:rsidP="0093458E">
      <w:pPr>
        <w:spacing w:after="120" w:line="240" w:lineRule="auto"/>
        <w:ind w:firstLine="720"/>
        <w:jc w:val="both"/>
        <w:rPr>
          <w:rFonts w:ascii="Times New Roman" w:eastAsia="Calibri" w:hAnsi="Times New Roman" w:cs="Times New Roman"/>
          <w:strike/>
          <w:kern w:val="0"/>
          <w:sz w:val="24"/>
          <w:szCs w:val="24"/>
          <w14:ligatures w14:val="none"/>
        </w:rPr>
      </w:pPr>
      <w:r w:rsidRPr="008D065E">
        <w:rPr>
          <w:rFonts w:ascii="Times New Roman" w:eastAsia="Calibri" w:hAnsi="Times New Roman" w:cs="Times New Roman"/>
          <w:b/>
          <w:bCs/>
          <w:kern w:val="0"/>
          <w:sz w:val="24"/>
          <w:szCs w:val="24"/>
          <w14:ligatures w14:val="none"/>
        </w:rPr>
        <w:t>“Pagaidu ekspluatācija”</w:t>
      </w:r>
      <w:r w:rsidRPr="008D065E">
        <w:rPr>
          <w:rFonts w:ascii="Times New Roman" w:eastAsia="Calibri" w:hAnsi="Times New Roman" w:cs="Times New Roman"/>
          <w:kern w:val="0"/>
          <w:sz w:val="24"/>
          <w:szCs w:val="24"/>
          <w14:ligatures w14:val="none"/>
        </w:rPr>
        <w:t xml:space="preserve"> ir </w:t>
      </w:r>
      <w:r w:rsidR="00FD2FE5" w:rsidRPr="008D065E">
        <w:rPr>
          <w:rFonts w:ascii="Times New Roman" w:eastAsia="Calibri" w:hAnsi="Times New Roman" w:cs="Times New Roman"/>
          <w:kern w:val="0"/>
          <w:sz w:val="24"/>
          <w:szCs w:val="24"/>
          <w14:ligatures w14:val="none"/>
        </w:rPr>
        <w:t>stacionārās iekārtas</w:t>
      </w:r>
      <w:r w:rsidR="008D065E" w:rsidRPr="008D065E">
        <w:rPr>
          <w:rFonts w:ascii="Times New Roman" w:eastAsia="Calibri" w:hAnsi="Times New Roman" w:cs="Times New Roman"/>
          <w:kern w:val="0"/>
          <w:sz w:val="24"/>
          <w:szCs w:val="24"/>
          <w14:ligatures w14:val="none"/>
        </w:rPr>
        <w:t xml:space="preserve"> vai tās daļas </w:t>
      </w:r>
      <w:r w:rsidR="00FD2FE5" w:rsidRPr="008D065E">
        <w:rPr>
          <w:rFonts w:ascii="Times New Roman" w:eastAsia="Calibri" w:hAnsi="Times New Roman" w:cs="Times New Roman"/>
          <w:kern w:val="0"/>
          <w:sz w:val="24"/>
          <w:szCs w:val="24"/>
          <w14:ligatures w14:val="none"/>
        </w:rPr>
        <w:t>izmantošana laika posmā</w:t>
      </w:r>
      <w:r w:rsidRPr="008D065E">
        <w:rPr>
          <w:rFonts w:ascii="Times New Roman" w:eastAsia="Calibri" w:hAnsi="Times New Roman" w:cs="Times New Roman"/>
          <w:kern w:val="0"/>
          <w:sz w:val="24"/>
          <w:szCs w:val="24"/>
          <w14:ligatures w14:val="none"/>
        </w:rPr>
        <w:t xml:space="preserve"> no stacionāras iekārtas </w:t>
      </w:r>
      <w:r w:rsidR="00FD2FE5" w:rsidRPr="008D065E">
        <w:rPr>
          <w:rFonts w:ascii="Times New Roman" w:eastAsia="Calibri" w:hAnsi="Times New Roman" w:cs="Times New Roman"/>
          <w:kern w:val="0"/>
          <w:sz w:val="24"/>
          <w:szCs w:val="24"/>
          <w14:ligatures w14:val="none"/>
        </w:rPr>
        <w:t>izveides</w:t>
      </w:r>
      <w:r w:rsidRPr="008D065E">
        <w:rPr>
          <w:rFonts w:ascii="Times New Roman" w:eastAsia="Calibri" w:hAnsi="Times New Roman" w:cs="Times New Roman"/>
          <w:kern w:val="0"/>
          <w:sz w:val="24"/>
          <w:szCs w:val="24"/>
          <w14:ligatures w14:val="none"/>
        </w:rPr>
        <w:t xml:space="preserve">, atjaunošanas vai modernizācijas </w:t>
      </w:r>
      <w:r w:rsidR="00FD2FE5" w:rsidRPr="008D065E">
        <w:rPr>
          <w:rFonts w:ascii="Times New Roman" w:eastAsia="Calibri" w:hAnsi="Times New Roman" w:cs="Times New Roman"/>
          <w:kern w:val="0"/>
          <w:sz w:val="24"/>
          <w:szCs w:val="24"/>
          <w14:ligatures w14:val="none"/>
        </w:rPr>
        <w:t xml:space="preserve">būvniecības </w:t>
      </w:r>
      <w:r w:rsidRPr="008D065E">
        <w:rPr>
          <w:rFonts w:ascii="Times New Roman" w:eastAsia="Calibri" w:hAnsi="Times New Roman" w:cs="Times New Roman"/>
          <w:kern w:val="0"/>
          <w:sz w:val="24"/>
          <w:szCs w:val="24"/>
          <w14:ligatures w14:val="none"/>
        </w:rPr>
        <w:t>posma beigšanas lī</w:t>
      </w:r>
      <w:r w:rsidR="00FD2FE5" w:rsidRPr="008D065E">
        <w:rPr>
          <w:rFonts w:ascii="Times New Roman" w:eastAsia="Calibri" w:hAnsi="Times New Roman" w:cs="Times New Roman"/>
          <w:kern w:val="0"/>
          <w:sz w:val="24"/>
          <w:szCs w:val="24"/>
          <w14:ligatures w14:val="none"/>
        </w:rPr>
        <w:t>dz</w:t>
      </w:r>
      <w:r w:rsidRPr="008D065E">
        <w:rPr>
          <w:rFonts w:ascii="Times New Roman" w:eastAsia="Calibri" w:hAnsi="Times New Roman" w:cs="Times New Roman"/>
          <w:kern w:val="0"/>
          <w:sz w:val="24"/>
          <w:szCs w:val="24"/>
          <w14:ligatures w14:val="none"/>
        </w:rPr>
        <w:t xml:space="preserve"> t</w:t>
      </w:r>
      <w:r w:rsidR="00FD2FE5" w:rsidRPr="008D065E">
        <w:rPr>
          <w:rFonts w:ascii="Times New Roman" w:eastAsia="Calibri" w:hAnsi="Times New Roman" w:cs="Times New Roman"/>
          <w:kern w:val="0"/>
          <w:sz w:val="24"/>
          <w:szCs w:val="24"/>
          <w14:ligatures w14:val="none"/>
        </w:rPr>
        <w:t>ā</w:t>
      </w:r>
      <w:r w:rsidRPr="008D065E">
        <w:rPr>
          <w:rFonts w:ascii="Times New Roman" w:eastAsia="Calibri" w:hAnsi="Times New Roman" w:cs="Times New Roman"/>
          <w:kern w:val="0"/>
          <w:sz w:val="24"/>
          <w:szCs w:val="24"/>
          <w14:ligatures w14:val="none"/>
        </w:rPr>
        <w:t>s nodošanai ekspluatācijā</w:t>
      </w:r>
      <w:r w:rsidR="00FD2FE5" w:rsidRPr="008D065E">
        <w:rPr>
          <w:rFonts w:ascii="Times New Roman" w:eastAsia="Calibri" w:hAnsi="Times New Roman" w:cs="Times New Roman"/>
          <w:kern w:val="0"/>
          <w:sz w:val="24"/>
          <w:szCs w:val="24"/>
          <w14:ligatures w14:val="none"/>
        </w:rPr>
        <w:t xml:space="preserve"> stacionāras iekārtas ekspluatācijas atļaujas saņemšanas procesa ietvaros</w:t>
      </w:r>
      <w:r w:rsidRPr="008D065E">
        <w:rPr>
          <w:rFonts w:ascii="Times New Roman" w:eastAsia="Calibri" w:hAnsi="Times New Roman" w:cs="Times New Roman"/>
          <w:kern w:val="0"/>
          <w:sz w:val="24"/>
          <w:szCs w:val="24"/>
          <w14:ligatures w14:val="none"/>
        </w:rPr>
        <w:t>, kur</w:t>
      </w:r>
      <w:r w:rsidR="00FD2FE5" w:rsidRPr="008D065E">
        <w:rPr>
          <w:rFonts w:ascii="Times New Roman" w:eastAsia="Calibri" w:hAnsi="Times New Roman" w:cs="Times New Roman"/>
          <w:kern w:val="0"/>
          <w:sz w:val="24"/>
          <w:szCs w:val="24"/>
          <w14:ligatures w14:val="none"/>
        </w:rPr>
        <w:t>a</w:t>
      </w:r>
      <w:r w:rsidRPr="008D065E">
        <w:rPr>
          <w:rFonts w:ascii="Times New Roman" w:eastAsia="Calibri" w:hAnsi="Times New Roman" w:cs="Times New Roman"/>
          <w:kern w:val="0"/>
          <w:sz w:val="24"/>
          <w:szCs w:val="24"/>
          <w14:ligatures w14:val="none"/>
        </w:rPr>
        <w:t xml:space="preserve"> laikā </w:t>
      </w:r>
      <w:r w:rsidR="00C356D6" w:rsidRPr="00420C32">
        <w:rPr>
          <w:rFonts w:ascii="Times New Roman" w:eastAsia="Calibri" w:hAnsi="Times New Roman" w:cs="Times New Roman"/>
          <w:kern w:val="0"/>
          <w:sz w:val="24"/>
          <w:szCs w:val="24"/>
          <w14:ligatures w14:val="none"/>
        </w:rPr>
        <w:t>var</w:t>
      </w:r>
      <w:r w:rsidRPr="00420C32">
        <w:rPr>
          <w:rFonts w:ascii="Times New Roman" w:eastAsia="Calibri" w:hAnsi="Times New Roman" w:cs="Times New Roman"/>
          <w:kern w:val="0"/>
          <w:sz w:val="24"/>
          <w:szCs w:val="24"/>
          <w14:ligatures w14:val="none"/>
        </w:rPr>
        <w:t xml:space="preserve"> </w:t>
      </w:r>
      <w:r w:rsidR="00FD2FE5" w:rsidRPr="00420C32">
        <w:rPr>
          <w:rFonts w:ascii="Times New Roman" w:eastAsia="Calibri" w:hAnsi="Times New Roman" w:cs="Times New Roman"/>
          <w:kern w:val="0"/>
          <w:sz w:val="24"/>
          <w:szCs w:val="24"/>
          <w14:ligatures w14:val="none"/>
        </w:rPr>
        <w:t>veikt pārbaudes un testēšan</w:t>
      </w:r>
      <w:r w:rsidR="00517DCC" w:rsidRPr="00420C32">
        <w:rPr>
          <w:rFonts w:ascii="Times New Roman" w:eastAsia="Calibri" w:hAnsi="Times New Roman" w:cs="Times New Roman"/>
          <w:kern w:val="0"/>
          <w:sz w:val="24"/>
          <w:szCs w:val="24"/>
          <w14:ligatures w14:val="none"/>
        </w:rPr>
        <w:t>u</w:t>
      </w:r>
      <w:r w:rsidR="00FD2FE5" w:rsidRPr="00420C32">
        <w:rPr>
          <w:rFonts w:ascii="Times New Roman" w:eastAsia="Calibri" w:hAnsi="Times New Roman" w:cs="Times New Roman"/>
          <w:kern w:val="0"/>
          <w:sz w:val="24"/>
          <w:szCs w:val="24"/>
          <w14:ligatures w14:val="none"/>
        </w:rPr>
        <w:t>,</w:t>
      </w:r>
      <w:r w:rsidR="00FD2FE5" w:rsidRPr="008D065E">
        <w:rPr>
          <w:rFonts w:ascii="Times New Roman" w:eastAsia="Calibri" w:hAnsi="Times New Roman" w:cs="Times New Roman"/>
          <w:kern w:val="0"/>
          <w:sz w:val="24"/>
          <w:szCs w:val="24"/>
          <w14:ligatures w14:val="none"/>
        </w:rPr>
        <w:t xml:space="preserve"> tostarp veicot pasažieru un/vai kravu pārvadāšanu</w:t>
      </w:r>
      <w:r w:rsidRPr="008D065E">
        <w:rPr>
          <w:rFonts w:ascii="Times New Roman" w:eastAsia="Calibri" w:hAnsi="Times New Roman" w:cs="Times New Roman"/>
          <w:kern w:val="0"/>
          <w:sz w:val="24"/>
          <w:szCs w:val="24"/>
          <w14:ligatures w14:val="none"/>
        </w:rPr>
        <w:t xml:space="preserve">, </w:t>
      </w:r>
      <w:r w:rsidR="00FD2FE5" w:rsidRPr="008D065E">
        <w:rPr>
          <w:rFonts w:ascii="Times New Roman" w:eastAsia="Calibri" w:hAnsi="Times New Roman" w:cs="Times New Roman"/>
          <w:kern w:val="0"/>
          <w:sz w:val="24"/>
          <w:szCs w:val="24"/>
          <w14:ligatures w14:val="none"/>
        </w:rPr>
        <w:t>nodrošinot</w:t>
      </w:r>
      <w:r w:rsidR="008D065E" w:rsidRPr="008D065E">
        <w:rPr>
          <w:rFonts w:ascii="Times New Roman" w:eastAsia="Calibri" w:hAnsi="Times New Roman" w:cs="Times New Roman"/>
          <w:kern w:val="0"/>
          <w:sz w:val="24"/>
          <w:szCs w:val="24"/>
          <w14:ligatures w14:val="none"/>
        </w:rPr>
        <w:t xml:space="preserve"> šo procesu drošību</w:t>
      </w:r>
      <w:r w:rsidRPr="008D065E">
        <w:rPr>
          <w:rFonts w:ascii="Times New Roman" w:eastAsia="Calibri" w:hAnsi="Times New Roman" w:cs="Times New Roman"/>
          <w:kern w:val="0"/>
          <w:sz w:val="24"/>
          <w:szCs w:val="24"/>
          <w14:ligatures w14:val="none"/>
        </w:rPr>
        <w:t xml:space="preserve"> </w:t>
      </w:r>
      <w:r w:rsidR="008D065E" w:rsidRPr="008D065E">
        <w:rPr>
          <w:rFonts w:ascii="Times New Roman" w:eastAsia="Calibri" w:hAnsi="Times New Roman" w:cs="Times New Roman"/>
          <w:kern w:val="0"/>
          <w:sz w:val="24"/>
          <w:szCs w:val="24"/>
          <w14:ligatures w14:val="none"/>
        </w:rPr>
        <w:t xml:space="preserve">ar dzelzceļa infrastruktūras pārvaldītāja drošības pārvaldības sistēmu (DPS) </w:t>
      </w:r>
      <w:r w:rsidRPr="008D065E">
        <w:rPr>
          <w:rFonts w:ascii="Times New Roman" w:eastAsia="Calibri" w:hAnsi="Times New Roman" w:cs="Times New Roman"/>
          <w:kern w:val="0"/>
          <w:sz w:val="24"/>
          <w:szCs w:val="24"/>
          <w14:ligatures w14:val="none"/>
        </w:rPr>
        <w:t xml:space="preserve">atbilstoši attiecīgo normatīvo aktu prasībām. </w:t>
      </w:r>
    </w:p>
    <w:p w14:paraId="474C84C6" w14:textId="1E603279" w:rsidR="0093458E" w:rsidRPr="008D065E" w:rsidRDefault="0093458E" w:rsidP="0093458E">
      <w:pPr>
        <w:spacing w:after="120" w:line="240" w:lineRule="auto"/>
        <w:ind w:firstLine="720"/>
        <w:jc w:val="both"/>
        <w:rPr>
          <w:rFonts w:ascii="Times New Roman" w:eastAsia="Calibri" w:hAnsi="Times New Roman" w:cs="Times New Roman"/>
          <w:kern w:val="0"/>
          <w:sz w:val="24"/>
          <w:szCs w:val="24"/>
          <w14:ligatures w14:val="none"/>
        </w:rPr>
      </w:pPr>
      <w:r w:rsidRPr="008D065E">
        <w:rPr>
          <w:rFonts w:ascii="Times New Roman" w:eastAsia="Calibri" w:hAnsi="Times New Roman" w:cs="Times New Roman"/>
          <w:b/>
          <w:bCs/>
          <w:kern w:val="0"/>
          <w:sz w:val="24"/>
          <w:szCs w:val="24"/>
          <w14:ligatures w14:val="none"/>
        </w:rPr>
        <w:t>“Stacionār</w:t>
      </w:r>
      <w:r w:rsidR="00FD2FE5" w:rsidRPr="008D065E">
        <w:rPr>
          <w:rFonts w:ascii="Times New Roman" w:eastAsia="Calibri" w:hAnsi="Times New Roman" w:cs="Times New Roman"/>
          <w:b/>
          <w:bCs/>
          <w:kern w:val="0"/>
          <w:sz w:val="24"/>
          <w:szCs w:val="24"/>
          <w14:ligatures w14:val="none"/>
        </w:rPr>
        <w:t>as</w:t>
      </w:r>
      <w:r w:rsidRPr="008D065E">
        <w:rPr>
          <w:rFonts w:ascii="Times New Roman" w:eastAsia="Calibri" w:hAnsi="Times New Roman" w:cs="Times New Roman"/>
          <w:b/>
          <w:bCs/>
          <w:kern w:val="0"/>
          <w:sz w:val="24"/>
          <w:szCs w:val="24"/>
          <w14:ligatures w14:val="none"/>
        </w:rPr>
        <w:t xml:space="preserve"> iekārt</w:t>
      </w:r>
      <w:r w:rsidR="00FD2FE5" w:rsidRPr="008D065E">
        <w:rPr>
          <w:rFonts w:ascii="Times New Roman" w:eastAsia="Calibri" w:hAnsi="Times New Roman" w:cs="Times New Roman"/>
          <w:b/>
          <w:bCs/>
          <w:kern w:val="0"/>
          <w:sz w:val="24"/>
          <w:szCs w:val="24"/>
          <w14:ligatures w14:val="none"/>
        </w:rPr>
        <w:t>as</w:t>
      </w:r>
      <w:r w:rsidRPr="008D065E">
        <w:rPr>
          <w:rFonts w:ascii="Times New Roman" w:eastAsia="Calibri" w:hAnsi="Times New Roman" w:cs="Times New Roman"/>
          <w:b/>
          <w:bCs/>
          <w:kern w:val="0"/>
          <w:sz w:val="24"/>
          <w:szCs w:val="24"/>
          <w14:ligatures w14:val="none"/>
        </w:rPr>
        <w:t xml:space="preserve"> pagaidu ekspluatācijas atļauja”</w:t>
      </w:r>
      <w:r w:rsidRPr="008D065E">
        <w:rPr>
          <w:rFonts w:ascii="Times New Roman" w:eastAsia="Calibri" w:hAnsi="Times New Roman" w:cs="Times New Roman"/>
          <w:kern w:val="0"/>
          <w:sz w:val="24"/>
          <w:szCs w:val="24"/>
          <w14:ligatures w14:val="none"/>
        </w:rPr>
        <w:t xml:space="preserve"> ir atļauja </w:t>
      </w:r>
      <w:r w:rsidR="00FD2FE5" w:rsidRPr="008D065E">
        <w:rPr>
          <w:rFonts w:ascii="Times New Roman" w:eastAsia="Calibri" w:hAnsi="Times New Roman" w:cs="Times New Roman"/>
          <w:kern w:val="0"/>
          <w:sz w:val="24"/>
          <w:szCs w:val="24"/>
          <w14:ligatures w14:val="none"/>
        </w:rPr>
        <w:t>izmantot</w:t>
      </w:r>
      <w:r w:rsidRPr="008D065E">
        <w:rPr>
          <w:rFonts w:ascii="Times New Roman" w:eastAsia="Calibri" w:hAnsi="Times New Roman" w:cs="Times New Roman"/>
          <w:kern w:val="0"/>
          <w:sz w:val="24"/>
          <w:szCs w:val="24"/>
          <w14:ligatures w14:val="none"/>
        </w:rPr>
        <w:t xml:space="preserve"> stacionāru iekārtu kā dzelzceļa sistēmas apakšsistēmu vai tās daļu līdz </w:t>
      </w:r>
      <w:r w:rsidR="00FD2FE5" w:rsidRPr="008D065E">
        <w:rPr>
          <w:rFonts w:ascii="Times New Roman" w:eastAsia="Calibri" w:hAnsi="Times New Roman" w:cs="Times New Roman"/>
          <w:kern w:val="0"/>
          <w:sz w:val="24"/>
          <w:szCs w:val="24"/>
          <w14:ligatures w14:val="none"/>
        </w:rPr>
        <w:t>stacionāras iekārtas ekspluatācijas atļaujas saņemšanai</w:t>
      </w:r>
      <w:r w:rsidR="00381B66">
        <w:rPr>
          <w:rFonts w:ascii="Times New Roman" w:eastAsia="Calibri" w:hAnsi="Times New Roman" w:cs="Times New Roman"/>
          <w:kern w:val="0"/>
          <w:sz w:val="24"/>
          <w:szCs w:val="24"/>
          <w14:ligatures w14:val="none"/>
        </w:rPr>
        <w:t xml:space="preserve"> </w:t>
      </w:r>
      <w:r w:rsidR="00381B66" w:rsidRPr="00420C32">
        <w:rPr>
          <w:rFonts w:ascii="Times New Roman" w:eastAsia="Calibri" w:hAnsi="Times New Roman" w:cs="Times New Roman"/>
          <w:kern w:val="0"/>
          <w:sz w:val="24"/>
          <w:szCs w:val="24"/>
          <w14:ligatures w14:val="none"/>
        </w:rPr>
        <w:t>atjaunošanas vai modernizācijas būvniecības posma beigšanas vai</w:t>
      </w:r>
      <w:r w:rsidR="00FD2FE5" w:rsidRPr="00420C32">
        <w:rPr>
          <w:rFonts w:ascii="Times New Roman" w:eastAsia="Calibri" w:hAnsi="Times New Roman" w:cs="Times New Roman"/>
          <w:kern w:val="0"/>
          <w:sz w:val="24"/>
          <w:szCs w:val="24"/>
          <w14:ligatures w14:val="none"/>
        </w:rPr>
        <w:t xml:space="preserve"> </w:t>
      </w:r>
      <w:r w:rsidR="00FD2FE5" w:rsidRPr="00420C32">
        <w:rPr>
          <w:rFonts w:ascii="Times New Roman" w:eastAsia="Calibri" w:hAnsi="Times New Roman" w:cs="Times New Roman"/>
          <w:kern w:val="0"/>
          <w:sz w:val="24"/>
          <w:szCs w:val="24"/>
          <w14:ligatures w14:val="none"/>
        </w:rPr>
        <w:lastRenderedPageBreak/>
        <w:t>pārbaudes un testēšanas mērķiem, tostarp</w:t>
      </w:r>
      <w:r w:rsidR="00FD2FE5" w:rsidRPr="008D065E">
        <w:rPr>
          <w:rFonts w:ascii="Times New Roman" w:eastAsia="Calibri" w:hAnsi="Times New Roman" w:cs="Times New Roman"/>
          <w:kern w:val="0"/>
          <w:sz w:val="24"/>
          <w:szCs w:val="24"/>
          <w14:ligatures w14:val="none"/>
        </w:rPr>
        <w:t xml:space="preserve"> veicot pasažieru un/vai kravu pārvadāšanu</w:t>
      </w:r>
      <w:r w:rsidR="00420C32">
        <w:rPr>
          <w:rFonts w:ascii="Times New Roman" w:eastAsia="Calibri" w:hAnsi="Times New Roman" w:cs="Times New Roman"/>
          <w:kern w:val="0"/>
          <w:sz w:val="24"/>
          <w:szCs w:val="24"/>
          <w14:ligatures w14:val="none"/>
        </w:rPr>
        <w:t xml:space="preserve"> </w:t>
      </w:r>
      <w:r w:rsidR="00420C32" w:rsidRPr="00420C32">
        <w:rPr>
          <w:rFonts w:ascii="Times New Roman" w:eastAsia="Calibri" w:hAnsi="Times New Roman" w:cs="Times New Roman"/>
          <w:i/>
          <w:iCs/>
          <w:kern w:val="0"/>
          <w:sz w:val="24"/>
          <w:szCs w:val="24"/>
          <w14:ligatures w14:val="none"/>
        </w:rPr>
        <w:t>(papildināts</w:t>
      </w:r>
      <w:r w:rsidR="00420C32">
        <w:rPr>
          <w:rFonts w:ascii="Times New Roman" w:eastAsia="Calibri" w:hAnsi="Times New Roman" w:cs="Times New Roman"/>
          <w:i/>
          <w:iCs/>
          <w:kern w:val="0"/>
          <w:sz w:val="24"/>
          <w:szCs w:val="24"/>
          <w14:ligatures w14:val="none"/>
        </w:rPr>
        <w:t xml:space="preserve"> ar tekstu</w:t>
      </w:r>
      <w:r w:rsidR="00420C32" w:rsidRPr="00420C32">
        <w:rPr>
          <w:rFonts w:ascii="Times New Roman" w:eastAsia="Calibri" w:hAnsi="Times New Roman" w:cs="Times New Roman"/>
          <w:i/>
          <w:iCs/>
          <w:kern w:val="0"/>
          <w:sz w:val="24"/>
          <w:szCs w:val="24"/>
          <w14:ligatures w14:val="none"/>
        </w:rPr>
        <w:t xml:space="preserve"> 02.02.2026.)</w:t>
      </w:r>
      <w:r w:rsidRPr="00420C32">
        <w:rPr>
          <w:rFonts w:ascii="Times New Roman" w:eastAsia="Calibri" w:hAnsi="Times New Roman" w:cs="Times New Roman"/>
          <w:i/>
          <w:iCs/>
          <w:kern w:val="0"/>
          <w:sz w:val="24"/>
          <w:szCs w:val="24"/>
          <w14:ligatures w14:val="none"/>
        </w:rPr>
        <w:t>.</w:t>
      </w:r>
    </w:p>
    <w:p w14:paraId="0DD7DEA0" w14:textId="22881535" w:rsidR="0004384A" w:rsidRPr="00B45D9F" w:rsidRDefault="0004384A" w:rsidP="005A2C5C">
      <w:pPr>
        <w:pStyle w:val="Heading2"/>
        <w:numPr>
          <w:ilvl w:val="1"/>
          <w:numId w:val="21"/>
        </w:numPr>
        <w:spacing w:before="240"/>
        <w:ind w:left="1134" w:hanging="567"/>
        <w:rPr>
          <w:rFonts w:ascii="Times New Roman" w:hAnsi="Times New Roman" w:cs="Times New Roman"/>
        </w:rPr>
      </w:pPr>
      <w:bookmarkStart w:id="16" w:name="_Toc170981287"/>
      <w:r w:rsidRPr="00B45D9F">
        <w:rPr>
          <w:rFonts w:ascii="Times New Roman" w:hAnsi="Times New Roman" w:cs="Times New Roman"/>
        </w:rPr>
        <w:t>Dzelzceļa sistēma</w:t>
      </w:r>
      <w:bookmarkEnd w:id="16"/>
    </w:p>
    <w:p w14:paraId="2D845AF2" w14:textId="77777777" w:rsidR="0004384A" w:rsidRPr="0093458E" w:rsidRDefault="0004384A" w:rsidP="001C449E">
      <w:pPr>
        <w:spacing w:before="240"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 xml:space="preserve">“Savstarpēja </w:t>
      </w:r>
      <w:proofErr w:type="spellStart"/>
      <w:r w:rsidRPr="008562AE">
        <w:rPr>
          <w:rFonts w:ascii="Times New Roman" w:hAnsi="Times New Roman" w:cs="Times New Roman"/>
          <w:b/>
          <w:bCs/>
          <w:sz w:val="24"/>
          <w:szCs w:val="24"/>
        </w:rPr>
        <w:t>izmantojamība</w:t>
      </w:r>
      <w:proofErr w:type="spellEnd"/>
      <w:r w:rsidRPr="008562AE">
        <w:rPr>
          <w:rFonts w:ascii="Times New Roman" w:hAnsi="Times New Roman" w:cs="Times New Roman"/>
          <w:b/>
          <w:bCs/>
          <w:sz w:val="24"/>
          <w:szCs w:val="24"/>
        </w:rPr>
        <w:t>”</w:t>
      </w:r>
      <w:r w:rsidRPr="0093458E">
        <w:rPr>
          <w:rFonts w:ascii="Times New Roman" w:hAnsi="Times New Roman" w:cs="Times New Roman"/>
          <w:sz w:val="24"/>
          <w:szCs w:val="24"/>
        </w:rPr>
        <w:t xml:space="preserve"> ir dzelzceļa sistēmas spēja nodrošināt drošu un nepārtrauktu vilcienu satiksmi, kas ļauj panākt nepieciešamo caurlaidības līmeni.</w:t>
      </w:r>
    </w:p>
    <w:p w14:paraId="49A1BFF1" w14:textId="77777777" w:rsidR="0004384A" w:rsidRPr="0093458E" w:rsidRDefault="0004384A" w:rsidP="0004384A">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“Dzelzceļa sistēma”</w:t>
      </w:r>
      <w:r w:rsidRPr="0093458E">
        <w:rPr>
          <w:rFonts w:ascii="Times New Roman" w:hAnsi="Times New Roman" w:cs="Times New Roman"/>
          <w:sz w:val="24"/>
          <w:szCs w:val="24"/>
        </w:rPr>
        <w:t xml:space="preserve"> – ir stacionāro un mobilo apakšsistēmu kopums.</w:t>
      </w:r>
    </w:p>
    <w:p w14:paraId="5D4D6C12" w14:textId="77777777" w:rsidR="0004384A" w:rsidRPr="0093458E" w:rsidRDefault="0004384A" w:rsidP="0004384A">
      <w:pPr>
        <w:spacing w:after="120" w:line="240" w:lineRule="auto"/>
        <w:ind w:firstLine="720"/>
        <w:jc w:val="both"/>
        <w:rPr>
          <w:rFonts w:ascii="Times New Roman" w:hAnsi="Times New Roman" w:cs="Times New Roman"/>
          <w:sz w:val="24"/>
          <w:szCs w:val="24"/>
        </w:rPr>
      </w:pPr>
      <w:r w:rsidRPr="0004384A">
        <w:rPr>
          <w:rFonts w:ascii="Times New Roman" w:hAnsi="Times New Roman" w:cs="Times New Roman"/>
          <w:b/>
          <w:bCs/>
          <w:sz w:val="24"/>
          <w:szCs w:val="24"/>
        </w:rPr>
        <w:t xml:space="preserve"> “Apakšsistēma”</w:t>
      </w:r>
      <w:r w:rsidRPr="0093458E">
        <w:rPr>
          <w:rFonts w:ascii="Times New Roman" w:hAnsi="Times New Roman" w:cs="Times New Roman"/>
          <w:sz w:val="24"/>
          <w:szCs w:val="24"/>
        </w:rPr>
        <w:t xml:space="preserve"> – ir daļa no dzelzceļa sistēmas.</w:t>
      </w:r>
    </w:p>
    <w:p w14:paraId="7E37E17A" w14:textId="77777777" w:rsidR="0004384A" w:rsidRPr="0093458E" w:rsidRDefault="0004384A" w:rsidP="0004384A">
      <w:pPr>
        <w:spacing w:after="120" w:line="240" w:lineRule="auto"/>
        <w:ind w:firstLine="720"/>
        <w:jc w:val="both"/>
        <w:rPr>
          <w:rFonts w:ascii="Times New Roman" w:hAnsi="Times New Roman" w:cs="Times New Roman"/>
          <w:sz w:val="24"/>
          <w:szCs w:val="24"/>
        </w:rPr>
      </w:pPr>
      <w:r w:rsidRPr="0093458E">
        <w:rPr>
          <w:rFonts w:ascii="Times New Roman" w:hAnsi="Times New Roman" w:cs="Times New Roman"/>
          <w:sz w:val="24"/>
          <w:szCs w:val="24"/>
        </w:rPr>
        <w:t xml:space="preserve"> </w:t>
      </w:r>
      <w:r w:rsidRPr="0004384A">
        <w:rPr>
          <w:rFonts w:ascii="Times New Roman" w:hAnsi="Times New Roman" w:cs="Times New Roman"/>
          <w:b/>
          <w:bCs/>
          <w:sz w:val="24"/>
          <w:szCs w:val="24"/>
        </w:rPr>
        <w:t>“Mobilās apakšsistēmas”</w:t>
      </w:r>
      <w:r w:rsidRPr="0093458E">
        <w:rPr>
          <w:rFonts w:ascii="Times New Roman" w:hAnsi="Times New Roman" w:cs="Times New Roman"/>
          <w:sz w:val="24"/>
          <w:szCs w:val="24"/>
        </w:rPr>
        <w:t xml:space="preserve"> iekļauj sevī ritoša sastāva apakšsistēmu un vilcienu vadības un signalizācijas borta apakšsistēmu. </w:t>
      </w:r>
    </w:p>
    <w:p w14:paraId="40D1F796" w14:textId="77777777" w:rsidR="0004384A" w:rsidRDefault="0004384A" w:rsidP="0004384A">
      <w:pPr>
        <w:spacing w:after="120" w:line="240" w:lineRule="auto"/>
        <w:ind w:firstLine="720"/>
        <w:jc w:val="both"/>
        <w:rPr>
          <w:rFonts w:ascii="Times New Roman" w:hAnsi="Times New Roman" w:cs="Times New Roman"/>
          <w:sz w:val="24"/>
          <w:szCs w:val="24"/>
        </w:rPr>
      </w:pPr>
      <w:r w:rsidRPr="0004384A">
        <w:rPr>
          <w:rFonts w:ascii="Times New Roman" w:hAnsi="Times New Roman" w:cs="Times New Roman"/>
          <w:b/>
          <w:bCs/>
          <w:sz w:val="24"/>
          <w:szCs w:val="24"/>
        </w:rPr>
        <w:t>“Stacionārās apakšsistēmas”</w:t>
      </w:r>
      <w:r w:rsidRPr="0093458E">
        <w:rPr>
          <w:rFonts w:ascii="Times New Roman" w:hAnsi="Times New Roman" w:cs="Times New Roman"/>
          <w:sz w:val="24"/>
          <w:szCs w:val="24"/>
        </w:rPr>
        <w:t xml:space="preserve"> iekļauj infrastruktūras apakšsistēmu, energoapgādes apakšsistēmu un vilcienu vadības un signalizācijas stacionāro lauku iekārtu apakšsistēmu. Infrastruktūras apakšsistēmai jāatbilst prasībām, kuras noteiktas INF SITS un PRM SITS. Energoapgādes apakšsistēmai jāatbilst prasībām, kuras noteiktas ENE SITS. Vilcienu vadības un signalizācijas stacionāro lauka iekārtu apakšsistēmai jāatbilst prasībām, kuras noteiktas CCS SITS.</w:t>
      </w:r>
    </w:p>
    <w:p w14:paraId="55933064" w14:textId="6FAE2C4E" w:rsidR="00985D8F" w:rsidRDefault="00985D8F" w:rsidP="0004384A">
      <w:pPr>
        <w:spacing w:after="120" w:line="240" w:lineRule="auto"/>
        <w:ind w:firstLine="720"/>
        <w:jc w:val="both"/>
        <w:rPr>
          <w:rFonts w:ascii="Times New Roman" w:hAnsi="Times New Roman" w:cs="Times New Roman"/>
          <w:sz w:val="24"/>
          <w:szCs w:val="24"/>
        </w:rPr>
      </w:pPr>
      <w:r w:rsidRPr="003F15AB">
        <w:rPr>
          <w:noProof/>
        </w:rPr>
        <w:drawing>
          <wp:inline distT="0" distB="0" distL="0" distR="0" wp14:anchorId="07E6A340" wp14:editId="36118BEB">
            <wp:extent cx="4762500" cy="4837431"/>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781654" cy="4856886"/>
                    </a:xfrm>
                    <a:prstGeom prst="rect">
                      <a:avLst/>
                    </a:prstGeom>
                  </pic:spPr>
                </pic:pic>
              </a:graphicData>
            </a:graphic>
          </wp:inline>
        </w:drawing>
      </w:r>
    </w:p>
    <w:p w14:paraId="19CE694E" w14:textId="77777777" w:rsidR="00985D8F" w:rsidRPr="00A1613C" w:rsidRDefault="00985D8F" w:rsidP="00985D8F">
      <w:pPr>
        <w:spacing w:after="120" w:line="240" w:lineRule="auto"/>
        <w:ind w:firstLine="720"/>
        <w:jc w:val="center"/>
        <w:rPr>
          <w:rFonts w:ascii="Times New Roman" w:hAnsi="Times New Roman" w:cs="Times New Roman"/>
        </w:rPr>
      </w:pPr>
      <w:r w:rsidRPr="00A1613C">
        <w:rPr>
          <w:rFonts w:ascii="Times New Roman" w:hAnsi="Times New Roman" w:cs="Times New Roman"/>
        </w:rPr>
        <w:t>1.attēls.  Stacionāras apakšsistēmas un stacionāras iekārtas</w:t>
      </w:r>
    </w:p>
    <w:p w14:paraId="4481086D" w14:textId="77777777" w:rsidR="00985D8F" w:rsidRDefault="00985D8F" w:rsidP="0004384A">
      <w:pPr>
        <w:spacing w:after="120" w:line="240" w:lineRule="auto"/>
        <w:ind w:firstLine="720"/>
        <w:jc w:val="both"/>
        <w:rPr>
          <w:rFonts w:ascii="Times New Roman" w:hAnsi="Times New Roman" w:cs="Times New Roman"/>
          <w:sz w:val="24"/>
          <w:szCs w:val="24"/>
        </w:rPr>
      </w:pPr>
    </w:p>
    <w:p w14:paraId="71C0F9B6" w14:textId="77777777" w:rsidR="00DE6761" w:rsidRDefault="00DE6761" w:rsidP="0004384A">
      <w:pPr>
        <w:spacing w:after="120" w:line="240" w:lineRule="auto"/>
        <w:ind w:firstLine="720"/>
        <w:jc w:val="both"/>
        <w:rPr>
          <w:rFonts w:ascii="Times New Roman" w:hAnsi="Times New Roman" w:cs="Times New Roman"/>
          <w:sz w:val="24"/>
          <w:szCs w:val="24"/>
        </w:rPr>
      </w:pPr>
    </w:p>
    <w:p w14:paraId="41A1769A" w14:textId="7D056D33" w:rsidR="0004384A" w:rsidRDefault="0004384A" w:rsidP="001C449E">
      <w:pPr>
        <w:spacing w:after="120" w:line="240" w:lineRule="auto"/>
        <w:ind w:firstLine="720"/>
        <w:jc w:val="both"/>
        <w:rPr>
          <w:rFonts w:ascii="Times New Roman" w:hAnsi="Times New Roman" w:cs="Times New Roman"/>
          <w:sz w:val="24"/>
          <w:szCs w:val="24"/>
        </w:rPr>
      </w:pPr>
      <w:r w:rsidRPr="0004384A">
        <w:rPr>
          <w:rFonts w:ascii="Times New Roman" w:hAnsi="Times New Roman" w:cs="Times New Roman"/>
          <w:b/>
          <w:bCs/>
          <w:sz w:val="24"/>
          <w:szCs w:val="24"/>
        </w:rPr>
        <w:lastRenderedPageBreak/>
        <w:t>“Stacionāras iekārtas”</w:t>
      </w:r>
      <w:r w:rsidRPr="0093458E">
        <w:rPr>
          <w:rFonts w:ascii="Times New Roman" w:hAnsi="Times New Roman" w:cs="Times New Roman"/>
          <w:sz w:val="24"/>
          <w:szCs w:val="24"/>
        </w:rPr>
        <w:t xml:space="preserve"> sastāv no apakšsistēmām. Stacionāras iekārtas veido Dzelzceļa likuma 4.pantā norādīto dzelzceļa infrastruktūru.</w:t>
      </w:r>
    </w:p>
    <w:p w14:paraId="00215EBC" w14:textId="77777777" w:rsidR="008204E2" w:rsidRPr="008204E2" w:rsidRDefault="008204E2" w:rsidP="001C449E">
      <w:pPr>
        <w:spacing w:after="120" w:line="240" w:lineRule="auto"/>
        <w:ind w:firstLine="720"/>
        <w:jc w:val="both"/>
        <w:rPr>
          <w:rFonts w:ascii="Times New Roman" w:hAnsi="Times New Roman" w:cs="Times New Roman"/>
          <w:sz w:val="16"/>
          <w:szCs w:val="16"/>
        </w:rPr>
      </w:pPr>
    </w:p>
    <w:p w14:paraId="0CDE2B66" w14:textId="363A5F9D" w:rsidR="0004384A" w:rsidRPr="00A1613C" w:rsidRDefault="00DE6761" w:rsidP="00DE6761">
      <w:pPr>
        <w:spacing w:after="120" w:line="240" w:lineRule="auto"/>
        <w:jc w:val="center"/>
        <w:rPr>
          <w:rFonts w:ascii="Times New Roman" w:hAnsi="Times New Roman" w:cs="Times New Roman"/>
          <w:sz w:val="16"/>
          <w:szCs w:val="16"/>
        </w:rPr>
      </w:pPr>
      <w:r w:rsidRPr="00DE6761">
        <w:rPr>
          <w:rFonts w:ascii="Times New Roman" w:hAnsi="Times New Roman" w:cs="Times New Roman"/>
          <w:noProof/>
          <w:sz w:val="16"/>
          <w:szCs w:val="16"/>
        </w:rPr>
        <w:drawing>
          <wp:inline distT="0" distB="0" distL="0" distR="0" wp14:anchorId="7872CC92" wp14:editId="3AE30699">
            <wp:extent cx="5246914" cy="3579054"/>
            <wp:effectExtent l="0" t="0" r="0" b="2540"/>
            <wp:docPr id="9226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754" name=""/>
                    <pic:cNvPicPr/>
                  </pic:nvPicPr>
                  <pic:blipFill>
                    <a:blip r:embed="rId15"/>
                    <a:stretch>
                      <a:fillRect/>
                    </a:stretch>
                  </pic:blipFill>
                  <pic:spPr>
                    <a:xfrm>
                      <a:off x="0" y="0"/>
                      <a:ext cx="5269013" cy="3594128"/>
                    </a:xfrm>
                    <a:prstGeom prst="rect">
                      <a:avLst/>
                    </a:prstGeom>
                  </pic:spPr>
                </pic:pic>
              </a:graphicData>
            </a:graphic>
          </wp:inline>
        </w:drawing>
      </w:r>
    </w:p>
    <w:p w14:paraId="40F05C79" w14:textId="1ADDD1A9" w:rsidR="00DE6761" w:rsidRPr="00A1613C" w:rsidRDefault="00DE6761" w:rsidP="00DE6761">
      <w:pPr>
        <w:spacing w:after="120" w:line="240" w:lineRule="auto"/>
        <w:ind w:firstLine="720"/>
        <w:jc w:val="center"/>
        <w:rPr>
          <w:rFonts w:ascii="Times New Roman" w:hAnsi="Times New Roman" w:cs="Times New Roman"/>
        </w:rPr>
      </w:pPr>
      <w:r>
        <w:rPr>
          <w:rFonts w:ascii="Times New Roman" w:hAnsi="Times New Roman" w:cs="Times New Roman"/>
        </w:rPr>
        <w:t>2</w:t>
      </w:r>
      <w:r w:rsidRPr="00A1613C">
        <w:rPr>
          <w:rFonts w:ascii="Times New Roman" w:hAnsi="Times New Roman" w:cs="Times New Roman"/>
        </w:rPr>
        <w:t>.attēls.  Stacionāras iekārtas un stacionāras apakšsistēmas</w:t>
      </w:r>
    </w:p>
    <w:p w14:paraId="496B5F83" w14:textId="1036873F" w:rsidR="00062D45" w:rsidRPr="00062D45" w:rsidRDefault="00062D45" w:rsidP="00062D45">
      <w:pPr>
        <w:spacing w:after="120" w:line="240" w:lineRule="auto"/>
        <w:ind w:firstLine="720"/>
        <w:jc w:val="center"/>
        <w:rPr>
          <w:rFonts w:ascii="Times New Roman" w:hAnsi="Times New Roman" w:cs="Times New Roman"/>
          <w:sz w:val="24"/>
          <w:szCs w:val="24"/>
        </w:rPr>
      </w:pPr>
    </w:p>
    <w:p w14:paraId="423390AB" w14:textId="340C6A35" w:rsidR="0004384A" w:rsidRPr="004151F4" w:rsidRDefault="0004384A" w:rsidP="0004384A">
      <w:pPr>
        <w:spacing w:after="120" w:line="240" w:lineRule="auto"/>
        <w:ind w:firstLine="720"/>
        <w:jc w:val="both"/>
        <w:rPr>
          <w:rFonts w:ascii="Times New Roman" w:hAnsi="Times New Roman" w:cs="Times New Roman"/>
          <w:sz w:val="24"/>
          <w:szCs w:val="24"/>
        </w:rPr>
      </w:pPr>
      <w:r w:rsidRPr="009A1A19">
        <w:rPr>
          <w:rFonts w:ascii="Times New Roman" w:hAnsi="Times New Roman" w:cs="Times New Roman"/>
          <w:b/>
          <w:bCs/>
          <w:sz w:val="24"/>
          <w:szCs w:val="24"/>
        </w:rPr>
        <w:t>“Infrastruktūras apakšsistēma”</w:t>
      </w:r>
      <w:r w:rsidRPr="004151F4">
        <w:rPr>
          <w:rFonts w:ascii="Times New Roman" w:hAnsi="Times New Roman" w:cs="Times New Roman"/>
          <w:sz w:val="24"/>
          <w:szCs w:val="24"/>
        </w:rPr>
        <w:t xml:space="preserve"> iekļauj šādas stacionāras iekārtas: </w:t>
      </w:r>
      <w:r w:rsidR="00062D45">
        <w:rPr>
          <w:rFonts w:ascii="Times New Roman" w:hAnsi="Times New Roman" w:cs="Times New Roman"/>
          <w:sz w:val="24"/>
          <w:szCs w:val="24"/>
        </w:rPr>
        <w:t>s</w:t>
      </w:r>
      <w:r w:rsidRPr="004151F4">
        <w:rPr>
          <w:rFonts w:ascii="Times New Roman" w:hAnsi="Times New Roman" w:cs="Times New Roman"/>
          <w:sz w:val="24"/>
          <w:szCs w:val="24"/>
        </w:rPr>
        <w:t>liežu ceļ</w:t>
      </w:r>
      <w:r w:rsidR="00062D45">
        <w:rPr>
          <w:rFonts w:ascii="Times New Roman" w:hAnsi="Times New Roman" w:cs="Times New Roman"/>
          <w:sz w:val="24"/>
          <w:szCs w:val="24"/>
        </w:rPr>
        <w:t>us</w:t>
      </w:r>
      <w:r w:rsidRPr="004151F4">
        <w:rPr>
          <w:rFonts w:ascii="Times New Roman" w:hAnsi="Times New Roman" w:cs="Times New Roman"/>
          <w:sz w:val="24"/>
          <w:szCs w:val="24"/>
        </w:rPr>
        <w:t xml:space="preserve">, pārmijas, dzelzceļa pārbrauktuves, inženierbūves (tilti, tuneļi u. c.), ar dzelzceļu saistīti staciju elementi (tostarp ieejas, peroni, piekļuves zonas, apkalpošanas vietas, tualetes un informācijas sistēmas, kā arī to pieejamības aspekti attiecībā uz personām ar invaliditāti un personām ar ierobežotām pārvietošanās spējām), drošības līdzekļi un aizsarglīdzekļi. </w:t>
      </w:r>
    </w:p>
    <w:p w14:paraId="4F41B4D4"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9A1A19">
        <w:rPr>
          <w:rFonts w:ascii="Times New Roman" w:hAnsi="Times New Roman" w:cs="Times New Roman"/>
          <w:b/>
          <w:bCs/>
          <w:sz w:val="24"/>
          <w:szCs w:val="24"/>
        </w:rPr>
        <w:t>“Jauna infrastruktūras apakšsistēma”</w:t>
      </w:r>
      <w:r w:rsidRPr="004151F4">
        <w:rPr>
          <w:rFonts w:ascii="Times New Roman" w:hAnsi="Times New Roman" w:cs="Times New Roman"/>
          <w:sz w:val="24"/>
          <w:szCs w:val="24"/>
        </w:rPr>
        <w:t xml:space="preserve"> ir infrastruktūras apakšsistēma, kas ar </w:t>
      </w:r>
      <w:proofErr w:type="spellStart"/>
      <w:r w:rsidRPr="004151F4">
        <w:rPr>
          <w:rFonts w:ascii="Times New Roman" w:hAnsi="Times New Roman" w:cs="Times New Roman"/>
          <w:sz w:val="24"/>
          <w:szCs w:val="24"/>
        </w:rPr>
        <w:t>jaunuzbūvēto</w:t>
      </w:r>
      <w:proofErr w:type="spellEnd"/>
      <w:r w:rsidRPr="004151F4">
        <w:rPr>
          <w:rFonts w:ascii="Times New Roman" w:hAnsi="Times New Roman" w:cs="Times New Roman"/>
          <w:sz w:val="24"/>
          <w:szCs w:val="24"/>
        </w:rPr>
        <w:t xml:space="preserve"> ceļa posmu savieno divas eksistējošas dzelzceļa stacijas vai ekspluatācijas punktus vai savieno eksistējošo dzelzceļa ekspluatācijas punktu ar no jauna uzbūvētu dzelzceļa ekspluatācijas punktu.</w:t>
      </w:r>
    </w:p>
    <w:p w14:paraId="26C31883"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“Dzelzceļa ekspluatācijas punkts”</w:t>
      </w:r>
      <w:r w:rsidRPr="004151F4">
        <w:rPr>
          <w:rFonts w:ascii="Times New Roman" w:hAnsi="Times New Roman" w:cs="Times New Roman"/>
          <w:sz w:val="24"/>
          <w:szCs w:val="24"/>
        </w:rPr>
        <w:t xml:space="preserve"> - ir jebkura atrašanās vieta vilcienu pārvadājumu darbībām, kur var sākties vai beigties pārvadājumi ar vilcienu vai mainīties maršruts un kur var veikt pasažieru vai kravas pārvadājumus; tas ietver atrašanās vietas uz robežām starp dalībvalstīm vai infrastruktūras pārvaldītājiem;</w:t>
      </w:r>
    </w:p>
    <w:p w14:paraId="259017DB" w14:textId="27D9A308"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“Esoša infrastruktūras apakšsistēma”</w:t>
      </w:r>
      <w:r w:rsidRPr="004151F4">
        <w:rPr>
          <w:rFonts w:ascii="Times New Roman" w:hAnsi="Times New Roman" w:cs="Times New Roman"/>
          <w:sz w:val="24"/>
          <w:szCs w:val="24"/>
        </w:rPr>
        <w:t xml:space="preserve"> - </w:t>
      </w:r>
      <w:r w:rsidR="00392180">
        <w:rPr>
          <w:rFonts w:ascii="Times New Roman" w:hAnsi="Times New Roman" w:cs="Times New Roman"/>
          <w:sz w:val="24"/>
          <w:szCs w:val="24"/>
        </w:rPr>
        <w:t>v</w:t>
      </w:r>
      <w:r w:rsidRPr="004151F4">
        <w:rPr>
          <w:rFonts w:ascii="Times New Roman" w:hAnsi="Times New Roman" w:cs="Times New Roman"/>
          <w:sz w:val="24"/>
          <w:szCs w:val="24"/>
        </w:rPr>
        <w:t xml:space="preserve">isas infrastruktūras apakšsistēmas, kas nav jaunas infrastruktūras apakšsistēmas. </w:t>
      </w:r>
    </w:p>
    <w:p w14:paraId="23F0043A" w14:textId="431D3B18"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“Infrastruktūras apakšsistēmas modernizācija”</w:t>
      </w:r>
      <w:r w:rsidRPr="004151F4">
        <w:rPr>
          <w:rFonts w:ascii="Times New Roman" w:hAnsi="Times New Roman" w:cs="Times New Roman"/>
          <w:sz w:val="24"/>
          <w:szCs w:val="24"/>
        </w:rPr>
        <w:t xml:space="preserve"> ir esošas infrastruktūras apakšsistēmas vai tās daļas lieli pārveidošanas vai nozīmīgi aizstāšanas darbi, kuru rezultātā ir izmaiņas infrastruktūras veiktspējas parametros (piemēram, gabarīts, ass slodze), kas ir norādītas tehniskajā dokumentācijā, kura ir pievienota “EK” verifikācijas deklarācijai, ja minētā tehniskā dokumentācija pastāv, un kas izmaina apakšsistēmas vispārējo darbību (piemēram: radītājus vai parametrus);</w:t>
      </w:r>
    </w:p>
    <w:p w14:paraId="49DEEC7A"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lastRenderedPageBreak/>
        <w:t>“Persona ar invaliditāti un persona ar ierobežotām pārvietošanās spējām”</w:t>
      </w:r>
      <w:r w:rsidRPr="004151F4">
        <w:rPr>
          <w:rFonts w:ascii="Times New Roman" w:hAnsi="Times New Roman" w:cs="Times New Roman"/>
          <w:sz w:val="24"/>
          <w:szCs w:val="24"/>
        </w:rPr>
        <w:t xml:space="preserve"> ir jebkura persona, kas cieš no pastāvīgiem vai pagaidu fiziskiem, garīgiem, intelektuāliem vai maņu orgānu traucējumiem, kuri, saskaroties ar dažādiem šķēršļiem, var traucēt tai pilnībā un efektīvi izmantot transportu līdzvērtīgi ar citiem pasažieriem, vai kuras mobilitāte, izmantojot transportu, ir ierobežota vecuma dēļ.</w:t>
      </w:r>
    </w:p>
    <w:p w14:paraId="0822E222" w14:textId="5370D8F1"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“Energoapgādes apakšsistēma”</w:t>
      </w:r>
      <w:r w:rsidRPr="004151F4">
        <w:rPr>
          <w:rFonts w:ascii="Times New Roman" w:hAnsi="Times New Roman" w:cs="Times New Roman"/>
          <w:sz w:val="24"/>
          <w:szCs w:val="24"/>
        </w:rPr>
        <w:t xml:space="preserve"> iekļauj šādas stacionāras iekārtas: </w:t>
      </w:r>
      <w:r w:rsidR="00C810D5">
        <w:rPr>
          <w:rFonts w:ascii="Times New Roman" w:hAnsi="Times New Roman" w:cs="Times New Roman"/>
          <w:sz w:val="24"/>
          <w:szCs w:val="24"/>
        </w:rPr>
        <w:t>e</w:t>
      </w:r>
      <w:r w:rsidRPr="004151F4">
        <w:rPr>
          <w:rFonts w:ascii="Times New Roman" w:hAnsi="Times New Roman" w:cs="Times New Roman"/>
          <w:sz w:val="24"/>
          <w:szCs w:val="24"/>
        </w:rPr>
        <w:t xml:space="preserve">lektrifikācijas sistēma, tostarp gaisvadu kontakttīkla līnijas un elektroenerģijas patēriņa mērīšanas un apgādes sistēmas stacionārās lauka iekārtas.  </w:t>
      </w:r>
    </w:p>
    <w:p w14:paraId="3D49F5B6"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“Jauna energoapgādes apakšsistēma”</w:t>
      </w:r>
      <w:r w:rsidRPr="004151F4">
        <w:rPr>
          <w:rFonts w:ascii="Times New Roman" w:hAnsi="Times New Roman" w:cs="Times New Roman"/>
          <w:sz w:val="24"/>
          <w:szCs w:val="24"/>
        </w:rPr>
        <w:t xml:space="preserve"> ir energoapgādes apakšsistēma, kas nodota ekspluatācijā un kas ir izveidota gadījumā, kad iepriekš nav pastāvējusi vilces energoapgāde un gaisvadu kontakttīkls.</w:t>
      </w:r>
    </w:p>
    <w:p w14:paraId="59642C45" w14:textId="2B3F6B7F"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“Esoša energoapgādes apakšsistēma”</w:t>
      </w:r>
      <w:r w:rsidRPr="004151F4">
        <w:rPr>
          <w:rFonts w:ascii="Times New Roman" w:hAnsi="Times New Roman" w:cs="Times New Roman"/>
          <w:sz w:val="24"/>
          <w:szCs w:val="24"/>
        </w:rPr>
        <w:t xml:space="preserve"> - </w:t>
      </w:r>
      <w:r w:rsidR="00C810D5">
        <w:rPr>
          <w:rFonts w:ascii="Times New Roman" w:hAnsi="Times New Roman" w:cs="Times New Roman"/>
          <w:sz w:val="24"/>
          <w:szCs w:val="24"/>
        </w:rPr>
        <w:t>j</w:t>
      </w:r>
      <w:r w:rsidRPr="004151F4">
        <w:rPr>
          <w:rFonts w:ascii="Times New Roman" w:hAnsi="Times New Roman" w:cs="Times New Roman"/>
          <w:sz w:val="24"/>
          <w:szCs w:val="24"/>
        </w:rPr>
        <w:t>ebkura cita energoapgādes apakšsistēma, kas nav jauna energoapgādes sistēma.</w:t>
      </w:r>
    </w:p>
    <w:p w14:paraId="73033525" w14:textId="3B0BA7BA" w:rsidR="0004384A" w:rsidRPr="004151F4" w:rsidRDefault="0004384A" w:rsidP="0004384A">
      <w:pPr>
        <w:spacing w:after="120" w:line="240" w:lineRule="auto"/>
        <w:ind w:firstLine="720"/>
        <w:jc w:val="both"/>
        <w:rPr>
          <w:rFonts w:ascii="Times New Roman" w:hAnsi="Times New Roman" w:cs="Times New Roman"/>
          <w:sz w:val="24"/>
          <w:szCs w:val="24"/>
        </w:rPr>
      </w:pPr>
      <w:r w:rsidRPr="00772C4F">
        <w:rPr>
          <w:rFonts w:ascii="Times New Roman" w:hAnsi="Times New Roman" w:cs="Times New Roman"/>
          <w:b/>
          <w:bCs/>
          <w:sz w:val="24"/>
          <w:szCs w:val="24"/>
        </w:rPr>
        <w:t>“Energoapgādes apakšsistēmas modernizācija”</w:t>
      </w:r>
      <w:r w:rsidRPr="004151F4">
        <w:rPr>
          <w:rFonts w:ascii="Times New Roman" w:hAnsi="Times New Roman" w:cs="Times New Roman"/>
          <w:sz w:val="24"/>
          <w:szCs w:val="24"/>
        </w:rPr>
        <w:t xml:space="preserve"> ir esošas energoapgādes apakšsistēmas vai tās daļas lieli pārveidošanas vai nozīmīgi aizstāšanas darbi, kuru rezultātā ir izmaiņas energoapgādes apakšsistēmas veiktspējas parametros (piemēram, maksimāla strāva, jaudas koeficients un nominālais spriegums), kas ir norādīti tehniskajā dokumentācijā, kura ir pievienota “EK” verifikācijas deklarācijai, ja minētā tehniskā dokumentācija pastāv, un kas izmaina apakšsistēmas vispārējo darbību (piemēram, radītājus vai parametrus)</w:t>
      </w:r>
      <w:r>
        <w:rPr>
          <w:rFonts w:ascii="Times New Roman" w:hAnsi="Times New Roman" w:cs="Times New Roman"/>
          <w:sz w:val="24"/>
          <w:szCs w:val="24"/>
        </w:rPr>
        <w:t>.</w:t>
      </w:r>
    </w:p>
    <w:p w14:paraId="14224CC2" w14:textId="432DB45A" w:rsidR="00C73833" w:rsidRPr="00E52C04" w:rsidRDefault="0004384A" w:rsidP="00C810D5">
      <w:pPr>
        <w:spacing w:after="0" w:line="240" w:lineRule="auto"/>
        <w:ind w:firstLine="720"/>
        <w:jc w:val="both"/>
        <w:rPr>
          <w:rFonts w:ascii="Times New Roman" w:hAnsi="Times New Roman" w:cs="Times New Roman"/>
          <w:sz w:val="24"/>
          <w:szCs w:val="24"/>
        </w:rPr>
      </w:pPr>
      <w:bookmarkStart w:id="17" w:name="_Hlk169595831"/>
      <w:r w:rsidRPr="00772C4F">
        <w:rPr>
          <w:rFonts w:ascii="Times New Roman" w:hAnsi="Times New Roman" w:cs="Times New Roman"/>
          <w:b/>
          <w:bCs/>
          <w:sz w:val="24"/>
          <w:szCs w:val="24"/>
        </w:rPr>
        <w:t>“Vilcienu vadības un signalizācijas stacionārās lauka iekārtu apakšsistēma”</w:t>
      </w:r>
      <w:r w:rsidRPr="004151F4">
        <w:rPr>
          <w:rFonts w:ascii="Times New Roman" w:hAnsi="Times New Roman" w:cs="Times New Roman"/>
          <w:sz w:val="24"/>
          <w:szCs w:val="24"/>
        </w:rPr>
        <w:t xml:space="preserve"> iekļauj visas stacionārās lauka iekārtas, kas nepieciešamas, lai nodrošinātu vilcienu </w:t>
      </w:r>
      <w:r w:rsidRPr="00E52C04">
        <w:rPr>
          <w:rFonts w:ascii="Times New Roman" w:hAnsi="Times New Roman" w:cs="Times New Roman"/>
          <w:sz w:val="24"/>
          <w:szCs w:val="24"/>
        </w:rPr>
        <w:t xml:space="preserve">satiksmes drošību un kontrolētu to vilcienu kustību, kuriem atļauts izmantot attiecīgo tīklu. </w:t>
      </w:r>
      <w:r w:rsidR="00C73833" w:rsidRPr="00E52C04">
        <w:rPr>
          <w:rFonts w:ascii="Times New Roman" w:hAnsi="Times New Roman" w:cs="Times New Roman"/>
          <w:sz w:val="24"/>
          <w:szCs w:val="24"/>
        </w:rPr>
        <w:t xml:space="preserve">Vilcienu vadības un signalizācijas iekārtu apakšsistēmu raksturīgās pazīmes ir funkcijas, kas ir būtiskas dzelzceļa satiksmes drošai vadībai un darbībai, arī traucētas darbības režīmos, </w:t>
      </w:r>
      <w:proofErr w:type="spellStart"/>
      <w:r w:rsidR="00C73833" w:rsidRPr="00E52C04">
        <w:rPr>
          <w:rFonts w:ascii="Times New Roman" w:hAnsi="Times New Roman" w:cs="Times New Roman"/>
          <w:sz w:val="24"/>
          <w:szCs w:val="24"/>
        </w:rPr>
        <w:t>saskarnes</w:t>
      </w:r>
      <w:proofErr w:type="spellEnd"/>
      <w:r w:rsidR="00C73833" w:rsidRPr="00E52C04">
        <w:rPr>
          <w:rFonts w:ascii="Times New Roman" w:hAnsi="Times New Roman" w:cs="Times New Roman"/>
          <w:sz w:val="24"/>
          <w:szCs w:val="24"/>
        </w:rPr>
        <w:t xml:space="preserve"> un darbības efektivitāte, kas vajadzīga, lai izpildītu pamatprasības.</w:t>
      </w:r>
      <w:r w:rsidR="00C73833" w:rsidRPr="00E52C04">
        <w:t xml:space="preserve"> </w:t>
      </w:r>
      <w:bookmarkStart w:id="18" w:name="_Hlk169526586"/>
      <w:r w:rsidR="00C73833" w:rsidRPr="00E52C04">
        <w:rPr>
          <w:rFonts w:ascii="Times New Roman" w:hAnsi="Times New Roman" w:cs="Times New Roman"/>
          <w:sz w:val="24"/>
          <w:szCs w:val="24"/>
        </w:rPr>
        <w:t>Vilcienu vadības un signalizācijas iekārtu apakšsistēmas ir šādas daļas, kurām prasības A klases sistēmām reglamentē CCS SITS:</w:t>
      </w:r>
    </w:p>
    <w:p w14:paraId="00B305A3" w14:textId="520FA7B9" w:rsidR="00C73833" w:rsidRPr="00E52C04" w:rsidRDefault="00C73833" w:rsidP="005A2C5C">
      <w:pPr>
        <w:pStyle w:val="ListParagraph"/>
        <w:numPr>
          <w:ilvl w:val="0"/>
          <w:numId w:val="18"/>
        </w:numPr>
        <w:spacing w:after="120" w:line="240" w:lineRule="auto"/>
        <w:ind w:left="1077" w:hanging="357"/>
        <w:jc w:val="both"/>
        <w:rPr>
          <w:rFonts w:ascii="Times New Roman" w:hAnsi="Times New Roman" w:cs="Times New Roman"/>
          <w:sz w:val="24"/>
          <w:szCs w:val="24"/>
        </w:rPr>
      </w:pPr>
      <w:r w:rsidRPr="00E52C04">
        <w:rPr>
          <w:rFonts w:ascii="Times New Roman" w:hAnsi="Times New Roman" w:cs="Times New Roman"/>
          <w:sz w:val="24"/>
          <w:szCs w:val="24"/>
        </w:rPr>
        <w:t>vilcienu aizsardzības sistēma;</w:t>
      </w:r>
    </w:p>
    <w:p w14:paraId="727531B8" w14:textId="77777777" w:rsidR="00C73833" w:rsidRPr="00E52C04" w:rsidRDefault="00C73833"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balss radiosakari;</w:t>
      </w:r>
    </w:p>
    <w:p w14:paraId="594193AB" w14:textId="1E5E4645" w:rsidR="00C73833" w:rsidRPr="00E52C04" w:rsidRDefault="00C73833"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datu radiosakari;</w:t>
      </w:r>
    </w:p>
    <w:p w14:paraId="0A365818" w14:textId="12A9944D" w:rsidR="00C73833" w:rsidRPr="00E52C04" w:rsidRDefault="00C73833"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vilcienu detektēšanas sistēma;</w:t>
      </w:r>
    </w:p>
    <w:p w14:paraId="51F323FB" w14:textId="54E146CE" w:rsidR="00C73833" w:rsidRPr="00E52C04" w:rsidRDefault="00C73833"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vilciena automatizētās vadīšanas (ATO) sistēma</w:t>
      </w:r>
      <w:r w:rsidR="00CF676F" w:rsidRPr="00E52C04">
        <w:rPr>
          <w:rFonts w:ascii="Times New Roman" w:hAnsi="Times New Roman" w:cs="Times New Roman"/>
          <w:sz w:val="24"/>
          <w:szCs w:val="24"/>
        </w:rPr>
        <w:t>.</w:t>
      </w:r>
      <w:bookmarkEnd w:id="17"/>
    </w:p>
    <w:p w14:paraId="66D39700" w14:textId="1DD8CA7E" w:rsidR="0004384A" w:rsidRPr="004151F4" w:rsidRDefault="0004384A" w:rsidP="0004384A">
      <w:pPr>
        <w:spacing w:after="120" w:line="240" w:lineRule="auto"/>
        <w:ind w:firstLine="720"/>
        <w:jc w:val="both"/>
        <w:rPr>
          <w:rFonts w:ascii="Times New Roman" w:hAnsi="Times New Roman" w:cs="Times New Roman"/>
          <w:sz w:val="24"/>
          <w:szCs w:val="24"/>
        </w:rPr>
      </w:pPr>
      <w:r w:rsidRPr="00E52C04">
        <w:rPr>
          <w:rFonts w:ascii="Times New Roman" w:hAnsi="Times New Roman" w:cs="Times New Roman"/>
          <w:b/>
          <w:bCs/>
          <w:sz w:val="24"/>
          <w:szCs w:val="24"/>
        </w:rPr>
        <w:t>“A klases vilcienu vadības un signalizācijas stacionārās lauka iekārtu apakšsistēma”</w:t>
      </w:r>
      <w:r w:rsidRPr="00E52C04">
        <w:rPr>
          <w:rFonts w:ascii="Times New Roman" w:hAnsi="Times New Roman" w:cs="Times New Roman"/>
          <w:sz w:val="24"/>
          <w:szCs w:val="24"/>
        </w:rPr>
        <w:t xml:space="preserve"> ir ERTMS sistēma, kurā</w:t>
      </w:r>
      <w:r w:rsidRPr="004151F4">
        <w:rPr>
          <w:rFonts w:ascii="Times New Roman" w:hAnsi="Times New Roman" w:cs="Times New Roman"/>
          <w:sz w:val="24"/>
          <w:szCs w:val="24"/>
        </w:rPr>
        <w:t xml:space="preserve"> izmanto Eiropas vilcienu kontroles sistēmu (ETCS) un dzelzceļa globālās mobilo komunikāciju sistēmas (GSMR) aprīkojumu</w:t>
      </w:r>
      <w:r w:rsidR="00C810D5">
        <w:rPr>
          <w:rFonts w:ascii="Times New Roman" w:hAnsi="Times New Roman" w:cs="Times New Roman"/>
          <w:sz w:val="24"/>
          <w:szCs w:val="24"/>
        </w:rPr>
        <w:t>.</w:t>
      </w:r>
      <w:r w:rsidRPr="004151F4">
        <w:rPr>
          <w:rFonts w:ascii="Times New Roman" w:hAnsi="Times New Roman" w:cs="Times New Roman"/>
          <w:sz w:val="24"/>
          <w:szCs w:val="24"/>
        </w:rPr>
        <w:t xml:space="preserve"> </w:t>
      </w:r>
    </w:p>
    <w:p w14:paraId="5E54D26F" w14:textId="619A1609" w:rsidR="0004384A" w:rsidRPr="004151F4" w:rsidRDefault="0004384A" w:rsidP="0004384A">
      <w:pPr>
        <w:spacing w:after="120" w:line="240" w:lineRule="auto"/>
        <w:ind w:firstLine="720"/>
        <w:jc w:val="both"/>
        <w:rPr>
          <w:rFonts w:ascii="Times New Roman" w:hAnsi="Times New Roman" w:cs="Times New Roman"/>
          <w:sz w:val="24"/>
          <w:szCs w:val="24"/>
        </w:rPr>
      </w:pPr>
      <w:r w:rsidRPr="00B57282">
        <w:rPr>
          <w:rFonts w:ascii="Times New Roman" w:hAnsi="Times New Roman" w:cs="Times New Roman"/>
          <w:b/>
          <w:bCs/>
          <w:sz w:val="24"/>
          <w:szCs w:val="24"/>
        </w:rPr>
        <w:t>“B klases vilcienu vadības un signalizācijas stacionārās lauka iekārtu apakšsistēma”</w:t>
      </w:r>
      <w:r w:rsidRPr="004151F4">
        <w:rPr>
          <w:rFonts w:ascii="Times New Roman" w:hAnsi="Times New Roman" w:cs="Times New Roman"/>
          <w:sz w:val="24"/>
          <w:szCs w:val="24"/>
        </w:rPr>
        <w:t xml:space="preserve"> ir </w:t>
      </w:r>
      <w:r w:rsidR="00F76328">
        <w:rPr>
          <w:rFonts w:ascii="Times New Roman" w:hAnsi="Times New Roman" w:cs="Times New Roman"/>
          <w:sz w:val="24"/>
          <w:szCs w:val="24"/>
        </w:rPr>
        <w:t xml:space="preserve">sistēma, kas nav A klases sistēma, tostarp </w:t>
      </w:r>
      <w:r w:rsidRPr="004151F4">
        <w:rPr>
          <w:rFonts w:ascii="Times New Roman" w:hAnsi="Times New Roman" w:cs="Times New Roman"/>
          <w:sz w:val="24"/>
          <w:szCs w:val="24"/>
        </w:rPr>
        <w:t xml:space="preserve">1520 mm dzelzceļa sistēmas lauka ierīces automātiskai lokomotīves signalizācijai (ALSN) un komunikācijas </w:t>
      </w:r>
      <w:proofErr w:type="spellStart"/>
      <w:r w:rsidRPr="004151F4">
        <w:rPr>
          <w:rFonts w:ascii="Times New Roman" w:hAnsi="Times New Roman" w:cs="Times New Roman"/>
          <w:sz w:val="24"/>
          <w:szCs w:val="24"/>
        </w:rPr>
        <w:t>radiosistēmas</w:t>
      </w:r>
      <w:proofErr w:type="spellEnd"/>
      <w:r w:rsidRPr="004151F4">
        <w:rPr>
          <w:rFonts w:ascii="Times New Roman" w:hAnsi="Times New Roman" w:cs="Times New Roman"/>
          <w:sz w:val="24"/>
          <w:szCs w:val="24"/>
        </w:rPr>
        <w:t xml:space="preserve"> (LDZ radio vai DMR). </w:t>
      </w:r>
      <w:r w:rsidR="00C73833">
        <w:rPr>
          <w:rFonts w:ascii="Times New Roman" w:hAnsi="Times New Roman" w:cs="Times New Roman"/>
          <w:sz w:val="24"/>
          <w:szCs w:val="24"/>
        </w:rPr>
        <w:t>B klases sistēmu atļauts izmantot un uzturēt līdz A klases sistēmas izveidei atbilstoši CCS SITS noteiktajām prasībām.</w:t>
      </w:r>
      <w:bookmarkEnd w:id="18"/>
    </w:p>
    <w:p w14:paraId="7719DAB1" w14:textId="492E5413" w:rsidR="0004384A" w:rsidRPr="004151F4" w:rsidRDefault="0004384A" w:rsidP="0004384A">
      <w:pPr>
        <w:spacing w:after="120" w:line="240" w:lineRule="auto"/>
        <w:ind w:firstLine="720"/>
        <w:jc w:val="both"/>
        <w:rPr>
          <w:rFonts w:ascii="Times New Roman" w:hAnsi="Times New Roman" w:cs="Times New Roman"/>
          <w:sz w:val="24"/>
          <w:szCs w:val="24"/>
        </w:rPr>
      </w:pPr>
      <w:r w:rsidRPr="004151F4">
        <w:rPr>
          <w:rFonts w:ascii="Times New Roman" w:hAnsi="Times New Roman" w:cs="Times New Roman"/>
          <w:sz w:val="24"/>
          <w:szCs w:val="24"/>
        </w:rPr>
        <w:t xml:space="preserve"> </w:t>
      </w:r>
      <w:r w:rsidRPr="00B57282">
        <w:rPr>
          <w:rFonts w:ascii="Times New Roman" w:hAnsi="Times New Roman" w:cs="Times New Roman"/>
          <w:b/>
          <w:bCs/>
          <w:sz w:val="24"/>
          <w:szCs w:val="24"/>
        </w:rPr>
        <w:t>“Atjaunošana”</w:t>
      </w:r>
      <w:r w:rsidRPr="004151F4">
        <w:rPr>
          <w:rFonts w:ascii="Times New Roman" w:hAnsi="Times New Roman" w:cs="Times New Roman"/>
          <w:sz w:val="24"/>
          <w:szCs w:val="24"/>
        </w:rPr>
        <w:t xml:space="preserve"> ir apakšsistēmas vai tās daļas lieli (nozīmīgi) nomaiņas darbi, kas nemaina apakšsistēmas vispārējo darbību un saglabājas gan apakšsistēmas veiktspējas parametri, gan parametri atbilstoši tehniskajai dokumentācijai, uz ko pamatā tika izsniegta stacionāro iekārtu ekspluatācijas atļauja</w:t>
      </w:r>
      <w:r w:rsidR="00C810D5">
        <w:rPr>
          <w:rFonts w:ascii="Times New Roman" w:hAnsi="Times New Roman" w:cs="Times New Roman"/>
          <w:sz w:val="24"/>
          <w:szCs w:val="24"/>
        </w:rPr>
        <w:t>.</w:t>
      </w:r>
    </w:p>
    <w:p w14:paraId="35E7A77F" w14:textId="115C3E03" w:rsidR="0004384A" w:rsidRPr="004151F4" w:rsidRDefault="0004384A" w:rsidP="0004384A">
      <w:pPr>
        <w:spacing w:after="120" w:line="240" w:lineRule="auto"/>
        <w:ind w:firstLine="720"/>
        <w:jc w:val="both"/>
        <w:rPr>
          <w:rFonts w:ascii="Times New Roman" w:hAnsi="Times New Roman" w:cs="Times New Roman"/>
          <w:sz w:val="24"/>
          <w:szCs w:val="24"/>
        </w:rPr>
      </w:pPr>
      <w:r w:rsidRPr="00B57282">
        <w:rPr>
          <w:rFonts w:ascii="Times New Roman" w:hAnsi="Times New Roman" w:cs="Times New Roman"/>
          <w:b/>
          <w:bCs/>
          <w:sz w:val="24"/>
          <w:szCs w:val="24"/>
        </w:rPr>
        <w:t>“Tehniskā apkope”</w:t>
      </w:r>
      <w:r w:rsidRPr="004151F4">
        <w:rPr>
          <w:rFonts w:ascii="Times New Roman" w:hAnsi="Times New Roman" w:cs="Times New Roman"/>
          <w:sz w:val="24"/>
          <w:szCs w:val="24"/>
        </w:rPr>
        <w:t xml:space="preserve"> – darba paņēmieni, izmantojamais aprīkojums, loģistikas centri apkopes veikšanai un rezerves, kas ļauj veikt obligātos remontdarbus un obligāto profilaktisko apkopi, lai nodrošinātu E</w:t>
      </w:r>
      <w:r w:rsidR="00596DA3">
        <w:rPr>
          <w:rFonts w:ascii="Times New Roman" w:hAnsi="Times New Roman" w:cs="Times New Roman"/>
          <w:sz w:val="24"/>
          <w:szCs w:val="24"/>
        </w:rPr>
        <w:t>S</w:t>
      </w:r>
      <w:r w:rsidRPr="004151F4">
        <w:rPr>
          <w:rFonts w:ascii="Times New Roman" w:hAnsi="Times New Roman" w:cs="Times New Roman"/>
          <w:sz w:val="24"/>
          <w:szCs w:val="24"/>
        </w:rPr>
        <w:t xml:space="preserve"> dzelzceļa sistēmas savstarpēju </w:t>
      </w:r>
      <w:proofErr w:type="spellStart"/>
      <w:r w:rsidRPr="004151F4">
        <w:rPr>
          <w:rFonts w:ascii="Times New Roman" w:hAnsi="Times New Roman" w:cs="Times New Roman"/>
          <w:sz w:val="24"/>
          <w:szCs w:val="24"/>
        </w:rPr>
        <w:t>izmantojamību</w:t>
      </w:r>
      <w:proofErr w:type="spellEnd"/>
      <w:r w:rsidRPr="004151F4">
        <w:rPr>
          <w:rFonts w:ascii="Times New Roman" w:hAnsi="Times New Roman" w:cs="Times New Roman"/>
          <w:sz w:val="24"/>
          <w:szCs w:val="24"/>
        </w:rPr>
        <w:t xml:space="preserve"> un vajadzīgo darbību. Tehniskas apkopes mērķis ir saglabāt esošo infrastruktūru, veicot apakšsistēmas vai tās daļas </w:t>
      </w:r>
      <w:r w:rsidRPr="004151F4">
        <w:rPr>
          <w:rFonts w:ascii="Times New Roman" w:hAnsi="Times New Roman" w:cs="Times New Roman"/>
          <w:sz w:val="24"/>
          <w:szCs w:val="24"/>
        </w:rPr>
        <w:lastRenderedPageBreak/>
        <w:t>plānošanas apkalpošanas darbus</w:t>
      </w:r>
      <w:r w:rsidR="00C810D5">
        <w:rPr>
          <w:rFonts w:ascii="Times New Roman" w:hAnsi="Times New Roman" w:cs="Times New Roman"/>
          <w:sz w:val="24"/>
          <w:szCs w:val="24"/>
        </w:rPr>
        <w:t>,</w:t>
      </w:r>
      <w:r w:rsidRPr="004151F4">
        <w:rPr>
          <w:rFonts w:ascii="Times New Roman" w:hAnsi="Times New Roman" w:cs="Times New Roman"/>
          <w:sz w:val="24"/>
          <w:szCs w:val="24"/>
        </w:rPr>
        <w:t xml:space="preserve"> lai uzturētu apakšsistēmas darbību atbilstoši tehniskajai dokumentācijai uz ko pamatā tika izsniegta stacionāro iekārtu ekspluatācijas atļauja.</w:t>
      </w:r>
    </w:p>
    <w:p w14:paraId="13117BE5" w14:textId="77777777" w:rsidR="0004384A" w:rsidRPr="004151F4" w:rsidRDefault="0004384A" w:rsidP="0004384A">
      <w:pPr>
        <w:spacing w:after="120" w:line="240" w:lineRule="auto"/>
        <w:ind w:firstLine="720"/>
        <w:jc w:val="both"/>
        <w:rPr>
          <w:rFonts w:ascii="Times New Roman" w:hAnsi="Times New Roman" w:cs="Times New Roman"/>
          <w:sz w:val="24"/>
          <w:szCs w:val="24"/>
        </w:rPr>
      </w:pPr>
      <w:r w:rsidRPr="00B57282">
        <w:rPr>
          <w:rFonts w:ascii="Times New Roman" w:hAnsi="Times New Roman" w:cs="Times New Roman"/>
          <w:b/>
          <w:bCs/>
          <w:sz w:val="24"/>
          <w:szCs w:val="24"/>
        </w:rPr>
        <w:t>“Pieteikuma iesniedzējs”</w:t>
      </w:r>
      <w:r w:rsidRPr="004151F4">
        <w:rPr>
          <w:rFonts w:ascii="Times New Roman" w:hAnsi="Times New Roman" w:cs="Times New Roman"/>
          <w:sz w:val="24"/>
          <w:szCs w:val="24"/>
        </w:rPr>
        <w:t xml:space="preserve"> </w:t>
      </w:r>
      <w:r>
        <w:rPr>
          <w:rFonts w:ascii="Times New Roman" w:hAnsi="Times New Roman" w:cs="Times New Roman"/>
          <w:sz w:val="24"/>
          <w:szCs w:val="24"/>
        </w:rPr>
        <w:t>–</w:t>
      </w:r>
      <w:r w:rsidRPr="004151F4">
        <w:rPr>
          <w:rFonts w:ascii="Times New Roman" w:hAnsi="Times New Roman" w:cs="Times New Roman"/>
          <w:sz w:val="24"/>
          <w:szCs w:val="24"/>
        </w:rPr>
        <w:t xml:space="preserve"> </w:t>
      </w:r>
      <w:r>
        <w:rPr>
          <w:rFonts w:ascii="Times New Roman" w:hAnsi="Times New Roman" w:cs="Times New Roman"/>
          <w:sz w:val="24"/>
          <w:szCs w:val="24"/>
        </w:rPr>
        <w:t xml:space="preserve">dzelzceļa </w:t>
      </w:r>
      <w:r w:rsidRPr="004151F4">
        <w:rPr>
          <w:rFonts w:ascii="Times New Roman" w:hAnsi="Times New Roman" w:cs="Times New Roman"/>
          <w:sz w:val="24"/>
          <w:szCs w:val="24"/>
        </w:rPr>
        <w:t xml:space="preserve">infrastruktūras pārvaldītājs vai tā pilnvarots pārstāvis. Projekta realizācijas laikā rodas pienākumi, funkcijas vai atbildība (piemēram, atbilstības novērtēšana un risku novērtēšana), kas saistīti ne tikai ar stacionāras iekārtas modernizētajām, atjaunotajām vai no jaunā būvētajām daļām, par ko atbild katrā būvēšanas organizācija vai pilnvarota persona, bet arī kas ir saistīti apakšsistēmu kopumu un stacionārās iekārtas iekļaušanu visā dzelzceļa sistēmā. Ņemot to vērā, lai  veiktu drošu jaunbūvi, modernizāciju vai atjaunošanu, kā arī lai novērstu iespējamos riskus APIS izsniegšanas laikā, pieteikuma iesniedzēja funkcijas </w:t>
      </w:r>
      <w:r w:rsidRPr="00C810D5">
        <w:rPr>
          <w:rFonts w:ascii="Times New Roman" w:hAnsi="Times New Roman" w:cs="Times New Roman"/>
          <w:sz w:val="24"/>
          <w:szCs w:val="24"/>
        </w:rPr>
        <w:t>būtu jāpilda</w:t>
      </w:r>
      <w:r w:rsidRPr="00C810D5">
        <w:rPr>
          <w:rFonts w:ascii="Times New Roman" w:hAnsi="Times New Roman" w:cs="Times New Roman"/>
        </w:rPr>
        <w:t xml:space="preserve"> dzelzceļa </w:t>
      </w:r>
      <w:r w:rsidRPr="00C810D5">
        <w:rPr>
          <w:rFonts w:ascii="Times New Roman" w:hAnsi="Times New Roman" w:cs="Times New Roman"/>
          <w:sz w:val="24"/>
          <w:szCs w:val="24"/>
        </w:rPr>
        <w:t>infrastruktūras</w:t>
      </w:r>
      <w:r w:rsidRPr="005944F7">
        <w:rPr>
          <w:rFonts w:ascii="Times New Roman" w:hAnsi="Times New Roman" w:cs="Times New Roman"/>
          <w:sz w:val="24"/>
          <w:szCs w:val="24"/>
        </w:rPr>
        <w:t xml:space="preserve"> pārvaldītājam</w:t>
      </w:r>
      <w:r w:rsidRPr="004151F4">
        <w:rPr>
          <w:rFonts w:ascii="Times New Roman" w:hAnsi="Times New Roman" w:cs="Times New Roman"/>
          <w:sz w:val="24"/>
          <w:szCs w:val="24"/>
        </w:rPr>
        <w:t xml:space="preserve"> </w:t>
      </w:r>
      <w:r>
        <w:rPr>
          <w:rFonts w:ascii="Times New Roman" w:hAnsi="Times New Roman" w:cs="Times New Roman"/>
          <w:sz w:val="24"/>
          <w:szCs w:val="24"/>
        </w:rPr>
        <w:t>(</w:t>
      </w:r>
      <w:r w:rsidRPr="004151F4">
        <w:rPr>
          <w:rFonts w:ascii="Times New Roman" w:hAnsi="Times New Roman" w:cs="Times New Roman"/>
          <w:sz w:val="24"/>
          <w:szCs w:val="24"/>
        </w:rPr>
        <w:t xml:space="preserve">projekta pasūtītājam). </w:t>
      </w:r>
    </w:p>
    <w:p w14:paraId="551AB9D1" w14:textId="4F0202F0" w:rsidR="0004384A" w:rsidRDefault="0004384A" w:rsidP="0004384A">
      <w:pPr>
        <w:spacing w:after="120" w:line="240" w:lineRule="auto"/>
        <w:ind w:firstLine="720"/>
        <w:jc w:val="both"/>
        <w:rPr>
          <w:rFonts w:ascii="Times New Roman" w:hAnsi="Times New Roman" w:cs="Times New Roman"/>
          <w:b/>
          <w:bCs/>
          <w:sz w:val="28"/>
          <w:szCs w:val="28"/>
        </w:rPr>
      </w:pPr>
      <w:r w:rsidRPr="004151F4">
        <w:rPr>
          <w:rFonts w:ascii="Times New Roman" w:hAnsi="Times New Roman" w:cs="Times New Roman"/>
          <w:sz w:val="24"/>
          <w:szCs w:val="24"/>
        </w:rPr>
        <w:t xml:space="preserve"> </w:t>
      </w:r>
      <w:r w:rsidRPr="00B57282">
        <w:rPr>
          <w:rFonts w:ascii="Times New Roman" w:hAnsi="Times New Roman" w:cs="Times New Roman"/>
          <w:b/>
          <w:bCs/>
          <w:sz w:val="24"/>
          <w:szCs w:val="24"/>
        </w:rPr>
        <w:t>“Pilnvarots pārstāvis”</w:t>
      </w:r>
      <w:r w:rsidRPr="004151F4">
        <w:rPr>
          <w:rFonts w:ascii="Times New Roman" w:hAnsi="Times New Roman" w:cs="Times New Roman"/>
          <w:sz w:val="24"/>
          <w:szCs w:val="24"/>
        </w:rPr>
        <w:t xml:space="preserve"> – ir </w:t>
      </w:r>
      <w:r w:rsidR="00CF676F">
        <w:rPr>
          <w:rFonts w:ascii="Times New Roman" w:hAnsi="Times New Roman" w:cs="Times New Roman"/>
          <w:sz w:val="24"/>
          <w:szCs w:val="24"/>
        </w:rPr>
        <w:t xml:space="preserve">fiziska vai juridiska </w:t>
      </w:r>
      <w:r w:rsidRPr="004151F4">
        <w:rPr>
          <w:rFonts w:ascii="Times New Roman" w:hAnsi="Times New Roman" w:cs="Times New Roman"/>
          <w:sz w:val="24"/>
          <w:szCs w:val="24"/>
        </w:rPr>
        <w:t>persona, kura ir skaidri pilnvarota ar rakstisku pilnvaru pārņemt pieteikuma iesniedzēja saistības.</w:t>
      </w:r>
    </w:p>
    <w:p w14:paraId="083ED479" w14:textId="7465FD88" w:rsidR="0093458E" w:rsidRPr="00B45D9F" w:rsidRDefault="0093458E" w:rsidP="005A2C5C">
      <w:pPr>
        <w:pStyle w:val="Heading2"/>
        <w:numPr>
          <w:ilvl w:val="1"/>
          <w:numId w:val="21"/>
        </w:numPr>
        <w:spacing w:before="360"/>
        <w:ind w:left="1134" w:hanging="567"/>
        <w:rPr>
          <w:rFonts w:ascii="Times New Roman" w:hAnsi="Times New Roman" w:cs="Times New Roman"/>
        </w:rPr>
      </w:pPr>
      <w:bookmarkStart w:id="19" w:name="_Toc170981288"/>
      <w:r w:rsidRPr="00B45D9F">
        <w:rPr>
          <w:rFonts w:ascii="Times New Roman" w:hAnsi="Times New Roman" w:cs="Times New Roman"/>
        </w:rPr>
        <w:t>Atbilstības novērtēšana</w:t>
      </w:r>
      <w:bookmarkEnd w:id="19"/>
    </w:p>
    <w:p w14:paraId="10FB06AC" w14:textId="04C349FD" w:rsidR="0093458E" w:rsidRPr="0093458E" w:rsidRDefault="0093458E" w:rsidP="001C449E">
      <w:pPr>
        <w:spacing w:before="240"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"Atbilstības novērtēšanas institūcijas"</w:t>
      </w:r>
      <w:r w:rsidRPr="0093458E">
        <w:rPr>
          <w:rFonts w:ascii="Times New Roman" w:hAnsi="Times New Roman" w:cs="Times New Roman"/>
          <w:sz w:val="24"/>
          <w:szCs w:val="24"/>
        </w:rPr>
        <w:t xml:space="preserve">- ir </w:t>
      </w:r>
      <w:proofErr w:type="spellStart"/>
      <w:r w:rsidRPr="0093458E">
        <w:rPr>
          <w:rFonts w:ascii="Times New Roman" w:hAnsi="Times New Roman" w:cs="Times New Roman"/>
          <w:sz w:val="24"/>
          <w:szCs w:val="24"/>
        </w:rPr>
        <w:t>NoBo</w:t>
      </w:r>
      <w:proofErr w:type="spellEnd"/>
      <w:r w:rsidRPr="0093458E">
        <w:rPr>
          <w:rFonts w:ascii="Times New Roman" w:hAnsi="Times New Roman" w:cs="Times New Roman"/>
          <w:sz w:val="24"/>
          <w:szCs w:val="24"/>
        </w:rPr>
        <w:t xml:space="preserve"> un </w:t>
      </w:r>
      <w:proofErr w:type="spellStart"/>
      <w:r w:rsidRPr="0093458E">
        <w:rPr>
          <w:rFonts w:ascii="Times New Roman" w:hAnsi="Times New Roman" w:cs="Times New Roman"/>
          <w:sz w:val="24"/>
          <w:szCs w:val="24"/>
        </w:rPr>
        <w:t>DeBo</w:t>
      </w:r>
      <w:proofErr w:type="spellEnd"/>
      <w:r w:rsidRPr="0093458E">
        <w:rPr>
          <w:rFonts w:ascii="Times New Roman" w:hAnsi="Times New Roman" w:cs="Times New Roman"/>
          <w:sz w:val="24"/>
          <w:szCs w:val="24"/>
        </w:rPr>
        <w:t xml:space="preserve">, </w:t>
      </w:r>
      <w:r w:rsidR="002B6F2C">
        <w:rPr>
          <w:rFonts w:ascii="Times New Roman" w:hAnsi="Times New Roman" w:cs="Times New Roman"/>
          <w:sz w:val="24"/>
          <w:szCs w:val="24"/>
        </w:rPr>
        <w:t>kuru</w:t>
      </w:r>
      <w:r w:rsidRPr="0093458E">
        <w:rPr>
          <w:rFonts w:ascii="Times New Roman" w:hAnsi="Times New Roman" w:cs="Times New Roman"/>
          <w:sz w:val="24"/>
          <w:szCs w:val="24"/>
        </w:rPr>
        <w:t xml:space="preserve"> uzdevums novērtēt produkta, procesa, sistēmas u.c. atbilstību noteiktam prasību un/vai tiesību aktu kopumam.</w:t>
      </w:r>
    </w:p>
    <w:p w14:paraId="093BAA10" w14:textId="3220DAAF"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w:t>
      </w:r>
      <w:proofErr w:type="spellStart"/>
      <w:r w:rsidRPr="008562AE">
        <w:rPr>
          <w:rFonts w:ascii="Times New Roman" w:hAnsi="Times New Roman" w:cs="Times New Roman"/>
          <w:b/>
          <w:bCs/>
          <w:sz w:val="24"/>
          <w:szCs w:val="24"/>
        </w:rPr>
        <w:t>NoBo</w:t>
      </w:r>
      <w:proofErr w:type="spellEnd"/>
      <w:r w:rsidRPr="008562AE">
        <w:rPr>
          <w:rFonts w:ascii="Times New Roman" w:hAnsi="Times New Roman" w:cs="Times New Roman"/>
          <w:b/>
          <w:bCs/>
          <w:sz w:val="24"/>
          <w:szCs w:val="24"/>
        </w:rPr>
        <w:t>”</w:t>
      </w:r>
      <w:r w:rsidRPr="0093458E">
        <w:rPr>
          <w:rFonts w:ascii="Times New Roman" w:hAnsi="Times New Roman" w:cs="Times New Roman"/>
          <w:sz w:val="24"/>
          <w:szCs w:val="24"/>
        </w:rPr>
        <w:t xml:space="preserve">– atbilstības novērtēšanas institūcija, kura ir atbilstoši akreditēta un informācija par tās kompetences jomu ir publicēta NANDO datu bāzē (Eiropas Savienības paziņoto institūciju datu bāze), un </w:t>
      </w:r>
      <w:r w:rsidR="002B6F2C">
        <w:rPr>
          <w:rFonts w:ascii="Times New Roman" w:hAnsi="Times New Roman" w:cs="Times New Roman"/>
          <w:sz w:val="24"/>
          <w:szCs w:val="24"/>
        </w:rPr>
        <w:t xml:space="preserve">kura </w:t>
      </w:r>
      <w:r w:rsidRPr="0093458E">
        <w:rPr>
          <w:rFonts w:ascii="Times New Roman" w:hAnsi="Times New Roman" w:cs="Times New Roman"/>
          <w:sz w:val="24"/>
          <w:szCs w:val="24"/>
        </w:rPr>
        <w:t>novērtē stacionāro iekārtu (strukturālo apakšsistēmu) atbilstību SITS prasībām. Tai ir pienākums salīdzināt apakšsistēmas parametrus un kritērijus ar parametriem un kritērijiem, kas ir norādīt</w:t>
      </w:r>
      <w:r w:rsidR="002B6F2C">
        <w:rPr>
          <w:rFonts w:ascii="Times New Roman" w:hAnsi="Times New Roman" w:cs="Times New Roman"/>
          <w:sz w:val="24"/>
          <w:szCs w:val="24"/>
        </w:rPr>
        <w:t>i</w:t>
      </w:r>
      <w:r w:rsidRPr="0093458E">
        <w:rPr>
          <w:rFonts w:ascii="Times New Roman" w:hAnsi="Times New Roman" w:cs="Times New Roman"/>
          <w:sz w:val="24"/>
          <w:szCs w:val="24"/>
        </w:rPr>
        <w:t xml:space="preserve"> SITS.</w:t>
      </w:r>
    </w:p>
    <w:p w14:paraId="73AA7914" w14:textId="3BFA1404" w:rsidR="0093458E" w:rsidRDefault="0093458E" w:rsidP="0093458E">
      <w:pPr>
        <w:spacing w:after="120" w:line="240" w:lineRule="auto"/>
        <w:ind w:firstLine="720"/>
        <w:jc w:val="both"/>
        <w:rPr>
          <w:rStyle w:val="Hyperlink"/>
          <w:rFonts w:ascii="Times New Roman" w:hAnsi="Times New Roman" w:cs="Times New Roman"/>
          <w:sz w:val="24"/>
          <w:szCs w:val="24"/>
        </w:rPr>
      </w:pPr>
      <w:r w:rsidRPr="008562AE">
        <w:rPr>
          <w:rFonts w:ascii="Times New Roman" w:hAnsi="Times New Roman" w:cs="Times New Roman"/>
          <w:b/>
          <w:bCs/>
          <w:sz w:val="24"/>
          <w:szCs w:val="24"/>
        </w:rPr>
        <w:t>“NANDO datu bāze”</w:t>
      </w:r>
      <w:r w:rsidRPr="0093458E">
        <w:rPr>
          <w:rFonts w:ascii="Times New Roman" w:hAnsi="Times New Roman" w:cs="Times New Roman"/>
          <w:sz w:val="24"/>
          <w:szCs w:val="24"/>
        </w:rPr>
        <w:t xml:space="preserve"> - Eiropas Savienībā paziņoto institūciju datu bāze nodrošina informācijas pieejamību </w:t>
      </w:r>
      <w:r w:rsidR="002B6F2C">
        <w:rPr>
          <w:rFonts w:ascii="Times New Roman" w:hAnsi="Times New Roman" w:cs="Times New Roman"/>
          <w:sz w:val="24"/>
          <w:szCs w:val="24"/>
        </w:rPr>
        <w:t xml:space="preserve">par </w:t>
      </w:r>
      <w:r w:rsidRPr="0093458E">
        <w:rPr>
          <w:rFonts w:ascii="Times New Roman" w:hAnsi="Times New Roman" w:cs="Times New Roman"/>
          <w:sz w:val="24"/>
          <w:szCs w:val="24"/>
        </w:rPr>
        <w:t>institūcijām, kas atbilst attiecīgām prasībām</w:t>
      </w:r>
      <w:r w:rsidR="002B6F2C">
        <w:rPr>
          <w:rFonts w:ascii="Times New Roman" w:hAnsi="Times New Roman" w:cs="Times New Roman"/>
          <w:sz w:val="24"/>
          <w:szCs w:val="24"/>
        </w:rPr>
        <w:t>,</w:t>
      </w:r>
      <w:r w:rsidRPr="0093458E">
        <w:rPr>
          <w:rFonts w:ascii="Times New Roman" w:hAnsi="Times New Roman" w:cs="Times New Roman"/>
          <w:sz w:val="24"/>
          <w:szCs w:val="24"/>
        </w:rPr>
        <w:t xml:space="preserve"> lai veiktu atbilstības novērtēšanu </w:t>
      </w:r>
      <w:r w:rsidR="002B6F2C">
        <w:rPr>
          <w:rFonts w:ascii="Times New Roman" w:hAnsi="Times New Roman" w:cs="Times New Roman"/>
          <w:sz w:val="24"/>
          <w:szCs w:val="24"/>
        </w:rPr>
        <w:t xml:space="preserve">kā </w:t>
      </w:r>
      <w:proofErr w:type="spellStart"/>
      <w:r w:rsidR="002B6F2C">
        <w:rPr>
          <w:rFonts w:ascii="Times New Roman" w:hAnsi="Times New Roman" w:cs="Times New Roman"/>
          <w:sz w:val="24"/>
          <w:szCs w:val="24"/>
        </w:rPr>
        <w:t>NoBo</w:t>
      </w:r>
      <w:proofErr w:type="spellEnd"/>
      <w:r w:rsidRPr="0093458E">
        <w:rPr>
          <w:rFonts w:ascii="Times New Roman" w:hAnsi="Times New Roman" w:cs="Times New Roman"/>
          <w:sz w:val="24"/>
          <w:szCs w:val="24"/>
        </w:rPr>
        <w:t>. Datu bāzē ir iekļauts katras paziņotās institūcijas identifikācijas numurs, kā arī uzdevumi, kuru veikšanai tā ir pilnvarota</w:t>
      </w:r>
      <w:r w:rsidR="001F3CC8">
        <w:rPr>
          <w:rFonts w:ascii="Times New Roman" w:hAnsi="Times New Roman" w:cs="Times New Roman"/>
          <w:sz w:val="24"/>
          <w:szCs w:val="24"/>
        </w:rPr>
        <w:t>.</w:t>
      </w:r>
      <w:r w:rsidR="001F3CC8" w:rsidRPr="001F3CC8">
        <w:t xml:space="preserve"> </w:t>
      </w:r>
      <w:hyperlink r:id="rId16" w:anchor="/notified-bodies/notified-body-list?filter=legislationId:31,notificationStatusId:1" w:history="1">
        <w:r w:rsidR="001F3CC8" w:rsidRPr="00A4683B">
          <w:rPr>
            <w:rStyle w:val="Hyperlink"/>
            <w:rFonts w:ascii="Times New Roman" w:hAnsi="Times New Roman" w:cs="Times New Roman"/>
            <w:sz w:val="24"/>
            <w:szCs w:val="24"/>
          </w:rPr>
          <w:t>https://webgate.ec.europa.eu/single-market-compliance-space/#/notified-bodies/notified-body-list?filter=legislationId:31,notificationStatusId:1</w:t>
        </w:r>
      </w:hyperlink>
      <w:r w:rsidR="001F3CC8">
        <w:rPr>
          <w:rFonts w:ascii="Times New Roman" w:hAnsi="Times New Roman" w:cs="Times New Roman"/>
          <w:sz w:val="24"/>
          <w:szCs w:val="24"/>
        </w:rPr>
        <w:t xml:space="preserve">  </w:t>
      </w:r>
    </w:p>
    <w:p w14:paraId="43526D34" w14:textId="317239A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w:t>
      </w:r>
      <w:proofErr w:type="spellStart"/>
      <w:r w:rsidRPr="008562AE">
        <w:rPr>
          <w:rFonts w:ascii="Times New Roman" w:hAnsi="Times New Roman" w:cs="Times New Roman"/>
          <w:b/>
          <w:bCs/>
          <w:sz w:val="24"/>
          <w:szCs w:val="24"/>
        </w:rPr>
        <w:t>DeBo</w:t>
      </w:r>
      <w:proofErr w:type="spellEnd"/>
      <w:r w:rsidRPr="008562AE">
        <w:rPr>
          <w:rFonts w:ascii="Times New Roman" w:hAnsi="Times New Roman" w:cs="Times New Roman"/>
          <w:b/>
          <w:bCs/>
          <w:sz w:val="24"/>
          <w:szCs w:val="24"/>
        </w:rPr>
        <w:t>”</w:t>
      </w:r>
      <w:r w:rsidRPr="0093458E">
        <w:rPr>
          <w:rFonts w:ascii="Times New Roman" w:hAnsi="Times New Roman" w:cs="Times New Roman"/>
          <w:sz w:val="24"/>
          <w:szCs w:val="24"/>
        </w:rPr>
        <w:t xml:space="preserve"> - atbilstības novērtēšanas institūcija, kura ir akreditēta saskaņā ar MK noteikumiem Nr. 374 un kura novērtē stacionāro iekārtu (strukturālo apakšsistēmu) atbilstību Dzelzceļa likumā definētajām nacionālajām prasībām, salīdzinot apakšsistēmas parametrus un kritērijus ar nacionālām prasībām, kuras ir paziņotas ERA. Tādējādi </w:t>
      </w:r>
      <w:proofErr w:type="spellStart"/>
      <w:r w:rsidRPr="0093458E">
        <w:rPr>
          <w:rFonts w:ascii="Times New Roman" w:hAnsi="Times New Roman" w:cs="Times New Roman"/>
          <w:sz w:val="24"/>
          <w:szCs w:val="24"/>
        </w:rPr>
        <w:t>DeBo</w:t>
      </w:r>
      <w:proofErr w:type="spellEnd"/>
      <w:r w:rsidRPr="0093458E">
        <w:rPr>
          <w:rFonts w:ascii="Times New Roman" w:hAnsi="Times New Roman" w:cs="Times New Roman"/>
          <w:sz w:val="24"/>
          <w:szCs w:val="24"/>
        </w:rPr>
        <w:t xml:space="preserve"> sniedz neatkarīgu novērtējumu par piemērojamo Latvijas nacionālo prasību ievērošanu.</w:t>
      </w:r>
    </w:p>
    <w:p w14:paraId="09AA1233" w14:textId="6215ED72"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“EK” verifikācija”</w:t>
      </w:r>
      <w:r w:rsidRPr="0093458E">
        <w:rPr>
          <w:rFonts w:ascii="Times New Roman" w:hAnsi="Times New Roman" w:cs="Times New Roman"/>
          <w:sz w:val="24"/>
          <w:szCs w:val="24"/>
        </w:rPr>
        <w:t xml:space="preserve"> ir procedūra, kuru pieteikuma iesniedzējs veic, lai pierādītu, ka attiecīgo </w:t>
      </w:r>
      <w:r w:rsidR="001F3CC8">
        <w:rPr>
          <w:rFonts w:ascii="Times New Roman" w:hAnsi="Times New Roman" w:cs="Times New Roman"/>
          <w:sz w:val="24"/>
          <w:szCs w:val="24"/>
        </w:rPr>
        <w:t>E</w:t>
      </w:r>
      <w:r w:rsidR="00596DA3">
        <w:rPr>
          <w:rFonts w:ascii="Times New Roman" w:hAnsi="Times New Roman" w:cs="Times New Roman"/>
          <w:sz w:val="24"/>
          <w:szCs w:val="24"/>
        </w:rPr>
        <w:t>S</w:t>
      </w:r>
      <w:r w:rsidRPr="0093458E">
        <w:rPr>
          <w:rFonts w:ascii="Times New Roman" w:hAnsi="Times New Roman" w:cs="Times New Roman"/>
          <w:sz w:val="24"/>
          <w:szCs w:val="24"/>
        </w:rPr>
        <w:t xml:space="preserve"> tiesību aktu un attiecīgo nacionālo noteikumu prasības, kas attiecas uz apakšsistēmu, ir izpildītas un ka attiecīgo apakšsistēmu var atļaut nodot ekspluatācijā. Tā pamatojas uz atbilstības novērtēšanas institūciju izdotiem verifikācijas sertifikātiem.</w:t>
      </w:r>
    </w:p>
    <w:p w14:paraId="0802ECAE" w14:textId="3D942114"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“EK verifikācijas sertifikāts”</w:t>
      </w:r>
      <w:r w:rsidRPr="0093458E">
        <w:rPr>
          <w:rFonts w:ascii="Times New Roman" w:hAnsi="Times New Roman" w:cs="Times New Roman"/>
          <w:sz w:val="24"/>
          <w:szCs w:val="24"/>
        </w:rPr>
        <w:t xml:space="preserve"> ir dokuments, kuru pēc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pilnvarota pārstāvja pieprasījuma sagatavo par verifikāciju atbildīgās paziņotās </w:t>
      </w:r>
      <w:r w:rsidR="001F3CC8">
        <w:rPr>
          <w:rFonts w:ascii="Times New Roman" w:hAnsi="Times New Roman" w:cs="Times New Roman"/>
          <w:sz w:val="24"/>
          <w:szCs w:val="24"/>
        </w:rPr>
        <w:t>institūcijas</w:t>
      </w:r>
      <w:r w:rsidRPr="0093458E">
        <w:rPr>
          <w:rFonts w:ascii="Times New Roman" w:hAnsi="Times New Roman" w:cs="Times New Roman"/>
          <w:sz w:val="24"/>
          <w:szCs w:val="24"/>
        </w:rPr>
        <w:t xml:space="preserve"> (</w:t>
      </w:r>
      <w:proofErr w:type="spellStart"/>
      <w:r w:rsidRPr="0093458E">
        <w:rPr>
          <w:rFonts w:ascii="Times New Roman" w:hAnsi="Times New Roman" w:cs="Times New Roman"/>
          <w:sz w:val="24"/>
          <w:szCs w:val="24"/>
        </w:rPr>
        <w:t>NoBo</w:t>
      </w:r>
      <w:proofErr w:type="spellEnd"/>
      <w:r w:rsidRPr="0093458E">
        <w:rPr>
          <w:rFonts w:ascii="Times New Roman" w:hAnsi="Times New Roman" w:cs="Times New Roman"/>
          <w:sz w:val="24"/>
          <w:szCs w:val="24"/>
        </w:rPr>
        <w:t>), veicot verifikācijas procedūras, kas saistītas ar apakšsistēmas projekta, izveid</w:t>
      </w:r>
      <w:r w:rsidR="001F3CC8">
        <w:rPr>
          <w:rFonts w:ascii="Times New Roman" w:hAnsi="Times New Roman" w:cs="Times New Roman"/>
          <w:sz w:val="24"/>
          <w:szCs w:val="24"/>
        </w:rPr>
        <w:t>es</w:t>
      </w:r>
      <w:r w:rsidRPr="0093458E">
        <w:rPr>
          <w:rFonts w:ascii="Times New Roman" w:hAnsi="Times New Roman" w:cs="Times New Roman"/>
          <w:sz w:val="24"/>
          <w:szCs w:val="24"/>
        </w:rPr>
        <w:t xml:space="preserve"> un galīgās testēšanas atbilstību attiecīgajām SITS. EK verifikācijas sertifikāts ir paredzēts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am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pilnvarotam pārstāvim, kurš savukārt sagatavo “EK” verifikācijas deklarāciju. Verifikācijas sertifikātā jādod atsauce uz SITS, atbilstība kurām ir izvērtēta.</w:t>
      </w:r>
    </w:p>
    <w:p w14:paraId="40D4E3DA" w14:textId="061A797D"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“Nacionālo prasību verifikācijas sertifikāts”</w:t>
      </w:r>
      <w:r w:rsidRPr="0093458E">
        <w:rPr>
          <w:rFonts w:ascii="Times New Roman" w:hAnsi="Times New Roman" w:cs="Times New Roman"/>
          <w:sz w:val="24"/>
          <w:szCs w:val="24"/>
        </w:rPr>
        <w:t xml:space="preserve"> ir dokuments, kuru pēc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pilnvarota pārstāvja pieprasījuma sagatavo par nacionālo prasību verifikāciju atbildīgās </w:t>
      </w:r>
      <w:proofErr w:type="spellStart"/>
      <w:r w:rsidRPr="0093458E">
        <w:rPr>
          <w:rFonts w:ascii="Times New Roman" w:hAnsi="Times New Roman" w:cs="Times New Roman"/>
          <w:sz w:val="24"/>
          <w:szCs w:val="24"/>
        </w:rPr>
        <w:t>DeBo</w:t>
      </w:r>
      <w:proofErr w:type="spellEnd"/>
      <w:r w:rsidRPr="0093458E">
        <w:rPr>
          <w:rFonts w:ascii="Times New Roman" w:hAnsi="Times New Roman" w:cs="Times New Roman"/>
          <w:sz w:val="24"/>
          <w:szCs w:val="24"/>
        </w:rPr>
        <w:t xml:space="preserve">, veicot verifikācijas procedūras, kas saistītas ar apakšsistēmas projekta, </w:t>
      </w:r>
      <w:r w:rsidRPr="0093458E">
        <w:rPr>
          <w:rFonts w:ascii="Times New Roman" w:hAnsi="Times New Roman" w:cs="Times New Roman"/>
          <w:sz w:val="24"/>
          <w:szCs w:val="24"/>
        </w:rPr>
        <w:lastRenderedPageBreak/>
        <w:t>izveid</w:t>
      </w:r>
      <w:r w:rsidR="001F3CC8">
        <w:rPr>
          <w:rFonts w:ascii="Times New Roman" w:hAnsi="Times New Roman" w:cs="Times New Roman"/>
          <w:sz w:val="24"/>
          <w:szCs w:val="24"/>
        </w:rPr>
        <w:t>es</w:t>
      </w:r>
      <w:r w:rsidRPr="0093458E">
        <w:rPr>
          <w:rFonts w:ascii="Times New Roman" w:hAnsi="Times New Roman" w:cs="Times New Roman"/>
          <w:sz w:val="24"/>
          <w:szCs w:val="24"/>
        </w:rPr>
        <w:t xml:space="preserve"> un galīgās testēšanas atbilstību attiecīgajām nacionālajam prasībām. Nacionālo prasību verifikācijas sertifikāts ir paredzēts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am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pilnvarotam pārstāvim, kurš savukārt sagatavo “EK” verifikācijas deklarāciju. Verifikācijas sertifikātā jādod atsauce uz nacionālajām prasībām, atbilstība kurām ir izvērtēta.</w:t>
      </w:r>
    </w:p>
    <w:p w14:paraId="2977D4F2" w14:textId="7E4320FA"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“EK verifikācijas deklarācija”</w:t>
      </w:r>
      <w:r w:rsidRPr="0093458E">
        <w:rPr>
          <w:rFonts w:ascii="Times New Roman" w:hAnsi="Times New Roman" w:cs="Times New Roman"/>
          <w:sz w:val="24"/>
          <w:szCs w:val="24"/>
        </w:rPr>
        <w:t xml:space="preserve"> ir dokuments, kuru sagatavo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s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pilnvarots pārstāvis, kurš uzņemas atbildību un apliecina, ka attiecīgajai apakšsistēmai ir piemērotas attiecīgās verifikācijas procedūras un tā atbilst tieši piemērojamo E</w:t>
      </w:r>
      <w:r w:rsidR="00596DA3">
        <w:rPr>
          <w:rFonts w:ascii="Times New Roman" w:hAnsi="Times New Roman" w:cs="Times New Roman"/>
          <w:sz w:val="24"/>
          <w:szCs w:val="24"/>
        </w:rPr>
        <w:t>S</w:t>
      </w:r>
      <w:r w:rsidRPr="0093458E">
        <w:rPr>
          <w:rFonts w:ascii="Times New Roman" w:hAnsi="Times New Roman" w:cs="Times New Roman"/>
          <w:sz w:val="24"/>
          <w:szCs w:val="24"/>
        </w:rPr>
        <w:t xml:space="preserve"> tiesību aktu prasībām, kā arī nacionālajām prasībām un vietējiem nosacījumiem. "EK" verifikācijas deklarāciju un pavaddokumentus datē un paraksta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s vai t</w:t>
      </w:r>
      <w:r w:rsidR="005944F7">
        <w:rPr>
          <w:rFonts w:ascii="Times New Roman" w:hAnsi="Times New Roman" w:cs="Times New Roman"/>
          <w:sz w:val="24"/>
          <w:szCs w:val="24"/>
        </w:rPr>
        <w:t>ā</w:t>
      </w:r>
      <w:r w:rsidRPr="0093458E">
        <w:rPr>
          <w:rFonts w:ascii="Times New Roman" w:hAnsi="Times New Roman" w:cs="Times New Roman"/>
          <w:sz w:val="24"/>
          <w:szCs w:val="24"/>
        </w:rPr>
        <w:t xml:space="preserve"> pilnvarots pārstāvis. </w:t>
      </w:r>
    </w:p>
    <w:p w14:paraId="786480BB" w14:textId="40B35E44"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“Starpposma verifikācijas apliecinājums (ISV)”</w:t>
      </w:r>
      <w:r w:rsidRPr="0093458E">
        <w:rPr>
          <w:rFonts w:ascii="Times New Roman" w:hAnsi="Times New Roman" w:cs="Times New Roman"/>
          <w:sz w:val="24"/>
          <w:szCs w:val="24"/>
        </w:rPr>
        <w:t xml:space="preserve"> ir dokuments, kuru pēc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 xml:space="preserve">a, ražotāja vai to pilnvarota pārstāvja pieprasījuma, sagatavo par verifikāciju atbildīgās </w:t>
      </w:r>
      <w:proofErr w:type="spellStart"/>
      <w:r w:rsidRPr="0093458E">
        <w:rPr>
          <w:rFonts w:ascii="Times New Roman" w:hAnsi="Times New Roman" w:cs="Times New Roman"/>
          <w:sz w:val="24"/>
          <w:szCs w:val="24"/>
        </w:rPr>
        <w:t>NoBo</w:t>
      </w:r>
      <w:proofErr w:type="spellEnd"/>
      <w:r w:rsidRPr="0093458E">
        <w:rPr>
          <w:rFonts w:ascii="Times New Roman" w:hAnsi="Times New Roman" w:cs="Times New Roman"/>
          <w:sz w:val="24"/>
          <w:szCs w:val="24"/>
        </w:rPr>
        <w:t xml:space="preserve">, veicot verifikāciju apakšsistēmas daļām vai konkrētiem verifikācijas procedūras posmiem. Starpposma verifikācijas apliecinājumā norāda atsauci uz 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tehniskajām specifikācijām, atbilstība kurām ir izvērtēta. Starpposma verifikācijas apliecinājums bez EK verifikācijas sertifikāta nav pietiekams pamats atļaujas stacionāro iekārtu nodošanai ekspluatācijā izdošanai. </w:t>
      </w:r>
    </w:p>
    <w:p w14:paraId="48DE431E" w14:textId="09D184D5"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“EI”</w:t>
      </w:r>
      <w:r w:rsidRPr="0093458E">
        <w:rPr>
          <w:rFonts w:ascii="Times New Roman" w:hAnsi="Times New Roman" w:cs="Times New Roman"/>
          <w:sz w:val="24"/>
          <w:szCs w:val="24"/>
        </w:rPr>
        <w:t xml:space="preserve"> ir esošā infrastruktūra (stacionārās iekārtas), k</w:t>
      </w:r>
      <w:r w:rsidR="001C2E97">
        <w:rPr>
          <w:rFonts w:ascii="Times New Roman" w:hAnsi="Times New Roman" w:cs="Times New Roman"/>
          <w:sz w:val="24"/>
          <w:szCs w:val="24"/>
        </w:rPr>
        <w:t>urai</w:t>
      </w:r>
      <w:r w:rsidRPr="0093458E">
        <w:rPr>
          <w:rFonts w:ascii="Times New Roman" w:hAnsi="Times New Roman" w:cs="Times New Roman"/>
          <w:sz w:val="24"/>
          <w:szCs w:val="24"/>
        </w:rPr>
        <w:t xml:space="preserve"> </w:t>
      </w:r>
      <w:r w:rsidR="00AE2745">
        <w:rPr>
          <w:rFonts w:ascii="Times New Roman" w:hAnsi="Times New Roman" w:cs="Times New Roman"/>
          <w:sz w:val="24"/>
          <w:szCs w:val="24"/>
        </w:rPr>
        <w:t xml:space="preserve">drīkst </w:t>
      </w:r>
      <w:r w:rsidRPr="0093458E">
        <w:rPr>
          <w:rFonts w:ascii="Times New Roman" w:hAnsi="Times New Roman" w:cs="Times New Roman"/>
          <w:sz w:val="24"/>
          <w:szCs w:val="24"/>
        </w:rPr>
        <w:t>nepiemēro</w:t>
      </w:r>
      <w:r w:rsidR="00AE2745">
        <w:rPr>
          <w:rFonts w:ascii="Times New Roman" w:hAnsi="Times New Roman" w:cs="Times New Roman"/>
          <w:sz w:val="24"/>
          <w:szCs w:val="24"/>
        </w:rPr>
        <w:t>t</w:t>
      </w:r>
      <w:r w:rsidRPr="0093458E">
        <w:rPr>
          <w:rFonts w:ascii="Times New Roman" w:hAnsi="Times New Roman" w:cs="Times New Roman"/>
          <w:sz w:val="24"/>
          <w:szCs w:val="24"/>
        </w:rPr>
        <w:t xml:space="preserve"> “EK” verifikācijas procedūru.</w:t>
      </w:r>
    </w:p>
    <w:p w14:paraId="4EB654E0"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“EI atbilstības apliecināšana”</w:t>
      </w:r>
      <w:r w:rsidRPr="0093458E">
        <w:rPr>
          <w:rFonts w:ascii="Times New Roman" w:hAnsi="Times New Roman" w:cs="Times New Roman"/>
          <w:sz w:val="24"/>
          <w:szCs w:val="24"/>
        </w:rPr>
        <w:t xml:space="preserve"> ir verifikācija, kura apliecina, ka esošās apakšsistēmas un/vai elementa </w:t>
      </w:r>
      <w:proofErr w:type="spellStart"/>
      <w:r w:rsidRPr="0093458E">
        <w:rPr>
          <w:rFonts w:ascii="Times New Roman" w:hAnsi="Times New Roman" w:cs="Times New Roman"/>
          <w:sz w:val="24"/>
          <w:szCs w:val="24"/>
        </w:rPr>
        <w:t>pamatparametri</w:t>
      </w:r>
      <w:proofErr w:type="spellEnd"/>
      <w:r w:rsidRPr="0093458E">
        <w:rPr>
          <w:rFonts w:ascii="Times New Roman" w:hAnsi="Times New Roman" w:cs="Times New Roman"/>
          <w:sz w:val="24"/>
          <w:szCs w:val="24"/>
        </w:rPr>
        <w:t xml:space="preserve"> atbilst attiecīgo SITS prasībām atbilstoši Komisijas ieteikumam Nr. 881.</w:t>
      </w:r>
    </w:p>
    <w:p w14:paraId="73B24624"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“EI atbilstības apliecinājuma sertifikāts”</w:t>
      </w:r>
      <w:r w:rsidRPr="0093458E">
        <w:rPr>
          <w:rFonts w:ascii="Times New Roman" w:hAnsi="Times New Roman" w:cs="Times New Roman"/>
          <w:sz w:val="24"/>
          <w:szCs w:val="24"/>
        </w:rPr>
        <w:t xml:space="preserve"> ir dokuments, ko izdod neatkarīgs vērtētājs pēc EI atbilstības apliecināšanas atbilstoši Komisijas ieteikumam Nr. 881.</w:t>
      </w:r>
    </w:p>
    <w:p w14:paraId="59C76A59"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“EI atbilstības apliecinājuma deklarācija”</w:t>
      </w:r>
      <w:r w:rsidRPr="0093458E">
        <w:rPr>
          <w:rFonts w:ascii="Times New Roman" w:hAnsi="Times New Roman" w:cs="Times New Roman"/>
          <w:sz w:val="24"/>
          <w:szCs w:val="24"/>
        </w:rPr>
        <w:t xml:space="preserve"> ir dokuments, ko izdod pieteikuma iesniedzējs pēc EI atbilstības apliecinājuma sertifikāta saņemšanas atbilstoši Komisijas ieteikumam Nr. 881.</w:t>
      </w:r>
    </w:p>
    <w:p w14:paraId="6C4AB700" w14:textId="45E18FDC" w:rsidR="008D065E" w:rsidRPr="0093458E" w:rsidRDefault="008D065E" w:rsidP="008D065E">
      <w:pPr>
        <w:spacing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 xml:space="preserve">“Savstarpējas </w:t>
      </w:r>
      <w:proofErr w:type="spellStart"/>
      <w:r w:rsidRPr="004151F4">
        <w:rPr>
          <w:rFonts w:ascii="Times New Roman" w:hAnsi="Times New Roman" w:cs="Times New Roman"/>
          <w:b/>
          <w:bCs/>
          <w:sz w:val="24"/>
          <w:szCs w:val="24"/>
        </w:rPr>
        <w:t>izmantojamības</w:t>
      </w:r>
      <w:proofErr w:type="spellEnd"/>
      <w:r w:rsidRPr="004151F4">
        <w:rPr>
          <w:rFonts w:ascii="Times New Roman" w:hAnsi="Times New Roman" w:cs="Times New Roman"/>
          <w:b/>
          <w:bCs/>
          <w:sz w:val="24"/>
          <w:szCs w:val="24"/>
        </w:rPr>
        <w:t xml:space="preserve"> komponent</w:t>
      </w:r>
      <w:r>
        <w:rPr>
          <w:rFonts w:ascii="Times New Roman" w:hAnsi="Times New Roman" w:cs="Times New Roman"/>
          <w:b/>
          <w:bCs/>
          <w:sz w:val="24"/>
          <w:szCs w:val="24"/>
        </w:rPr>
        <w:t>s</w:t>
      </w:r>
      <w:r w:rsidRPr="004151F4">
        <w:rPr>
          <w:rFonts w:ascii="Times New Roman" w:hAnsi="Times New Roman" w:cs="Times New Roman"/>
          <w:b/>
          <w:bCs/>
          <w:sz w:val="24"/>
          <w:szCs w:val="24"/>
        </w:rPr>
        <w:t>”</w:t>
      </w:r>
      <w:r w:rsidRPr="0093458E">
        <w:rPr>
          <w:rFonts w:ascii="Times New Roman" w:hAnsi="Times New Roman" w:cs="Times New Roman"/>
          <w:sz w:val="24"/>
          <w:szCs w:val="24"/>
        </w:rPr>
        <w:t xml:space="preserve"> ir jebkura atsevišķa detaļa, detaļu grupa, </w:t>
      </w:r>
      <w:r w:rsidR="00AE2745">
        <w:rPr>
          <w:rFonts w:ascii="Times New Roman" w:hAnsi="Times New Roman" w:cs="Times New Roman"/>
          <w:sz w:val="24"/>
          <w:szCs w:val="24"/>
        </w:rPr>
        <w:t xml:space="preserve">stacionāras </w:t>
      </w:r>
      <w:r w:rsidRPr="0093458E">
        <w:rPr>
          <w:rFonts w:ascii="Times New Roman" w:hAnsi="Times New Roman" w:cs="Times New Roman"/>
          <w:sz w:val="24"/>
          <w:szCs w:val="24"/>
        </w:rPr>
        <w:t>iekārtas mezgl</w:t>
      </w:r>
      <w:r w:rsidR="00AE2745">
        <w:rPr>
          <w:rFonts w:ascii="Times New Roman" w:hAnsi="Times New Roman" w:cs="Times New Roman"/>
          <w:sz w:val="24"/>
          <w:szCs w:val="24"/>
        </w:rPr>
        <w:t>s</w:t>
      </w:r>
      <w:r w:rsidRPr="0093458E">
        <w:rPr>
          <w:rFonts w:ascii="Times New Roman" w:hAnsi="Times New Roman" w:cs="Times New Roman"/>
          <w:sz w:val="24"/>
          <w:szCs w:val="24"/>
        </w:rPr>
        <w:t xml:space="preserve"> </w:t>
      </w:r>
      <w:r w:rsidR="00AE2745">
        <w:rPr>
          <w:rFonts w:ascii="Times New Roman" w:hAnsi="Times New Roman" w:cs="Times New Roman"/>
          <w:sz w:val="24"/>
          <w:szCs w:val="24"/>
        </w:rPr>
        <w:t xml:space="preserve">vai tā </w:t>
      </w:r>
      <w:r w:rsidRPr="0093458E">
        <w:rPr>
          <w:rFonts w:ascii="Times New Roman" w:hAnsi="Times New Roman" w:cs="Times New Roman"/>
          <w:sz w:val="24"/>
          <w:szCs w:val="24"/>
        </w:rPr>
        <w:t xml:space="preserve">daļa, kas iekļauts vai paredzēts iekļaušanai apakšsistēmā un no kura tieši vai netieši ir atkarīga dzelzceļa sistēmas savstarpēja </w:t>
      </w:r>
      <w:proofErr w:type="spellStart"/>
      <w:r w:rsidRPr="0093458E">
        <w:rPr>
          <w:rFonts w:ascii="Times New Roman" w:hAnsi="Times New Roman" w:cs="Times New Roman"/>
          <w:sz w:val="24"/>
          <w:szCs w:val="24"/>
        </w:rPr>
        <w:t>izmantojamība</w:t>
      </w:r>
      <w:proofErr w:type="spellEnd"/>
      <w:r w:rsidRPr="0093458E">
        <w:rPr>
          <w:rFonts w:ascii="Times New Roman" w:hAnsi="Times New Roman" w:cs="Times New Roman"/>
          <w:sz w:val="24"/>
          <w:szCs w:val="24"/>
        </w:rPr>
        <w:t>, ietverot gan materiālas lietas, gan nemateriālas lietas</w:t>
      </w:r>
      <w:r w:rsidR="001C2E97">
        <w:rPr>
          <w:rFonts w:ascii="Times New Roman" w:hAnsi="Times New Roman" w:cs="Times New Roman"/>
          <w:sz w:val="24"/>
          <w:szCs w:val="24"/>
        </w:rPr>
        <w:t>.</w:t>
      </w:r>
    </w:p>
    <w:p w14:paraId="095B7237" w14:textId="77777777" w:rsidR="008D065E" w:rsidRPr="0093458E" w:rsidRDefault="008D065E" w:rsidP="008D065E">
      <w:pPr>
        <w:spacing w:after="120" w:line="240" w:lineRule="auto"/>
        <w:ind w:firstLine="720"/>
        <w:jc w:val="both"/>
        <w:rPr>
          <w:rFonts w:ascii="Times New Roman" w:hAnsi="Times New Roman" w:cs="Times New Roman"/>
          <w:sz w:val="24"/>
          <w:szCs w:val="24"/>
        </w:rPr>
      </w:pPr>
      <w:r w:rsidRPr="0093458E">
        <w:rPr>
          <w:rFonts w:ascii="Times New Roman" w:hAnsi="Times New Roman" w:cs="Times New Roman"/>
          <w:sz w:val="24"/>
          <w:szCs w:val="24"/>
        </w:rPr>
        <w:t xml:space="preserve">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komponentus atļauts laist tirgū izmantošanai Eiropas dzelzceļa sistēmā, ja tas atbilst pamatprasībām un ražotājs vai viņa pilnvarots pārstāvis par to ir sastādījis "EK" deklarāciju par atbilstību vai piemērotību lietošanai. "EK" deklarācija par atbilstību vai piemērotību lietošanai apliecina, ka 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komponentiem ir piemērotas attiecīgajās 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tehniskajās specifikācijās noteiktās procedūras, lai novērtētu atbilstību vai piemērotību lietošanai, kā arī 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komponents atbilst attiecīgajās 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tehniskajās specifikācijās noteiktajiem nosacījumiem vai Eiropas specifikācijām, kas izstrādātas minēto nosacījumu ievērošanai.</w:t>
      </w:r>
    </w:p>
    <w:p w14:paraId="14395B29" w14:textId="6A26CD74" w:rsidR="008D065E" w:rsidRPr="0093458E" w:rsidRDefault="008D065E" w:rsidP="008D065E">
      <w:pPr>
        <w:spacing w:after="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“Komponenti INF”</w:t>
      </w:r>
      <w:r w:rsidRPr="0093458E">
        <w:rPr>
          <w:rFonts w:ascii="Times New Roman" w:hAnsi="Times New Roman" w:cs="Times New Roman"/>
          <w:sz w:val="24"/>
          <w:szCs w:val="24"/>
        </w:rPr>
        <w:t xml:space="preserve"> - </w:t>
      </w:r>
      <w:r w:rsidR="003B7AEF">
        <w:rPr>
          <w:rFonts w:ascii="Times New Roman" w:hAnsi="Times New Roman" w:cs="Times New Roman"/>
          <w:sz w:val="24"/>
          <w:szCs w:val="24"/>
        </w:rPr>
        <w:t>p</w:t>
      </w:r>
      <w:r w:rsidRPr="0093458E">
        <w:rPr>
          <w:rFonts w:ascii="Times New Roman" w:hAnsi="Times New Roman" w:cs="Times New Roman"/>
          <w:sz w:val="24"/>
          <w:szCs w:val="24"/>
        </w:rPr>
        <w:t>ar komponentiem ir uzskaitāmi:</w:t>
      </w:r>
    </w:p>
    <w:p w14:paraId="776AE9B1" w14:textId="4F6C21F5"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 Sliedes</w:t>
      </w:r>
      <w:r w:rsidR="001C2E97">
        <w:rPr>
          <w:rFonts w:ascii="Times New Roman" w:hAnsi="Times New Roman" w:cs="Times New Roman"/>
          <w:sz w:val="24"/>
          <w:szCs w:val="24"/>
        </w:rPr>
        <w:t>;</w:t>
      </w:r>
    </w:p>
    <w:p w14:paraId="5B94152C" w14:textId="025F95DD"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 Sliežu piestiprināšanas sistēmas</w:t>
      </w:r>
      <w:r w:rsidR="001C2E97">
        <w:rPr>
          <w:rFonts w:ascii="Times New Roman" w:hAnsi="Times New Roman" w:cs="Times New Roman"/>
          <w:sz w:val="24"/>
          <w:szCs w:val="24"/>
        </w:rPr>
        <w:t>;</w:t>
      </w:r>
    </w:p>
    <w:p w14:paraId="5AFD2C26" w14:textId="2804FB4E" w:rsidR="008D065E" w:rsidRPr="0093458E" w:rsidRDefault="008D065E" w:rsidP="003B7AEF">
      <w:pPr>
        <w:spacing w:after="12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 Sliežu ceļa gulšņi</w:t>
      </w:r>
      <w:r w:rsidR="001C2E97">
        <w:rPr>
          <w:rFonts w:ascii="Times New Roman" w:hAnsi="Times New Roman" w:cs="Times New Roman"/>
          <w:sz w:val="24"/>
          <w:szCs w:val="24"/>
        </w:rPr>
        <w:t>.</w:t>
      </w:r>
    </w:p>
    <w:p w14:paraId="3D938E9D" w14:textId="6460B71B" w:rsidR="008D065E" w:rsidRPr="0093458E" w:rsidRDefault="008D065E" w:rsidP="008D065E">
      <w:pPr>
        <w:spacing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“Komponenti ENE”</w:t>
      </w:r>
      <w:r w:rsidRPr="0093458E">
        <w:rPr>
          <w:rFonts w:ascii="Times New Roman" w:hAnsi="Times New Roman" w:cs="Times New Roman"/>
          <w:sz w:val="24"/>
          <w:szCs w:val="24"/>
        </w:rPr>
        <w:t xml:space="preserve"> - </w:t>
      </w:r>
      <w:r w:rsidR="003B7AEF">
        <w:rPr>
          <w:rFonts w:ascii="Times New Roman" w:hAnsi="Times New Roman" w:cs="Times New Roman"/>
          <w:sz w:val="24"/>
          <w:szCs w:val="24"/>
        </w:rPr>
        <w:t>p</w:t>
      </w:r>
      <w:r w:rsidRPr="0093458E">
        <w:rPr>
          <w:rFonts w:ascii="Times New Roman" w:hAnsi="Times New Roman" w:cs="Times New Roman"/>
          <w:sz w:val="24"/>
          <w:szCs w:val="24"/>
        </w:rPr>
        <w:t>ar komponent</w:t>
      </w:r>
      <w:r>
        <w:rPr>
          <w:rFonts w:ascii="Times New Roman" w:hAnsi="Times New Roman" w:cs="Times New Roman"/>
          <w:sz w:val="24"/>
          <w:szCs w:val="24"/>
        </w:rPr>
        <w:t>u</w:t>
      </w:r>
      <w:r w:rsidRPr="0093458E">
        <w:rPr>
          <w:rFonts w:ascii="Times New Roman" w:hAnsi="Times New Roman" w:cs="Times New Roman"/>
          <w:sz w:val="24"/>
          <w:szCs w:val="24"/>
        </w:rPr>
        <w:t xml:space="preserve"> ir uzskaitāms gaisvadu kontakttīkls.</w:t>
      </w:r>
    </w:p>
    <w:p w14:paraId="60D2EA96" w14:textId="335A0614" w:rsidR="008D065E" w:rsidRPr="0093458E" w:rsidRDefault="008D065E" w:rsidP="008D065E">
      <w:pPr>
        <w:spacing w:after="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 xml:space="preserve">“Komponenti CCS” </w:t>
      </w:r>
      <w:r w:rsidRPr="0093458E">
        <w:rPr>
          <w:rFonts w:ascii="Times New Roman" w:hAnsi="Times New Roman" w:cs="Times New Roman"/>
          <w:sz w:val="24"/>
          <w:szCs w:val="24"/>
        </w:rPr>
        <w:t xml:space="preserve">- </w:t>
      </w:r>
      <w:r w:rsidR="003B7AEF">
        <w:rPr>
          <w:rFonts w:ascii="Times New Roman" w:hAnsi="Times New Roman" w:cs="Times New Roman"/>
          <w:sz w:val="24"/>
          <w:szCs w:val="24"/>
        </w:rPr>
        <w:t>p</w:t>
      </w:r>
      <w:r w:rsidRPr="0093458E">
        <w:rPr>
          <w:rFonts w:ascii="Times New Roman" w:hAnsi="Times New Roman" w:cs="Times New Roman"/>
          <w:sz w:val="24"/>
          <w:szCs w:val="24"/>
        </w:rPr>
        <w:t>ar komponentiem ir uzskaitāmi:</w:t>
      </w:r>
    </w:p>
    <w:p w14:paraId="167E5642" w14:textId="04CF60E0"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lastRenderedPageBreak/>
        <w:t>-</w:t>
      </w:r>
      <w:r w:rsidRPr="0093458E">
        <w:rPr>
          <w:rFonts w:ascii="Times New Roman" w:hAnsi="Times New Roman" w:cs="Times New Roman"/>
          <w:sz w:val="24"/>
          <w:szCs w:val="24"/>
        </w:rPr>
        <w:tab/>
        <w:t>ETCS borta iekārtas</w:t>
      </w:r>
      <w:r w:rsidR="003B7AEF">
        <w:rPr>
          <w:rFonts w:ascii="Times New Roman" w:hAnsi="Times New Roman" w:cs="Times New Roman"/>
          <w:sz w:val="24"/>
          <w:szCs w:val="24"/>
        </w:rPr>
        <w:t>;</w:t>
      </w:r>
    </w:p>
    <w:p w14:paraId="07BFECAF" w14:textId="22C435DD"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Nobrauktā attāluma mērīšanas iekārta</w:t>
      </w:r>
      <w:r w:rsidR="003B7AEF">
        <w:rPr>
          <w:rFonts w:ascii="Times New Roman" w:hAnsi="Times New Roman" w:cs="Times New Roman"/>
          <w:sz w:val="24"/>
          <w:szCs w:val="24"/>
        </w:rPr>
        <w:t>;</w:t>
      </w:r>
    </w:p>
    <w:p w14:paraId="68E7ACB8" w14:textId="5C531382"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 xml:space="preserve">Ārējā STM </w:t>
      </w:r>
      <w:proofErr w:type="spellStart"/>
      <w:r w:rsidRPr="0093458E">
        <w:rPr>
          <w:rFonts w:ascii="Times New Roman" w:hAnsi="Times New Roman" w:cs="Times New Roman"/>
          <w:sz w:val="24"/>
          <w:szCs w:val="24"/>
        </w:rPr>
        <w:t>saskarne</w:t>
      </w:r>
      <w:proofErr w:type="spellEnd"/>
      <w:r w:rsidR="003B7AEF">
        <w:rPr>
          <w:rFonts w:ascii="Times New Roman" w:hAnsi="Times New Roman" w:cs="Times New Roman"/>
          <w:sz w:val="24"/>
          <w:szCs w:val="24"/>
        </w:rPr>
        <w:t>;</w:t>
      </w:r>
    </w:p>
    <w:p w14:paraId="1ADA030F" w14:textId="7A205337"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 xml:space="preserve">GSM-R balss radiosakari kabīnē (SIM karte, antena, savienojošie kabeļi un filtri nav šā savstarpējās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komponenta daļas)</w:t>
      </w:r>
      <w:r w:rsidR="003B7AEF">
        <w:rPr>
          <w:rFonts w:ascii="Times New Roman" w:hAnsi="Times New Roman" w:cs="Times New Roman"/>
          <w:sz w:val="24"/>
          <w:szCs w:val="24"/>
        </w:rPr>
        <w:t>;</w:t>
      </w:r>
    </w:p>
    <w:p w14:paraId="38B425B9" w14:textId="452561E3"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 xml:space="preserve">GSM-R ETCS tikai datu radiopārraide (SIM karte, antena, savienojošie kabeļi un filtri nav šā savstarpējās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komponenta daļas)</w:t>
      </w:r>
      <w:r w:rsidR="003B7AEF">
        <w:rPr>
          <w:rFonts w:ascii="Times New Roman" w:hAnsi="Times New Roman" w:cs="Times New Roman"/>
          <w:sz w:val="24"/>
          <w:szCs w:val="24"/>
        </w:rPr>
        <w:t>;</w:t>
      </w:r>
    </w:p>
    <w:p w14:paraId="72180AC9" w14:textId="46291383" w:rsidR="008D065E" w:rsidRPr="0093458E" w:rsidRDefault="008D065E" w:rsidP="003B7AEF">
      <w:pPr>
        <w:spacing w:after="12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GSM-R SIM karte</w:t>
      </w:r>
      <w:r w:rsidR="003B7AEF">
        <w:rPr>
          <w:rFonts w:ascii="Times New Roman" w:hAnsi="Times New Roman" w:cs="Times New Roman"/>
          <w:sz w:val="24"/>
          <w:szCs w:val="24"/>
        </w:rPr>
        <w:t>.</w:t>
      </w:r>
    </w:p>
    <w:p w14:paraId="1F62C665" w14:textId="5DDA8E7C" w:rsidR="008D065E" w:rsidRPr="0093458E" w:rsidRDefault="008D065E" w:rsidP="003B7AEF">
      <w:pPr>
        <w:spacing w:after="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t>“Komponenti PRM”</w:t>
      </w:r>
      <w:r w:rsidRPr="0093458E">
        <w:rPr>
          <w:rFonts w:ascii="Times New Roman" w:hAnsi="Times New Roman" w:cs="Times New Roman"/>
          <w:sz w:val="24"/>
          <w:szCs w:val="24"/>
        </w:rPr>
        <w:t xml:space="preserve"> - </w:t>
      </w:r>
      <w:r w:rsidR="003B7AEF">
        <w:rPr>
          <w:rFonts w:ascii="Times New Roman" w:hAnsi="Times New Roman" w:cs="Times New Roman"/>
          <w:sz w:val="24"/>
          <w:szCs w:val="24"/>
        </w:rPr>
        <w:t>p</w:t>
      </w:r>
      <w:r w:rsidRPr="0093458E">
        <w:rPr>
          <w:rFonts w:ascii="Times New Roman" w:hAnsi="Times New Roman" w:cs="Times New Roman"/>
          <w:sz w:val="24"/>
          <w:szCs w:val="24"/>
        </w:rPr>
        <w:t>ar komponentiem ir uzskaitāmi:</w:t>
      </w:r>
    </w:p>
    <w:p w14:paraId="2B61D075" w14:textId="41D9655A"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Displeji</w:t>
      </w:r>
      <w:r w:rsidR="003B7AEF">
        <w:rPr>
          <w:rFonts w:ascii="Times New Roman" w:hAnsi="Times New Roman" w:cs="Times New Roman"/>
          <w:sz w:val="24"/>
          <w:szCs w:val="24"/>
        </w:rPr>
        <w:t>;</w:t>
      </w:r>
    </w:p>
    <w:p w14:paraId="6286E215" w14:textId="4C11F2DB" w:rsidR="008D065E" w:rsidRPr="0093458E" w:rsidRDefault="008D065E" w:rsidP="003B7AEF">
      <w:pPr>
        <w:spacing w:after="0" w:line="240" w:lineRule="auto"/>
        <w:ind w:firstLine="1134"/>
        <w:jc w:val="both"/>
        <w:rPr>
          <w:rFonts w:ascii="Times New Roman" w:hAnsi="Times New Roman" w:cs="Times New Roman"/>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 xml:space="preserve">Perona </w:t>
      </w:r>
      <w:proofErr w:type="spellStart"/>
      <w:r w:rsidRPr="0093458E">
        <w:rPr>
          <w:rFonts w:ascii="Times New Roman" w:hAnsi="Times New Roman" w:cs="Times New Roman"/>
          <w:sz w:val="24"/>
          <w:szCs w:val="24"/>
        </w:rPr>
        <w:t>uzbrauktuves</w:t>
      </w:r>
      <w:proofErr w:type="spellEnd"/>
      <w:r w:rsidR="003B7AEF">
        <w:rPr>
          <w:rFonts w:ascii="Times New Roman" w:hAnsi="Times New Roman" w:cs="Times New Roman"/>
          <w:sz w:val="24"/>
          <w:szCs w:val="24"/>
        </w:rPr>
        <w:t>;</w:t>
      </w:r>
    </w:p>
    <w:p w14:paraId="25E8828D" w14:textId="679E8822" w:rsidR="008D065E" w:rsidRDefault="008D065E" w:rsidP="003B7AEF">
      <w:pPr>
        <w:spacing w:after="120" w:line="240" w:lineRule="auto"/>
        <w:ind w:firstLine="1134"/>
        <w:jc w:val="both"/>
        <w:rPr>
          <w:rFonts w:ascii="Times New Roman" w:hAnsi="Times New Roman" w:cs="Times New Roman"/>
          <w:b/>
          <w:bCs/>
          <w:sz w:val="24"/>
          <w:szCs w:val="24"/>
        </w:rPr>
      </w:pPr>
      <w:r w:rsidRPr="0093458E">
        <w:rPr>
          <w:rFonts w:ascii="Times New Roman" w:hAnsi="Times New Roman" w:cs="Times New Roman"/>
          <w:sz w:val="24"/>
          <w:szCs w:val="24"/>
        </w:rPr>
        <w:t>-</w:t>
      </w:r>
      <w:r w:rsidRPr="0093458E">
        <w:rPr>
          <w:rFonts w:ascii="Times New Roman" w:hAnsi="Times New Roman" w:cs="Times New Roman"/>
          <w:sz w:val="24"/>
          <w:szCs w:val="24"/>
        </w:rPr>
        <w:tab/>
        <w:t>Perona pacēlāji</w:t>
      </w:r>
      <w:r w:rsidR="003B7AEF">
        <w:rPr>
          <w:rFonts w:ascii="Times New Roman" w:hAnsi="Times New Roman" w:cs="Times New Roman"/>
          <w:sz w:val="24"/>
          <w:szCs w:val="24"/>
        </w:rPr>
        <w:t>.</w:t>
      </w:r>
    </w:p>
    <w:p w14:paraId="2645943B" w14:textId="197E860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“Komponenta EK atbilstības sertifikāts”</w:t>
      </w:r>
      <w:r w:rsidRPr="0093458E">
        <w:rPr>
          <w:rFonts w:ascii="Times New Roman" w:hAnsi="Times New Roman" w:cs="Times New Roman"/>
          <w:sz w:val="24"/>
          <w:szCs w:val="24"/>
        </w:rPr>
        <w:t xml:space="preserve"> ir dokuments, kuru, pēc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a, ražotāja vai to pilnvarota pārstāvja pieprasījuma, sagatavo par verifikāciju atbildīgās paziņotās struktūras (</w:t>
      </w:r>
      <w:proofErr w:type="spellStart"/>
      <w:r w:rsidRPr="0093458E">
        <w:rPr>
          <w:rFonts w:ascii="Times New Roman" w:hAnsi="Times New Roman" w:cs="Times New Roman"/>
          <w:sz w:val="24"/>
          <w:szCs w:val="24"/>
        </w:rPr>
        <w:t>NoBo</w:t>
      </w:r>
      <w:proofErr w:type="spellEnd"/>
      <w:r w:rsidRPr="0093458E">
        <w:rPr>
          <w:rFonts w:ascii="Times New Roman" w:hAnsi="Times New Roman" w:cs="Times New Roman"/>
          <w:sz w:val="24"/>
          <w:szCs w:val="24"/>
        </w:rPr>
        <w:t xml:space="preserve">), veicot verifikācijas procedūras, kas saistītas ar komponentu atbilstību attiecīgajām 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tehniskajām specifikācijām (SITS). Komponenta atbilstību nacionālajām prasībām ar atsevišķu sertifikātu neapliecina, taču šo novērtējumu iekļauj nacionālo prasību verifikācijas sertifikātā.</w:t>
      </w:r>
    </w:p>
    <w:p w14:paraId="007A37BC" w14:textId="7958B266"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“Komponenta EK atbilstības deklarācija”</w:t>
      </w:r>
      <w:r w:rsidRPr="0093458E">
        <w:rPr>
          <w:rFonts w:ascii="Times New Roman" w:hAnsi="Times New Roman" w:cs="Times New Roman"/>
          <w:sz w:val="24"/>
          <w:szCs w:val="24"/>
        </w:rPr>
        <w:t xml:space="preserve"> ir dokuments, kuru sagatavo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s, ražotājs vai to pilnvarots pārstāvis, kurš uzņemas atbildību un apliecina, ka attiecīgajām komponentam ir piemērotas attiecīgās verifikācijas procedūras un tā atbilst tieši piemērojamo E</w:t>
      </w:r>
      <w:r w:rsidR="00596DA3">
        <w:rPr>
          <w:rFonts w:ascii="Times New Roman" w:hAnsi="Times New Roman" w:cs="Times New Roman"/>
          <w:sz w:val="24"/>
          <w:szCs w:val="24"/>
        </w:rPr>
        <w:t>S</w:t>
      </w:r>
      <w:r w:rsidRPr="0093458E">
        <w:rPr>
          <w:rFonts w:ascii="Times New Roman" w:hAnsi="Times New Roman" w:cs="Times New Roman"/>
          <w:sz w:val="24"/>
          <w:szCs w:val="24"/>
        </w:rPr>
        <w:t xml:space="preserve"> tiesību aktu prasībām. Komponenta EK atbilstības deklarāciju un pavaddokumentus datē un paraksta </w:t>
      </w:r>
      <w:r w:rsidR="005944F7">
        <w:rPr>
          <w:rFonts w:ascii="Times New Roman" w:hAnsi="Times New Roman" w:cs="Times New Roman"/>
          <w:sz w:val="24"/>
          <w:szCs w:val="24"/>
        </w:rPr>
        <w:t>pieteikuma iesniedzēj</w:t>
      </w:r>
      <w:r w:rsidRPr="0093458E">
        <w:rPr>
          <w:rFonts w:ascii="Times New Roman" w:hAnsi="Times New Roman" w:cs="Times New Roman"/>
          <w:sz w:val="24"/>
          <w:szCs w:val="24"/>
        </w:rPr>
        <w:t xml:space="preserve">s, ražotājs vai to pilnvarots pārstāvis. </w:t>
      </w:r>
    </w:p>
    <w:p w14:paraId="575DCB02" w14:textId="77777777" w:rsidR="004151F4" w:rsidRDefault="0093458E" w:rsidP="004151F4">
      <w:pPr>
        <w:spacing w:after="120" w:line="240" w:lineRule="auto"/>
        <w:ind w:firstLine="720"/>
        <w:jc w:val="both"/>
        <w:rPr>
          <w:rStyle w:val="Hyperlink"/>
          <w:rFonts w:ascii="Times New Roman" w:hAnsi="Times New Roman" w:cs="Times New Roman"/>
          <w:sz w:val="24"/>
          <w:szCs w:val="24"/>
          <w:shd w:val="clear" w:color="auto" w:fill="FFFFFF"/>
        </w:rPr>
      </w:pPr>
      <w:r w:rsidRPr="008562AE">
        <w:rPr>
          <w:rFonts w:ascii="Times New Roman" w:hAnsi="Times New Roman" w:cs="Times New Roman"/>
          <w:b/>
          <w:bCs/>
          <w:sz w:val="24"/>
          <w:szCs w:val="24"/>
        </w:rPr>
        <w:t>“ERADIS datu bāze”</w:t>
      </w:r>
      <w:r w:rsidRPr="0093458E">
        <w:rPr>
          <w:rFonts w:ascii="Times New Roman" w:hAnsi="Times New Roman" w:cs="Times New Roman"/>
          <w:sz w:val="24"/>
          <w:szCs w:val="24"/>
        </w:rPr>
        <w:t xml:space="preserve"> - ERA savstarpējas </w:t>
      </w:r>
      <w:proofErr w:type="spellStart"/>
      <w:r w:rsidRPr="0093458E">
        <w:rPr>
          <w:rFonts w:ascii="Times New Roman" w:hAnsi="Times New Roman" w:cs="Times New Roman"/>
          <w:sz w:val="24"/>
          <w:szCs w:val="24"/>
        </w:rPr>
        <w:t>izmantojamības</w:t>
      </w:r>
      <w:proofErr w:type="spellEnd"/>
      <w:r w:rsidRPr="0093458E">
        <w:rPr>
          <w:rFonts w:ascii="Times New Roman" w:hAnsi="Times New Roman" w:cs="Times New Roman"/>
          <w:sz w:val="24"/>
          <w:szCs w:val="24"/>
        </w:rPr>
        <w:t xml:space="preserve"> un drošības datu bāze nodrošina informācijas pieejamību, kas atteicas uz dzelzceļa drošību un savstarpēju </w:t>
      </w:r>
      <w:proofErr w:type="spellStart"/>
      <w:r w:rsidRPr="0093458E">
        <w:rPr>
          <w:rFonts w:ascii="Times New Roman" w:hAnsi="Times New Roman" w:cs="Times New Roman"/>
          <w:sz w:val="24"/>
          <w:szCs w:val="24"/>
        </w:rPr>
        <w:t>izmantojamību</w:t>
      </w:r>
      <w:proofErr w:type="spellEnd"/>
      <w:r w:rsidRPr="0093458E">
        <w:rPr>
          <w:rFonts w:ascii="Times New Roman" w:hAnsi="Times New Roman" w:cs="Times New Roman"/>
          <w:sz w:val="24"/>
          <w:szCs w:val="24"/>
        </w:rPr>
        <w:t xml:space="preserve"> visām dzelzceļa nozarē ieinteresētām pusēm un personām. </w:t>
      </w:r>
      <w:hyperlink r:id="rId17" w:history="1">
        <w:r w:rsidR="004151F4" w:rsidRPr="003F15AB">
          <w:rPr>
            <w:rStyle w:val="Hyperlink"/>
            <w:rFonts w:ascii="Times New Roman" w:hAnsi="Times New Roman" w:cs="Times New Roman"/>
            <w:sz w:val="24"/>
            <w:szCs w:val="24"/>
            <w:shd w:val="clear" w:color="auto" w:fill="FFFFFF"/>
          </w:rPr>
          <w:t>https://eradis.era.europa.eu/default.aspx</w:t>
        </w:r>
      </w:hyperlink>
    </w:p>
    <w:p w14:paraId="1D6C0F49" w14:textId="6117567C" w:rsidR="0093458E" w:rsidRPr="0093458E" w:rsidRDefault="0093458E" w:rsidP="004151F4">
      <w:pPr>
        <w:spacing w:after="120" w:line="240" w:lineRule="auto"/>
        <w:ind w:firstLine="720"/>
        <w:jc w:val="both"/>
        <w:rPr>
          <w:rFonts w:ascii="Times New Roman" w:hAnsi="Times New Roman" w:cs="Times New Roman"/>
          <w:sz w:val="24"/>
          <w:szCs w:val="24"/>
        </w:rPr>
      </w:pPr>
      <w:r w:rsidRPr="0093458E">
        <w:rPr>
          <w:rFonts w:ascii="Times New Roman" w:hAnsi="Times New Roman" w:cs="Times New Roman"/>
          <w:sz w:val="24"/>
          <w:szCs w:val="24"/>
        </w:rPr>
        <w:t xml:space="preserve">ERADIS var atrast apakšsistēmu EK verifikācijas deklarācijas un komponentu EK atbilstības deklarācijas, </w:t>
      </w:r>
      <w:proofErr w:type="spellStart"/>
      <w:r w:rsidRPr="0093458E">
        <w:rPr>
          <w:rFonts w:ascii="Times New Roman" w:hAnsi="Times New Roman" w:cs="Times New Roman"/>
          <w:sz w:val="24"/>
          <w:szCs w:val="24"/>
        </w:rPr>
        <w:t>NoBo</w:t>
      </w:r>
      <w:proofErr w:type="spellEnd"/>
      <w:r w:rsidRPr="0093458E">
        <w:rPr>
          <w:rFonts w:ascii="Times New Roman" w:hAnsi="Times New Roman" w:cs="Times New Roman"/>
          <w:sz w:val="24"/>
          <w:szCs w:val="24"/>
        </w:rPr>
        <w:t xml:space="preserve"> izdotos EK verifikācijas sertifikātus un komponentu EK atbilstības sertifikātus, kā arī informāciju par </w:t>
      </w:r>
      <w:proofErr w:type="spellStart"/>
      <w:r w:rsidRPr="0093458E">
        <w:rPr>
          <w:rFonts w:ascii="Times New Roman" w:hAnsi="Times New Roman" w:cs="Times New Roman"/>
          <w:sz w:val="24"/>
          <w:szCs w:val="24"/>
        </w:rPr>
        <w:t>AsBo</w:t>
      </w:r>
      <w:proofErr w:type="spellEnd"/>
      <w:r w:rsidRPr="0093458E">
        <w:rPr>
          <w:rFonts w:ascii="Times New Roman" w:hAnsi="Times New Roman" w:cs="Times New Roman"/>
          <w:sz w:val="24"/>
          <w:szCs w:val="24"/>
        </w:rPr>
        <w:t xml:space="preserve"> akreditāciju vai atzīšanu.</w:t>
      </w:r>
    </w:p>
    <w:p w14:paraId="0AABDADC" w14:textId="0D94CFB6" w:rsidR="0093458E" w:rsidRPr="00B45D9F" w:rsidRDefault="0093458E" w:rsidP="005A2C5C">
      <w:pPr>
        <w:pStyle w:val="Heading2"/>
        <w:numPr>
          <w:ilvl w:val="1"/>
          <w:numId w:val="21"/>
        </w:numPr>
        <w:spacing w:before="360"/>
        <w:ind w:left="1134" w:hanging="567"/>
        <w:rPr>
          <w:rFonts w:ascii="Times New Roman" w:hAnsi="Times New Roman" w:cs="Times New Roman"/>
        </w:rPr>
      </w:pPr>
      <w:bookmarkStart w:id="20" w:name="_Toc170981289"/>
      <w:r w:rsidRPr="00B45D9F">
        <w:rPr>
          <w:rFonts w:ascii="Times New Roman" w:hAnsi="Times New Roman" w:cs="Times New Roman"/>
        </w:rPr>
        <w:t>Riska novērtēšana</w:t>
      </w:r>
      <w:bookmarkEnd w:id="20"/>
    </w:p>
    <w:p w14:paraId="285A2AB6" w14:textId="77777777" w:rsidR="0093458E" w:rsidRPr="0093458E" w:rsidRDefault="0093458E" w:rsidP="001C449E">
      <w:pPr>
        <w:spacing w:before="240"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“Riska novērtēšana”</w:t>
      </w:r>
      <w:r w:rsidRPr="0093458E">
        <w:rPr>
          <w:rFonts w:ascii="Times New Roman" w:hAnsi="Times New Roman" w:cs="Times New Roman"/>
          <w:sz w:val="24"/>
          <w:szCs w:val="24"/>
        </w:rPr>
        <w:t xml:space="preserve"> ir vispārējais process, kas ietver gan riska analīzi, gan riska noteikšanu.</w:t>
      </w:r>
    </w:p>
    <w:p w14:paraId="01F553A6"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“Riska analīze”</w:t>
      </w:r>
      <w:r w:rsidRPr="0093458E">
        <w:rPr>
          <w:rFonts w:ascii="Times New Roman" w:hAnsi="Times New Roman" w:cs="Times New Roman"/>
          <w:sz w:val="24"/>
          <w:szCs w:val="24"/>
        </w:rPr>
        <w:t xml:space="preserve"> ir visas pieejamās informācijas sistemātiska izmantošana, lai noteiktu apdraudējumus un aplēstu risku.</w:t>
      </w:r>
    </w:p>
    <w:p w14:paraId="1E2CB77E" w14:textId="77777777"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“Riska noteikšana”</w:t>
      </w:r>
      <w:r w:rsidRPr="0093458E">
        <w:rPr>
          <w:rFonts w:ascii="Times New Roman" w:hAnsi="Times New Roman" w:cs="Times New Roman"/>
          <w:sz w:val="24"/>
          <w:szCs w:val="24"/>
        </w:rPr>
        <w:t xml:space="preserve"> ir uz riska analīzi balstīta procedūra nolūkā noteikt, vai ir sasniegts pieļaujams riska līmenis.</w:t>
      </w:r>
    </w:p>
    <w:p w14:paraId="63BBCF38" w14:textId="47D9729E"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w:t>
      </w:r>
      <w:proofErr w:type="spellStart"/>
      <w:r w:rsidRPr="008562AE">
        <w:rPr>
          <w:rFonts w:ascii="Times New Roman" w:hAnsi="Times New Roman" w:cs="Times New Roman"/>
          <w:b/>
          <w:bCs/>
          <w:sz w:val="24"/>
          <w:szCs w:val="24"/>
        </w:rPr>
        <w:t>AsBo</w:t>
      </w:r>
      <w:proofErr w:type="spellEnd"/>
      <w:r w:rsidRPr="008562AE">
        <w:rPr>
          <w:rFonts w:ascii="Times New Roman" w:hAnsi="Times New Roman" w:cs="Times New Roman"/>
          <w:b/>
          <w:bCs/>
          <w:sz w:val="24"/>
          <w:szCs w:val="24"/>
        </w:rPr>
        <w:t>”</w:t>
      </w:r>
      <w:r w:rsidRPr="0093458E">
        <w:rPr>
          <w:rFonts w:ascii="Times New Roman" w:hAnsi="Times New Roman" w:cs="Times New Roman"/>
          <w:sz w:val="24"/>
          <w:szCs w:val="24"/>
        </w:rPr>
        <w:t xml:space="preserve"> – riska novērtēšanas institūcija, kura ir akreditēta vai atzīta saskaņā ar Riska Regulas II pielikuma prasībām un publicēta ERADIS novērtēšanas institūcijas datubāzē, kas veic Riska regulas I pielikumā izklāstītā riska pārvaldības procesa pareizu piemērošanu. Tai ir pienākums pierādīt apakšsistēmu drošu savstarpējo mijiedarbību un stacionāro iekārtu drošu integrāciju dzelzceļa sistēmā kopumā, pamatojoties uz Riska regulu un attiecīgajām SITS un nacionālajām prasībām. </w:t>
      </w:r>
      <w:proofErr w:type="spellStart"/>
      <w:r w:rsidRPr="0093458E">
        <w:rPr>
          <w:rFonts w:ascii="Times New Roman" w:hAnsi="Times New Roman" w:cs="Times New Roman"/>
          <w:sz w:val="24"/>
          <w:szCs w:val="24"/>
        </w:rPr>
        <w:t>AsBo</w:t>
      </w:r>
      <w:proofErr w:type="spellEnd"/>
      <w:r w:rsidRPr="0093458E">
        <w:rPr>
          <w:rFonts w:ascii="Times New Roman" w:hAnsi="Times New Roman" w:cs="Times New Roman"/>
          <w:sz w:val="24"/>
          <w:szCs w:val="24"/>
        </w:rPr>
        <w:t xml:space="preserve"> var izmantot Riska regulas I pielikumā izklāstīto riska pārvaldības procesu, ka metodi prasību fiksēšanai </w:t>
      </w:r>
      <w:r w:rsidR="0004384A">
        <w:rPr>
          <w:rFonts w:ascii="Times New Roman" w:hAnsi="Times New Roman" w:cs="Times New Roman"/>
          <w:sz w:val="24"/>
          <w:szCs w:val="24"/>
        </w:rPr>
        <w:t xml:space="preserve">un drošai integrācijai </w:t>
      </w:r>
      <w:r w:rsidRPr="0093458E">
        <w:rPr>
          <w:rFonts w:ascii="Times New Roman" w:hAnsi="Times New Roman" w:cs="Times New Roman"/>
          <w:sz w:val="24"/>
          <w:szCs w:val="24"/>
        </w:rPr>
        <w:t xml:space="preserve">attiecībā uz stacionāro iekārtu atbilstību MK noteikumu Nr. 374 I pielikumā noradītajām pamatprasībām. </w:t>
      </w:r>
    </w:p>
    <w:p w14:paraId="3ECC58EA" w14:textId="77777777" w:rsidR="0004384A" w:rsidRPr="0093458E" w:rsidRDefault="0004384A" w:rsidP="0004384A">
      <w:pPr>
        <w:spacing w:after="120" w:line="240" w:lineRule="auto"/>
        <w:ind w:firstLine="720"/>
        <w:jc w:val="both"/>
        <w:rPr>
          <w:rFonts w:ascii="Times New Roman" w:hAnsi="Times New Roman" w:cs="Times New Roman"/>
          <w:sz w:val="24"/>
          <w:szCs w:val="24"/>
        </w:rPr>
      </w:pPr>
      <w:r w:rsidRPr="004151F4">
        <w:rPr>
          <w:rFonts w:ascii="Times New Roman" w:hAnsi="Times New Roman" w:cs="Times New Roman"/>
          <w:b/>
          <w:bCs/>
          <w:sz w:val="24"/>
          <w:szCs w:val="24"/>
        </w:rPr>
        <w:lastRenderedPageBreak/>
        <w:t>"Prasību fiksēšana"</w:t>
      </w:r>
      <w:r w:rsidRPr="0093458E">
        <w:rPr>
          <w:rFonts w:ascii="Times New Roman" w:hAnsi="Times New Roman" w:cs="Times New Roman"/>
          <w:sz w:val="24"/>
          <w:szCs w:val="24"/>
        </w:rPr>
        <w:t xml:space="preserve"> ir process, kurā stacionārai iekārtai piemērojamās prasības tiek sistemātiski identificētas, īstenotas un apstiprinātas, vienlaikus dokumentējot visus posmus vai procesus.</w:t>
      </w:r>
    </w:p>
    <w:p w14:paraId="7319C5F6" w14:textId="407BEE3C" w:rsidR="0004384A" w:rsidRDefault="0004384A" w:rsidP="0004384A">
      <w:pPr>
        <w:spacing w:after="120" w:line="240" w:lineRule="auto"/>
        <w:ind w:firstLine="720"/>
        <w:jc w:val="both"/>
        <w:rPr>
          <w:rFonts w:ascii="Times New Roman" w:hAnsi="Times New Roman" w:cs="Times New Roman"/>
          <w:b/>
          <w:bCs/>
          <w:sz w:val="24"/>
          <w:szCs w:val="24"/>
        </w:rPr>
      </w:pPr>
      <w:r w:rsidRPr="004151F4">
        <w:rPr>
          <w:rFonts w:ascii="Times New Roman" w:hAnsi="Times New Roman" w:cs="Times New Roman"/>
          <w:b/>
          <w:bCs/>
          <w:sz w:val="24"/>
          <w:szCs w:val="24"/>
        </w:rPr>
        <w:t>"Droša integrācija"</w:t>
      </w:r>
      <w:r w:rsidRPr="0093458E">
        <w:rPr>
          <w:rFonts w:ascii="Times New Roman" w:hAnsi="Times New Roman" w:cs="Times New Roman"/>
          <w:sz w:val="24"/>
          <w:szCs w:val="24"/>
        </w:rPr>
        <w:t xml:space="preserve"> ir MK noteikumu Nr. 374 1.pielikumā noteikto pamatprasību izpildes nodrošināšana attiecībā uz stacionār</w:t>
      </w:r>
      <w:r>
        <w:rPr>
          <w:rFonts w:ascii="Times New Roman" w:hAnsi="Times New Roman" w:cs="Times New Roman"/>
          <w:sz w:val="24"/>
          <w:szCs w:val="24"/>
        </w:rPr>
        <w:t>as</w:t>
      </w:r>
      <w:r w:rsidRPr="0093458E">
        <w:rPr>
          <w:rFonts w:ascii="Times New Roman" w:hAnsi="Times New Roman" w:cs="Times New Roman"/>
          <w:sz w:val="24"/>
          <w:szCs w:val="24"/>
        </w:rPr>
        <w:t xml:space="preserve"> iekārt</w:t>
      </w:r>
      <w:r>
        <w:rPr>
          <w:rFonts w:ascii="Times New Roman" w:hAnsi="Times New Roman" w:cs="Times New Roman"/>
          <w:sz w:val="24"/>
          <w:szCs w:val="24"/>
        </w:rPr>
        <w:t>as iekļaušanos</w:t>
      </w:r>
      <w:r w:rsidRPr="0093458E">
        <w:rPr>
          <w:rFonts w:ascii="Times New Roman" w:hAnsi="Times New Roman" w:cs="Times New Roman"/>
          <w:sz w:val="24"/>
          <w:szCs w:val="24"/>
        </w:rPr>
        <w:t xml:space="preserve"> dzelzceļa sistēm</w:t>
      </w:r>
      <w:r>
        <w:rPr>
          <w:rFonts w:ascii="Times New Roman" w:hAnsi="Times New Roman" w:cs="Times New Roman"/>
          <w:sz w:val="24"/>
          <w:szCs w:val="24"/>
        </w:rPr>
        <w:t>as</w:t>
      </w:r>
      <w:r w:rsidRPr="0093458E">
        <w:rPr>
          <w:rFonts w:ascii="Times New Roman" w:hAnsi="Times New Roman" w:cs="Times New Roman"/>
          <w:sz w:val="24"/>
          <w:szCs w:val="24"/>
        </w:rPr>
        <w:t xml:space="preserve"> kopumā</w:t>
      </w:r>
      <w:r>
        <w:rPr>
          <w:rFonts w:ascii="Times New Roman" w:hAnsi="Times New Roman" w:cs="Times New Roman"/>
          <w:sz w:val="24"/>
          <w:szCs w:val="24"/>
        </w:rPr>
        <w:t xml:space="preserve">, </w:t>
      </w:r>
      <w:r w:rsidRPr="00B712C8">
        <w:rPr>
          <w:rFonts w:ascii="Times New Roman" w:hAnsi="Times New Roman" w:cs="Times New Roman"/>
          <w:sz w:val="24"/>
          <w:szCs w:val="24"/>
        </w:rPr>
        <w:t>pamatojoties uz attiecīg</w:t>
      </w:r>
      <w:r>
        <w:rPr>
          <w:rFonts w:ascii="Times New Roman" w:hAnsi="Times New Roman" w:cs="Times New Roman"/>
          <w:sz w:val="24"/>
          <w:szCs w:val="24"/>
        </w:rPr>
        <w:t>o SITS, nacionālo prasību un Riska regulas prasību izpildi</w:t>
      </w:r>
      <w:r w:rsidRPr="0093458E">
        <w:rPr>
          <w:rFonts w:ascii="Times New Roman" w:hAnsi="Times New Roman" w:cs="Times New Roman"/>
          <w:sz w:val="24"/>
          <w:szCs w:val="24"/>
        </w:rPr>
        <w:t>.</w:t>
      </w:r>
    </w:p>
    <w:p w14:paraId="05A30C10" w14:textId="1AD83299" w:rsidR="0093458E" w:rsidRPr="0093458E" w:rsidRDefault="0093458E" w:rsidP="0093458E">
      <w:pPr>
        <w:spacing w:after="12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“Drošības novērtējuma ziņojums”</w:t>
      </w:r>
      <w:r w:rsidRPr="0093458E">
        <w:rPr>
          <w:rFonts w:ascii="Times New Roman" w:hAnsi="Times New Roman" w:cs="Times New Roman"/>
          <w:sz w:val="24"/>
          <w:szCs w:val="24"/>
        </w:rPr>
        <w:t xml:space="preserve"> ir dokuments, kurā ietverti riska novērtēšanas institūcijas secinājumi par vērtējamo sistēmu.</w:t>
      </w:r>
    </w:p>
    <w:p w14:paraId="6CB79A3C" w14:textId="77777777" w:rsidR="0093458E" w:rsidRPr="0093458E" w:rsidRDefault="0093458E" w:rsidP="008204E2">
      <w:pPr>
        <w:spacing w:after="240" w:line="240" w:lineRule="auto"/>
        <w:ind w:firstLine="720"/>
        <w:jc w:val="both"/>
        <w:rPr>
          <w:rFonts w:ascii="Times New Roman" w:hAnsi="Times New Roman" w:cs="Times New Roman"/>
          <w:sz w:val="24"/>
          <w:szCs w:val="24"/>
        </w:rPr>
      </w:pPr>
      <w:r w:rsidRPr="008562AE">
        <w:rPr>
          <w:rFonts w:ascii="Times New Roman" w:hAnsi="Times New Roman" w:cs="Times New Roman"/>
          <w:b/>
          <w:bCs/>
          <w:sz w:val="24"/>
          <w:szCs w:val="24"/>
        </w:rPr>
        <w:t>“Metodoloģija”</w:t>
      </w:r>
      <w:r w:rsidRPr="0093458E">
        <w:rPr>
          <w:rFonts w:ascii="Times New Roman" w:hAnsi="Times New Roman" w:cs="Times New Roman"/>
          <w:sz w:val="24"/>
          <w:szCs w:val="24"/>
        </w:rPr>
        <w:t xml:space="preserve"> ir metožu un resursu izvērtēšana, ko dažādas ieinteresētās personas ieviesušas, lai atbalstītu drošību apakšsistēmas un sistēmas līmenī.</w:t>
      </w:r>
    </w:p>
    <w:p w14:paraId="313DB2BF" w14:textId="36BF26CE" w:rsidR="00EF34EE" w:rsidRPr="001C449E" w:rsidRDefault="005729C4" w:rsidP="005A2C5C">
      <w:pPr>
        <w:pStyle w:val="Heading1"/>
        <w:numPr>
          <w:ilvl w:val="0"/>
          <w:numId w:val="21"/>
        </w:numPr>
        <w:ind w:left="567" w:hanging="567"/>
        <w:rPr>
          <w:rFonts w:ascii="Times New Roman" w:eastAsia="Calibri" w:hAnsi="Times New Roman" w:cs="Times New Roman"/>
          <w:b/>
          <w:bCs/>
          <w:color w:val="auto"/>
          <w:sz w:val="28"/>
          <w:szCs w:val="28"/>
        </w:rPr>
      </w:pPr>
      <w:bookmarkStart w:id="21" w:name="_Toc170981290"/>
      <w:r w:rsidRPr="001C449E">
        <w:rPr>
          <w:rFonts w:ascii="Times New Roman" w:eastAsia="Calibri" w:hAnsi="Times New Roman" w:cs="Times New Roman"/>
          <w:b/>
          <w:bCs/>
          <w:color w:val="auto"/>
          <w:sz w:val="28"/>
          <w:szCs w:val="28"/>
        </w:rPr>
        <w:t>Kad nepieciešama s</w:t>
      </w:r>
      <w:r w:rsidR="00EF34EE" w:rsidRPr="001C449E">
        <w:rPr>
          <w:rFonts w:ascii="Times New Roman" w:eastAsia="Calibri" w:hAnsi="Times New Roman" w:cs="Times New Roman"/>
          <w:b/>
          <w:bCs/>
          <w:color w:val="auto"/>
          <w:sz w:val="28"/>
          <w:szCs w:val="28"/>
        </w:rPr>
        <w:t>tacionāru iekārtu ekspluatācijas atļauja (APIS)</w:t>
      </w:r>
      <w:bookmarkEnd w:id="21"/>
    </w:p>
    <w:p w14:paraId="21264313" w14:textId="42AC06AF" w:rsidR="00580E60" w:rsidRPr="00580E60" w:rsidRDefault="00580E60" w:rsidP="005A2C5C">
      <w:pPr>
        <w:pStyle w:val="Heading2"/>
        <w:numPr>
          <w:ilvl w:val="1"/>
          <w:numId w:val="21"/>
        </w:numPr>
        <w:spacing w:before="240" w:after="120"/>
        <w:rPr>
          <w:rFonts w:ascii="Times New Roman" w:hAnsi="Times New Roman" w:cs="Times New Roman"/>
        </w:rPr>
      </w:pPr>
      <w:bookmarkStart w:id="22" w:name="_Toc170981291"/>
      <w:r w:rsidRPr="00580E60">
        <w:rPr>
          <w:rFonts w:ascii="Times New Roman" w:hAnsi="Times New Roman" w:cs="Times New Roman"/>
        </w:rPr>
        <w:t>APIS un tās saņemšana</w:t>
      </w:r>
      <w:bookmarkEnd w:id="22"/>
    </w:p>
    <w:p w14:paraId="26FF0DA6" w14:textId="1FF1FA91" w:rsidR="00EF34EE" w:rsidRPr="0065796F" w:rsidRDefault="00EF34EE" w:rsidP="00580E60">
      <w:pPr>
        <w:widowControl w:val="0"/>
        <w:autoSpaceDE w:val="0"/>
        <w:autoSpaceDN w:val="0"/>
        <w:spacing w:after="0" w:line="240" w:lineRule="auto"/>
        <w:ind w:firstLine="709"/>
        <w:jc w:val="both"/>
        <w:rPr>
          <w:rFonts w:ascii="Times New Roman" w:eastAsia="Calibri" w:hAnsi="Times New Roman" w:cs="Times New Roman"/>
          <w:kern w:val="0"/>
          <w:sz w:val="24"/>
          <w14:ligatures w14:val="none"/>
        </w:rPr>
      </w:pPr>
      <w:r w:rsidRPr="0065796F">
        <w:rPr>
          <w:rFonts w:ascii="Times New Roman" w:eastAsia="Calibri" w:hAnsi="Times New Roman" w:cs="Times New Roman"/>
          <w:kern w:val="0"/>
          <w:sz w:val="24"/>
          <w:szCs w:val="24"/>
          <w14:ligatures w14:val="none"/>
        </w:rPr>
        <w:t xml:space="preserve">Stacionāru iekārtu atļauts ekspluatēt tikai pēc stacionāras iekārtas </w:t>
      </w:r>
      <w:r>
        <w:rPr>
          <w:rFonts w:ascii="Times New Roman" w:eastAsia="Calibri" w:hAnsi="Times New Roman" w:cs="Times New Roman"/>
          <w:kern w:val="0"/>
          <w:sz w:val="24"/>
          <w:szCs w:val="24"/>
          <w14:ligatures w14:val="none"/>
        </w:rPr>
        <w:t xml:space="preserve">ekspluatācijas atļaujas </w:t>
      </w:r>
      <w:r w:rsidRPr="0065796F">
        <w:rPr>
          <w:rFonts w:ascii="Times New Roman" w:eastAsia="Calibri" w:hAnsi="Times New Roman" w:cs="Times New Roman"/>
          <w:kern w:val="0"/>
          <w:sz w:val="24"/>
          <w:szCs w:val="24"/>
          <w14:ligatures w14:val="none"/>
        </w:rPr>
        <w:t xml:space="preserve">saņemšanas, ja </w:t>
      </w:r>
      <w:r>
        <w:rPr>
          <w:rFonts w:ascii="Times New Roman" w:eastAsia="Calibri" w:hAnsi="Times New Roman" w:cs="Times New Roman"/>
          <w:kern w:val="0"/>
          <w:sz w:val="24"/>
          <w:szCs w:val="24"/>
          <w14:ligatures w14:val="none"/>
        </w:rPr>
        <w:t>stacionāra iekārta</w:t>
      </w:r>
      <w:r w:rsidRPr="0065796F">
        <w:rPr>
          <w:rFonts w:ascii="Times New Roman" w:eastAsia="Calibri" w:hAnsi="Times New Roman" w:cs="Times New Roman"/>
          <w:kern w:val="0"/>
          <w:sz w:val="24"/>
          <w:szCs w:val="24"/>
          <w14:ligatures w14:val="none"/>
        </w:rPr>
        <w:t xml:space="preserve"> ir projektēta, būvēta un uzstādīta atbilstoši MK noteikumu Nr.374 1.pielikumā norādītajām pamatprasībām, </w:t>
      </w:r>
      <w:r w:rsidRPr="0065796F">
        <w:rPr>
          <w:rFonts w:ascii="Times New Roman" w:eastAsia="Calibri" w:hAnsi="Times New Roman" w:cs="Times New Roman"/>
          <w:kern w:val="0"/>
          <w:sz w:val="24"/>
          <w14:ligatures w14:val="none"/>
        </w:rPr>
        <w:t>ievērojot SITS un nacionālās prasības</w:t>
      </w:r>
      <w:r>
        <w:rPr>
          <w:rFonts w:ascii="Times New Roman" w:eastAsia="Calibri" w:hAnsi="Times New Roman" w:cs="Times New Roman"/>
          <w:kern w:val="0"/>
          <w:sz w:val="24"/>
          <w14:ligatures w14:val="none"/>
        </w:rPr>
        <w:t xml:space="preserve">, kā arī  visas </w:t>
      </w:r>
      <w:r w:rsidRPr="00EF34EE">
        <w:rPr>
          <w:rFonts w:ascii="Times New Roman" w:eastAsia="Calibri" w:hAnsi="Times New Roman" w:cs="Times New Roman"/>
          <w:kern w:val="0"/>
          <w:sz w:val="24"/>
          <w14:ligatures w14:val="none"/>
        </w:rPr>
        <w:t>MK noteikumu Nr.374</w:t>
      </w:r>
      <w:r>
        <w:rPr>
          <w:rFonts w:ascii="Times New Roman" w:eastAsia="Calibri" w:hAnsi="Times New Roman" w:cs="Times New Roman"/>
          <w:kern w:val="0"/>
          <w:sz w:val="24"/>
          <w14:ligatures w14:val="none"/>
        </w:rPr>
        <w:t xml:space="preserve"> prasības, izpildot šajā rokasgrāmatā paskaidrotās procedūras.</w:t>
      </w:r>
      <w:r w:rsidRPr="0065796F">
        <w:rPr>
          <w:rFonts w:ascii="Times New Roman" w:eastAsia="Calibri" w:hAnsi="Times New Roman" w:cs="Times New Roman"/>
          <w:kern w:val="0"/>
          <w:sz w:val="24"/>
          <w14:ligatures w14:val="none"/>
        </w:rPr>
        <w:t xml:space="preserve"> </w:t>
      </w:r>
    </w:p>
    <w:p w14:paraId="21BB5EFD" w14:textId="77777777" w:rsidR="00EF34EE" w:rsidRPr="0065796F" w:rsidRDefault="00EF34EE" w:rsidP="00EF34EE">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Stacionāru iekārtu ekspluatācijas atļauja ir atļauja lietot stacionāru iekārtu kā dzelzceļa sistēmas apakšsistēmu vai tās daļu.</w:t>
      </w:r>
    </w:p>
    <w:p w14:paraId="734758B0" w14:textId="61CAB7D0" w:rsidR="00B77737" w:rsidRPr="00B77737" w:rsidRDefault="00EF34EE" w:rsidP="00EF34EE">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xml:space="preserve">Energoapgādes, infrastruktūras un vilcienu vadības un signalizācijas apakšsistēmām, kas atrodas un </w:t>
      </w:r>
      <w:r w:rsidRPr="0065796F">
        <w:rPr>
          <w:rFonts w:ascii="Times New Roman" w:eastAsia="Calibri" w:hAnsi="Times New Roman" w:cs="Times New Roman"/>
          <w:kern w:val="0"/>
          <w:sz w:val="24"/>
          <w14:ligatures w14:val="none"/>
        </w:rPr>
        <w:t>ekspluatētas</w:t>
      </w:r>
      <w:r w:rsidRPr="0065796F">
        <w:rPr>
          <w:rFonts w:ascii="Times New Roman" w:eastAsia="Calibri" w:hAnsi="Times New Roman" w:cs="Times New Roman"/>
          <w:kern w:val="0"/>
          <w:sz w:val="24"/>
          <w:szCs w:val="24"/>
          <w14:ligatures w14:val="none"/>
        </w:rPr>
        <w:t xml:space="preserve"> Latvijā, stacionāru iekārtu ekspluatācijas atļauju Latvijā izsniedz </w:t>
      </w:r>
      <w:r w:rsidRPr="00B77737">
        <w:rPr>
          <w:rFonts w:ascii="Times New Roman" w:eastAsia="Calibri" w:hAnsi="Times New Roman" w:cs="Times New Roman"/>
          <w:kern w:val="0"/>
          <w:sz w:val="24"/>
          <w:szCs w:val="24"/>
          <w14:ligatures w14:val="none"/>
        </w:rPr>
        <w:t xml:space="preserve">Inspekcija. </w:t>
      </w:r>
      <w:r w:rsidR="00B77737" w:rsidRPr="00B77737">
        <w:rPr>
          <w:rFonts w:ascii="Times New Roman" w:eastAsia="Calibri" w:hAnsi="Times New Roman" w:cs="Times New Roman"/>
          <w:kern w:val="0"/>
          <w:sz w:val="24"/>
          <w:szCs w:val="24"/>
          <w14:ligatures w14:val="none"/>
        </w:rPr>
        <w:t xml:space="preserve">Attiecībā uz vilcienu vadības un signalizācijas stacionārajām lauka apakšsistēmām, kurās tiek ieviests ERTMS, nepieciešams arī  ERA izdots pozitīvs lēmums. </w:t>
      </w:r>
    </w:p>
    <w:p w14:paraId="3AF38B07" w14:textId="5E0199A8" w:rsidR="00E73620" w:rsidRDefault="00E73620" w:rsidP="00EF34EE">
      <w:pPr>
        <w:widowControl w:val="0"/>
        <w:autoSpaceDE w:val="0"/>
        <w:autoSpaceDN w:val="0"/>
        <w:spacing w:before="120" w:after="0" w:line="240" w:lineRule="auto"/>
        <w:ind w:left="112" w:firstLine="709"/>
        <w:jc w:val="both"/>
        <w:rPr>
          <w:rFonts w:ascii="Times New Roman" w:eastAsia="Calibri" w:hAnsi="Times New Roman" w:cs="Times New Roman"/>
          <w:kern w:val="0"/>
          <w:sz w:val="24"/>
          <w:szCs w:val="24"/>
          <w14:ligatures w14:val="none"/>
        </w:rPr>
      </w:pPr>
      <w:r w:rsidRPr="00B47770">
        <w:rPr>
          <w:rFonts w:ascii="Times New Roman" w:eastAsia="Carlito" w:hAnsi="Times New Roman" w:cs="Times New Roman"/>
          <w:kern w:val="0"/>
          <w:sz w:val="24"/>
          <w:szCs w:val="24"/>
          <w14:ligatures w14:val="none"/>
        </w:rPr>
        <w:t xml:space="preserve">Lai panāktu visas </w:t>
      </w:r>
      <w:r>
        <w:rPr>
          <w:rFonts w:ascii="Times New Roman" w:eastAsia="Carlito" w:hAnsi="Times New Roman" w:cs="Times New Roman"/>
          <w:kern w:val="0"/>
          <w:sz w:val="24"/>
          <w:szCs w:val="24"/>
          <w14:ligatures w14:val="none"/>
        </w:rPr>
        <w:t>E</w:t>
      </w:r>
      <w:r w:rsidR="00596DA3">
        <w:rPr>
          <w:rFonts w:ascii="Times New Roman" w:eastAsia="Carlito" w:hAnsi="Times New Roman" w:cs="Times New Roman"/>
          <w:kern w:val="0"/>
          <w:sz w:val="24"/>
          <w:szCs w:val="24"/>
          <w14:ligatures w14:val="none"/>
        </w:rPr>
        <w:t>S</w:t>
      </w:r>
      <w:r w:rsidRPr="00B47770">
        <w:rPr>
          <w:rFonts w:ascii="Times New Roman" w:eastAsia="Carlito" w:hAnsi="Times New Roman" w:cs="Times New Roman"/>
          <w:kern w:val="0"/>
          <w:sz w:val="24"/>
          <w:szCs w:val="24"/>
          <w14:ligatures w14:val="none"/>
        </w:rPr>
        <w:t xml:space="preserve"> dzelzceļu sistēmas savstarpēju </w:t>
      </w:r>
      <w:proofErr w:type="spellStart"/>
      <w:r w:rsidRPr="00B47770">
        <w:rPr>
          <w:rFonts w:ascii="Times New Roman" w:eastAsia="Carlito" w:hAnsi="Times New Roman" w:cs="Times New Roman"/>
          <w:kern w:val="0"/>
          <w:sz w:val="24"/>
          <w:szCs w:val="24"/>
          <w14:ligatures w14:val="none"/>
        </w:rPr>
        <w:t>izmantojamību</w:t>
      </w:r>
      <w:proofErr w:type="spellEnd"/>
      <w:r w:rsidRPr="00B47770">
        <w:rPr>
          <w:rFonts w:ascii="Times New Roman" w:eastAsia="Carlito" w:hAnsi="Times New Roman" w:cs="Times New Roman"/>
          <w:kern w:val="0"/>
          <w:sz w:val="24"/>
          <w:szCs w:val="24"/>
          <w14:ligatures w14:val="none"/>
        </w:rPr>
        <w:t xml:space="preserve"> jānodrošina stacionāro iekārtu atbilstība SITS prasībām. Savstarpēja </w:t>
      </w:r>
      <w:proofErr w:type="spellStart"/>
      <w:r w:rsidRPr="00B47770">
        <w:rPr>
          <w:rFonts w:ascii="Times New Roman" w:eastAsia="Carlito" w:hAnsi="Times New Roman" w:cs="Times New Roman"/>
          <w:kern w:val="0"/>
          <w:sz w:val="24"/>
          <w:szCs w:val="24"/>
          <w14:ligatures w14:val="none"/>
        </w:rPr>
        <w:t>izmantojamība</w:t>
      </w:r>
      <w:proofErr w:type="spellEnd"/>
      <w:r w:rsidRPr="00B47770">
        <w:rPr>
          <w:rFonts w:ascii="Times New Roman" w:eastAsia="Carlito" w:hAnsi="Times New Roman" w:cs="Times New Roman"/>
          <w:kern w:val="0"/>
          <w:sz w:val="24"/>
          <w:szCs w:val="24"/>
          <w14:ligatures w14:val="none"/>
        </w:rPr>
        <w:t xml:space="preserve"> paredz prasības attiecībā uz apakšsistēmas savstarpējas </w:t>
      </w:r>
      <w:proofErr w:type="spellStart"/>
      <w:r w:rsidRPr="00B47770">
        <w:rPr>
          <w:rFonts w:ascii="Times New Roman" w:eastAsia="Carlito" w:hAnsi="Times New Roman" w:cs="Times New Roman"/>
          <w:kern w:val="0"/>
          <w:sz w:val="24"/>
          <w:szCs w:val="24"/>
          <w14:ligatures w14:val="none"/>
        </w:rPr>
        <w:t>izmantojamības</w:t>
      </w:r>
      <w:proofErr w:type="spellEnd"/>
      <w:r w:rsidRPr="00B47770">
        <w:rPr>
          <w:rFonts w:ascii="Times New Roman" w:eastAsia="Carlito" w:hAnsi="Times New Roman" w:cs="Times New Roman"/>
          <w:kern w:val="0"/>
          <w:sz w:val="24"/>
          <w:szCs w:val="24"/>
          <w14:ligatures w14:val="none"/>
        </w:rPr>
        <w:t xml:space="preserve"> komponentiem, </w:t>
      </w:r>
      <w:proofErr w:type="spellStart"/>
      <w:r w:rsidRPr="00B47770">
        <w:rPr>
          <w:rFonts w:ascii="Times New Roman" w:eastAsia="Carlito" w:hAnsi="Times New Roman" w:cs="Times New Roman"/>
          <w:kern w:val="0"/>
          <w:sz w:val="24"/>
          <w:szCs w:val="24"/>
          <w14:ligatures w14:val="none"/>
        </w:rPr>
        <w:t>saskarnēm</w:t>
      </w:r>
      <w:proofErr w:type="spellEnd"/>
      <w:r w:rsidRPr="00B47770">
        <w:rPr>
          <w:rFonts w:ascii="Times New Roman" w:eastAsia="Carlito" w:hAnsi="Times New Roman" w:cs="Times New Roman"/>
          <w:kern w:val="0"/>
          <w:sz w:val="24"/>
          <w:szCs w:val="24"/>
          <w14:ligatures w14:val="none"/>
        </w:rPr>
        <w:t xml:space="preserve"> un procedūrām, kā arī vispārējās savietojamības nosacījumiem, kas nepieciešami, lai panāktu E</w:t>
      </w:r>
      <w:r w:rsidR="00596DA3">
        <w:rPr>
          <w:rFonts w:ascii="Times New Roman" w:eastAsia="Carlito" w:hAnsi="Times New Roman" w:cs="Times New Roman"/>
          <w:kern w:val="0"/>
          <w:sz w:val="24"/>
          <w:szCs w:val="24"/>
          <w14:ligatures w14:val="none"/>
        </w:rPr>
        <w:t>S</w:t>
      </w:r>
      <w:r w:rsidRPr="00B47770">
        <w:rPr>
          <w:rFonts w:ascii="Times New Roman" w:eastAsia="Carlito" w:hAnsi="Times New Roman" w:cs="Times New Roman"/>
          <w:kern w:val="0"/>
          <w:sz w:val="24"/>
          <w:szCs w:val="24"/>
          <w14:ligatures w14:val="none"/>
        </w:rPr>
        <w:t xml:space="preserve"> dzelzceļa sistēmas savstarpēju </w:t>
      </w:r>
      <w:proofErr w:type="spellStart"/>
      <w:r w:rsidRPr="00B47770">
        <w:rPr>
          <w:rFonts w:ascii="Times New Roman" w:eastAsia="Carlito" w:hAnsi="Times New Roman" w:cs="Times New Roman"/>
          <w:kern w:val="0"/>
          <w:sz w:val="24"/>
          <w:szCs w:val="24"/>
          <w14:ligatures w14:val="none"/>
        </w:rPr>
        <w:t>izmantojamību</w:t>
      </w:r>
      <w:proofErr w:type="spellEnd"/>
      <w:r w:rsidRPr="00B47770">
        <w:rPr>
          <w:rFonts w:ascii="Times New Roman" w:eastAsia="Carlito" w:hAnsi="Times New Roman" w:cs="Times New Roman"/>
          <w:kern w:val="0"/>
          <w:sz w:val="24"/>
          <w:szCs w:val="24"/>
          <w14:ligatures w14:val="none"/>
        </w:rPr>
        <w:t>.</w:t>
      </w:r>
    </w:p>
    <w:p w14:paraId="77A20155" w14:textId="1A794FB5" w:rsidR="00EF34EE" w:rsidRPr="0065796F" w:rsidRDefault="00EF34EE" w:rsidP="00EF34EE">
      <w:pPr>
        <w:widowControl w:val="0"/>
        <w:autoSpaceDE w:val="0"/>
        <w:autoSpaceDN w:val="0"/>
        <w:spacing w:before="120" w:after="0" w:line="240" w:lineRule="auto"/>
        <w:ind w:left="112"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xml:space="preserve">Stacionāru iekārtu ekspluatācijas atļauju jāsaņem visos gadījumos, kad ir paredzēta jaunu stacionāru iekārtu </w:t>
      </w:r>
      <w:r w:rsidR="00B77737">
        <w:rPr>
          <w:rFonts w:ascii="Times New Roman" w:eastAsia="Calibri" w:hAnsi="Times New Roman" w:cs="Times New Roman"/>
          <w:kern w:val="0"/>
          <w:sz w:val="24"/>
          <w:szCs w:val="24"/>
          <w14:ligatures w14:val="none"/>
        </w:rPr>
        <w:t>izveide</w:t>
      </w:r>
      <w:r w:rsidRPr="0065796F">
        <w:rPr>
          <w:rFonts w:ascii="Times New Roman" w:eastAsia="Calibri" w:hAnsi="Times New Roman" w:cs="Times New Roman"/>
          <w:kern w:val="0"/>
          <w:sz w:val="24"/>
          <w:szCs w:val="24"/>
          <w14:ligatures w14:val="none"/>
        </w:rPr>
        <w:t xml:space="preserve">. </w:t>
      </w:r>
    </w:p>
    <w:p w14:paraId="55294C4C" w14:textId="32BE98A7" w:rsidR="00EF34EE" w:rsidRDefault="00EF34EE" w:rsidP="00EF34EE">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Gadījumos, kad ir paredzētas izmaiņas ekspluatācijā esošās stacionārajās iekārtās un apakšsistēmu elementos (modernizācija vai atjaunošana), atjaunota ekspluatācijas atļauja nepieciešama visos gadījumos, kas ir paredzēti SITS 7.nodaļās.</w:t>
      </w:r>
      <w:r w:rsidR="00C47A07">
        <w:rPr>
          <w:rFonts w:ascii="Times New Roman" w:eastAsia="Calibri" w:hAnsi="Times New Roman" w:cs="Times New Roman"/>
          <w:kern w:val="0"/>
          <w:sz w:val="24"/>
          <w:szCs w:val="24"/>
          <w14:ligatures w14:val="none"/>
        </w:rPr>
        <w:t xml:space="preserve"> (detalizētu informāciju skat. 1.pielikumā).</w:t>
      </w:r>
      <w:r w:rsidRPr="0065796F">
        <w:rPr>
          <w:rFonts w:ascii="Times New Roman" w:eastAsia="Calibri" w:hAnsi="Times New Roman" w:cs="Times New Roman"/>
          <w:kern w:val="0"/>
          <w:sz w:val="24"/>
          <w:szCs w:val="24"/>
          <w14:ligatures w14:val="none"/>
        </w:rPr>
        <w:t xml:space="preserve"> </w:t>
      </w:r>
      <w:r w:rsidRPr="005729C4">
        <w:rPr>
          <w:rFonts w:ascii="Times New Roman" w:eastAsia="Calibri" w:hAnsi="Times New Roman" w:cs="Times New Roman"/>
          <w:kern w:val="0"/>
          <w:sz w:val="24"/>
          <w:szCs w:val="24"/>
          <w14:ligatures w14:val="none"/>
        </w:rPr>
        <w:t>Atjaunota ekspluatācijas atļauja nepieciešama arī gadījumos, kas ir noteikti SITS ieviešanas plānos.</w:t>
      </w:r>
      <w:r w:rsidR="00E73620">
        <w:rPr>
          <w:rFonts w:ascii="Times New Roman" w:eastAsia="Calibri" w:hAnsi="Times New Roman" w:cs="Times New Roman"/>
          <w:kern w:val="0"/>
          <w:sz w:val="24"/>
          <w:szCs w:val="24"/>
          <w14:ligatures w14:val="none"/>
        </w:rPr>
        <w:t xml:space="preserve"> </w:t>
      </w:r>
      <w:r w:rsidRPr="0065796F">
        <w:rPr>
          <w:rFonts w:ascii="Times New Roman" w:eastAsia="Calibri" w:hAnsi="Times New Roman" w:cs="Times New Roman"/>
          <w:kern w:val="0"/>
          <w:sz w:val="24"/>
          <w:szCs w:val="24"/>
          <w14:ligatures w14:val="none"/>
        </w:rPr>
        <w:t>Apakšsistēmas modernizācijas vai atjaunošanas darbības jomā var ietilpt visa apakšsistēma noteiktā līnijā vai tikai dažas apakšsistēmas daļas.</w:t>
      </w:r>
    </w:p>
    <w:p w14:paraId="3942EAF6" w14:textId="642F9398" w:rsidR="00E73620" w:rsidRPr="00B45D9F" w:rsidRDefault="00E73620" w:rsidP="005A2C5C">
      <w:pPr>
        <w:pStyle w:val="Heading2"/>
        <w:numPr>
          <w:ilvl w:val="1"/>
          <w:numId w:val="21"/>
        </w:numPr>
        <w:spacing w:before="240" w:after="120"/>
        <w:ind w:left="1134" w:hanging="567"/>
        <w:rPr>
          <w:rFonts w:ascii="Times New Roman" w:hAnsi="Times New Roman" w:cs="Times New Roman"/>
        </w:rPr>
      </w:pPr>
      <w:bookmarkStart w:id="23" w:name="_Toc170981292"/>
      <w:r w:rsidRPr="00B45D9F">
        <w:rPr>
          <w:rFonts w:ascii="Times New Roman" w:hAnsi="Times New Roman" w:cs="Times New Roman"/>
        </w:rPr>
        <w:t>SITS prasību nepiemērošana</w:t>
      </w:r>
      <w:bookmarkEnd w:id="23"/>
    </w:p>
    <w:p w14:paraId="573CBB9A" w14:textId="77777777" w:rsidR="00E73620" w:rsidRPr="00E73620" w:rsidRDefault="00E73620" w:rsidP="00580E60">
      <w:pPr>
        <w:widowControl w:val="0"/>
        <w:autoSpaceDE w:val="0"/>
        <w:autoSpaceDN w:val="0"/>
        <w:spacing w:after="12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Pieteikuma iesniedzējs drīkst ierosināt nepiemērot konkrētam projektam vienu vai vairākas SITS vai to daļas, ja pēc avārijas vai dabas katastrofas ekonomisku vai tehnisku iemeslu dēļ dzelzceļa tīkla atjaunošanas apstākļi neļauj daļēji vai pilnībā piemērot attiecīgās SITS. Inspekcija paziņo Eiropas Komisijai par savu lēmumu nepiemērot vienu vai vairākas SITS vai to daļas. Šajā gadījumā SITS nepiemēro vienīgi laikposmā līdz dzelzceļa tīkla atjaunošanai.</w:t>
      </w:r>
    </w:p>
    <w:p w14:paraId="4FF5F3C9" w14:textId="77777777" w:rsidR="00E73620" w:rsidRPr="00E73620" w:rsidRDefault="00E73620" w:rsidP="00FF54AC">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Pieteikuma iesniedzējs arī drīkst ierosināt nepiemērot konkrētam projektam vienu vai vairākas SITS vai to daļas, ja projekts atbilst vienam no šādiem kritērijiem:</w:t>
      </w:r>
    </w:p>
    <w:p w14:paraId="299654FD" w14:textId="77777777" w:rsidR="00E73620" w:rsidRPr="00E73620" w:rsidRDefault="00E73620" w:rsidP="00FF54AC">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 xml:space="preserve">- apakšsistēmas vai tās daļas projektēšana, būvniecība, modernizācija vai atjaunošana </w:t>
      </w:r>
      <w:r w:rsidRPr="00E73620">
        <w:rPr>
          <w:rFonts w:ascii="Times New Roman" w:eastAsia="Calibri" w:hAnsi="Times New Roman" w:cs="Times New Roman"/>
          <w:kern w:val="0"/>
          <w:sz w:val="24"/>
          <w:szCs w:val="24"/>
          <w14:ligatures w14:val="none"/>
        </w:rPr>
        <w:lastRenderedPageBreak/>
        <w:t>ierosināta pirms SITS vai tās grozījumu spēkā stāšanās, kas SITS vai tās grozījumu spēkā stāšanās dienā ir izstrādes beigu stadijā, vai uz to attiecas līgums, kurš jau tiek pildīts. Inspekcija viena gada laikā pēc katras SITS vai tās grozījumu stāšanās spēkā informē Eiropas Komisiju par to projektu sarakstu, kuri tiek īstenoti un ir izstrādes beigu posmā;</w:t>
      </w:r>
    </w:p>
    <w:p w14:paraId="07474821" w14:textId="77777777" w:rsidR="00E73620" w:rsidRPr="00E73620" w:rsidRDefault="00E73620" w:rsidP="00FF54AC">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 xml:space="preserve">- projekts paredz jau esošas apakšsistēmas atjaunošanu, paplašināšanu vai modernizāciju, ja atbilstošo SITS piemērošana apdraud projekta ekonomisko dzīvotspēju vai saderību ar esošo dzelzceļa sistēmu, jo infrastruktūras parametri (gabarīti, sliežu ceļa platums, attālums starp sliežu ceļiem vai elektrības spriegums) atbilstošajās savstarpējas </w:t>
      </w:r>
      <w:proofErr w:type="spellStart"/>
      <w:r w:rsidRPr="00E73620">
        <w:rPr>
          <w:rFonts w:ascii="Times New Roman" w:eastAsia="Calibri" w:hAnsi="Times New Roman" w:cs="Times New Roman"/>
          <w:kern w:val="0"/>
          <w:sz w:val="24"/>
          <w:szCs w:val="24"/>
          <w14:ligatures w14:val="none"/>
        </w:rPr>
        <w:t>izmantojamības</w:t>
      </w:r>
      <w:proofErr w:type="spellEnd"/>
      <w:r w:rsidRPr="00E73620">
        <w:rPr>
          <w:rFonts w:ascii="Times New Roman" w:eastAsia="Calibri" w:hAnsi="Times New Roman" w:cs="Times New Roman"/>
          <w:kern w:val="0"/>
          <w:sz w:val="24"/>
          <w:szCs w:val="24"/>
          <w14:ligatures w14:val="none"/>
        </w:rPr>
        <w:t xml:space="preserve"> tehniskajās specifikācijās nav saderīgi ar esošās apakšsistēmas parametriem.</w:t>
      </w:r>
    </w:p>
    <w:p w14:paraId="54A6C1C6" w14:textId="7FD69223" w:rsidR="00E73620" w:rsidRPr="00E73620" w:rsidRDefault="00E73620" w:rsidP="00E73620">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 xml:space="preserve">Ja projekts atbilst kādam no minētajiem kritērijiem, pieteikuma iesniedzējs iesniedz Inspekcijā plānotās apakšsistēmas būves, atjaunošanas vai modernizācijas projekta tehniskā uzdevuma dokumentāciju, kas satur vismaz Komisijas Īstenošanas regulas (ES) 2020/424 (2020. gada 19. marts) par informācijas sniegšanu Komisijai attiecībā uz savstarpējas </w:t>
      </w:r>
      <w:proofErr w:type="spellStart"/>
      <w:r w:rsidRPr="00E73620">
        <w:rPr>
          <w:rFonts w:ascii="Times New Roman" w:eastAsia="Calibri" w:hAnsi="Times New Roman" w:cs="Times New Roman"/>
          <w:kern w:val="0"/>
          <w:sz w:val="24"/>
          <w:szCs w:val="24"/>
          <w14:ligatures w14:val="none"/>
        </w:rPr>
        <w:t>izmantojamības</w:t>
      </w:r>
      <w:proofErr w:type="spellEnd"/>
      <w:r w:rsidRPr="00E73620">
        <w:rPr>
          <w:rFonts w:ascii="Times New Roman" w:eastAsia="Calibri" w:hAnsi="Times New Roman" w:cs="Times New Roman"/>
          <w:kern w:val="0"/>
          <w:sz w:val="24"/>
          <w:szCs w:val="24"/>
          <w14:ligatures w14:val="none"/>
        </w:rPr>
        <w:t xml:space="preserve"> tehnisko specifikāciju nepiemērošanu saskaņā ar Direktīvu (ES) 2016/797 norādīto informāciju.</w:t>
      </w:r>
    </w:p>
    <w:p w14:paraId="1C64B414" w14:textId="77777777" w:rsidR="00E73620" w:rsidRPr="00E73620" w:rsidRDefault="00E73620" w:rsidP="00E73620">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 xml:space="preserve">Inspekcija izskata apakšsistēmas būves, atjaunošanas vai modernizācijas projekta tehniskā uzdevuma dokumentāciju un, ņemot vērā SITS noteiktos prasību ieviešanas nosacījumus, pieņem lēmumu par nosacījumiem, ar kādiem apakšsistēma pieņemama ekspluatācijā, norādot SITS vai to daļas, kuras nepiemēro konkrētās apakšsistēmas būvei, atjaunošanai vai modernizācijai. </w:t>
      </w:r>
    </w:p>
    <w:p w14:paraId="5E5D335D" w14:textId="77777777" w:rsidR="00E73620" w:rsidRPr="00E73620" w:rsidRDefault="00E73620" w:rsidP="00E73620">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E73620">
        <w:rPr>
          <w:rFonts w:ascii="Times New Roman" w:eastAsia="Calibri" w:hAnsi="Times New Roman" w:cs="Times New Roman"/>
          <w:kern w:val="0"/>
          <w:sz w:val="24"/>
          <w:szCs w:val="24"/>
          <w14:ligatures w14:val="none"/>
        </w:rPr>
        <w:t xml:space="preserve">Inspekcija </w:t>
      </w:r>
      <w:proofErr w:type="spellStart"/>
      <w:r w:rsidRPr="00E73620">
        <w:rPr>
          <w:rFonts w:ascii="Times New Roman" w:eastAsia="Calibri" w:hAnsi="Times New Roman" w:cs="Times New Roman"/>
          <w:kern w:val="0"/>
          <w:sz w:val="24"/>
          <w:szCs w:val="24"/>
          <w14:ligatures w14:val="none"/>
        </w:rPr>
        <w:t>nosūta</w:t>
      </w:r>
      <w:proofErr w:type="spellEnd"/>
      <w:r w:rsidRPr="00E73620">
        <w:rPr>
          <w:rFonts w:ascii="Times New Roman" w:eastAsia="Calibri" w:hAnsi="Times New Roman" w:cs="Times New Roman"/>
          <w:kern w:val="0"/>
          <w:sz w:val="24"/>
          <w:szCs w:val="24"/>
          <w14:ligatures w14:val="none"/>
        </w:rPr>
        <w:t xml:space="preserve"> Satiksmes ministrijai, kas savukārt </w:t>
      </w:r>
      <w:proofErr w:type="spellStart"/>
      <w:r w:rsidRPr="00E73620">
        <w:rPr>
          <w:rFonts w:ascii="Times New Roman" w:eastAsia="Calibri" w:hAnsi="Times New Roman" w:cs="Times New Roman"/>
          <w:kern w:val="0"/>
          <w:sz w:val="24"/>
          <w:szCs w:val="24"/>
          <w14:ligatures w14:val="none"/>
        </w:rPr>
        <w:t>nosūta</w:t>
      </w:r>
      <w:proofErr w:type="spellEnd"/>
      <w:r w:rsidRPr="00E73620">
        <w:rPr>
          <w:rFonts w:ascii="Times New Roman" w:eastAsia="Calibri" w:hAnsi="Times New Roman" w:cs="Times New Roman"/>
          <w:kern w:val="0"/>
          <w:sz w:val="24"/>
          <w:szCs w:val="24"/>
          <w14:ligatures w14:val="none"/>
        </w:rPr>
        <w:t xml:space="preserve"> Eiropas Komisijai pieprasījumu apstiprināt lēmumu nepiemērot vienu vai vairākas SITS vai to daļas, pievienojot iepriekš minēto dokumentāciju, kas ietver pieprasījuma pamatojumu un alternatīvos noteikumus, kurus piemēro SITS vietā.</w:t>
      </w:r>
    </w:p>
    <w:p w14:paraId="0A53E3AE" w14:textId="75B9FC17" w:rsidR="00E73620" w:rsidRPr="0065796F" w:rsidRDefault="00E73620" w:rsidP="00E73620">
      <w:pPr>
        <w:widowControl w:val="0"/>
        <w:autoSpaceDE w:val="0"/>
        <w:autoSpaceDN w:val="0"/>
        <w:spacing w:before="120" w:after="120" w:line="240" w:lineRule="auto"/>
        <w:ind w:firstLine="709"/>
        <w:jc w:val="both"/>
        <w:rPr>
          <w:rFonts w:ascii="Times New Roman" w:eastAsia="Calibri" w:hAnsi="Times New Roman" w:cs="Times New Roman"/>
          <w:kern w:val="0"/>
          <w:sz w:val="24"/>
          <w:szCs w:val="24"/>
          <w:highlight w:val="yellow"/>
          <w14:ligatures w14:val="none"/>
        </w:rPr>
      </w:pPr>
      <w:r w:rsidRPr="00E73620">
        <w:rPr>
          <w:rFonts w:ascii="Times New Roman" w:eastAsia="Calibri" w:hAnsi="Times New Roman" w:cs="Times New Roman"/>
          <w:kern w:val="0"/>
          <w:sz w:val="24"/>
          <w:szCs w:val="24"/>
          <w14:ligatures w14:val="none"/>
        </w:rPr>
        <w:t xml:space="preserve">Pieteikuma iesniedzējam atļauts nepiemērot SITS tikai pēc attiecīgā Eiropas Komisijas lēmuma nepiemērot SITS konkrētam projektam. Pieteikuma iesniedzējs atbilstoši </w:t>
      </w:r>
      <w:bookmarkStart w:id="24" w:name="_Hlk169518571"/>
      <w:r w:rsidRPr="00E73620">
        <w:rPr>
          <w:rFonts w:ascii="Times New Roman" w:eastAsia="Calibri" w:hAnsi="Times New Roman" w:cs="Times New Roman"/>
          <w:kern w:val="0"/>
          <w:sz w:val="24"/>
          <w:szCs w:val="24"/>
          <w14:ligatures w14:val="none"/>
        </w:rPr>
        <w:t xml:space="preserve">Eiropas Komisijas lēmumam </w:t>
      </w:r>
      <w:bookmarkEnd w:id="24"/>
      <w:r w:rsidRPr="00E73620">
        <w:rPr>
          <w:rFonts w:ascii="Times New Roman" w:eastAsia="Calibri" w:hAnsi="Times New Roman" w:cs="Times New Roman"/>
          <w:kern w:val="0"/>
          <w:sz w:val="24"/>
          <w:szCs w:val="24"/>
          <w14:ligatures w14:val="none"/>
        </w:rPr>
        <w:t>ievēro noteikumus, kurus paredzēts piemērot SITS vietā.</w:t>
      </w:r>
      <w:r>
        <w:rPr>
          <w:rFonts w:ascii="Times New Roman" w:eastAsia="Calibri" w:hAnsi="Times New Roman" w:cs="Times New Roman"/>
          <w:kern w:val="0"/>
          <w:sz w:val="24"/>
          <w:szCs w:val="24"/>
          <w14:ligatures w14:val="none"/>
        </w:rPr>
        <w:t xml:space="preserve"> </w:t>
      </w:r>
      <w:r w:rsidRPr="00E73620">
        <w:rPr>
          <w:rFonts w:ascii="Times New Roman" w:eastAsia="Calibri" w:hAnsi="Times New Roman" w:cs="Times New Roman"/>
          <w:kern w:val="0"/>
          <w:sz w:val="24"/>
          <w:szCs w:val="24"/>
          <w14:ligatures w14:val="none"/>
        </w:rPr>
        <w:t>Eiropas Komisijas lēmum</w:t>
      </w:r>
      <w:r>
        <w:rPr>
          <w:rFonts w:ascii="Times New Roman" w:eastAsia="Calibri" w:hAnsi="Times New Roman" w:cs="Times New Roman"/>
          <w:kern w:val="0"/>
          <w:sz w:val="24"/>
          <w:szCs w:val="24"/>
          <w14:ligatures w14:val="none"/>
        </w:rPr>
        <w:t xml:space="preserve">ā netiek paredzēti izņēmumi attiecībā uz APIS procesa piemērošanu.  </w:t>
      </w:r>
    </w:p>
    <w:p w14:paraId="18CAECC4" w14:textId="333E7DE0" w:rsidR="00EF34EE" w:rsidRPr="00B45D9F" w:rsidRDefault="00EF34EE" w:rsidP="005A2C5C">
      <w:pPr>
        <w:pStyle w:val="Heading2"/>
        <w:numPr>
          <w:ilvl w:val="1"/>
          <w:numId w:val="21"/>
        </w:numPr>
        <w:spacing w:before="240" w:after="120"/>
        <w:ind w:left="1134" w:hanging="567"/>
        <w:rPr>
          <w:rFonts w:ascii="Times New Roman" w:hAnsi="Times New Roman" w:cs="Times New Roman"/>
        </w:rPr>
      </w:pPr>
      <w:bookmarkStart w:id="25" w:name="_Toc170981293"/>
      <w:r w:rsidRPr="00B45D9F">
        <w:rPr>
          <w:rFonts w:ascii="Times New Roman" w:hAnsi="Times New Roman" w:cs="Times New Roman"/>
        </w:rPr>
        <w:t>Kad nevajag APIS</w:t>
      </w:r>
      <w:bookmarkEnd w:id="25"/>
    </w:p>
    <w:p w14:paraId="08CFAE13" w14:textId="556B1E5E" w:rsidR="00E52C04" w:rsidRPr="0065796F" w:rsidRDefault="00E52C04" w:rsidP="00EF34EE">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B47770">
        <w:rPr>
          <w:rFonts w:ascii="Times New Roman" w:hAnsi="Times New Roman" w:cs="Times New Roman"/>
          <w:sz w:val="24"/>
          <w:szCs w:val="24"/>
        </w:rPr>
        <w:t xml:space="preserve">APIS </w:t>
      </w:r>
      <w:r w:rsidR="00947455" w:rsidRPr="00947455">
        <w:rPr>
          <w:rFonts w:ascii="Times New Roman" w:eastAsia="Calibri" w:hAnsi="Times New Roman" w:cs="Times New Roman"/>
          <w:kern w:val="0"/>
          <w:sz w:val="24"/>
          <w:szCs w:val="24"/>
          <w14:ligatures w14:val="none"/>
        </w:rPr>
        <w:t xml:space="preserve">nav nepieciešama, ja apakšsistēmā jau ir nodrošināta atbilstība pamatprasībām, tostarp SITS un nacionālām prasībām, </w:t>
      </w:r>
      <w:r w:rsidRPr="00B47770">
        <w:rPr>
          <w:rFonts w:ascii="Times New Roman" w:hAnsi="Times New Roman" w:cs="Times New Roman"/>
          <w:sz w:val="24"/>
          <w:szCs w:val="24"/>
        </w:rPr>
        <w:t xml:space="preserve">veicot jebkuru sastāvdaļu aizstāšanu ar detaļām ar identisku funkciju un veiktspēju, veicot tehnisko apkopi vai remontu. To veic saskaņā ar </w:t>
      </w:r>
      <w:r w:rsidR="00947455">
        <w:rPr>
          <w:rFonts w:ascii="Times New Roman" w:hAnsi="Times New Roman" w:cs="Times New Roman"/>
          <w:sz w:val="24"/>
          <w:szCs w:val="24"/>
        </w:rPr>
        <w:t>attiecīgo</w:t>
      </w:r>
      <w:r w:rsidRPr="00B47770">
        <w:rPr>
          <w:rFonts w:ascii="Times New Roman" w:hAnsi="Times New Roman" w:cs="Times New Roman"/>
          <w:sz w:val="24"/>
          <w:szCs w:val="24"/>
        </w:rPr>
        <w:t xml:space="preserve"> SITS prasībām (tostarp nodrošinot </w:t>
      </w:r>
      <w:r w:rsidRPr="00B409B7">
        <w:rPr>
          <w:rFonts w:ascii="Times New Roman" w:hAnsi="Times New Roman" w:cs="Times New Roman"/>
          <w:sz w:val="24"/>
          <w:szCs w:val="24"/>
        </w:rPr>
        <w:t>sa</w:t>
      </w:r>
      <w:r w:rsidR="00D3062D" w:rsidRPr="00B409B7">
        <w:rPr>
          <w:rFonts w:ascii="Times New Roman" w:hAnsi="Times New Roman" w:cs="Times New Roman"/>
          <w:sz w:val="24"/>
          <w:szCs w:val="24"/>
        </w:rPr>
        <w:t>v</w:t>
      </w:r>
      <w:r w:rsidRPr="00B409B7">
        <w:rPr>
          <w:rFonts w:ascii="Times New Roman" w:hAnsi="Times New Roman" w:cs="Times New Roman"/>
          <w:sz w:val="24"/>
          <w:szCs w:val="24"/>
        </w:rPr>
        <w:t>starpējas</w:t>
      </w:r>
      <w:r w:rsidRPr="00B47770">
        <w:rPr>
          <w:rFonts w:ascii="Times New Roman" w:hAnsi="Times New Roman" w:cs="Times New Roman"/>
          <w:sz w:val="24"/>
          <w:szCs w:val="24"/>
        </w:rPr>
        <w:t xml:space="preserve"> </w:t>
      </w:r>
      <w:proofErr w:type="spellStart"/>
      <w:r w:rsidRPr="00B47770">
        <w:rPr>
          <w:rFonts w:ascii="Times New Roman" w:hAnsi="Times New Roman" w:cs="Times New Roman"/>
          <w:sz w:val="24"/>
          <w:szCs w:val="24"/>
        </w:rPr>
        <w:t>izmantojamības</w:t>
      </w:r>
      <w:proofErr w:type="spellEnd"/>
      <w:r w:rsidRPr="00B47770">
        <w:rPr>
          <w:rFonts w:ascii="Times New Roman" w:hAnsi="Times New Roman" w:cs="Times New Roman"/>
          <w:sz w:val="24"/>
          <w:szCs w:val="24"/>
        </w:rPr>
        <w:t xml:space="preserve"> komponentu atbilstības novērtēšanu), kad vien tas ir saprātīgi un ekonomiski iespējams. Šādai apakšsistēmas tehniskai apkopei vai remontam nav nepieciešama apakšsistēmas “EK” verifikācija.</w:t>
      </w:r>
    </w:p>
    <w:p w14:paraId="5170578F" w14:textId="77777777" w:rsidR="00B57282" w:rsidRDefault="00B57282" w:rsidP="004151F4">
      <w:pPr>
        <w:spacing w:after="120" w:line="240" w:lineRule="auto"/>
        <w:ind w:firstLine="720"/>
        <w:jc w:val="both"/>
        <w:rPr>
          <w:rFonts w:ascii="Times New Roman" w:hAnsi="Times New Roman" w:cs="Times New Roman"/>
          <w:sz w:val="24"/>
          <w:szCs w:val="24"/>
        </w:rPr>
      </w:pPr>
    </w:p>
    <w:p w14:paraId="1AF0EF3E" w14:textId="79F8394F" w:rsidR="00F4702B" w:rsidRPr="00FF54AC" w:rsidRDefault="004D6E25" w:rsidP="005A2C5C">
      <w:pPr>
        <w:pStyle w:val="Heading1"/>
        <w:numPr>
          <w:ilvl w:val="0"/>
          <w:numId w:val="21"/>
        </w:numPr>
        <w:ind w:left="567" w:hanging="567"/>
        <w:rPr>
          <w:rFonts w:ascii="Times New Roman" w:eastAsia="Calibri" w:hAnsi="Times New Roman" w:cs="Times New Roman"/>
          <w:b/>
          <w:bCs/>
          <w:color w:val="auto"/>
          <w:sz w:val="28"/>
          <w:szCs w:val="28"/>
        </w:rPr>
      </w:pPr>
      <w:bookmarkStart w:id="26" w:name="_Toc170981294"/>
      <w:r w:rsidRPr="00FF54AC">
        <w:rPr>
          <w:rFonts w:ascii="Times New Roman" w:eastAsia="Calibri" w:hAnsi="Times New Roman" w:cs="Times New Roman"/>
          <w:b/>
          <w:bCs/>
          <w:color w:val="auto"/>
          <w:sz w:val="28"/>
          <w:szCs w:val="28"/>
        </w:rPr>
        <w:t xml:space="preserve">Stacionāras iekārtas </w:t>
      </w:r>
      <w:r w:rsidR="00947455" w:rsidRPr="00FF54AC">
        <w:rPr>
          <w:rFonts w:ascii="Times New Roman" w:eastAsia="Calibri" w:hAnsi="Times New Roman" w:cs="Times New Roman"/>
          <w:b/>
          <w:bCs/>
          <w:color w:val="auto"/>
          <w:sz w:val="28"/>
          <w:szCs w:val="28"/>
        </w:rPr>
        <w:t>izveides</w:t>
      </w:r>
      <w:r w:rsidRPr="00FF54AC">
        <w:rPr>
          <w:rFonts w:ascii="Times New Roman" w:eastAsia="Calibri" w:hAnsi="Times New Roman" w:cs="Times New Roman"/>
          <w:b/>
          <w:bCs/>
          <w:color w:val="auto"/>
          <w:sz w:val="28"/>
          <w:szCs w:val="28"/>
        </w:rPr>
        <w:t>, modernizācija</w:t>
      </w:r>
      <w:r w:rsidR="00947455" w:rsidRPr="00FF54AC">
        <w:rPr>
          <w:rFonts w:ascii="Times New Roman" w:eastAsia="Calibri" w:hAnsi="Times New Roman" w:cs="Times New Roman"/>
          <w:b/>
          <w:bCs/>
          <w:color w:val="auto"/>
          <w:sz w:val="28"/>
          <w:szCs w:val="28"/>
        </w:rPr>
        <w:t>s</w:t>
      </w:r>
      <w:r w:rsidRPr="00FF54AC">
        <w:rPr>
          <w:rFonts w:ascii="Times New Roman" w:eastAsia="Calibri" w:hAnsi="Times New Roman" w:cs="Times New Roman"/>
          <w:b/>
          <w:bCs/>
          <w:color w:val="auto"/>
          <w:sz w:val="28"/>
          <w:szCs w:val="28"/>
        </w:rPr>
        <w:t xml:space="preserve"> vai atjaunošana</w:t>
      </w:r>
      <w:r w:rsidR="00947455" w:rsidRPr="00FF54AC">
        <w:rPr>
          <w:rFonts w:ascii="Times New Roman" w:eastAsia="Calibri" w:hAnsi="Times New Roman" w:cs="Times New Roman"/>
          <w:b/>
          <w:bCs/>
          <w:color w:val="auto"/>
          <w:sz w:val="28"/>
          <w:szCs w:val="28"/>
        </w:rPr>
        <w:t>s iecere</w:t>
      </w:r>
      <w:bookmarkEnd w:id="26"/>
    </w:p>
    <w:p w14:paraId="760C8A8E" w14:textId="3238B099" w:rsidR="004D6E25" w:rsidRPr="007B4C0F" w:rsidRDefault="00F4702B" w:rsidP="005A2C5C">
      <w:pPr>
        <w:pStyle w:val="Heading2"/>
        <w:numPr>
          <w:ilvl w:val="1"/>
          <w:numId w:val="21"/>
        </w:numPr>
        <w:spacing w:before="240"/>
        <w:rPr>
          <w:rFonts w:ascii="Times New Roman" w:hAnsi="Times New Roman" w:cs="Times New Roman"/>
          <w:sz w:val="28"/>
          <w:szCs w:val="28"/>
          <w:u w:val="single"/>
        </w:rPr>
      </w:pPr>
      <w:bookmarkStart w:id="27" w:name="_Toc170981295"/>
      <w:r w:rsidRPr="007B4C0F">
        <w:rPr>
          <w:rFonts w:ascii="Times New Roman" w:hAnsi="Times New Roman" w:cs="Times New Roman"/>
          <w:u w:val="single"/>
        </w:rPr>
        <w:t>Dzelzceļa sistēmas dalībnieku atbildība</w:t>
      </w:r>
      <w:bookmarkEnd w:id="27"/>
    </w:p>
    <w:p w14:paraId="7619AE29" w14:textId="1F8A2BC0" w:rsidR="004D6E25" w:rsidRPr="002E0A00" w:rsidRDefault="004D6E25" w:rsidP="004D6E25">
      <w:pPr>
        <w:pStyle w:val="BodyText"/>
        <w:spacing w:before="120"/>
        <w:ind w:left="0" w:firstLine="709"/>
        <w:jc w:val="both"/>
        <w:rPr>
          <w:rFonts w:ascii="Times New Roman" w:eastAsia="Calibri" w:hAnsi="Times New Roman" w:cs="Times New Roman"/>
          <w:sz w:val="24"/>
          <w:szCs w:val="24"/>
        </w:rPr>
      </w:pPr>
      <w:r w:rsidRPr="002E0A00">
        <w:rPr>
          <w:rFonts w:ascii="Times New Roman" w:eastAsia="Calibri" w:hAnsi="Times New Roman" w:cs="Times New Roman"/>
          <w:sz w:val="24"/>
          <w:szCs w:val="24"/>
        </w:rPr>
        <w:t>Infrastruktūras pārvaldītājs</w:t>
      </w:r>
      <w:r w:rsidR="002E0A00" w:rsidRPr="002E0A00">
        <w:rPr>
          <w:rFonts w:ascii="Times New Roman" w:eastAsia="Calibri" w:hAnsi="Times New Roman" w:cs="Times New Roman"/>
          <w:sz w:val="24"/>
          <w:szCs w:val="24"/>
        </w:rPr>
        <w:t>, kā arī</w:t>
      </w:r>
      <w:r w:rsidRPr="002E0A00">
        <w:rPr>
          <w:rFonts w:ascii="Times New Roman" w:eastAsia="Calibri" w:hAnsi="Times New Roman" w:cs="Times New Roman"/>
          <w:sz w:val="24"/>
          <w:szCs w:val="24"/>
        </w:rPr>
        <w:t xml:space="preserve"> </w:t>
      </w:r>
      <w:r w:rsidR="00275775" w:rsidRPr="002E0A00">
        <w:rPr>
          <w:rFonts w:ascii="Times New Roman" w:eastAsia="Calibri" w:hAnsi="Times New Roman" w:cs="Times New Roman"/>
          <w:sz w:val="24"/>
          <w:szCs w:val="24"/>
        </w:rPr>
        <w:t>pārvadātāji un manevru darbu veicēji</w:t>
      </w:r>
      <w:r w:rsidRPr="002E0A00">
        <w:rPr>
          <w:rFonts w:ascii="Times New Roman" w:eastAsia="Calibri" w:hAnsi="Times New Roman" w:cs="Times New Roman"/>
          <w:sz w:val="24"/>
          <w:szCs w:val="24"/>
        </w:rPr>
        <w:t xml:space="preserve">, kas darbojas </w:t>
      </w:r>
      <w:r w:rsidR="00275775" w:rsidRPr="002E0A00">
        <w:rPr>
          <w:rFonts w:ascii="Times New Roman" w:eastAsia="Calibri" w:hAnsi="Times New Roman" w:cs="Times New Roman"/>
          <w:sz w:val="24"/>
          <w:szCs w:val="24"/>
        </w:rPr>
        <w:t>dzelzceļa sistēmā</w:t>
      </w:r>
      <w:r w:rsidRPr="002E0A00">
        <w:rPr>
          <w:rFonts w:ascii="Times New Roman" w:eastAsia="Calibri" w:hAnsi="Times New Roman" w:cs="Times New Roman"/>
          <w:sz w:val="24"/>
          <w:szCs w:val="24"/>
        </w:rPr>
        <w:t>, katrs par savu sistēmas daļu ir līdzatbildīgi par dzelzceļa sistēmas izmaiņu drošu pārvaldību</w:t>
      </w:r>
      <w:r w:rsidR="002E0A00" w:rsidRPr="002E0A00">
        <w:rPr>
          <w:rFonts w:ascii="Times New Roman" w:eastAsia="Calibri" w:hAnsi="Times New Roman" w:cs="Times New Roman"/>
          <w:sz w:val="24"/>
          <w:szCs w:val="24"/>
        </w:rPr>
        <w:t xml:space="preserve"> kopumā</w:t>
      </w:r>
      <w:r w:rsidRPr="002E0A00">
        <w:rPr>
          <w:rFonts w:ascii="Times New Roman" w:eastAsia="Calibri" w:hAnsi="Times New Roman" w:cs="Times New Roman"/>
          <w:sz w:val="24"/>
          <w:szCs w:val="24"/>
        </w:rPr>
        <w:t>.</w:t>
      </w:r>
    </w:p>
    <w:p w14:paraId="523B4A89" w14:textId="31898672" w:rsidR="004D6E25" w:rsidRPr="002E0A00" w:rsidRDefault="004D6E25" w:rsidP="004D6E25">
      <w:pPr>
        <w:pStyle w:val="BodyText"/>
        <w:spacing w:before="120"/>
        <w:ind w:left="0" w:firstLine="709"/>
        <w:jc w:val="both"/>
        <w:rPr>
          <w:rFonts w:ascii="Times New Roman" w:eastAsia="Calibri" w:hAnsi="Times New Roman" w:cs="Times New Roman"/>
          <w:sz w:val="24"/>
          <w:szCs w:val="24"/>
        </w:rPr>
      </w:pPr>
      <w:r w:rsidRPr="002E0A00">
        <w:rPr>
          <w:rFonts w:ascii="Times New Roman" w:eastAsia="Calibri" w:hAnsi="Times New Roman" w:cs="Times New Roman"/>
          <w:sz w:val="24"/>
          <w:szCs w:val="24"/>
        </w:rPr>
        <w:t xml:space="preserve">Attiecībā uz </w:t>
      </w:r>
      <w:r w:rsidR="00275775" w:rsidRPr="002E0A00">
        <w:rPr>
          <w:rFonts w:ascii="Times New Roman" w:eastAsia="Calibri" w:hAnsi="Times New Roman" w:cs="Times New Roman"/>
          <w:sz w:val="24"/>
          <w:szCs w:val="24"/>
        </w:rPr>
        <w:t>dzelzceļa sistēmas stacionārās i</w:t>
      </w:r>
      <w:r w:rsidR="002E0A00" w:rsidRPr="002E0A00">
        <w:rPr>
          <w:rFonts w:ascii="Times New Roman" w:eastAsia="Calibri" w:hAnsi="Times New Roman" w:cs="Times New Roman"/>
          <w:sz w:val="24"/>
          <w:szCs w:val="24"/>
        </w:rPr>
        <w:t>nfrastruktūras izmaiņām</w:t>
      </w:r>
      <w:r w:rsidRPr="002E0A00">
        <w:rPr>
          <w:rFonts w:ascii="Times New Roman" w:eastAsia="Calibri" w:hAnsi="Times New Roman" w:cs="Times New Roman"/>
          <w:sz w:val="24"/>
          <w:szCs w:val="24"/>
        </w:rPr>
        <w:t xml:space="preserve"> (</w:t>
      </w:r>
      <w:r w:rsidR="002E0A00" w:rsidRPr="002E0A00">
        <w:rPr>
          <w:rFonts w:ascii="Times New Roman" w:eastAsia="Calibri" w:hAnsi="Times New Roman" w:cs="Times New Roman"/>
          <w:sz w:val="24"/>
          <w:szCs w:val="24"/>
        </w:rPr>
        <w:t xml:space="preserve">jaunas </w:t>
      </w:r>
      <w:r w:rsidRPr="002E0A00">
        <w:rPr>
          <w:rFonts w:ascii="Times New Roman" w:eastAsia="Calibri" w:hAnsi="Times New Roman" w:cs="Times New Roman"/>
          <w:sz w:val="24"/>
          <w:szCs w:val="24"/>
        </w:rPr>
        <w:t xml:space="preserve">stacionāras iekārtas </w:t>
      </w:r>
      <w:r w:rsidR="002E0A00" w:rsidRPr="002E0A00">
        <w:rPr>
          <w:rFonts w:ascii="Times New Roman" w:eastAsia="Calibri" w:hAnsi="Times New Roman" w:cs="Times New Roman"/>
          <w:sz w:val="24"/>
          <w:szCs w:val="24"/>
        </w:rPr>
        <w:t>izveide</w:t>
      </w:r>
      <w:r w:rsidRPr="002E0A00">
        <w:rPr>
          <w:rFonts w:ascii="Times New Roman" w:eastAsia="Calibri" w:hAnsi="Times New Roman" w:cs="Times New Roman"/>
          <w:sz w:val="24"/>
          <w:szCs w:val="24"/>
        </w:rPr>
        <w:t xml:space="preserve">, modernizācija vai atjaunošana) </w:t>
      </w:r>
      <w:r w:rsidR="002E0A00" w:rsidRPr="002E0A00">
        <w:rPr>
          <w:rFonts w:ascii="Times New Roman" w:eastAsia="Calibri" w:hAnsi="Times New Roman" w:cs="Times New Roman"/>
          <w:sz w:val="24"/>
          <w:szCs w:val="24"/>
        </w:rPr>
        <w:t xml:space="preserve">dzelzceļa </w:t>
      </w:r>
      <w:r w:rsidRPr="002E0A00">
        <w:rPr>
          <w:rFonts w:ascii="Times New Roman" w:eastAsia="Calibri" w:hAnsi="Times New Roman" w:cs="Times New Roman"/>
          <w:sz w:val="24"/>
          <w:szCs w:val="24"/>
        </w:rPr>
        <w:t xml:space="preserve">infrastruktūras pārvaldītājs ir galvenais </w:t>
      </w:r>
      <w:r w:rsidR="002E0A00" w:rsidRPr="002E0A00">
        <w:rPr>
          <w:rFonts w:ascii="Times New Roman" w:eastAsia="Calibri" w:hAnsi="Times New Roman" w:cs="Times New Roman"/>
          <w:sz w:val="24"/>
          <w:szCs w:val="24"/>
        </w:rPr>
        <w:t>izmaiņu pārvaldītājs</w:t>
      </w:r>
      <w:r w:rsidR="003A791D">
        <w:rPr>
          <w:rFonts w:ascii="Times New Roman" w:eastAsia="Calibri" w:hAnsi="Times New Roman" w:cs="Times New Roman"/>
          <w:sz w:val="24"/>
          <w:szCs w:val="24"/>
        </w:rPr>
        <w:t xml:space="preserve"> un līdz ar to arī pieteikuma iesniedzējs</w:t>
      </w:r>
      <w:r w:rsidRPr="002E0A00">
        <w:rPr>
          <w:rFonts w:ascii="Times New Roman" w:eastAsia="Calibri" w:hAnsi="Times New Roman" w:cs="Times New Roman"/>
          <w:sz w:val="24"/>
          <w:szCs w:val="24"/>
        </w:rPr>
        <w:t>. T</w:t>
      </w:r>
      <w:r w:rsidR="002E0A00" w:rsidRPr="002E0A00">
        <w:rPr>
          <w:rFonts w:ascii="Times New Roman" w:eastAsia="Calibri" w:hAnsi="Times New Roman" w:cs="Times New Roman"/>
          <w:sz w:val="24"/>
          <w:szCs w:val="24"/>
        </w:rPr>
        <w:t>a</w:t>
      </w:r>
      <w:r w:rsidRPr="002E0A00">
        <w:rPr>
          <w:rFonts w:ascii="Times New Roman" w:eastAsia="Calibri" w:hAnsi="Times New Roman" w:cs="Times New Roman"/>
          <w:sz w:val="24"/>
          <w:szCs w:val="24"/>
        </w:rPr>
        <w:t xml:space="preserve">s ir atbildīgs par visu skarto </w:t>
      </w:r>
      <w:r w:rsidR="002E0A00" w:rsidRPr="002E0A00">
        <w:rPr>
          <w:rFonts w:ascii="Times New Roman" w:eastAsia="Calibri" w:hAnsi="Times New Roman" w:cs="Times New Roman"/>
          <w:sz w:val="24"/>
          <w:szCs w:val="24"/>
        </w:rPr>
        <w:t xml:space="preserve">dzelzceļa sistēmas </w:t>
      </w:r>
      <w:r w:rsidRPr="002E0A00">
        <w:rPr>
          <w:rFonts w:ascii="Times New Roman" w:eastAsia="Calibri" w:hAnsi="Times New Roman" w:cs="Times New Roman"/>
          <w:sz w:val="24"/>
          <w:szCs w:val="24"/>
        </w:rPr>
        <w:t xml:space="preserve">dalībnieku </w:t>
      </w:r>
      <w:r w:rsidR="002E0A00" w:rsidRPr="002E0A00">
        <w:rPr>
          <w:rFonts w:ascii="Times New Roman" w:eastAsia="Calibri" w:hAnsi="Times New Roman" w:cs="Times New Roman"/>
          <w:sz w:val="24"/>
          <w:szCs w:val="24"/>
        </w:rPr>
        <w:t>(piemēram, pārvadātāju)</w:t>
      </w:r>
      <w:r w:rsidRPr="002E0A00">
        <w:rPr>
          <w:rFonts w:ascii="Times New Roman" w:eastAsia="Calibri" w:hAnsi="Times New Roman" w:cs="Times New Roman"/>
          <w:sz w:val="24"/>
          <w:szCs w:val="24"/>
        </w:rPr>
        <w:t xml:space="preserve"> iesaistīšanu kopīgā riska </w:t>
      </w:r>
      <w:r w:rsidRPr="002E0A00">
        <w:rPr>
          <w:rFonts w:ascii="Times New Roman" w:eastAsia="Calibri" w:hAnsi="Times New Roman" w:cs="Times New Roman"/>
          <w:sz w:val="24"/>
          <w:szCs w:val="24"/>
        </w:rPr>
        <w:lastRenderedPageBreak/>
        <w:t>novērtējumā, riska pārvaldībā un izmaiņu drošā integrācijā vispārējā dzelzceļa sistēmā.</w:t>
      </w:r>
    </w:p>
    <w:p w14:paraId="47A75C7C" w14:textId="6CEDEF56" w:rsidR="004D6E25" w:rsidRPr="003A791D" w:rsidRDefault="003A791D" w:rsidP="004D6E25">
      <w:pPr>
        <w:pStyle w:val="BodyText"/>
        <w:spacing w:before="120"/>
        <w:ind w:left="0" w:firstLine="709"/>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P</w:t>
      </w:r>
      <w:r w:rsidR="004D6E25" w:rsidRPr="003A791D">
        <w:rPr>
          <w:rFonts w:ascii="Times New Roman" w:eastAsia="Calibri" w:hAnsi="Times New Roman" w:cs="Times New Roman"/>
          <w:sz w:val="24"/>
          <w:szCs w:val="24"/>
        </w:rPr>
        <w:t>ieteikuma iesniedzējs ir atbildīgs par:</w:t>
      </w:r>
    </w:p>
    <w:p w14:paraId="7A93DE67" w14:textId="3ECB37BA" w:rsidR="004D6E25" w:rsidRPr="003A791D" w:rsidRDefault="003A791D" w:rsidP="00FF54AC">
      <w:pPr>
        <w:pStyle w:val="BodyText"/>
        <w:numPr>
          <w:ilvl w:val="0"/>
          <w:numId w:val="5"/>
        </w:numPr>
        <w:ind w:left="1134" w:hanging="357"/>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stacionārās iekārtas</w:t>
      </w:r>
      <w:r w:rsidR="004D6E25" w:rsidRPr="003A791D">
        <w:rPr>
          <w:rFonts w:ascii="Times New Roman" w:eastAsia="Calibri" w:hAnsi="Times New Roman" w:cs="Times New Roman"/>
          <w:sz w:val="24"/>
          <w:szCs w:val="24"/>
        </w:rPr>
        <w:t xml:space="preserve"> ekspluatācijas un tehnisko drošību saskaņā ar piemērojamajām SITS, </w:t>
      </w:r>
      <w:r w:rsidRPr="003A791D">
        <w:rPr>
          <w:rFonts w:ascii="Times New Roman" w:eastAsia="Calibri" w:hAnsi="Times New Roman" w:cs="Times New Roman"/>
          <w:sz w:val="24"/>
          <w:szCs w:val="24"/>
        </w:rPr>
        <w:t>nacionālajām prasībām</w:t>
      </w:r>
      <w:r w:rsidR="004D6E25" w:rsidRPr="003A791D">
        <w:rPr>
          <w:rFonts w:ascii="Times New Roman" w:eastAsia="Calibri" w:hAnsi="Times New Roman" w:cs="Times New Roman"/>
          <w:sz w:val="24"/>
          <w:szCs w:val="24"/>
        </w:rPr>
        <w:t xml:space="preserve">, citiem ES </w:t>
      </w:r>
      <w:r w:rsidRPr="003A791D">
        <w:rPr>
          <w:rFonts w:ascii="Times New Roman" w:eastAsia="Calibri" w:hAnsi="Times New Roman" w:cs="Times New Roman"/>
          <w:sz w:val="24"/>
          <w:szCs w:val="24"/>
        </w:rPr>
        <w:t xml:space="preserve">un Latvijas </w:t>
      </w:r>
      <w:r w:rsidR="004D6E25" w:rsidRPr="003A791D">
        <w:rPr>
          <w:rFonts w:ascii="Times New Roman" w:eastAsia="Calibri" w:hAnsi="Times New Roman" w:cs="Times New Roman"/>
          <w:sz w:val="24"/>
          <w:szCs w:val="24"/>
        </w:rPr>
        <w:t xml:space="preserve">tiesību aktiem un visām prasībām, ko pieteikuma iesniedzējs noteicis prasību </w:t>
      </w:r>
      <w:r w:rsidRPr="003A791D">
        <w:rPr>
          <w:rFonts w:ascii="Times New Roman" w:eastAsia="Calibri" w:hAnsi="Times New Roman" w:cs="Times New Roman"/>
          <w:sz w:val="24"/>
          <w:szCs w:val="24"/>
        </w:rPr>
        <w:t>fiksēšanas (identificēšanas) procesā</w:t>
      </w:r>
      <w:r w:rsidR="004D6E25" w:rsidRPr="003A791D">
        <w:rPr>
          <w:rFonts w:ascii="Times New Roman" w:eastAsia="Calibri" w:hAnsi="Times New Roman" w:cs="Times New Roman"/>
          <w:sz w:val="24"/>
          <w:szCs w:val="24"/>
        </w:rPr>
        <w:t xml:space="preserve">; </w:t>
      </w:r>
    </w:p>
    <w:p w14:paraId="15C82210" w14:textId="1525BF34" w:rsidR="004D6E25" w:rsidRPr="003A791D" w:rsidRDefault="004D6E25" w:rsidP="00FF54AC">
      <w:pPr>
        <w:pStyle w:val="BodyText"/>
        <w:numPr>
          <w:ilvl w:val="0"/>
          <w:numId w:val="5"/>
        </w:numPr>
        <w:ind w:left="1134" w:hanging="357"/>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nepieciešamo ekspluatācijas un tehniskās apkopes nosacījumu noteikšanu.</w:t>
      </w:r>
    </w:p>
    <w:p w14:paraId="39CF710B" w14:textId="67A3A907" w:rsidR="004D6E25" w:rsidRPr="003A791D" w:rsidRDefault="004D6E25" w:rsidP="00FF54AC">
      <w:pPr>
        <w:pStyle w:val="BodyText"/>
        <w:spacing w:before="120"/>
        <w:ind w:left="113" w:firstLine="709"/>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Attiecīg</w:t>
      </w:r>
      <w:r w:rsidR="003A791D" w:rsidRPr="003A791D">
        <w:rPr>
          <w:rFonts w:ascii="Times New Roman" w:eastAsia="Calibri" w:hAnsi="Times New Roman" w:cs="Times New Roman"/>
          <w:sz w:val="24"/>
          <w:szCs w:val="24"/>
        </w:rPr>
        <w:t>os</w:t>
      </w:r>
      <w:r w:rsidRPr="003A791D">
        <w:rPr>
          <w:rFonts w:ascii="Times New Roman" w:eastAsia="Calibri" w:hAnsi="Times New Roman" w:cs="Times New Roman"/>
          <w:sz w:val="24"/>
          <w:szCs w:val="24"/>
        </w:rPr>
        <w:t xml:space="preserve"> gadījum</w:t>
      </w:r>
      <w:r w:rsidR="003A791D" w:rsidRPr="003A791D">
        <w:rPr>
          <w:rFonts w:ascii="Times New Roman" w:eastAsia="Calibri" w:hAnsi="Times New Roman" w:cs="Times New Roman"/>
          <w:sz w:val="24"/>
          <w:szCs w:val="24"/>
        </w:rPr>
        <w:t>os</w:t>
      </w:r>
      <w:r w:rsidRPr="003A791D">
        <w:rPr>
          <w:rFonts w:ascii="Times New Roman" w:eastAsia="Calibri" w:hAnsi="Times New Roman" w:cs="Times New Roman"/>
          <w:sz w:val="24"/>
          <w:szCs w:val="24"/>
        </w:rPr>
        <w:t xml:space="preserve"> </w:t>
      </w:r>
      <w:r w:rsidR="003A791D" w:rsidRPr="003A791D">
        <w:rPr>
          <w:rFonts w:ascii="Times New Roman" w:eastAsia="Calibri" w:hAnsi="Times New Roman" w:cs="Times New Roman"/>
          <w:sz w:val="24"/>
          <w:szCs w:val="24"/>
        </w:rPr>
        <w:t>pieteikuma</w:t>
      </w:r>
      <w:r w:rsidRPr="003A791D">
        <w:rPr>
          <w:rFonts w:ascii="Times New Roman" w:eastAsia="Calibri" w:hAnsi="Times New Roman" w:cs="Times New Roman"/>
          <w:sz w:val="24"/>
          <w:szCs w:val="24"/>
        </w:rPr>
        <w:t xml:space="preserve"> iesniedzēj</w:t>
      </w:r>
      <w:r w:rsidR="003A791D" w:rsidRPr="003A791D">
        <w:rPr>
          <w:rFonts w:ascii="Times New Roman" w:eastAsia="Calibri" w:hAnsi="Times New Roman" w:cs="Times New Roman"/>
          <w:sz w:val="24"/>
          <w:szCs w:val="24"/>
        </w:rPr>
        <w:t>am</w:t>
      </w:r>
      <w:r w:rsidRPr="003A791D">
        <w:rPr>
          <w:rFonts w:ascii="Times New Roman" w:eastAsia="Calibri" w:hAnsi="Times New Roman" w:cs="Times New Roman"/>
          <w:sz w:val="24"/>
          <w:szCs w:val="24"/>
        </w:rPr>
        <w:t xml:space="preserve"> </w:t>
      </w:r>
      <w:r w:rsidR="003A791D" w:rsidRPr="003A791D">
        <w:rPr>
          <w:rFonts w:ascii="Times New Roman" w:eastAsia="Calibri" w:hAnsi="Times New Roman" w:cs="Times New Roman"/>
          <w:sz w:val="24"/>
          <w:szCs w:val="24"/>
        </w:rPr>
        <w:t>jā</w:t>
      </w:r>
      <w:r w:rsidRPr="003A791D">
        <w:rPr>
          <w:rFonts w:ascii="Times New Roman" w:eastAsia="Calibri" w:hAnsi="Times New Roman" w:cs="Times New Roman"/>
          <w:sz w:val="24"/>
          <w:szCs w:val="24"/>
        </w:rPr>
        <w:t xml:space="preserve">sadarbojas ar citiem skartajiem </w:t>
      </w:r>
      <w:r w:rsidR="003A791D" w:rsidRPr="003A791D">
        <w:rPr>
          <w:rFonts w:ascii="Times New Roman" w:eastAsia="Calibri" w:hAnsi="Times New Roman" w:cs="Times New Roman"/>
          <w:sz w:val="24"/>
          <w:szCs w:val="24"/>
        </w:rPr>
        <w:t xml:space="preserve">dzelzceļa sistēmas </w:t>
      </w:r>
      <w:r w:rsidRPr="003A791D">
        <w:rPr>
          <w:rFonts w:ascii="Times New Roman" w:eastAsia="Calibri" w:hAnsi="Times New Roman" w:cs="Times New Roman"/>
          <w:sz w:val="24"/>
          <w:szCs w:val="24"/>
        </w:rPr>
        <w:t>dalībniekiem</w:t>
      </w:r>
      <w:r w:rsidR="003A791D" w:rsidRPr="003A791D">
        <w:rPr>
          <w:rFonts w:ascii="Times New Roman" w:eastAsia="Calibri" w:hAnsi="Times New Roman" w:cs="Times New Roman"/>
          <w:sz w:val="24"/>
          <w:szCs w:val="24"/>
        </w:rPr>
        <w:t xml:space="preserve"> (piemēram, pārvadātājiem), </w:t>
      </w:r>
      <w:r w:rsidRPr="003A791D">
        <w:rPr>
          <w:rFonts w:ascii="Times New Roman" w:eastAsia="Calibri" w:hAnsi="Times New Roman" w:cs="Times New Roman"/>
          <w:sz w:val="24"/>
          <w:szCs w:val="24"/>
        </w:rPr>
        <w:t xml:space="preserve">lai: </w:t>
      </w:r>
    </w:p>
    <w:p w14:paraId="6630736F" w14:textId="4DBE102A" w:rsidR="004D6E25" w:rsidRPr="001C449E" w:rsidRDefault="004D6E25" w:rsidP="00FF54AC">
      <w:pPr>
        <w:pStyle w:val="BodyText"/>
        <w:numPr>
          <w:ilvl w:val="1"/>
          <w:numId w:val="6"/>
        </w:numPr>
        <w:ind w:left="1134"/>
        <w:jc w:val="both"/>
        <w:rPr>
          <w:rFonts w:ascii="Times New Roman" w:eastAsia="Calibri" w:hAnsi="Times New Roman" w:cs="Times New Roman"/>
          <w:sz w:val="24"/>
          <w:szCs w:val="24"/>
        </w:rPr>
      </w:pPr>
      <w:r w:rsidRPr="003A791D">
        <w:rPr>
          <w:rFonts w:ascii="Times New Roman" w:eastAsia="Calibri" w:hAnsi="Times New Roman" w:cs="Times New Roman"/>
          <w:sz w:val="24"/>
          <w:szCs w:val="24"/>
        </w:rPr>
        <w:t>identificēt</w:t>
      </w:r>
      <w:r w:rsidR="003A791D" w:rsidRPr="003A791D">
        <w:rPr>
          <w:rFonts w:ascii="Times New Roman" w:eastAsia="Calibri" w:hAnsi="Times New Roman" w:cs="Times New Roman"/>
          <w:sz w:val="24"/>
          <w:szCs w:val="24"/>
        </w:rPr>
        <w:t>u</w:t>
      </w:r>
      <w:r w:rsidRPr="003A791D">
        <w:rPr>
          <w:rFonts w:ascii="Times New Roman" w:eastAsia="Calibri" w:hAnsi="Times New Roman" w:cs="Times New Roman"/>
          <w:sz w:val="24"/>
          <w:szCs w:val="24"/>
        </w:rPr>
        <w:t xml:space="preserve"> un kopīgi pārvaldīt</w:t>
      </w:r>
      <w:r w:rsidR="003A791D" w:rsidRPr="003A791D">
        <w:rPr>
          <w:rFonts w:ascii="Times New Roman" w:eastAsia="Calibri" w:hAnsi="Times New Roman" w:cs="Times New Roman"/>
          <w:sz w:val="24"/>
          <w:szCs w:val="24"/>
        </w:rPr>
        <w:t>u</w:t>
      </w:r>
      <w:r w:rsidRPr="003A791D">
        <w:rPr>
          <w:rFonts w:ascii="Times New Roman" w:eastAsia="Calibri" w:hAnsi="Times New Roman" w:cs="Times New Roman"/>
          <w:sz w:val="24"/>
          <w:szCs w:val="24"/>
        </w:rPr>
        <w:t xml:space="preserve"> apdraudējumus un ar tiem saistītos drošības </w:t>
      </w:r>
      <w:r w:rsidRPr="001C449E">
        <w:rPr>
          <w:rFonts w:ascii="Times New Roman" w:eastAsia="Calibri" w:hAnsi="Times New Roman" w:cs="Times New Roman"/>
          <w:sz w:val="24"/>
          <w:szCs w:val="24"/>
        </w:rPr>
        <w:t xml:space="preserve">pasākumus, kas jāveic koplietojamās </w:t>
      </w:r>
      <w:proofErr w:type="spellStart"/>
      <w:r w:rsidRPr="001C449E">
        <w:rPr>
          <w:rFonts w:ascii="Times New Roman" w:eastAsia="Calibri" w:hAnsi="Times New Roman" w:cs="Times New Roman"/>
          <w:sz w:val="24"/>
          <w:szCs w:val="24"/>
        </w:rPr>
        <w:t>saskarnēs</w:t>
      </w:r>
      <w:proofErr w:type="spellEnd"/>
      <w:r w:rsidRPr="001C449E">
        <w:rPr>
          <w:rFonts w:ascii="Times New Roman" w:eastAsia="Calibri" w:hAnsi="Times New Roman" w:cs="Times New Roman"/>
          <w:sz w:val="24"/>
          <w:szCs w:val="24"/>
        </w:rPr>
        <w:t xml:space="preserve">, un </w:t>
      </w:r>
    </w:p>
    <w:p w14:paraId="6BC94B41" w14:textId="14B5CFF2" w:rsidR="004D6E25" w:rsidRPr="001C449E" w:rsidRDefault="004D6E25" w:rsidP="00FF54AC">
      <w:pPr>
        <w:pStyle w:val="BodyText"/>
        <w:numPr>
          <w:ilvl w:val="1"/>
          <w:numId w:val="6"/>
        </w:numPr>
        <w:ind w:left="1134"/>
        <w:jc w:val="both"/>
        <w:rPr>
          <w:rFonts w:ascii="Times New Roman" w:eastAsia="Calibri" w:hAnsi="Times New Roman" w:cs="Times New Roman"/>
          <w:sz w:val="24"/>
          <w:szCs w:val="24"/>
        </w:rPr>
      </w:pPr>
      <w:r w:rsidRPr="001C449E">
        <w:rPr>
          <w:rFonts w:ascii="Times New Roman" w:eastAsia="Calibri" w:hAnsi="Times New Roman" w:cs="Times New Roman"/>
          <w:sz w:val="24"/>
          <w:szCs w:val="24"/>
        </w:rPr>
        <w:t>kopīgi identificē</w:t>
      </w:r>
      <w:r w:rsidR="003A791D" w:rsidRPr="001C449E">
        <w:rPr>
          <w:rFonts w:ascii="Times New Roman" w:eastAsia="Calibri" w:hAnsi="Times New Roman" w:cs="Times New Roman"/>
          <w:sz w:val="24"/>
          <w:szCs w:val="24"/>
        </w:rPr>
        <w:t>tu</w:t>
      </w:r>
      <w:r w:rsidRPr="001C449E">
        <w:rPr>
          <w:rFonts w:ascii="Times New Roman" w:eastAsia="Calibri" w:hAnsi="Times New Roman" w:cs="Times New Roman"/>
          <w:sz w:val="24"/>
          <w:szCs w:val="24"/>
        </w:rPr>
        <w:t xml:space="preserve"> izmaiņu iespējamo ietekmi uz citiem dzelzceļa sistēmas elementiem, sastāvdaļām, strukturālām vai funkcionālām apakšsistēmām.</w:t>
      </w:r>
    </w:p>
    <w:p w14:paraId="2458E5F7" w14:textId="02F46DC1" w:rsidR="004D6E25" w:rsidRPr="00BA64F0" w:rsidRDefault="009F275F" w:rsidP="001C449E">
      <w:pPr>
        <w:pStyle w:val="BodyText"/>
        <w:spacing w:before="120"/>
        <w:ind w:left="113" w:firstLine="709"/>
        <w:jc w:val="both"/>
        <w:rPr>
          <w:rFonts w:ascii="Times New Roman" w:eastAsia="Calibri" w:hAnsi="Times New Roman" w:cs="Times New Roman"/>
          <w:sz w:val="24"/>
          <w:szCs w:val="24"/>
        </w:rPr>
      </w:pPr>
      <w:r w:rsidRPr="00BA64F0">
        <w:rPr>
          <w:rFonts w:ascii="Times New Roman" w:eastAsia="Calibri" w:hAnsi="Times New Roman" w:cs="Times New Roman"/>
          <w:sz w:val="24"/>
          <w:szCs w:val="24"/>
        </w:rPr>
        <w:t>N</w:t>
      </w:r>
      <w:r w:rsidR="004D6E25" w:rsidRPr="00BA64F0">
        <w:rPr>
          <w:rFonts w:ascii="Times New Roman" w:eastAsia="Calibri" w:hAnsi="Times New Roman" w:cs="Times New Roman"/>
          <w:sz w:val="24"/>
          <w:szCs w:val="24"/>
        </w:rPr>
        <w:t>eatkarīgi no šo izmaiņu nozīmīguma, vienmēr ir jāveic droša integrēšana, riska novērtēšana un riska pārvaldība</w:t>
      </w:r>
      <w:r w:rsidRPr="00BA64F0">
        <w:rPr>
          <w:rFonts w:ascii="Times New Roman" w:eastAsia="Calibri" w:hAnsi="Times New Roman" w:cs="Times New Roman"/>
          <w:sz w:val="24"/>
          <w:szCs w:val="24"/>
        </w:rPr>
        <w:t>, nodrošinot</w:t>
      </w:r>
      <w:r w:rsidR="004D6E25" w:rsidRPr="00BA64F0">
        <w:rPr>
          <w:rFonts w:ascii="Times New Roman" w:eastAsia="Calibri" w:hAnsi="Times New Roman" w:cs="Times New Roman"/>
          <w:sz w:val="24"/>
          <w:szCs w:val="24"/>
        </w:rPr>
        <w:t xml:space="preserve">, ka: </w:t>
      </w:r>
    </w:p>
    <w:p w14:paraId="017AF732" w14:textId="33260DB9" w:rsidR="004D6E25" w:rsidRPr="000A2E9F" w:rsidRDefault="004D6E25" w:rsidP="001C449E">
      <w:pPr>
        <w:pStyle w:val="BodyText"/>
        <w:numPr>
          <w:ilvl w:val="0"/>
          <w:numId w:val="7"/>
        </w:numPr>
        <w:ind w:left="1134"/>
        <w:jc w:val="both"/>
        <w:rPr>
          <w:rFonts w:ascii="Times New Roman" w:eastAsia="Calibri" w:hAnsi="Times New Roman" w:cs="Times New Roman"/>
          <w:sz w:val="24"/>
          <w:szCs w:val="24"/>
        </w:rPr>
      </w:pPr>
      <w:r w:rsidRPr="00BA64F0">
        <w:rPr>
          <w:rFonts w:ascii="Times New Roman" w:eastAsia="Calibri" w:hAnsi="Times New Roman" w:cs="Times New Roman"/>
          <w:sz w:val="24"/>
          <w:szCs w:val="24"/>
        </w:rPr>
        <w:t>jaun</w:t>
      </w:r>
      <w:r w:rsidR="009F275F" w:rsidRPr="00BA64F0">
        <w:rPr>
          <w:rFonts w:ascii="Times New Roman" w:eastAsia="Calibri" w:hAnsi="Times New Roman" w:cs="Times New Roman"/>
          <w:sz w:val="24"/>
          <w:szCs w:val="24"/>
        </w:rPr>
        <w:t>ā</w:t>
      </w:r>
      <w:r w:rsidRPr="00BA64F0">
        <w:rPr>
          <w:rFonts w:ascii="Times New Roman" w:eastAsia="Calibri" w:hAnsi="Times New Roman" w:cs="Times New Roman"/>
          <w:sz w:val="24"/>
          <w:szCs w:val="24"/>
        </w:rPr>
        <w:t xml:space="preserve"> vai </w:t>
      </w:r>
      <w:r w:rsidR="009F275F" w:rsidRPr="00BA64F0">
        <w:rPr>
          <w:rFonts w:ascii="Times New Roman" w:eastAsia="Calibri" w:hAnsi="Times New Roman" w:cs="Times New Roman"/>
          <w:sz w:val="24"/>
          <w:szCs w:val="24"/>
        </w:rPr>
        <w:t>izmainītā stacionārā iekārta</w:t>
      </w:r>
      <w:r w:rsidRPr="00BA64F0">
        <w:rPr>
          <w:rFonts w:ascii="Times New Roman" w:eastAsia="Calibri" w:hAnsi="Times New Roman" w:cs="Times New Roman"/>
          <w:sz w:val="24"/>
          <w:szCs w:val="24"/>
        </w:rPr>
        <w:t xml:space="preserve"> ir tehniski saderīg</w:t>
      </w:r>
      <w:r w:rsidR="009F275F" w:rsidRPr="00BA64F0">
        <w:rPr>
          <w:rFonts w:ascii="Times New Roman" w:eastAsia="Calibri" w:hAnsi="Times New Roman" w:cs="Times New Roman"/>
          <w:sz w:val="24"/>
          <w:szCs w:val="24"/>
        </w:rPr>
        <w:t>a</w:t>
      </w:r>
      <w:r w:rsidRPr="00BA64F0">
        <w:rPr>
          <w:rFonts w:ascii="Times New Roman" w:eastAsia="Calibri" w:hAnsi="Times New Roman" w:cs="Times New Roman"/>
          <w:sz w:val="24"/>
          <w:szCs w:val="24"/>
        </w:rPr>
        <w:t xml:space="preserve"> un tādējādi pareizi </w:t>
      </w:r>
      <w:r w:rsidR="009F275F" w:rsidRPr="000A2E9F">
        <w:rPr>
          <w:rFonts w:ascii="Times New Roman" w:eastAsia="Calibri" w:hAnsi="Times New Roman" w:cs="Times New Roman"/>
          <w:sz w:val="24"/>
          <w:szCs w:val="24"/>
        </w:rPr>
        <w:t>mijiedarbojas</w:t>
      </w:r>
      <w:r w:rsidRPr="000A2E9F">
        <w:rPr>
          <w:rFonts w:ascii="Times New Roman" w:eastAsia="Calibri" w:hAnsi="Times New Roman" w:cs="Times New Roman"/>
          <w:sz w:val="24"/>
          <w:szCs w:val="24"/>
        </w:rPr>
        <w:t xml:space="preserve"> ar pārējām </w:t>
      </w:r>
      <w:r w:rsidR="009F275F" w:rsidRPr="000A2E9F">
        <w:rPr>
          <w:rFonts w:ascii="Times New Roman" w:eastAsia="Calibri" w:hAnsi="Times New Roman" w:cs="Times New Roman"/>
          <w:sz w:val="24"/>
          <w:szCs w:val="24"/>
        </w:rPr>
        <w:t xml:space="preserve">dzelzceļa </w:t>
      </w:r>
      <w:r w:rsidRPr="000A2E9F">
        <w:rPr>
          <w:rFonts w:ascii="Times New Roman" w:eastAsia="Calibri" w:hAnsi="Times New Roman" w:cs="Times New Roman"/>
          <w:sz w:val="24"/>
          <w:szCs w:val="24"/>
        </w:rPr>
        <w:t xml:space="preserve">sistēmas daļām; </w:t>
      </w:r>
    </w:p>
    <w:p w14:paraId="6569F10F" w14:textId="64CAF6EA" w:rsidR="004D6E25" w:rsidRPr="000A2E9F" w:rsidRDefault="009F275F" w:rsidP="001C449E">
      <w:pPr>
        <w:pStyle w:val="BodyText"/>
        <w:numPr>
          <w:ilvl w:val="0"/>
          <w:numId w:val="7"/>
        </w:numPr>
        <w:ind w:left="1134"/>
        <w:jc w:val="both"/>
        <w:rPr>
          <w:rFonts w:ascii="Times New Roman" w:eastAsia="Calibri" w:hAnsi="Times New Roman" w:cs="Times New Roman"/>
          <w:sz w:val="24"/>
          <w:szCs w:val="24"/>
        </w:rPr>
      </w:pPr>
      <w:r w:rsidRPr="000A2E9F">
        <w:rPr>
          <w:rFonts w:ascii="Times New Roman" w:eastAsia="Calibri" w:hAnsi="Times New Roman" w:cs="Times New Roman"/>
          <w:sz w:val="24"/>
          <w:szCs w:val="24"/>
        </w:rPr>
        <w:t xml:space="preserve">jaunā vai izmainītā stacionārā iekārta </w:t>
      </w:r>
      <w:r w:rsidR="004D6E25" w:rsidRPr="000A2E9F">
        <w:rPr>
          <w:rFonts w:ascii="Times New Roman" w:eastAsia="Calibri" w:hAnsi="Times New Roman" w:cs="Times New Roman"/>
          <w:sz w:val="24"/>
          <w:szCs w:val="24"/>
        </w:rPr>
        <w:t>ir droš</w:t>
      </w:r>
      <w:r w:rsidR="000A2E9F" w:rsidRPr="000A2E9F">
        <w:rPr>
          <w:rFonts w:ascii="Times New Roman" w:eastAsia="Calibri" w:hAnsi="Times New Roman" w:cs="Times New Roman"/>
          <w:sz w:val="24"/>
          <w:szCs w:val="24"/>
        </w:rPr>
        <w:t>a</w:t>
      </w:r>
      <w:r w:rsidR="004D6E25" w:rsidRPr="000A2E9F">
        <w:rPr>
          <w:rFonts w:ascii="Times New Roman" w:eastAsia="Calibri" w:hAnsi="Times New Roman" w:cs="Times New Roman"/>
          <w:sz w:val="24"/>
          <w:szCs w:val="24"/>
        </w:rPr>
        <w:t xml:space="preserve"> un atbilst visiem paredzētajiem funkcionālajiem un tehniskajiem mērķiem; </w:t>
      </w:r>
    </w:p>
    <w:p w14:paraId="564AE0A7" w14:textId="173F9F05" w:rsidR="004D6E25" w:rsidRPr="000A2E9F" w:rsidRDefault="004D6E25" w:rsidP="001C449E">
      <w:pPr>
        <w:pStyle w:val="BodyText"/>
        <w:numPr>
          <w:ilvl w:val="0"/>
          <w:numId w:val="7"/>
        </w:numPr>
        <w:ind w:left="1134"/>
        <w:jc w:val="both"/>
        <w:rPr>
          <w:rFonts w:ascii="Times New Roman" w:eastAsia="Calibri" w:hAnsi="Times New Roman" w:cs="Times New Roman"/>
          <w:sz w:val="24"/>
          <w:szCs w:val="24"/>
        </w:rPr>
      </w:pPr>
      <w:r w:rsidRPr="000A2E9F">
        <w:rPr>
          <w:rFonts w:ascii="Times New Roman" w:eastAsia="Calibri" w:hAnsi="Times New Roman" w:cs="Times New Roman"/>
          <w:sz w:val="24"/>
          <w:szCs w:val="24"/>
        </w:rPr>
        <w:t>attiecīgā gadījumā tiek novērtēta un pienācīgi risināta cilvēka un organizatorisko aspektu ietekme uz minētā</w:t>
      </w:r>
      <w:r w:rsidR="00036D45" w:rsidRPr="000A2E9F">
        <w:rPr>
          <w:rFonts w:ascii="Times New Roman" w:eastAsia="Calibri" w:hAnsi="Times New Roman" w:cs="Times New Roman"/>
          <w:sz w:val="24"/>
          <w:szCs w:val="24"/>
        </w:rPr>
        <w:t>s</w:t>
      </w:r>
      <w:r w:rsidRPr="000A2E9F">
        <w:rPr>
          <w:rFonts w:ascii="Times New Roman" w:eastAsia="Calibri" w:hAnsi="Times New Roman" w:cs="Times New Roman"/>
          <w:sz w:val="24"/>
          <w:szCs w:val="24"/>
        </w:rPr>
        <w:t xml:space="preserve"> </w:t>
      </w:r>
      <w:r w:rsidR="00036D45" w:rsidRPr="000A2E9F">
        <w:rPr>
          <w:rFonts w:ascii="Times New Roman" w:eastAsia="Calibri" w:hAnsi="Times New Roman" w:cs="Times New Roman"/>
          <w:sz w:val="24"/>
          <w:szCs w:val="24"/>
        </w:rPr>
        <w:t>stacionārās iekārtas</w:t>
      </w:r>
      <w:r w:rsidRPr="000A2E9F">
        <w:rPr>
          <w:rFonts w:ascii="Times New Roman" w:eastAsia="Calibri" w:hAnsi="Times New Roman" w:cs="Times New Roman"/>
          <w:sz w:val="24"/>
          <w:szCs w:val="24"/>
        </w:rPr>
        <w:t xml:space="preserve"> ekspluatāciju un tehnisko apkopi un </w:t>
      </w:r>
      <w:r w:rsidR="00036D45" w:rsidRPr="000A2E9F">
        <w:rPr>
          <w:rFonts w:ascii="Times New Roman" w:eastAsia="Calibri" w:hAnsi="Times New Roman" w:cs="Times New Roman"/>
          <w:sz w:val="24"/>
          <w:szCs w:val="24"/>
        </w:rPr>
        <w:t xml:space="preserve">dzelzceļa </w:t>
      </w:r>
      <w:r w:rsidRPr="000A2E9F">
        <w:rPr>
          <w:rFonts w:ascii="Times New Roman" w:eastAsia="Calibri" w:hAnsi="Times New Roman" w:cs="Times New Roman"/>
          <w:sz w:val="24"/>
          <w:szCs w:val="24"/>
        </w:rPr>
        <w:t>sistēmu</w:t>
      </w:r>
      <w:r w:rsidR="00036D45" w:rsidRPr="000A2E9F">
        <w:rPr>
          <w:rFonts w:ascii="Times New Roman" w:eastAsia="Calibri" w:hAnsi="Times New Roman" w:cs="Times New Roman"/>
          <w:sz w:val="24"/>
          <w:szCs w:val="24"/>
        </w:rPr>
        <w:t xml:space="preserve"> kopumā</w:t>
      </w:r>
      <w:r w:rsidR="000A2E9F" w:rsidRPr="000A2E9F">
        <w:rPr>
          <w:rFonts w:ascii="Times New Roman" w:eastAsia="Calibri" w:hAnsi="Times New Roman" w:cs="Times New Roman"/>
          <w:sz w:val="24"/>
          <w:szCs w:val="24"/>
        </w:rPr>
        <w:t>.</w:t>
      </w:r>
    </w:p>
    <w:p w14:paraId="4A8980A8" w14:textId="4EE9D52C" w:rsidR="00947455" w:rsidRPr="00392180" w:rsidRDefault="00947455" w:rsidP="005A2C5C">
      <w:pPr>
        <w:pStyle w:val="Heading2"/>
        <w:numPr>
          <w:ilvl w:val="1"/>
          <w:numId w:val="21"/>
        </w:numPr>
        <w:spacing w:before="240"/>
        <w:ind w:left="1134" w:hanging="567"/>
        <w:rPr>
          <w:rFonts w:ascii="Times New Roman" w:hAnsi="Times New Roman" w:cs="Times New Roman"/>
        </w:rPr>
      </w:pPr>
      <w:bookmarkStart w:id="28" w:name="_Toc170981296"/>
      <w:bookmarkStart w:id="29" w:name="_Hlk169612406"/>
      <w:r w:rsidRPr="00392180">
        <w:rPr>
          <w:rFonts w:ascii="Times New Roman" w:hAnsi="Times New Roman" w:cs="Times New Roman"/>
        </w:rPr>
        <w:t>Lēmums par APIS piemērošanu</w:t>
      </w:r>
      <w:r w:rsidR="000A2E9F" w:rsidRPr="00392180">
        <w:rPr>
          <w:rFonts w:ascii="Times New Roman" w:hAnsi="Times New Roman" w:cs="Times New Roman"/>
        </w:rPr>
        <w:t xml:space="preserve"> stacionāras iekārtas atjaunošanas vai modernizācijas gadījumā</w:t>
      </w:r>
      <w:bookmarkEnd w:id="28"/>
    </w:p>
    <w:p w14:paraId="2D975302" w14:textId="3BF750BB" w:rsidR="000A2E9F" w:rsidRDefault="000A2E9F" w:rsidP="00A27948">
      <w:pPr>
        <w:spacing w:before="120" w:after="0" w:line="240" w:lineRule="auto"/>
        <w:ind w:firstLine="720"/>
        <w:jc w:val="both"/>
        <w:rPr>
          <w:rFonts w:ascii="Times New Roman" w:hAnsi="Times New Roman" w:cs="Times New Roman"/>
          <w:sz w:val="24"/>
          <w:szCs w:val="24"/>
        </w:rPr>
      </w:pPr>
      <w:r w:rsidRPr="000A2E9F">
        <w:rPr>
          <w:rFonts w:ascii="Times New Roman" w:hAnsi="Times New Roman" w:cs="Times New Roman"/>
          <w:sz w:val="24"/>
          <w:szCs w:val="24"/>
        </w:rPr>
        <w:t>Projekta plānošanas stadijā pirms ekspluatācijā esošas stacionāras iekārtas atjaunošanas vai modernizācijas procesu uzsākšanas pasūtītājs iesniedz Inspekcijā iesniegumu, kurā norāda stacionāras iekārtas, uz kuru attiecināma atļauja nodot ekspluatācijā stacionāro iekārtu, aprakstu, mērķi, darbības jomu un plānotos modernizācijas vai atjaunošanas darbus, norādot plānotās izmaiņas apakšsistēmas veiktspējas parametros (2.pielikums)</w:t>
      </w:r>
      <w:r w:rsidR="000653A5">
        <w:rPr>
          <w:rFonts w:ascii="Times New Roman" w:hAnsi="Times New Roman" w:cs="Times New Roman"/>
          <w:sz w:val="24"/>
          <w:szCs w:val="24"/>
        </w:rPr>
        <w:t>, kā arī</w:t>
      </w:r>
      <w:r w:rsidR="000653A5" w:rsidRPr="000653A5">
        <w:rPr>
          <w:rFonts w:ascii="Times New Roman" w:hAnsi="Times New Roman" w:cs="Times New Roman"/>
          <w:sz w:val="24"/>
          <w:szCs w:val="24"/>
        </w:rPr>
        <w:t xml:space="preserve"> pilnvaro kontaktpersonu saziņai ar novērtēšanas grupu novērtēšanas procesa laikā</w:t>
      </w:r>
      <w:r w:rsidRPr="000A2E9F">
        <w:rPr>
          <w:rFonts w:ascii="Times New Roman" w:hAnsi="Times New Roman" w:cs="Times New Roman"/>
          <w:sz w:val="24"/>
          <w:szCs w:val="24"/>
        </w:rPr>
        <w:t>. Iesniegumam pieteikuma iesniedzējs pievieno pieejamo projekta dokumentāciju.</w:t>
      </w:r>
    </w:p>
    <w:p w14:paraId="544382E3" w14:textId="561F6CBA" w:rsidR="00BD60F5" w:rsidRDefault="00BD60F5" w:rsidP="00A27948">
      <w:pPr>
        <w:spacing w:before="120" w:after="0" w:line="240" w:lineRule="auto"/>
        <w:ind w:firstLine="720"/>
        <w:jc w:val="both"/>
        <w:rPr>
          <w:rFonts w:ascii="Times New Roman" w:hAnsi="Times New Roman" w:cs="Times New Roman"/>
          <w:sz w:val="24"/>
          <w:szCs w:val="24"/>
        </w:rPr>
      </w:pPr>
      <w:r w:rsidRPr="00BD60F5">
        <w:rPr>
          <w:rFonts w:ascii="Times New Roman" w:hAnsi="Times New Roman" w:cs="Times New Roman"/>
          <w:sz w:val="24"/>
          <w:szCs w:val="24"/>
        </w:rPr>
        <w:t xml:space="preserve">Iekļaujot dzelzceļa sistēmā jaunu elementu vai pārveidojot esošo, </w:t>
      </w:r>
      <w:r>
        <w:rPr>
          <w:rFonts w:ascii="Times New Roman" w:hAnsi="Times New Roman" w:cs="Times New Roman"/>
          <w:sz w:val="24"/>
          <w:szCs w:val="24"/>
        </w:rPr>
        <w:t>pieteikuma</w:t>
      </w:r>
      <w:r w:rsidRPr="00BD60F5">
        <w:rPr>
          <w:rFonts w:ascii="Times New Roman" w:hAnsi="Times New Roman" w:cs="Times New Roman"/>
          <w:sz w:val="24"/>
          <w:szCs w:val="24"/>
        </w:rPr>
        <w:t xml:space="preserve"> iesniedzējam jāpievērš uzmanība tam, lai skaidri un pilnīgi aprakstītu izmaiņas ietekmi dzelzceļa sistēmas robežās, kurās izmaiņas ir integrētas, it īpaši visas jaunās/pārveidotās fiziskās un funkcionālās </w:t>
      </w:r>
      <w:proofErr w:type="spellStart"/>
      <w:r w:rsidRPr="00BD60F5">
        <w:rPr>
          <w:rFonts w:ascii="Times New Roman" w:hAnsi="Times New Roman" w:cs="Times New Roman"/>
          <w:sz w:val="24"/>
          <w:szCs w:val="24"/>
        </w:rPr>
        <w:t>saskarnes</w:t>
      </w:r>
      <w:proofErr w:type="spellEnd"/>
      <w:r w:rsidRPr="00BD60F5">
        <w:rPr>
          <w:rFonts w:ascii="Times New Roman" w:hAnsi="Times New Roman" w:cs="Times New Roman"/>
          <w:sz w:val="24"/>
          <w:szCs w:val="24"/>
        </w:rPr>
        <w:t xml:space="preserve"> starp jauno/pārveidoto elementu un pārējo dzelzceļa sistēmu.</w:t>
      </w:r>
    </w:p>
    <w:p w14:paraId="46D4A478" w14:textId="5963EBC6" w:rsidR="009E791A" w:rsidRDefault="009E791A" w:rsidP="00A27948">
      <w:pPr>
        <w:spacing w:before="120" w:after="0" w:line="240" w:lineRule="auto"/>
        <w:ind w:firstLine="720"/>
        <w:jc w:val="both"/>
        <w:rPr>
          <w:rFonts w:ascii="Times New Roman" w:hAnsi="Times New Roman" w:cs="Times New Roman"/>
          <w:sz w:val="24"/>
          <w:szCs w:val="24"/>
        </w:rPr>
      </w:pPr>
      <w:r w:rsidRPr="009E791A">
        <w:rPr>
          <w:rFonts w:ascii="Times New Roman" w:hAnsi="Times New Roman" w:cs="Times New Roman"/>
          <w:sz w:val="24"/>
          <w:szCs w:val="24"/>
        </w:rPr>
        <w:t xml:space="preserve">Ja tiek plānota esošas stacionāras iekārtas atjaunošana vai modernizācija, kas jāveic, nepārtraucot attiecīgās stacionārās iekārtas ekspluatāciju, projekta dokumentācijā norāda ekspluatācijā esošās stacionārās iekārtas, kuru ekspluatācija atjaunošanas vai modernizācijas laikā netiek pārtraukta, kā arī skaidrojumu par atbilstoši </w:t>
      </w:r>
      <w:r>
        <w:rPr>
          <w:rFonts w:ascii="Times New Roman" w:hAnsi="Times New Roman" w:cs="Times New Roman"/>
          <w:sz w:val="24"/>
          <w:szCs w:val="24"/>
        </w:rPr>
        <w:t xml:space="preserve">Riska </w:t>
      </w:r>
      <w:r w:rsidRPr="009E791A">
        <w:rPr>
          <w:rFonts w:ascii="Times New Roman" w:hAnsi="Times New Roman" w:cs="Times New Roman"/>
          <w:sz w:val="24"/>
          <w:szCs w:val="24"/>
        </w:rPr>
        <w:t>regulas prasībām novērtētiem pasākumiem, kas veicami, lai netraucētu attiecīgo stacionāro iekārtu pamatfunkcijas.</w:t>
      </w:r>
    </w:p>
    <w:p w14:paraId="1C5FC2AE" w14:textId="58F7EC5B" w:rsidR="005044A7" w:rsidRPr="00A27948" w:rsidRDefault="005044A7" w:rsidP="00A27948">
      <w:pPr>
        <w:spacing w:before="120" w:after="0"/>
        <w:ind w:firstLine="720"/>
        <w:jc w:val="both"/>
        <w:rPr>
          <w:rFonts w:ascii="Times New Roman" w:hAnsi="Times New Roman" w:cs="Times New Roman"/>
          <w:i/>
          <w:iCs/>
          <w:strike/>
          <w:color w:val="C00000"/>
          <w:sz w:val="24"/>
          <w:szCs w:val="24"/>
        </w:rPr>
      </w:pPr>
      <w:r w:rsidRPr="00AB754A">
        <w:rPr>
          <w:rFonts w:ascii="Times New Roman" w:hAnsi="Times New Roman" w:cs="Times New Roman"/>
          <w:sz w:val="24"/>
          <w:szCs w:val="24"/>
        </w:rPr>
        <w:t xml:space="preserve">Ja tiek plānots izmantot </w:t>
      </w:r>
      <w:r w:rsidR="00316608" w:rsidRPr="00AB754A">
        <w:rPr>
          <w:rFonts w:ascii="Times New Roman" w:hAnsi="Times New Roman" w:cs="Times New Roman"/>
          <w:sz w:val="24"/>
          <w:szCs w:val="24"/>
        </w:rPr>
        <w:t>modernizēto vai atjaunoto</w:t>
      </w:r>
      <w:r w:rsidR="00521947" w:rsidRPr="00AB754A">
        <w:rPr>
          <w:rFonts w:ascii="Times New Roman" w:hAnsi="Times New Roman" w:cs="Times New Roman"/>
          <w:sz w:val="24"/>
          <w:szCs w:val="24"/>
        </w:rPr>
        <w:t xml:space="preserve"> </w:t>
      </w:r>
      <w:r w:rsidRPr="00AB754A">
        <w:rPr>
          <w:rFonts w:ascii="Times New Roman" w:hAnsi="Times New Roman" w:cs="Times New Roman"/>
          <w:sz w:val="24"/>
          <w:szCs w:val="24"/>
        </w:rPr>
        <w:t>stacionār</w:t>
      </w:r>
      <w:r w:rsidR="00521947" w:rsidRPr="00AB754A">
        <w:rPr>
          <w:rFonts w:ascii="Times New Roman" w:hAnsi="Times New Roman" w:cs="Times New Roman"/>
          <w:sz w:val="24"/>
          <w:szCs w:val="24"/>
        </w:rPr>
        <w:t>as</w:t>
      </w:r>
      <w:r w:rsidRPr="00AB754A">
        <w:rPr>
          <w:rFonts w:ascii="Times New Roman" w:hAnsi="Times New Roman" w:cs="Times New Roman"/>
          <w:sz w:val="24"/>
          <w:szCs w:val="24"/>
        </w:rPr>
        <w:t xml:space="preserve"> iekārt</w:t>
      </w:r>
      <w:r w:rsidR="00521947" w:rsidRPr="00AB754A">
        <w:rPr>
          <w:rFonts w:ascii="Times New Roman" w:hAnsi="Times New Roman" w:cs="Times New Roman"/>
          <w:sz w:val="24"/>
          <w:szCs w:val="24"/>
        </w:rPr>
        <w:t>as daļu</w:t>
      </w:r>
      <w:r w:rsidR="00DA0322" w:rsidRPr="00AB754A">
        <w:rPr>
          <w:rFonts w:ascii="Times New Roman" w:hAnsi="Times New Roman" w:cs="Times New Roman"/>
          <w:sz w:val="24"/>
          <w:szCs w:val="24"/>
        </w:rPr>
        <w:t xml:space="preserve"> līda APIS </w:t>
      </w:r>
      <w:r w:rsidR="0088342A" w:rsidRPr="00AB754A">
        <w:rPr>
          <w:rFonts w:ascii="Times New Roman" w:hAnsi="Times New Roman" w:cs="Times New Roman"/>
          <w:sz w:val="24"/>
          <w:szCs w:val="24"/>
        </w:rPr>
        <w:t>saņemšanai</w:t>
      </w:r>
      <w:r w:rsidR="00521947" w:rsidRPr="00AB754A">
        <w:rPr>
          <w:rFonts w:ascii="Times New Roman" w:hAnsi="Times New Roman" w:cs="Times New Roman"/>
          <w:sz w:val="24"/>
          <w:szCs w:val="24"/>
        </w:rPr>
        <w:t xml:space="preserve"> pasūtītājs </w:t>
      </w:r>
      <w:r w:rsidR="000549B5" w:rsidRPr="00AB754A">
        <w:rPr>
          <w:rFonts w:ascii="Times New Roman" w:hAnsi="Times New Roman" w:cs="Times New Roman"/>
          <w:sz w:val="24"/>
          <w:szCs w:val="24"/>
        </w:rPr>
        <w:t>var iesniegt inspekcijā pieteikumu pagaidu atļaujai stacionāras iekārtas pagaidu ekspluatācijai ar nepieciešamiem dokumentiem arī ar pieteikumu lēmuma saņemšanai par APIS piemērošanu.</w:t>
      </w:r>
      <w:r w:rsidR="00A27948" w:rsidRPr="00AB754A">
        <w:rPr>
          <w:rFonts w:ascii="Times New Roman" w:hAnsi="Times New Roman" w:cs="Times New Roman"/>
          <w:sz w:val="24"/>
          <w:szCs w:val="24"/>
        </w:rPr>
        <w:t xml:space="preserve"> </w:t>
      </w:r>
      <w:r w:rsidR="00A27948" w:rsidRPr="001B3888">
        <w:rPr>
          <w:rFonts w:ascii="Times New Roman" w:hAnsi="Times New Roman" w:cs="Times New Roman"/>
          <w:i/>
          <w:iCs/>
          <w:sz w:val="24"/>
          <w:szCs w:val="24"/>
        </w:rPr>
        <w:t>(papildināts ar tekstu 02.02.2026.)</w:t>
      </w:r>
    </w:p>
    <w:p w14:paraId="65B8E0AB" w14:textId="2E2AB4D1" w:rsidR="00947455" w:rsidRPr="009E791A" w:rsidRDefault="00947455" w:rsidP="00A27948">
      <w:pPr>
        <w:spacing w:before="120" w:after="120"/>
        <w:ind w:firstLine="720"/>
        <w:jc w:val="both"/>
        <w:rPr>
          <w:rFonts w:ascii="Times New Roman" w:hAnsi="Times New Roman" w:cs="Times New Roman"/>
          <w:sz w:val="24"/>
          <w:szCs w:val="24"/>
        </w:rPr>
      </w:pPr>
      <w:bookmarkStart w:id="30" w:name="_Hlk170253902"/>
      <w:r w:rsidRPr="009E791A">
        <w:rPr>
          <w:rFonts w:ascii="Times New Roman" w:hAnsi="Times New Roman" w:cs="Times New Roman"/>
          <w:sz w:val="24"/>
          <w:szCs w:val="24"/>
        </w:rPr>
        <w:t xml:space="preserve">Pēc </w:t>
      </w:r>
      <w:r w:rsidRPr="00AB754A">
        <w:rPr>
          <w:rFonts w:ascii="Times New Roman" w:hAnsi="Times New Roman" w:cs="Times New Roman"/>
          <w:sz w:val="24"/>
          <w:szCs w:val="24"/>
        </w:rPr>
        <w:t>iesnieguma</w:t>
      </w:r>
      <w:r w:rsidR="00521947" w:rsidRPr="00AB754A">
        <w:rPr>
          <w:rFonts w:ascii="Times New Roman" w:hAnsi="Times New Roman" w:cs="Times New Roman"/>
          <w:sz w:val="24"/>
          <w:szCs w:val="24"/>
        </w:rPr>
        <w:t xml:space="preserve"> (-u)</w:t>
      </w:r>
      <w:r w:rsidRPr="000549B5">
        <w:rPr>
          <w:rFonts w:ascii="Times New Roman" w:hAnsi="Times New Roman" w:cs="Times New Roman"/>
          <w:color w:val="C00000"/>
          <w:sz w:val="24"/>
          <w:szCs w:val="24"/>
        </w:rPr>
        <w:t xml:space="preserve"> </w:t>
      </w:r>
      <w:r w:rsidRPr="009E791A">
        <w:rPr>
          <w:rFonts w:ascii="Times New Roman" w:hAnsi="Times New Roman" w:cs="Times New Roman"/>
          <w:sz w:val="24"/>
          <w:szCs w:val="24"/>
        </w:rPr>
        <w:t xml:space="preserve">saņemšanas Inspekcija </w:t>
      </w:r>
      <w:r w:rsidR="00BD60F5">
        <w:rPr>
          <w:rFonts w:ascii="Times New Roman" w:hAnsi="Times New Roman" w:cs="Times New Roman"/>
          <w:sz w:val="24"/>
          <w:szCs w:val="24"/>
        </w:rPr>
        <w:t xml:space="preserve">5 darba dienu laikā </w:t>
      </w:r>
      <w:r w:rsidRPr="009E791A">
        <w:rPr>
          <w:rFonts w:ascii="Times New Roman" w:hAnsi="Times New Roman" w:cs="Times New Roman"/>
          <w:sz w:val="24"/>
          <w:szCs w:val="24"/>
        </w:rPr>
        <w:t xml:space="preserve">izveido novērtēšanas grupu, sastādot par to grupas izveides paziņojumu. Novērtēšanas grupas sastāvu apstiprina </w:t>
      </w:r>
      <w:r w:rsidRPr="009E791A">
        <w:rPr>
          <w:rFonts w:ascii="Times New Roman" w:hAnsi="Times New Roman" w:cs="Times New Roman"/>
          <w:sz w:val="24"/>
          <w:szCs w:val="24"/>
        </w:rPr>
        <w:lastRenderedPageBreak/>
        <w:t xml:space="preserve">vadošais vērtētājs. Novērtēšanas grupa sastāv no vadoša vērtētāja, vērtētājiem, pārbaudītāja un lēmuma pieņēmēja. Vadošais vērtētājs vai </w:t>
      </w:r>
      <w:r w:rsidR="009E791A" w:rsidRPr="009E791A">
        <w:rPr>
          <w:rFonts w:ascii="Times New Roman" w:hAnsi="Times New Roman" w:cs="Times New Roman"/>
          <w:sz w:val="24"/>
          <w:szCs w:val="24"/>
        </w:rPr>
        <w:t xml:space="preserve">tā deleģēts </w:t>
      </w:r>
      <w:r w:rsidRPr="009E791A">
        <w:rPr>
          <w:rFonts w:ascii="Times New Roman" w:hAnsi="Times New Roman" w:cs="Times New Roman"/>
          <w:sz w:val="24"/>
          <w:szCs w:val="24"/>
        </w:rPr>
        <w:t>vērtētāj</w:t>
      </w:r>
      <w:r w:rsidR="009E791A" w:rsidRPr="009E791A">
        <w:rPr>
          <w:rFonts w:ascii="Times New Roman" w:hAnsi="Times New Roman" w:cs="Times New Roman"/>
          <w:sz w:val="24"/>
          <w:szCs w:val="24"/>
        </w:rPr>
        <w:t>s</w:t>
      </w:r>
      <w:r w:rsidRPr="009E791A">
        <w:rPr>
          <w:rFonts w:ascii="Times New Roman" w:hAnsi="Times New Roman" w:cs="Times New Roman"/>
          <w:sz w:val="24"/>
          <w:szCs w:val="24"/>
        </w:rPr>
        <w:t xml:space="preserve"> pa e-pastu informē </w:t>
      </w:r>
      <w:r w:rsidR="00BD60F5" w:rsidRPr="00BD60F5">
        <w:rPr>
          <w:rFonts w:ascii="Times New Roman" w:hAnsi="Times New Roman" w:cs="Times New Roman"/>
          <w:sz w:val="24"/>
          <w:szCs w:val="24"/>
        </w:rPr>
        <w:t>pieteikuma iesniedzēja iesniegumā norādīto kontaktpersonu par novērtēšanas uzsākšanu, norādot novērtēšanas grupu un kontaktpersonu</w:t>
      </w:r>
      <w:r w:rsidRPr="009E791A">
        <w:rPr>
          <w:rFonts w:ascii="Times New Roman" w:hAnsi="Times New Roman" w:cs="Times New Roman"/>
          <w:sz w:val="24"/>
          <w:szCs w:val="24"/>
        </w:rPr>
        <w:t>.</w:t>
      </w:r>
    </w:p>
    <w:p w14:paraId="008FFC6E" w14:textId="688811FE" w:rsidR="00947455" w:rsidRPr="009E791A" w:rsidRDefault="00947455" w:rsidP="00947455">
      <w:pPr>
        <w:ind w:firstLine="720"/>
        <w:jc w:val="both"/>
        <w:rPr>
          <w:rFonts w:ascii="Times New Roman" w:hAnsi="Times New Roman" w:cs="Times New Roman"/>
          <w:sz w:val="24"/>
          <w:szCs w:val="24"/>
        </w:rPr>
      </w:pPr>
      <w:r w:rsidRPr="009E791A">
        <w:rPr>
          <w:rFonts w:ascii="Times New Roman" w:hAnsi="Times New Roman" w:cs="Times New Roman"/>
          <w:sz w:val="24"/>
          <w:szCs w:val="24"/>
        </w:rPr>
        <w:t xml:space="preserve">Pēc informācijas saņemšanas tiek fiksēts dokumentu saņemšanas datums un piešķirts novērtēšanas lietas identifikācijas numurs. Vadošais vērtētājs nozīmē atbildīgo </w:t>
      </w:r>
      <w:r w:rsidR="009E791A" w:rsidRPr="009E791A">
        <w:rPr>
          <w:rFonts w:ascii="Times New Roman" w:hAnsi="Times New Roman" w:cs="Times New Roman"/>
          <w:sz w:val="24"/>
          <w:szCs w:val="24"/>
        </w:rPr>
        <w:t>vērtētāju</w:t>
      </w:r>
      <w:r w:rsidRPr="009E791A">
        <w:rPr>
          <w:rFonts w:ascii="Times New Roman" w:hAnsi="Times New Roman" w:cs="Times New Roman"/>
          <w:sz w:val="24"/>
          <w:szCs w:val="24"/>
        </w:rPr>
        <w:t xml:space="preserve"> par novērtēšanas lietas dokumentu uzkrāšanu un saglabāšanu.</w:t>
      </w:r>
    </w:p>
    <w:p w14:paraId="60A311B3" w14:textId="26FC69C2" w:rsidR="00BD60F5" w:rsidRDefault="00BD60F5" w:rsidP="00947455">
      <w:pPr>
        <w:ind w:firstLine="720"/>
        <w:jc w:val="both"/>
        <w:rPr>
          <w:rFonts w:ascii="Times New Roman" w:eastAsia="Carlito" w:hAnsi="Times New Roman" w:cs="Times New Roman"/>
          <w:kern w:val="0"/>
          <w:sz w:val="24"/>
          <w:szCs w:val="24"/>
          <w14:ligatures w14:val="none"/>
        </w:rPr>
      </w:pPr>
      <w:r w:rsidRPr="00BD60F5">
        <w:rPr>
          <w:rFonts w:ascii="Times New Roman" w:eastAsia="Carlito" w:hAnsi="Times New Roman" w:cs="Times New Roman"/>
          <w:kern w:val="0"/>
          <w:sz w:val="24"/>
          <w:szCs w:val="24"/>
          <w14:ligatures w14:val="none"/>
        </w:rPr>
        <w:t xml:space="preserve">Inspekcijas novērtēšanas grupas kontaktpersona var lūgt pieteikuma iesniedzēju iesniegt papildu informāciju, nosakot samērīgu termiņu tās iesniegšanai. </w:t>
      </w:r>
    </w:p>
    <w:p w14:paraId="0B75E34B" w14:textId="75267D55" w:rsidR="00BD60F5" w:rsidRPr="00BD60F5" w:rsidRDefault="00BD60F5" w:rsidP="00947455">
      <w:pPr>
        <w:ind w:firstLine="720"/>
        <w:jc w:val="both"/>
        <w:rPr>
          <w:rFonts w:ascii="Times New Roman" w:hAnsi="Times New Roman" w:cs="Times New Roman"/>
          <w:sz w:val="24"/>
          <w:szCs w:val="24"/>
        </w:rPr>
      </w:pPr>
      <w:r w:rsidRPr="00BD60F5">
        <w:rPr>
          <w:rFonts w:ascii="Times New Roman" w:eastAsia="Carlito" w:hAnsi="Times New Roman" w:cs="Times New Roman"/>
          <w:kern w:val="0"/>
          <w:sz w:val="24"/>
          <w:szCs w:val="24"/>
          <w14:ligatures w14:val="none"/>
        </w:rPr>
        <w:t>Inspekcija var organizēt koordinācijas sanāksmi ar pieteikuma iesniedzēju, lai precizētu iecerētas stacionāras iekārtas modernizācijas vai atjaunošanas tvērumu apjomus un saistību ar APIS procedūrām.</w:t>
      </w:r>
      <w:bookmarkEnd w:id="30"/>
    </w:p>
    <w:p w14:paraId="2ED3C88D" w14:textId="4EFE43A5" w:rsidR="00947455" w:rsidRPr="00DD32D5" w:rsidRDefault="009E791A" w:rsidP="00947455">
      <w:pPr>
        <w:ind w:firstLine="720"/>
        <w:jc w:val="both"/>
        <w:rPr>
          <w:rFonts w:ascii="Times New Roman" w:hAnsi="Times New Roman" w:cs="Times New Roman"/>
          <w:sz w:val="24"/>
          <w:szCs w:val="24"/>
        </w:rPr>
      </w:pPr>
      <w:r w:rsidRPr="00DD32D5">
        <w:rPr>
          <w:rFonts w:ascii="Times New Roman" w:hAnsi="Times New Roman" w:cs="Times New Roman"/>
          <w:sz w:val="24"/>
          <w:szCs w:val="24"/>
        </w:rPr>
        <w:t>Viena m</w:t>
      </w:r>
      <w:r w:rsidR="00947455" w:rsidRPr="00DD32D5">
        <w:rPr>
          <w:rFonts w:ascii="Times New Roman" w:hAnsi="Times New Roman" w:cs="Times New Roman"/>
          <w:sz w:val="24"/>
          <w:szCs w:val="24"/>
        </w:rPr>
        <w:t xml:space="preserve">ēneša laikā pēc iesnieguma saņemšanas vērtētāji pārbauda dokumentācijas pilnīgumu, </w:t>
      </w:r>
      <w:r w:rsidRPr="00DD32D5">
        <w:rPr>
          <w:rFonts w:ascii="Times New Roman" w:hAnsi="Times New Roman" w:cs="Times New Roman"/>
          <w:sz w:val="24"/>
          <w:szCs w:val="24"/>
        </w:rPr>
        <w:t>vai</w:t>
      </w:r>
      <w:r w:rsidR="00947455" w:rsidRPr="00DD32D5">
        <w:rPr>
          <w:rFonts w:ascii="Times New Roman" w:hAnsi="Times New Roman" w:cs="Times New Roman"/>
          <w:sz w:val="24"/>
          <w:szCs w:val="24"/>
        </w:rPr>
        <w:t xml:space="preserve"> informācija </w:t>
      </w:r>
      <w:r w:rsidRPr="00DD32D5">
        <w:rPr>
          <w:rFonts w:ascii="Times New Roman" w:hAnsi="Times New Roman" w:cs="Times New Roman"/>
          <w:sz w:val="24"/>
          <w:szCs w:val="24"/>
        </w:rPr>
        <w:t xml:space="preserve">dokumentos </w:t>
      </w:r>
      <w:r w:rsidR="00947455" w:rsidRPr="00DD32D5">
        <w:rPr>
          <w:rFonts w:ascii="Times New Roman" w:hAnsi="Times New Roman" w:cs="Times New Roman"/>
          <w:sz w:val="24"/>
          <w:szCs w:val="24"/>
        </w:rPr>
        <w:t xml:space="preserve">ir pietiekama detalizēta novērtējuma veikšanai. Ja </w:t>
      </w:r>
      <w:r w:rsidRPr="00DD32D5">
        <w:rPr>
          <w:rFonts w:ascii="Times New Roman" w:hAnsi="Times New Roman" w:cs="Times New Roman"/>
          <w:sz w:val="24"/>
          <w:szCs w:val="24"/>
        </w:rPr>
        <w:t>pārbaudi veic</w:t>
      </w:r>
      <w:r w:rsidR="00947455" w:rsidRPr="00DD32D5">
        <w:rPr>
          <w:rFonts w:ascii="Times New Roman" w:hAnsi="Times New Roman" w:cs="Times New Roman"/>
          <w:sz w:val="24"/>
          <w:szCs w:val="24"/>
        </w:rPr>
        <w:t xml:space="preserve"> vairāki vērtētāji, galīgo vērtējumu apkopo un apstiprina vadošais vērtētājs.</w:t>
      </w:r>
    </w:p>
    <w:p w14:paraId="0DC192BB" w14:textId="13FF4BC6" w:rsidR="00947455" w:rsidRPr="00B92F68" w:rsidRDefault="00947455" w:rsidP="00947455">
      <w:pPr>
        <w:ind w:firstLine="720"/>
        <w:jc w:val="both"/>
        <w:rPr>
          <w:rFonts w:ascii="Times New Roman" w:hAnsi="Times New Roman" w:cs="Times New Roman"/>
          <w:sz w:val="24"/>
          <w:szCs w:val="24"/>
        </w:rPr>
      </w:pPr>
      <w:r w:rsidRPr="00DD32D5">
        <w:rPr>
          <w:rFonts w:ascii="Times New Roman" w:hAnsi="Times New Roman" w:cs="Times New Roman"/>
          <w:sz w:val="24"/>
          <w:szCs w:val="24"/>
        </w:rPr>
        <w:t>Dokumentācijas pilnīguma pārbaud</w:t>
      </w:r>
      <w:r w:rsidR="009E791A" w:rsidRPr="00DD32D5">
        <w:rPr>
          <w:rFonts w:ascii="Times New Roman" w:hAnsi="Times New Roman" w:cs="Times New Roman"/>
          <w:sz w:val="24"/>
          <w:szCs w:val="24"/>
        </w:rPr>
        <w:t>i veic atbilstoši</w:t>
      </w:r>
      <w:r w:rsidR="008E36E2" w:rsidRPr="00DD32D5">
        <w:rPr>
          <w:rFonts w:ascii="Times New Roman" w:hAnsi="Times New Roman" w:cs="Times New Roman"/>
          <w:sz w:val="24"/>
          <w:szCs w:val="24"/>
        </w:rPr>
        <w:t xml:space="preserve"> kontrolsarakstam</w:t>
      </w:r>
      <w:r w:rsidRPr="00DD32D5">
        <w:rPr>
          <w:rFonts w:ascii="Times New Roman" w:hAnsi="Times New Roman" w:cs="Times New Roman"/>
          <w:sz w:val="24"/>
          <w:szCs w:val="24"/>
        </w:rPr>
        <w:t xml:space="preserve"> pieteikuma pilnīguma novērtēšanai (</w:t>
      </w:r>
      <w:bookmarkStart w:id="31" w:name="_Hlk165290740"/>
      <w:r w:rsidR="008E36E2" w:rsidRPr="00DD32D5">
        <w:rPr>
          <w:rFonts w:ascii="Times New Roman" w:hAnsi="Times New Roman" w:cs="Times New Roman"/>
          <w:sz w:val="24"/>
          <w:szCs w:val="24"/>
        </w:rPr>
        <w:t xml:space="preserve">skat. </w:t>
      </w:r>
      <w:r w:rsidR="0035353A">
        <w:rPr>
          <w:rFonts w:ascii="Times New Roman" w:hAnsi="Times New Roman" w:cs="Times New Roman"/>
          <w:sz w:val="24"/>
          <w:szCs w:val="24"/>
        </w:rPr>
        <w:t>3</w:t>
      </w:r>
      <w:r w:rsidR="008E36E2" w:rsidRPr="00DD32D5">
        <w:rPr>
          <w:rFonts w:ascii="Times New Roman" w:hAnsi="Times New Roman" w:cs="Times New Roman"/>
          <w:sz w:val="24"/>
          <w:szCs w:val="24"/>
        </w:rPr>
        <w:t>.pielikumu)</w:t>
      </w:r>
      <w:bookmarkEnd w:id="31"/>
      <w:r w:rsidRPr="00DD32D5">
        <w:rPr>
          <w:rFonts w:ascii="Times New Roman" w:hAnsi="Times New Roman" w:cs="Times New Roman"/>
          <w:sz w:val="24"/>
          <w:szCs w:val="24"/>
        </w:rPr>
        <w:t xml:space="preserve">, pārbaudot elementus, kuriem jābūt iekļautiem dokumentācijā un pieteikumā. Par pārbaudes rezultātiem </w:t>
      </w:r>
      <w:r w:rsidR="008E36E2" w:rsidRPr="00DD32D5">
        <w:rPr>
          <w:rFonts w:ascii="Times New Roman" w:hAnsi="Times New Roman" w:cs="Times New Roman"/>
          <w:sz w:val="24"/>
          <w:szCs w:val="24"/>
        </w:rPr>
        <w:t xml:space="preserve">vadošais </w:t>
      </w:r>
      <w:r w:rsidRPr="00DD32D5">
        <w:rPr>
          <w:rFonts w:ascii="Times New Roman" w:hAnsi="Times New Roman" w:cs="Times New Roman"/>
          <w:sz w:val="24"/>
          <w:szCs w:val="24"/>
        </w:rPr>
        <w:t xml:space="preserve">vērtētājs sastāda </w:t>
      </w:r>
      <w:bookmarkStart w:id="32" w:name="_Hlk169610440"/>
      <w:r w:rsidRPr="00DD32D5">
        <w:rPr>
          <w:rFonts w:ascii="Times New Roman" w:hAnsi="Times New Roman" w:cs="Times New Roman"/>
          <w:sz w:val="24"/>
          <w:szCs w:val="24"/>
        </w:rPr>
        <w:t xml:space="preserve">pilnīguma </w:t>
      </w:r>
      <w:r w:rsidRPr="00B92F68">
        <w:rPr>
          <w:rFonts w:ascii="Times New Roman" w:hAnsi="Times New Roman" w:cs="Times New Roman"/>
          <w:sz w:val="24"/>
          <w:szCs w:val="24"/>
        </w:rPr>
        <w:t xml:space="preserve">pārbaudes ziņojumu </w:t>
      </w:r>
      <w:bookmarkEnd w:id="32"/>
      <w:r w:rsidRPr="00B92F68">
        <w:rPr>
          <w:rFonts w:ascii="Times New Roman" w:hAnsi="Times New Roman" w:cs="Times New Roman"/>
          <w:sz w:val="24"/>
          <w:szCs w:val="24"/>
        </w:rPr>
        <w:t>(</w:t>
      </w:r>
      <w:r w:rsidR="0035353A" w:rsidRPr="00B92F68">
        <w:rPr>
          <w:rFonts w:ascii="Times New Roman" w:hAnsi="Times New Roman" w:cs="Times New Roman"/>
          <w:sz w:val="24"/>
          <w:szCs w:val="24"/>
        </w:rPr>
        <w:t>3</w:t>
      </w:r>
      <w:r w:rsidRPr="00B92F68">
        <w:rPr>
          <w:rFonts w:ascii="Times New Roman" w:hAnsi="Times New Roman" w:cs="Times New Roman"/>
          <w:sz w:val="24"/>
          <w:szCs w:val="24"/>
        </w:rPr>
        <w:t>.pielikums).</w:t>
      </w:r>
    </w:p>
    <w:p w14:paraId="100D9F13" w14:textId="26ED8A05" w:rsidR="00DD32D5" w:rsidRPr="00DD32D5" w:rsidRDefault="00947455" w:rsidP="00947455">
      <w:pPr>
        <w:ind w:firstLine="720"/>
        <w:jc w:val="both"/>
        <w:rPr>
          <w:rFonts w:ascii="Times New Roman" w:hAnsi="Times New Roman" w:cs="Times New Roman"/>
          <w:sz w:val="24"/>
          <w:szCs w:val="24"/>
        </w:rPr>
      </w:pPr>
      <w:r w:rsidRPr="00DD32D5">
        <w:rPr>
          <w:rFonts w:ascii="Times New Roman" w:hAnsi="Times New Roman" w:cs="Times New Roman"/>
          <w:sz w:val="24"/>
          <w:szCs w:val="24"/>
        </w:rPr>
        <w:t xml:space="preserve">Ja informācija ir nepietiekama, </w:t>
      </w:r>
      <w:r w:rsidR="00B12F16">
        <w:rPr>
          <w:rFonts w:ascii="Times New Roman" w:hAnsi="Times New Roman" w:cs="Times New Roman"/>
          <w:sz w:val="24"/>
          <w:szCs w:val="24"/>
        </w:rPr>
        <w:t>novērtēšanas grupa</w:t>
      </w:r>
      <w:r w:rsidRPr="00DD32D5">
        <w:rPr>
          <w:rFonts w:ascii="Times New Roman" w:hAnsi="Times New Roman" w:cs="Times New Roman"/>
          <w:sz w:val="24"/>
          <w:szCs w:val="24"/>
        </w:rPr>
        <w:t xml:space="preserve"> informē pieteikuma iesniedzēj</w:t>
      </w:r>
      <w:r w:rsidR="00B12F16">
        <w:rPr>
          <w:rFonts w:ascii="Times New Roman" w:hAnsi="Times New Roman" w:cs="Times New Roman"/>
          <w:sz w:val="24"/>
          <w:szCs w:val="24"/>
        </w:rPr>
        <w:t>a kontaktpersonu</w:t>
      </w:r>
      <w:r w:rsidRPr="00DD32D5">
        <w:rPr>
          <w:rFonts w:ascii="Times New Roman" w:hAnsi="Times New Roman" w:cs="Times New Roman"/>
          <w:sz w:val="24"/>
          <w:szCs w:val="24"/>
        </w:rPr>
        <w:t xml:space="preserve"> un lūdz papildu informāciju, nosakot samērīgu termiņu tās iesniegšanai. </w:t>
      </w:r>
    </w:p>
    <w:p w14:paraId="2AF3746C" w14:textId="05ACB51D" w:rsidR="00947455" w:rsidRDefault="00947455" w:rsidP="00947455">
      <w:pPr>
        <w:ind w:firstLine="720"/>
        <w:jc w:val="both"/>
        <w:rPr>
          <w:rFonts w:ascii="Times New Roman" w:hAnsi="Times New Roman" w:cs="Times New Roman"/>
          <w:color w:val="C00000"/>
          <w:sz w:val="24"/>
          <w:szCs w:val="24"/>
        </w:rPr>
      </w:pPr>
      <w:r w:rsidRPr="00DD32D5">
        <w:rPr>
          <w:rFonts w:ascii="Times New Roman" w:hAnsi="Times New Roman" w:cs="Times New Roman"/>
          <w:sz w:val="24"/>
          <w:szCs w:val="24"/>
        </w:rPr>
        <w:t xml:space="preserve">Ja pilnīguma pārbaudes rezultāts ir pozitīvs, </w:t>
      </w:r>
      <w:r w:rsidR="00B12F16" w:rsidRPr="00B12F16">
        <w:rPr>
          <w:rFonts w:ascii="Times New Roman" w:hAnsi="Times New Roman" w:cs="Times New Roman"/>
          <w:sz w:val="24"/>
          <w:szCs w:val="24"/>
        </w:rPr>
        <w:t>novērtēšanas grupa</w:t>
      </w:r>
      <w:r w:rsidRPr="00DD32D5">
        <w:rPr>
          <w:rFonts w:ascii="Times New Roman" w:hAnsi="Times New Roman" w:cs="Times New Roman"/>
          <w:sz w:val="24"/>
          <w:szCs w:val="24"/>
        </w:rPr>
        <w:t xml:space="preserve"> informē par to pieteikuma iesniedzēj</w:t>
      </w:r>
      <w:r w:rsidR="00B12F16">
        <w:rPr>
          <w:rFonts w:ascii="Times New Roman" w:hAnsi="Times New Roman" w:cs="Times New Roman"/>
          <w:sz w:val="24"/>
          <w:szCs w:val="24"/>
        </w:rPr>
        <w:t>a kontaktpersonu</w:t>
      </w:r>
      <w:r w:rsidRPr="00DD32D5">
        <w:rPr>
          <w:rFonts w:ascii="Times New Roman" w:hAnsi="Times New Roman" w:cs="Times New Roman"/>
          <w:sz w:val="24"/>
          <w:szCs w:val="24"/>
        </w:rPr>
        <w:t xml:space="preserve"> un novērtēšanas grupa uzsāk detalizēto novērtēšanu.</w:t>
      </w:r>
    </w:p>
    <w:p w14:paraId="7EF1066D" w14:textId="0290D56B" w:rsidR="00DD32D5" w:rsidRPr="007C3311" w:rsidRDefault="00DD32D5" w:rsidP="005A26FE">
      <w:pPr>
        <w:spacing w:after="0"/>
        <w:ind w:firstLine="720"/>
        <w:jc w:val="both"/>
        <w:rPr>
          <w:rFonts w:ascii="Times New Roman" w:hAnsi="Times New Roman" w:cs="Times New Roman"/>
          <w:sz w:val="24"/>
          <w:szCs w:val="24"/>
        </w:rPr>
      </w:pPr>
      <w:bookmarkStart w:id="33" w:name="_Hlk169606770"/>
      <w:r w:rsidRPr="007C3311">
        <w:rPr>
          <w:rFonts w:ascii="Times New Roman" w:hAnsi="Times New Roman" w:cs="Times New Roman"/>
          <w:sz w:val="24"/>
          <w:szCs w:val="24"/>
        </w:rPr>
        <w:t xml:space="preserve">Detalizētajā novērtēšanā </w:t>
      </w:r>
      <w:r w:rsidR="007C3311" w:rsidRPr="007C3311">
        <w:rPr>
          <w:rFonts w:ascii="Times New Roman" w:hAnsi="Times New Roman" w:cs="Times New Roman"/>
          <w:sz w:val="24"/>
          <w:szCs w:val="24"/>
        </w:rPr>
        <w:t>vērtētāji</w:t>
      </w:r>
      <w:r w:rsidRPr="007C3311">
        <w:rPr>
          <w:rFonts w:ascii="Times New Roman" w:hAnsi="Times New Roman" w:cs="Times New Roman"/>
          <w:sz w:val="24"/>
          <w:szCs w:val="24"/>
        </w:rPr>
        <w:t xml:space="preserve"> izskata iesniegumu un dokumentāciju, pamatojoties uz šādiem kritērijiem</w:t>
      </w:r>
      <w:r w:rsidR="00DD5F59">
        <w:rPr>
          <w:rFonts w:ascii="Times New Roman" w:hAnsi="Times New Roman" w:cs="Times New Roman"/>
          <w:sz w:val="24"/>
          <w:szCs w:val="24"/>
        </w:rPr>
        <w:t>, kuru izpildīšanās gadījumā nepieciešams piemērot APIS procedūru un saņemt jaunu stacionārās iekārtas ekspluatācijas atļauju</w:t>
      </w:r>
      <w:r w:rsidRPr="007C3311">
        <w:rPr>
          <w:rFonts w:ascii="Times New Roman" w:hAnsi="Times New Roman" w:cs="Times New Roman"/>
          <w:sz w:val="24"/>
          <w:szCs w:val="24"/>
        </w:rPr>
        <w:t xml:space="preserve">: </w:t>
      </w:r>
    </w:p>
    <w:p w14:paraId="7F9072DD" w14:textId="366D823B" w:rsidR="00DD32D5" w:rsidRPr="007C3311" w:rsidRDefault="00DD32D5" w:rsidP="005A26FE">
      <w:pPr>
        <w:spacing w:after="0"/>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a) vai paredzētie darbi var nelabvēlīgi ietekmēt attiecīgās apakšsistēmas vispārējo drošības līmeni; </w:t>
      </w:r>
    </w:p>
    <w:p w14:paraId="63937E72" w14:textId="18F8605A" w:rsidR="00DD32D5" w:rsidRPr="007C3311" w:rsidRDefault="00DD32D5" w:rsidP="005A26FE">
      <w:pPr>
        <w:spacing w:after="0"/>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b) </w:t>
      </w:r>
      <w:bookmarkStart w:id="34" w:name="_Hlk169609210"/>
      <w:r w:rsidRPr="007C3311">
        <w:rPr>
          <w:rFonts w:ascii="Times New Roman" w:hAnsi="Times New Roman" w:cs="Times New Roman"/>
          <w:sz w:val="24"/>
          <w:szCs w:val="24"/>
        </w:rPr>
        <w:t>vai jauna ekspluatācijas atļauja ir nepieciešama atbilstoši SITS prasībām</w:t>
      </w:r>
      <w:bookmarkEnd w:id="34"/>
      <w:r w:rsidRPr="007C3311">
        <w:rPr>
          <w:rFonts w:ascii="Times New Roman" w:hAnsi="Times New Roman" w:cs="Times New Roman"/>
          <w:sz w:val="24"/>
          <w:szCs w:val="24"/>
        </w:rPr>
        <w:t xml:space="preserve"> (skat.1.pielikumu);</w:t>
      </w:r>
    </w:p>
    <w:p w14:paraId="2C66C67D" w14:textId="377B143A" w:rsidR="00DD32D5" w:rsidRPr="007C3311" w:rsidRDefault="00DD32D5" w:rsidP="005A26FE">
      <w:pPr>
        <w:spacing w:after="0"/>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c) </w:t>
      </w:r>
      <w:bookmarkStart w:id="35" w:name="_Hlk169609225"/>
      <w:r w:rsidRPr="007C3311">
        <w:rPr>
          <w:rFonts w:ascii="Times New Roman" w:hAnsi="Times New Roman" w:cs="Times New Roman"/>
          <w:sz w:val="24"/>
          <w:szCs w:val="24"/>
        </w:rPr>
        <w:t>vai jauna ekspluatācijas atļauja ir nepieciešama atbilstoši SITS īstenošanas plāniem</w:t>
      </w:r>
      <w:bookmarkEnd w:id="35"/>
      <w:r w:rsidRPr="007C3311">
        <w:rPr>
          <w:rFonts w:ascii="Times New Roman" w:hAnsi="Times New Roman" w:cs="Times New Roman"/>
          <w:sz w:val="24"/>
          <w:szCs w:val="24"/>
        </w:rPr>
        <w:t xml:space="preserve">; </w:t>
      </w:r>
    </w:p>
    <w:p w14:paraId="39116FDA" w14:textId="618F35FA" w:rsidR="00DD32D5" w:rsidRPr="007C3311" w:rsidRDefault="00DD32D5" w:rsidP="005A26FE">
      <w:pPr>
        <w:spacing w:after="120"/>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d) </w:t>
      </w:r>
      <w:bookmarkStart w:id="36" w:name="_Hlk169609167"/>
      <w:r w:rsidRPr="007C3311">
        <w:rPr>
          <w:rFonts w:ascii="Times New Roman" w:hAnsi="Times New Roman" w:cs="Times New Roman"/>
          <w:sz w:val="24"/>
          <w:szCs w:val="24"/>
        </w:rPr>
        <w:t>vai ir veiktas izmaiņas parametru vērtībās, pamatojoties uz kurām ir atļauta stacionārās iekārtas ekspluatācija pirms modernizācijas vai atjaunošanas</w:t>
      </w:r>
      <w:bookmarkEnd w:id="36"/>
      <w:r w:rsidRPr="007C3311">
        <w:rPr>
          <w:rFonts w:ascii="Times New Roman" w:hAnsi="Times New Roman" w:cs="Times New Roman"/>
          <w:sz w:val="24"/>
          <w:szCs w:val="24"/>
        </w:rPr>
        <w:t xml:space="preserve">. </w:t>
      </w:r>
    </w:p>
    <w:bookmarkEnd w:id="33"/>
    <w:p w14:paraId="58C61CF6" w14:textId="4CD25A0E" w:rsidR="00947455" w:rsidRPr="007C3311" w:rsidRDefault="00DD32D5" w:rsidP="00DD32D5">
      <w:pPr>
        <w:ind w:firstLine="720"/>
        <w:jc w:val="both"/>
        <w:rPr>
          <w:rFonts w:ascii="Times New Roman" w:hAnsi="Times New Roman" w:cs="Times New Roman"/>
          <w:sz w:val="24"/>
          <w:szCs w:val="24"/>
        </w:rPr>
      </w:pPr>
      <w:r w:rsidRPr="007C3311">
        <w:rPr>
          <w:rFonts w:ascii="Times New Roman" w:hAnsi="Times New Roman" w:cs="Times New Roman"/>
          <w:sz w:val="24"/>
          <w:szCs w:val="24"/>
        </w:rPr>
        <w:t xml:space="preserve">Par detalizētās novērtēšanas rezultātiem </w:t>
      </w:r>
      <w:r w:rsidR="007C3311" w:rsidRPr="007C3311">
        <w:rPr>
          <w:rFonts w:ascii="Times New Roman" w:hAnsi="Times New Roman" w:cs="Times New Roman"/>
          <w:sz w:val="24"/>
          <w:szCs w:val="24"/>
        </w:rPr>
        <w:t>vadošais vērtētājs</w:t>
      </w:r>
      <w:r w:rsidR="00947455" w:rsidRPr="007C3311">
        <w:rPr>
          <w:rFonts w:ascii="Times New Roman" w:hAnsi="Times New Roman" w:cs="Times New Roman"/>
          <w:sz w:val="24"/>
          <w:szCs w:val="24"/>
        </w:rPr>
        <w:t xml:space="preserve"> sastāda detalizēt</w:t>
      </w:r>
      <w:r w:rsidR="007C3311" w:rsidRPr="007C3311">
        <w:rPr>
          <w:rFonts w:ascii="Times New Roman" w:hAnsi="Times New Roman" w:cs="Times New Roman"/>
          <w:sz w:val="24"/>
          <w:szCs w:val="24"/>
        </w:rPr>
        <w:t>as</w:t>
      </w:r>
      <w:r w:rsidR="00947455" w:rsidRPr="007C3311">
        <w:rPr>
          <w:rFonts w:ascii="Times New Roman" w:hAnsi="Times New Roman" w:cs="Times New Roman"/>
          <w:sz w:val="24"/>
          <w:szCs w:val="24"/>
        </w:rPr>
        <w:t xml:space="preserve"> novērtēšanas </w:t>
      </w:r>
      <w:r w:rsidR="00947455" w:rsidRPr="00B11E67">
        <w:rPr>
          <w:rFonts w:ascii="Times New Roman" w:hAnsi="Times New Roman" w:cs="Times New Roman"/>
          <w:sz w:val="24"/>
          <w:szCs w:val="24"/>
        </w:rPr>
        <w:t>ziņojumu (</w:t>
      </w:r>
      <w:r w:rsidR="001958E8">
        <w:rPr>
          <w:rFonts w:ascii="Times New Roman" w:hAnsi="Times New Roman" w:cs="Times New Roman"/>
          <w:sz w:val="24"/>
          <w:szCs w:val="24"/>
        </w:rPr>
        <w:t>4</w:t>
      </w:r>
      <w:r w:rsidR="00947455" w:rsidRPr="00B11E67">
        <w:rPr>
          <w:rFonts w:ascii="Times New Roman" w:hAnsi="Times New Roman" w:cs="Times New Roman"/>
          <w:sz w:val="24"/>
          <w:szCs w:val="24"/>
        </w:rPr>
        <w:t>.pielikums).</w:t>
      </w:r>
      <w:r w:rsidR="007C3311" w:rsidRPr="00B11E67">
        <w:rPr>
          <w:rFonts w:ascii="Times New Roman" w:hAnsi="Times New Roman" w:cs="Times New Roman"/>
          <w:sz w:val="24"/>
          <w:szCs w:val="24"/>
        </w:rPr>
        <w:t xml:space="preserve"> Ja novērtēšanu</w:t>
      </w:r>
      <w:r w:rsidR="007C3311" w:rsidRPr="007C3311">
        <w:rPr>
          <w:rFonts w:ascii="Times New Roman" w:hAnsi="Times New Roman" w:cs="Times New Roman"/>
          <w:sz w:val="24"/>
          <w:szCs w:val="24"/>
        </w:rPr>
        <w:t xml:space="preserve"> veic vairāki vērtētāji, galīgo vērtējumu apkopo un apstiprina vadošais vērtētājs.</w:t>
      </w:r>
    </w:p>
    <w:p w14:paraId="3BBF094D" w14:textId="23DCA34F" w:rsidR="00947455" w:rsidRPr="00AD5270" w:rsidRDefault="00947455" w:rsidP="00947455">
      <w:pPr>
        <w:ind w:firstLine="720"/>
        <w:jc w:val="both"/>
        <w:rPr>
          <w:rFonts w:ascii="Times New Roman" w:hAnsi="Times New Roman" w:cs="Times New Roman"/>
          <w:sz w:val="24"/>
          <w:szCs w:val="24"/>
        </w:rPr>
      </w:pPr>
      <w:r w:rsidRPr="00AD5270">
        <w:rPr>
          <w:rFonts w:ascii="Times New Roman" w:hAnsi="Times New Roman" w:cs="Times New Roman"/>
          <w:sz w:val="24"/>
          <w:szCs w:val="24"/>
        </w:rPr>
        <w:t xml:space="preserve">Pēc detalizētas novērtēšanas </w:t>
      </w:r>
      <w:r w:rsidR="007C3311" w:rsidRPr="00AD5270">
        <w:rPr>
          <w:rFonts w:ascii="Times New Roman" w:hAnsi="Times New Roman" w:cs="Times New Roman"/>
          <w:sz w:val="24"/>
          <w:szCs w:val="24"/>
        </w:rPr>
        <w:t xml:space="preserve">ziņojuma izdošanas </w:t>
      </w:r>
      <w:r w:rsidRPr="00AD5270">
        <w:rPr>
          <w:rFonts w:ascii="Times New Roman" w:hAnsi="Times New Roman" w:cs="Times New Roman"/>
          <w:sz w:val="24"/>
          <w:szCs w:val="24"/>
        </w:rPr>
        <w:t>un novērtējuma lietas sastādīšanas notiek novērtēšanas procesa pareiza</w:t>
      </w:r>
      <w:r w:rsidR="00251E48" w:rsidRPr="00AD5270">
        <w:rPr>
          <w:rFonts w:ascii="Times New Roman" w:hAnsi="Times New Roman" w:cs="Times New Roman"/>
          <w:sz w:val="24"/>
          <w:szCs w:val="24"/>
        </w:rPr>
        <w:t>s</w:t>
      </w:r>
      <w:r w:rsidRPr="00AD5270">
        <w:rPr>
          <w:rFonts w:ascii="Times New Roman" w:hAnsi="Times New Roman" w:cs="Times New Roman"/>
          <w:sz w:val="24"/>
          <w:szCs w:val="24"/>
        </w:rPr>
        <w:t xml:space="preserve"> piemērošanas pārbaude</w:t>
      </w:r>
      <w:r w:rsidR="00251E48" w:rsidRPr="00AD5270">
        <w:rPr>
          <w:rFonts w:ascii="Times New Roman" w:hAnsi="Times New Roman" w:cs="Times New Roman"/>
          <w:sz w:val="24"/>
          <w:szCs w:val="24"/>
        </w:rPr>
        <w:t>, ko veic novērtēšanas grupas pārbaudītājs</w:t>
      </w:r>
      <w:r w:rsidRPr="00AD5270">
        <w:rPr>
          <w:rFonts w:ascii="Times New Roman" w:hAnsi="Times New Roman" w:cs="Times New Roman"/>
          <w:sz w:val="24"/>
          <w:szCs w:val="24"/>
        </w:rPr>
        <w:t>.</w:t>
      </w:r>
      <w:r w:rsidR="00DD5F59" w:rsidRPr="00AD5270">
        <w:rPr>
          <w:rFonts w:ascii="Times New Roman" w:hAnsi="Times New Roman" w:cs="Times New Roman"/>
          <w:sz w:val="24"/>
          <w:szCs w:val="24"/>
        </w:rPr>
        <w:t xml:space="preserve"> </w:t>
      </w:r>
      <w:r w:rsidR="00701C6F">
        <w:rPr>
          <w:rFonts w:ascii="Times New Roman" w:hAnsi="Times New Roman" w:cs="Times New Roman"/>
          <w:sz w:val="24"/>
          <w:szCs w:val="24"/>
        </w:rPr>
        <w:t>Šī neatkarīgā</w:t>
      </w:r>
      <w:r w:rsidR="00701C6F" w:rsidRPr="00701C6F">
        <w:rPr>
          <w:rFonts w:ascii="Times New Roman" w:hAnsi="Times New Roman" w:cs="Times New Roman"/>
          <w:sz w:val="24"/>
          <w:szCs w:val="24"/>
        </w:rPr>
        <w:t xml:space="preserve"> pārbaude nozīmē, ka pārbaudes veic persona, kas nav bijusi tieši iesaistīta </w:t>
      </w:r>
      <w:r w:rsidR="00701C6F">
        <w:rPr>
          <w:rFonts w:ascii="Times New Roman" w:hAnsi="Times New Roman" w:cs="Times New Roman"/>
          <w:sz w:val="24"/>
          <w:szCs w:val="24"/>
        </w:rPr>
        <w:t>iesnieguma</w:t>
      </w:r>
      <w:r w:rsidR="00701C6F" w:rsidRPr="00701C6F">
        <w:rPr>
          <w:rFonts w:ascii="Times New Roman" w:hAnsi="Times New Roman" w:cs="Times New Roman"/>
          <w:sz w:val="24"/>
          <w:szCs w:val="24"/>
        </w:rPr>
        <w:t xml:space="preserve"> novērtēšanā. Tas varētu būt cits vērtētājs, kas nav bijis iesaistīts pārbaudāmajā novērtējumā. </w:t>
      </w:r>
      <w:r w:rsidRPr="00AD5270">
        <w:rPr>
          <w:rFonts w:ascii="Times New Roman" w:hAnsi="Times New Roman" w:cs="Times New Roman"/>
          <w:sz w:val="24"/>
          <w:szCs w:val="24"/>
        </w:rPr>
        <w:t xml:space="preserve">Pārbaudes rezultātus </w:t>
      </w:r>
      <w:r w:rsidR="00701C6F">
        <w:rPr>
          <w:rFonts w:ascii="Times New Roman" w:hAnsi="Times New Roman" w:cs="Times New Roman"/>
          <w:sz w:val="24"/>
          <w:szCs w:val="24"/>
        </w:rPr>
        <w:t xml:space="preserve">noformē </w:t>
      </w:r>
      <w:r w:rsidR="00DD5F59" w:rsidRPr="00AD5270">
        <w:rPr>
          <w:rFonts w:ascii="Times New Roman" w:hAnsi="Times New Roman" w:cs="Times New Roman"/>
          <w:sz w:val="24"/>
          <w:szCs w:val="24"/>
        </w:rPr>
        <w:t>ar</w:t>
      </w:r>
      <w:r w:rsidRPr="00AD5270">
        <w:rPr>
          <w:rFonts w:ascii="Times New Roman" w:hAnsi="Times New Roman" w:cs="Times New Roman"/>
          <w:sz w:val="24"/>
          <w:szCs w:val="24"/>
        </w:rPr>
        <w:t xml:space="preserve"> pārbaudītāja noslēguma vērtēšanas </w:t>
      </w:r>
      <w:r w:rsidR="00DD5F59" w:rsidRPr="00FB245F">
        <w:rPr>
          <w:rFonts w:ascii="Times New Roman" w:hAnsi="Times New Roman" w:cs="Times New Roman"/>
          <w:sz w:val="24"/>
          <w:szCs w:val="24"/>
        </w:rPr>
        <w:t>ziņojumu</w:t>
      </w:r>
      <w:r w:rsidRPr="00FB245F">
        <w:rPr>
          <w:rFonts w:ascii="Times New Roman" w:hAnsi="Times New Roman" w:cs="Times New Roman"/>
          <w:sz w:val="24"/>
          <w:szCs w:val="24"/>
        </w:rPr>
        <w:t>.</w:t>
      </w:r>
    </w:p>
    <w:p w14:paraId="15536A3D" w14:textId="7E70A0D0" w:rsidR="00147B4B" w:rsidRPr="00147B4B" w:rsidRDefault="00947455" w:rsidP="001C449E">
      <w:pPr>
        <w:spacing w:after="0" w:line="240" w:lineRule="auto"/>
        <w:ind w:firstLine="720"/>
        <w:jc w:val="both"/>
        <w:rPr>
          <w:rFonts w:ascii="Times New Roman" w:hAnsi="Times New Roman" w:cs="Times New Roman"/>
          <w:sz w:val="24"/>
          <w:szCs w:val="24"/>
        </w:rPr>
      </w:pPr>
      <w:bookmarkStart w:id="37" w:name="_Hlk169609593"/>
      <w:r w:rsidRPr="00AD5270">
        <w:rPr>
          <w:rFonts w:ascii="Times New Roman" w:hAnsi="Times New Roman" w:cs="Times New Roman"/>
          <w:sz w:val="24"/>
          <w:szCs w:val="24"/>
        </w:rPr>
        <w:lastRenderedPageBreak/>
        <w:t>Ja izpildās kaut viens no</w:t>
      </w:r>
      <w:r w:rsidR="00DD5F59" w:rsidRPr="00AD5270">
        <w:rPr>
          <w:rFonts w:ascii="Times New Roman" w:hAnsi="Times New Roman" w:cs="Times New Roman"/>
          <w:sz w:val="24"/>
          <w:szCs w:val="24"/>
        </w:rPr>
        <w:t xml:space="preserve"> iepriekšminētajiem </w:t>
      </w:r>
      <w:r w:rsidRPr="00AD5270">
        <w:rPr>
          <w:rFonts w:ascii="Times New Roman" w:hAnsi="Times New Roman" w:cs="Times New Roman"/>
          <w:sz w:val="24"/>
          <w:szCs w:val="24"/>
        </w:rPr>
        <w:t xml:space="preserve">kritērijiem, </w:t>
      </w:r>
      <w:r w:rsidR="00DD5F59" w:rsidRPr="00AD5270">
        <w:rPr>
          <w:rFonts w:ascii="Times New Roman" w:hAnsi="Times New Roman" w:cs="Times New Roman"/>
          <w:sz w:val="24"/>
          <w:szCs w:val="24"/>
        </w:rPr>
        <w:t>pamatojoties uz detalizētas novērtēšanas ziņojumā un pārbaudītāja noslēguma vērtēšanas ziņojumā iekļauto informāciju, novērtēšanas grupas lēmuma pieņēmējs</w:t>
      </w:r>
      <w:r w:rsidRPr="00AD5270">
        <w:rPr>
          <w:rFonts w:ascii="Times New Roman" w:hAnsi="Times New Roman" w:cs="Times New Roman"/>
          <w:sz w:val="24"/>
          <w:szCs w:val="24"/>
        </w:rPr>
        <w:t xml:space="preserve"> pieņem lēmumu par APIS piemērošanu stacionār</w:t>
      </w:r>
      <w:r w:rsidR="00DD5F59" w:rsidRPr="00AD5270">
        <w:rPr>
          <w:rFonts w:ascii="Times New Roman" w:hAnsi="Times New Roman" w:cs="Times New Roman"/>
          <w:sz w:val="24"/>
          <w:szCs w:val="24"/>
        </w:rPr>
        <w:t>as</w:t>
      </w:r>
      <w:r w:rsidRPr="00AD5270">
        <w:rPr>
          <w:rFonts w:ascii="Times New Roman" w:hAnsi="Times New Roman" w:cs="Times New Roman"/>
          <w:sz w:val="24"/>
          <w:szCs w:val="24"/>
        </w:rPr>
        <w:t xml:space="preserve"> iekārta</w:t>
      </w:r>
      <w:r w:rsidR="00DD5F59" w:rsidRPr="00AD5270">
        <w:rPr>
          <w:rFonts w:ascii="Times New Roman" w:hAnsi="Times New Roman" w:cs="Times New Roman"/>
          <w:sz w:val="24"/>
          <w:szCs w:val="24"/>
        </w:rPr>
        <w:t>s modernizācijai vai atjaunošanai.</w:t>
      </w:r>
      <w:bookmarkEnd w:id="37"/>
      <w:r w:rsidR="00DD5F59" w:rsidRPr="00AD5270">
        <w:rPr>
          <w:rFonts w:ascii="Times New Roman" w:hAnsi="Times New Roman" w:cs="Times New Roman"/>
          <w:sz w:val="24"/>
          <w:szCs w:val="24"/>
        </w:rPr>
        <w:t xml:space="preserve"> Lēmumā norāda</w:t>
      </w:r>
      <w:r w:rsidR="00147B4B" w:rsidRPr="00147B4B">
        <w:rPr>
          <w:rFonts w:ascii="Times New Roman" w:hAnsi="Times New Roman" w:cs="Times New Roman"/>
          <w:sz w:val="24"/>
          <w:szCs w:val="24"/>
        </w:rPr>
        <w:t xml:space="preserve"> </w:t>
      </w:r>
      <w:r w:rsidR="00147B4B">
        <w:rPr>
          <w:rFonts w:ascii="Times New Roman" w:hAnsi="Times New Roman" w:cs="Times New Roman"/>
          <w:sz w:val="24"/>
          <w:szCs w:val="24"/>
        </w:rPr>
        <w:t>i</w:t>
      </w:r>
      <w:r w:rsidR="00147B4B" w:rsidRPr="00147B4B">
        <w:rPr>
          <w:rFonts w:ascii="Times New Roman" w:hAnsi="Times New Roman" w:cs="Times New Roman"/>
          <w:sz w:val="24"/>
          <w:szCs w:val="24"/>
        </w:rPr>
        <w:t>nformācij</w:t>
      </w:r>
      <w:r w:rsidR="00B92F68">
        <w:rPr>
          <w:rFonts w:ascii="Times New Roman" w:hAnsi="Times New Roman" w:cs="Times New Roman"/>
          <w:sz w:val="24"/>
          <w:szCs w:val="24"/>
        </w:rPr>
        <w:t>u</w:t>
      </w:r>
      <w:r w:rsidR="00147B4B" w:rsidRPr="00147B4B">
        <w:rPr>
          <w:rFonts w:ascii="Times New Roman" w:hAnsi="Times New Roman" w:cs="Times New Roman"/>
          <w:sz w:val="24"/>
          <w:szCs w:val="24"/>
        </w:rPr>
        <w:t xml:space="preserve"> par:</w:t>
      </w:r>
    </w:p>
    <w:p w14:paraId="1CF44178" w14:textId="0F929052"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normatīvajiem aktiem</w:t>
      </w:r>
      <w:r>
        <w:rPr>
          <w:rFonts w:ascii="Times New Roman" w:hAnsi="Times New Roman" w:cs="Times New Roman"/>
          <w:sz w:val="24"/>
          <w:szCs w:val="24"/>
        </w:rPr>
        <w:t>,</w:t>
      </w:r>
      <w:r w:rsidRPr="00147B4B">
        <w:rPr>
          <w:rFonts w:ascii="Times New Roman" w:hAnsi="Times New Roman" w:cs="Times New Roman"/>
          <w:sz w:val="24"/>
          <w:szCs w:val="24"/>
        </w:rPr>
        <w:t xml:space="preserve"> pamatojoties uz kuriem tiek pieņemt lēmums par APIS procedūru piemērošanu;</w:t>
      </w:r>
    </w:p>
    <w:p w14:paraId="61804D91" w14:textId="77777777"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dokumentācijas pilnīgumu lēmuma pieņemšanai;</w:t>
      </w:r>
    </w:p>
    <w:p w14:paraId="122C9DA1" w14:textId="77777777"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to, ka stacionāra iekārta atrodas un tiek ekspluatēta Latvijas teritorijā;</w:t>
      </w:r>
    </w:p>
    <w:p w14:paraId="54A7D6D2" w14:textId="110A93D5"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xml:space="preserve">- to, vai </w:t>
      </w:r>
      <w:r>
        <w:rPr>
          <w:rFonts w:ascii="Times New Roman" w:hAnsi="Times New Roman" w:cs="Times New Roman"/>
          <w:sz w:val="24"/>
          <w:szCs w:val="24"/>
        </w:rPr>
        <w:t>tiek</w:t>
      </w:r>
      <w:r w:rsidRPr="00147B4B">
        <w:rPr>
          <w:rFonts w:ascii="Times New Roman" w:hAnsi="Times New Roman" w:cs="Times New Roman"/>
          <w:sz w:val="24"/>
          <w:szCs w:val="24"/>
        </w:rPr>
        <w:t xml:space="preserve"> veiktas izmaiņas parametru vērtībās, pamatojoties uz kurām ir atļauta stacionārās iekārtas ekspluatācija pirms modernizācijas vai atjaunošanas;</w:t>
      </w:r>
    </w:p>
    <w:p w14:paraId="45E90C02" w14:textId="77777777"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to, vai paredzētie darbi var nelabvēlīgi ietekmēt attiecīgās apakšsistēmas vispārējo drošības līmeni;</w:t>
      </w:r>
    </w:p>
    <w:p w14:paraId="187E7AC7" w14:textId="77777777"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to, vai jauna ekspluatācijas atļauja ir nepieciešama atbilstoši SITS prasībām;</w:t>
      </w:r>
    </w:p>
    <w:p w14:paraId="4738D3CC" w14:textId="47918CC3" w:rsidR="00147B4B" w:rsidRPr="00147B4B" w:rsidRDefault="00147B4B" w:rsidP="001C449E">
      <w:pPr>
        <w:spacing w:after="0" w:line="240" w:lineRule="auto"/>
        <w:ind w:firstLine="720"/>
        <w:jc w:val="both"/>
        <w:rPr>
          <w:rFonts w:ascii="Times New Roman" w:hAnsi="Times New Roman" w:cs="Times New Roman"/>
          <w:sz w:val="24"/>
          <w:szCs w:val="24"/>
        </w:rPr>
      </w:pPr>
      <w:r w:rsidRPr="00147B4B">
        <w:rPr>
          <w:rFonts w:ascii="Times New Roman" w:hAnsi="Times New Roman" w:cs="Times New Roman"/>
          <w:sz w:val="24"/>
          <w:szCs w:val="24"/>
        </w:rPr>
        <w:t>- to, vai jauna ekspluatācijas atļauja ir nepieciešama atbilstoši SITS īstenošanas plāniem</w:t>
      </w:r>
      <w:r w:rsidR="001C449E">
        <w:rPr>
          <w:rFonts w:ascii="Times New Roman" w:hAnsi="Times New Roman" w:cs="Times New Roman"/>
          <w:sz w:val="24"/>
          <w:szCs w:val="24"/>
        </w:rPr>
        <w:t>.</w:t>
      </w:r>
    </w:p>
    <w:p w14:paraId="6A221917" w14:textId="5AF83A0F" w:rsidR="00147B4B" w:rsidRPr="00147B4B" w:rsidRDefault="00147B4B" w:rsidP="004E108B">
      <w:pPr>
        <w:spacing w:before="120"/>
        <w:ind w:firstLine="720"/>
        <w:jc w:val="both"/>
        <w:rPr>
          <w:rFonts w:ascii="Times New Roman" w:hAnsi="Times New Roman" w:cs="Times New Roman"/>
          <w:sz w:val="24"/>
          <w:szCs w:val="24"/>
        </w:rPr>
      </w:pPr>
      <w:r w:rsidRPr="00AB754A">
        <w:rPr>
          <w:rFonts w:ascii="Times New Roman" w:hAnsi="Times New Roman" w:cs="Times New Roman"/>
          <w:sz w:val="24"/>
          <w:szCs w:val="24"/>
        </w:rPr>
        <w:t>Lēmum</w:t>
      </w:r>
      <w:r w:rsidR="003D7F64" w:rsidRPr="00AB754A">
        <w:rPr>
          <w:rFonts w:ascii="Times New Roman" w:hAnsi="Times New Roman" w:cs="Times New Roman"/>
          <w:sz w:val="24"/>
          <w:szCs w:val="24"/>
        </w:rPr>
        <w:t>ā</w:t>
      </w:r>
      <w:r w:rsidR="00AB754A">
        <w:rPr>
          <w:rFonts w:ascii="Times New Roman" w:hAnsi="Times New Roman" w:cs="Times New Roman"/>
          <w:sz w:val="24"/>
          <w:szCs w:val="24"/>
        </w:rPr>
        <w:t xml:space="preserve"> </w:t>
      </w:r>
      <w:r w:rsidRPr="00AB754A">
        <w:rPr>
          <w:rFonts w:ascii="Times New Roman" w:hAnsi="Times New Roman" w:cs="Times New Roman"/>
          <w:sz w:val="24"/>
          <w:szCs w:val="24"/>
        </w:rPr>
        <w:t>par APIS piemērošanu norāda pieteikuma iesniedzēja pienākumu nodrošināt atļaujas nodot ekspluatācijā stacionāro iekārtu procesu</w:t>
      </w:r>
      <w:r w:rsidRPr="00147B4B">
        <w:rPr>
          <w:rFonts w:ascii="Times New Roman" w:hAnsi="Times New Roman" w:cs="Times New Roman"/>
          <w:sz w:val="24"/>
          <w:szCs w:val="24"/>
        </w:rPr>
        <w:t>.</w:t>
      </w:r>
    </w:p>
    <w:p w14:paraId="7B4B26D6" w14:textId="1ACF6C64" w:rsidR="00947455" w:rsidRPr="00ED6E8D" w:rsidRDefault="00AD5270" w:rsidP="00947455">
      <w:pPr>
        <w:ind w:firstLine="720"/>
        <w:jc w:val="both"/>
        <w:rPr>
          <w:rFonts w:ascii="Times New Roman" w:hAnsi="Times New Roman" w:cs="Times New Roman"/>
          <w:sz w:val="24"/>
          <w:szCs w:val="24"/>
        </w:rPr>
      </w:pPr>
      <w:r w:rsidRPr="00ED6E8D">
        <w:rPr>
          <w:rFonts w:ascii="Times New Roman" w:hAnsi="Times New Roman" w:cs="Times New Roman"/>
          <w:sz w:val="24"/>
          <w:szCs w:val="24"/>
        </w:rPr>
        <w:t>Ja neizpildās neviens no iepriekšminētajiem kritērijiem, pamatojoties uz detalizētas novērtēšanas ziņojumā un pārbaudītāja noslēguma vērtēšanas ziņojumā iekļauto informāciju, novērtēšanas grupas lēmuma pieņēmējs pieņem lēmumu par APIS nepiemērošanu stacionāras iekārtas modernizācijai vai atjaunošanai</w:t>
      </w:r>
      <w:r w:rsidR="00947455" w:rsidRPr="00ED6E8D">
        <w:rPr>
          <w:rFonts w:ascii="Times New Roman" w:hAnsi="Times New Roman" w:cs="Times New Roman"/>
          <w:sz w:val="24"/>
          <w:szCs w:val="24"/>
        </w:rPr>
        <w:t xml:space="preserve">, </w:t>
      </w:r>
      <w:r w:rsidR="00746582" w:rsidRPr="00ED6E8D">
        <w:rPr>
          <w:rFonts w:ascii="Times New Roman" w:hAnsi="Times New Roman" w:cs="Times New Roman"/>
          <w:sz w:val="24"/>
          <w:szCs w:val="24"/>
        </w:rPr>
        <w:t xml:space="preserve">ja nepieciešams </w:t>
      </w:r>
      <w:r w:rsidR="00947455" w:rsidRPr="00ED6E8D">
        <w:rPr>
          <w:rFonts w:ascii="Times New Roman" w:hAnsi="Times New Roman" w:cs="Times New Roman"/>
          <w:sz w:val="24"/>
          <w:szCs w:val="24"/>
        </w:rPr>
        <w:t>norād</w:t>
      </w:r>
      <w:r w:rsidRPr="00ED6E8D">
        <w:rPr>
          <w:rFonts w:ascii="Times New Roman" w:hAnsi="Times New Roman" w:cs="Times New Roman"/>
          <w:sz w:val="24"/>
          <w:szCs w:val="24"/>
        </w:rPr>
        <w:t>ot</w:t>
      </w:r>
      <w:r w:rsidR="00746582" w:rsidRPr="00ED6E8D">
        <w:rPr>
          <w:rFonts w:ascii="Times New Roman" w:hAnsi="Times New Roman" w:cs="Times New Roman"/>
          <w:sz w:val="24"/>
          <w:szCs w:val="24"/>
        </w:rPr>
        <w:t xml:space="preserve"> citas piemērojamās prasības.</w:t>
      </w:r>
    </w:p>
    <w:p w14:paraId="41E23F5C" w14:textId="4A9834A6" w:rsidR="00746582" w:rsidRDefault="00746582" w:rsidP="00947455">
      <w:pPr>
        <w:ind w:firstLine="720"/>
        <w:jc w:val="both"/>
        <w:rPr>
          <w:rFonts w:ascii="Times New Roman" w:hAnsi="Times New Roman" w:cs="Times New Roman"/>
          <w:sz w:val="24"/>
          <w:szCs w:val="24"/>
        </w:rPr>
      </w:pPr>
      <w:bookmarkStart w:id="38" w:name="_Hlk170304401"/>
      <w:r w:rsidRPr="00ED6E8D">
        <w:rPr>
          <w:rFonts w:ascii="Times New Roman" w:hAnsi="Times New Roman" w:cs="Times New Roman"/>
          <w:sz w:val="24"/>
          <w:szCs w:val="24"/>
        </w:rPr>
        <w:t xml:space="preserve">Lēmumu par APIS piemērošanu vai nepiemērošanu pieņem samērīgā laikā un jebkurā gadījumā četros mēnešos pēc visas attiecīgās informācijas saņemšanas t.i. </w:t>
      </w:r>
      <w:r w:rsidR="00ED6E8D" w:rsidRPr="00ED6E8D">
        <w:rPr>
          <w:rFonts w:ascii="Times New Roman" w:hAnsi="Times New Roman" w:cs="Times New Roman"/>
          <w:sz w:val="24"/>
          <w:szCs w:val="24"/>
        </w:rPr>
        <w:t>skaitot no pozitīva pilnīguma pārbaudes ziņojuma sastādīšanās dienas.</w:t>
      </w:r>
    </w:p>
    <w:p w14:paraId="36098423" w14:textId="3EF72B7C" w:rsidR="0054502A" w:rsidRPr="00ED6E8D" w:rsidRDefault="0054502A" w:rsidP="00947455">
      <w:pPr>
        <w:ind w:firstLine="720"/>
        <w:jc w:val="both"/>
        <w:rPr>
          <w:rFonts w:ascii="Times New Roman" w:hAnsi="Times New Roman" w:cs="Times New Roman"/>
          <w:sz w:val="24"/>
          <w:szCs w:val="24"/>
        </w:rPr>
      </w:pPr>
      <w:r>
        <w:rPr>
          <w:rFonts w:ascii="Times New Roman" w:hAnsi="Times New Roman" w:cs="Times New Roman"/>
          <w:sz w:val="24"/>
          <w:szCs w:val="24"/>
        </w:rPr>
        <w:t>Informāciju par l</w:t>
      </w:r>
      <w:r w:rsidRPr="0054502A">
        <w:rPr>
          <w:rFonts w:ascii="Times New Roman" w:hAnsi="Times New Roman" w:cs="Times New Roman"/>
          <w:sz w:val="24"/>
          <w:szCs w:val="24"/>
        </w:rPr>
        <w:t xml:space="preserve">ēmumu pārskatīšanas </w:t>
      </w:r>
      <w:r>
        <w:rPr>
          <w:rFonts w:ascii="Times New Roman" w:hAnsi="Times New Roman" w:cs="Times New Roman"/>
          <w:sz w:val="24"/>
          <w:szCs w:val="24"/>
        </w:rPr>
        <w:t xml:space="preserve">un pārsūdzības procedūrām skatīt </w:t>
      </w:r>
      <w:r w:rsidR="00BE59B9">
        <w:rPr>
          <w:rFonts w:ascii="Times New Roman" w:hAnsi="Times New Roman" w:cs="Times New Roman"/>
          <w:sz w:val="24"/>
          <w:szCs w:val="24"/>
        </w:rPr>
        <w:t>5</w:t>
      </w:r>
      <w:r>
        <w:rPr>
          <w:rFonts w:ascii="Times New Roman" w:hAnsi="Times New Roman" w:cs="Times New Roman"/>
          <w:sz w:val="24"/>
          <w:szCs w:val="24"/>
        </w:rPr>
        <w:t>.pielikumā.</w:t>
      </w:r>
      <w:bookmarkEnd w:id="38"/>
    </w:p>
    <w:p w14:paraId="11CA64C2" w14:textId="3BC11ECF" w:rsidR="00947455" w:rsidRPr="00392180" w:rsidRDefault="00947455" w:rsidP="005A2C5C">
      <w:pPr>
        <w:pStyle w:val="Heading2"/>
        <w:numPr>
          <w:ilvl w:val="1"/>
          <w:numId w:val="21"/>
        </w:numPr>
        <w:spacing w:before="240"/>
        <w:ind w:left="1134" w:hanging="567"/>
        <w:rPr>
          <w:rFonts w:ascii="Times New Roman" w:hAnsi="Times New Roman" w:cs="Times New Roman"/>
        </w:rPr>
      </w:pPr>
      <w:bookmarkStart w:id="39" w:name="_Toc170981297"/>
      <w:bookmarkEnd w:id="29"/>
      <w:proofErr w:type="spellStart"/>
      <w:r w:rsidRPr="00392180">
        <w:rPr>
          <w:rFonts w:ascii="Times New Roman" w:hAnsi="Times New Roman" w:cs="Times New Roman"/>
        </w:rPr>
        <w:t>Priekšiesaiste</w:t>
      </w:r>
      <w:bookmarkEnd w:id="39"/>
      <w:proofErr w:type="spellEnd"/>
    </w:p>
    <w:p w14:paraId="5538DFF6" w14:textId="77777777" w:rsidR="008103B2" w:rsidRPr="00E06D37" w:rsidRDefault="00947455" w:rsidP="00392180">
      <w:pPr>
        <w:spacing w:before="120" w:line="240" w:lineRule="auto"/>
        <w:ind w:firstLine="720"/>
        <w:jc w:val="both"/>
        <w:rPr>
          <w:rFonts w:ascii="Times New Roman" w:hAnsi="Times New Roman" w:cs="Times New Roman"/>
          <w:sz w:val="24"/>
          <w:szCs w:val="24"/>
        </w:rPr>
      </w:pPr>
      <w:proofErr w:type="spellStart"/>
      <w:r w:rsidRPr="00E06D37">
        <w:rPr>
          <w:rFonts w:ascii="Times New Roman" w:hAnsi="Times New Roman" w:cs="Times New Roman"/>
          <w:sz w:val="24"/>
          <w:szCs w:val="24"/>
        </w:rPr>
        <w:t>Priekšiesaiste</w:t>
      </w:r>
      <w:proofErr w:type="spellEnd"/>
      <w:r w:rsidRPr="00E06D37">
        <w:rPr>
          <w:rFonts w:ascii="Times New Roman" w:hAnsi="Times New Roman" w:cs="Times New Roman"/>
          <w:sz w:val="24"/>
          <w:szCs w:val="24"/>
        </w:rPr>
        <w:t xml:space="preserve"> ir process, kur Inspekcija var sniegt pieteikuma iesniedzējam norādījumus un atbalstu, lai izprastu prasības </w:t>
      </w:r>
      <w:bookmarkStart w:id="40" w:name="_Hlk165018043"/>
      <w:r w:rsidRPr="00E06D37">
        <w:rPr>
          <w:rFonts w:ascii="Times New Roman" w:hAnsi="Times New Roman" w:cs="Times New Roman"/>
          <w:sz w:val="24"/>
          <w:szCs w:val="24"/>
        </w:rPr>
        <w:t>pieteikuma stacionāras iekārtas nodošanai ekspluatācijā</w:t>
      </w:r>
      <w:bookmarkEnd w:id="40"/>
      <w:r w:rsidRPr="00E06D37">
        <w:rPr>
          <w:rFonts w:ascii="Times New Roman" w:hAnsi="Times New Roman" w:cs="Times New Roman"/>
          <w:sz w:val="24"/>
          <w:szCs w:val="24"/>
        </w:rPr>
        <w:t xml:space="preserve"> veidošanai un iesniegšanai. </w:t>
      </w:r>
    </w:p>
    <w:p w14:paraId="4F81096F" w14:textId="77777777" w:rsidR="008103B2" w:rsidRPr="00E06D37" w:rsidRDefault="008103B2" w:rsidP="008103B2">
      <w:pPr>
        <w:ind w:firstLine="720"/>
        <w:jc w:val="both"/>
        <w:rPr>
          <w:rFonts w:ascii="Times New Roman" w:hAnsi="Times New Roman" w:cs="Times New Roman"/>
          <w:sz w:val="24"/>
          <w:szCs w:val="24"/>
        </w:rPr>
      </w:pPr>
      <w:proofErr w:type="spellStart"/>
      <w:r w:rsidRPr="00E06D37">
        <w:rPr>
          <w:rFonts w:ascii="Times New Roman" w:hAnsi="Times New Roman" w:cs="Times New Roman"/>
          <w:sz w:val="24"/>
          <w:szCs w:val="24"/>
        </w:rPr>
        <w:t>Priekšiesaiste</w:t>
      </w:r>
      <w:proofErr w:type="spellEnd"/>
      <w:r w:rsidRPr="00E06D37">
        <w:rPr>
          <w:rFonts w:ascii="Times New Roman" w:hAnsi="Times New Roman" w:cs="Times New Roman"/>
          <w:sz w:val="24"/>
          <w:szCs w:val="24"/>
        </w:rPr>
        <w:t xml:space="preserve"> ietver sevī iepriekšēju oficiālu informācijas apmaiņu starp pieteikuma iesniedzēju un Inspekciju.</w:t>
      </w:r>
    </w:p>
    <w:p w14:paraId="1C882232" w14:textId="3FE87E0F" w:rsidR="00947455" w:rsidRPr="00E06D37" w:rsidRDefault="00380490" w:rsidP="001C449E">
      <w:pPr>
        <w:spacing w:after="0" w:line="240" w:lineRule="auto"/>
        <w:ind w:firstLine="720"/>
        <w:jc w:val="both"/>
        <w:rPr>
          <w:rFonts w:ascii="Times New Roman" w:hAnsi="Times New Roman" w:cs="Times New Roman"/>
          <w:sz w:val="24"/>
          <w:szCs w:val="24"/>
        </w:rPr>
      </w:pPr>
      <w:proofErr w:type="spellStart"/>
      <w:r w:rsidRPr="00E06D37">
        <w:rPr>
          <w:rFonts w:ascii="Times New Roman" w:hAnsi="Times New Roman" w:cs="Times New Roman"/>
          <w:sz w:val="24"/>
          <w:szCs w:val="24"/>
        </w:rPr>
        <w:t>Priekšiesaiste</w:t>
      </w:r>
      <w:proofErr w:type="spellEnd"/>
      <w:r w:rsidR="00947455" w:rsidRPr="00E06D37">
        <w:rPr>
          <w:rFonts w:ascii="Times New Roman" w:hAnsi="Times New Roman" w:cs="Times New Roman"/>
          <w:sz w:val="24"/>
          <w:szCs w:val="24"/>
        </w:rPr>
        <w:t xml:space="preserve"> nav konsultācijas pakalpojums, lai:</w:t>
      </w:r>
    </w:p>
    <w:p w14:paraId="2D94A917" w14:textId="77777777" w:rsidR="00947455" w:rsidRPr="00E06D37" w:rsidRDefault="00947455" w:rsidP="001C449E">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palīdzētu pieteikuma iesniedzējiem izveidot pieteikuma dokumentāciju konkrētam pieteikumam;</w:t>
      </w:r>
    </w:p>
    <w:p w14:paraId="7802D3AB" w14:textId="5AA871EB" w:rsidR="00947455" w:rsidRPr="00E06D37" w:rsidRDefault="00947455" w:rsidP="001C449E">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pirms pieteikuma iesniegšanas iepriekš novērtēt</w:t>
      </w:r>
      <w:r w:rsidR="00380490" w:rsidRPr="00E06D37">
        <w:rPr>
          <w:rFonts w:ascii="Times New Roman" w:hAnsi="Times New Roman" w:cs="Times New Roman"/>
          <w:sz w:val="24"/>
          <w:szCs w:val="24"/>
        </w:rPr>
        <w:t>u</w:t>
      </w:r>
      <w:r w:rsidRPr="00E06D37">
        <w:rPr>
          <w:rFonts w:ascii="Times New Roman" w:hAnsi="Times New Roman" w:cs="Times New Roman"/>
          <w:sz w:val="24"/>
          <w:szCs w:val="24"/>
        </w:rPr>
        <w:t xml:space="preserve"> konkrētus pieteikuma dokumentācijas pierādījumus; vai</w:t>
      </w:r>
    </w:p>
    <w:p w14:paraId="1F7F357E" w14:textId="41D64326" w:rsidR="00947455" w:rsidRPr="00E06D37" w:rsidRDefault="00947455" w:rsidP="001C449E">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sniegt</w:t>
      </w:r>
      <w:r w:rsidR="00380490" w:rsidRPr="00E06D37">
        <w:rPr>
          <w:rFonts w:ascii="Times New Roman" w:hAnsi="Times New Roman" w:cs="Times New Roman"/>
          <w:sz w:val="24"/>
          <w:szCs w:val="24"/>
        </w:rPr>
        <w:t>u</w:t>
      </w:r>
      <w:r w:rsidRPr="00E06D37">
        <w:rPr>
          <w:rFonts w:ascii="Times New Roman" w:hAnsi="Times New Roman" w:cs="Times New Roman"/>
          <w:sz w:val="24"/>
          <w:szCs w:val="24"/>
        </w:rPr>
        <w:t xml:space="preserve"> </w:t>
      </w:r>
      <w:r w:rsidRPr="007207E8">
        <w:rPr>
          <w:rFonts w:ascii="Times New Roman" w:hAnsi="Times New Roman" w:cs="Times New Roman"/>
          <w:sz w:val="24"/>
          <w:szCs w:val="24"/>
        </w:rPr>
        <w:t>L</w:t>
      </w:r>
      <w:r w:rsidR="00596DA3" w:rsidRPr="007207E8">
        <w:rPr>
          <w:rFonts w:ascii="Times New Roman" w:hAnsi="Times New Roman" w:cs="Times New Roman"/>
          <w:sz w:val="24"/>
          <w:szCs w:val="24"/>
        </w:rPr>
        <w:t>atvijas</w:t>
      </w:r>
      <w:r w:rsidRPr="007207E8">
        <w:rPr>
          <w:rFonts w:ascii="Times New Roman" w:hAnsi="Times New Roman" w:cs="Times New Roman"/>
          <w:sz w:val="24"/>
          <w:szCs w:val="24"/>
        </w:rPr>
        <w:t xml:space="preserve"> vai ES tiesiskā</w:t>
      </w:r>
      <w:r w:rsidRPr="00E06D37">
        <w:rPr>
          <w:rFonts w:ascii="Times New Roman" w:hAnsi="Times New Roman" w:cs="Times New Roman"/>
          <w:sz w:val="24"/>
          <w:szCs w:val="24"/>
        </w:rPr>
        <w:t xml:space="preserve"> regulējuma </w:t>
      </w:r>
      <w:r w:rsidR="00380490" w:rsidRPr="00E06D37">
        <w:rPr>
          <w:rFonts w:ascii="Times New Roman" w:hAnsi="Times New Roman" w:cs="Times New Roman"/>
          <w:sz w:val="24"/>
          <w:szCs w:val="24"/>
        </w:rPr>
        <w:t xml:space="preserve">juridiski </w:t>
      </w:r>
      <w:r w:rsidRPr="00E06D37">
        <w:rPr>
          <w:rFonts w:ascii="Times New Roman" w:hAnsi="Times New Roman" w:cs="Times New Roman"/>
          <w:sz w:val="24"/>
          <w:szCs w:val="24"/>
        </w:rPr>
        <w:t>saistošu interpretāciju.</w:t>
      </w:r>
    </w:p>
    <w:p w14:paraId="6E33EBAD" w14:textId="1A772E6C" w:rsidR="00947455" w:rsidRPr="00E06D37" w:rsidRDefault="00947455" w:rsidP="001C449E">
      <w:pPr>
        <w:spacing w:before="120"/>
        <w:ind w:firstLine="720"/>
        <w:jc w:val="both"/>
        <w:rPr>
          <w:rFonts w:ascii="Times New Roman" w:hAnsi="Times New Roman" w:cs="Times New Roman"/>
          <w:sz w:val="24"/>
          <w:szCs w:val="24"/>
        </w:rPr>
      </w:pPr>
      <w:proofErr w:type="spellStart"/>
      <w:r w:rsidRPr="00E06D37">
        <w:rPr>
          <w:rFonts w:ascii="Times New Roman" w:hAnsi="Times New Roman" w:cs="Times New Roman"/>
          <w:sz w:val="24"/>
          <w:szCs w:val="24"/>
        </w:rPr>
        <w:t>Priekšiesaistes</w:t>
      </w:r>
      <w:proofErr w:type="spellEnd"/>
      <w:r w:rsidRPr="00E06D37">
        <w:rPr>
          <w:rFonts w:ascii="Times New Roman" w:hAnsi="Times New Roman" w:cs="Times New Roman"/>
          <w:sz w:val="24"/>
          <w:szCs w:val="24"/>
        </w:rPr>
        <w:t xml:space="preserve"> posms pieteikuma iesniedzējam nav obligāts (</w:t>
      </w:r>
      <w:r w:rsidR="00380490" w:rsidRPr="00E06D37">
        <w:rPr>
          <w:rFonts w:ascii="Times New Roman" w:hAnsi="Times New Roman" w:cs="Times New Roman"/>
          <w:sz w:val="24"/>
          <w:szCs w:val="24"/>
        </w:rPr>
        <w:t xml:space="preserve">pieteikuma </w:t>
      </w:r>
      <w:r w:rsidRPr="00E06D37">
        <w:rPr>
          <w:rFonts w:ascii="Times New Roman" w:hAnsi="Times New Roman" w:cs="Times New Roman"/>
          <w:sz w:val="24"/>
          <w:szCs w:val="24"/>
        </w:rPr>
        <w:t xml:space="preserve">iesniedzējs var </w:t>
      </w:r>
      <w:r w:rsidR="00380490" w:rsidRPr="00E06D37">
        <w:rPr>
          <w:rFonts w:ascii="Times New Roman" w:hAnsi="Times New Roman" w:cs="Times New Roman"/>
          <w:sz w:val="24"/>
          <w:szCs w:val="24"/>
        </w:rPr>
        <w:t>lūgt</w:t>
      </w:r>
      <w:r w:rsidRPr="00E06D37">
        <w:rPr>
          <w:rFonts w:ascii="Times New Roman" w:hAnsi="Times New Roman" w:cs="Times New Roman"/>
          <w:sz w:val="24"/>
          <w:szCs w:val="24"/>
        </w:rPr>
        <w:t xml:space="preserve">, lai Inspekcija piedalās </w:t>
      </w:r>
      <w:proofErr w:type="spellStart"/>
      <w:r w:rsidRPr="00E06D37">
        <w:rPr>
          <w:rFonts w:ascii="Times New Roman" w:hAnsi="Times New Roman" w:cs="Times New Roman"/>
          <w:sz w:val="24"/>
          <w:szCs w:val="24"/>
        </w:rPr>
        <w:t>priekšiesaistes</w:t>
      </w:r>
      <w:proofErr w:type="spellEnd"/>
      <w:r w:rsidRPr="00E06D37">
        <w:rPr>
          <w:rFonts w:ascii="Times New Roman" w:hAnsi="Times New Roman" w:cs="Times New Roman"/>
          <w:sz w:val="24"/>
          <w:szCs w:val="24"/>
        </w:rPr>
        <w:t xml:space="preserve"> procesā, vai arī var tieši iesniegt pieteikumu stacionāras iekārtas nodošanai ekspluatācijā un </w:t>
      </w:r>
      <w:r w:rsidR="00380490" w:rsidRPr="00E06D37">
        <w:rPr>
          <w:rFonts w:ascii="Times New Roman" w:hAnsi="Times New Roman" w:cs="Times New Roman"/>
          <w:sz w:val="24"/>
          <w:szCs w:val="24"/>
        </w:rPr>
        <w:t>pievienot</w:t>
      </w:r>
      <w:r w:rsidRPr="00E06D37">
        <w:rPr>
          <w:rFonts w:ascii="Times New Roman" w:hAnsi="Times New Roman" w:cs="Times New Roman"/>
          <w:sz w:val="24"/>
          <w:szCs w:val="24"/>
        </w:rPr>
        <w:t xml:space="preserve"> dokument</w:t>
      </w:r>
      <w:r w:rsidR="00380490" w:rsidRPr="00E06D37">
        <w:rPr>
          <w:rFonts w:ascii="Times New Roman" w:hAnsi="Times New Roman" w:cs="Times New Roman"/>
          <w:sz w:val="24"/>
          <w:szCs w:val="24"/>
        </w:rPr>
        <w:t>ālos pierādījumus</w:t>
      </w:r>
      <w:r w:rsidRPr="00E06D37">
        <w:rPr>
          <w:rFonts w:ascii="Times New Roman" w:hAnsi="Times New Roman" w:cs="Times New Roman"/>
          <w:sz w:val="24"/>
          <w:szCs w:val="24"/>
        </w:rPr>
        <w:t xml:space="preserve">). Ja pieteikuma iesniedzējs izvēlas neizmantot </w:t>
      </w:r>
      <w:proofErr w:type="spellStart"/>
      <w:r w:rsidRPr="00E06D37">
        <w:rPr>
          <w:rFonts w:ascii="Times New Roman" w:hAnsi="Times New Roman" w:cs="Times New Roman"/>
          <w:sz w:val="24"/>
          <w:szCs w:val="24"/>
        </w:rPr>
        <w:t>priekšiesaist</w:t>
      </w:r>
      <w:r w:rsidR="00380490" w:rsidRPr="00E06D37">
        <w:rPr>
          <w:rFonts w:ascii="Times New Roman" w:hAnsi="Times New Roman" w:cs="Times New Roman"/>
          <w:sz w:val="24"/>
          <w:szCs w:val="24"/>
        </w:rPr>
        <w:t>i</w:t>
      </w:r>
      <w:proofErr w:type="spellEnd"/>
      <w:r w:rsidRPr="00E06D37">
        <w:rPr>
          <w:rFonts w:ascii="Times New Roman" w:hAnsi="Times New Roman" w:cs="Times New Roman"/>
          <w:sz w:val="24"/>
          <w:szCs w:val="24"/>
        </w:rPr>
        <w:t xml:space="preserve">, tad pieteikuma iesniedzējam nebūs turpmāk aprakstīto priekšrocību, ko sniedz </w:t>
      </w:r>
      <w:proofErr w:type="spellStart"/>
      <w:r w:rsidR="00380490" w:rsidRPr="00E06D37">
        <w:rPr>
          <w:rFonts w:ascii="Times New Roman" w:hAnsi="Times New Roman" w:cs="Times New Roman"/>
          <w:sz w:val="24"/>
          <w:szCs w:val="24"/>
        </w:rPr>
        <w:t>priekšiesaiste</w:t>
      </w:r>
      <w:proofErr w:type="spellEnd"/>
      <w:r w:rsidRPr="00E06D37">
        <w:rPr>
          <w:rFonts w:ascii="Times New Roman" w:hAnsi="Times New Roman" w:cs="Times New Roman"/>
          <w:sz w:val="24"/>
          <w:szCs w:val="24"/>
        </w:rPr>
        <w:t xml:space="preserve">. </w:t>
      </w:r>
    </w:p>
    <w:p w14:paraId="6E1F51DA" w14:textId="5535E7C0" w:rsidR="00947455" w:rsidRPr="00E06D37" w:rsidRDefault="00947455" w:rsidP="00FF54AC">
      <w:pPr>
        <w:spacing w:after="0" w:line="240" w:lineRule="auto"/>
        <w:ind w:firstLine="720"/>
        <w:jc w:val="both"/>
        <w:rPr>
          <w:rFonts w:ascii="Times New Roman" w:hAnsi="Times New Roman" w:cs="Times New Roman"/>
          <w:sz w:val="24"/>
          <w:szCs w:val="24"/>
        </w:rPr>
      </w:pPr>
      <w:proofErr w:type="spellStart"/>
      <w:r w:rsidRPr="00E06D37">
        <w:rPr>
          <w:rFonts w:ascii="Times New Roman" w:hAnsi="Times New Roman" w:cs="Times New Roman"/>
          <w:sz w:val="24"/>
          <w:szCs w:val="24"/>
        </w:rPr>
        <w:t>Priekšiesaiste</w:t>
      </w:r>
      <w:proofErr w:type="spellEnd"/>
      <w:r w:rsidRPr="00E06D37">
        <w:rPr>
          <w:rFonts w:ascii="Times New Roman" w:hAnsi="Times New Roman" w:cs="Times New Roman"/>
          <w:sz w:val="24"/>
          <w:szCs w:val="24"/>
        </w:rPr>
        <w:t xml:space="preserve"> ir izdevīga</w:t>
      </w:r>
      <w:r w:rsidR="00380490" w:rsidRPr="00E06D37">
        <w:rPr>
          <w:rFonts w:ascii="Times New Roman" w:hAnsi="Times New Roman" w:cs="Times New Roman"/>
          <w:sz w:val="24"/>
          <w:szCs w:val="24"/>
        </w:rPr>
        <w:t>, lai</w:t>
      </w:r>
      <w:r w:rsidRPr="00E06D37">
        <w:rPr>
          <w:rFonts w:ascii="Times New Roman" w:hAnsi="Times New Roman" w:cs="Times New Roman"/>
          <w:sz w:val="24"/>
          <w:szCs w:val="24"/>
        </w:rPr>
        <w:t xml:space="preserve">: </w:t>
      </w:r>
    </w:p>
    <w:p w14:paraId="438A94A1" w14:textId="10089276" w:rsidR="00947455" w:rsidRPr="00E06D37" w:rsidRDefault="00947455" w:rsidP="00FF54AC">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veicināt</w:t>
      </w:r>
      <w:r w:rsidR="00380490" w:rsidRPr="00E06D37">
        <w:rPr>
          <w:rFonts w:ascii="Times New Roman" w:hAnsi="Times New Roman" w:cs="Times New Roman"/>
          <w:sz w:val="24"/>
          <w:szCs w:val="24"/>
        </w:rPr>
        <w:t>u</w:t>
      </w:r>
      <w:r w:rsidRPr="00E06D37">
        <w:rPr>
          <w:rFonts w:ascii="Times New Roman" w:hAnsi="Times New Roman" w:cs="Times New Roman"/>
          <w:sz w:val="24"/>
          <w:szCs w:val="24"/>
        </w:rPr>
        <w:t xml:space="preserve"> </w:t>
      </w:r>
      <w:r w:rsidR="00380490" w:rsidRPr="00E06D37">
        <w:rPr>
          <w:rFonts w:ascii="Times New Roman" w:hAnsi="Times New Roman" w:cs="Times New Roman"/>
          <w:sz w:val="24"/>
          <w:szCs w:val="24"/>
        </w:rPr>
        <w:t xml:space="preserve">sākotnējo </w:t>
      </w:r>
      <w:r w:rsidRPr="00E06D37">
        <w:rPr>
          <w:rFonts w:ascii="Times New Roman" w:hAnsi="Times New Roman" w:cs="Times New Roman"/>
          <w:sz w:val="24"/>
          <w:szCs w:val="24"/>
        </w:rPr>
        <w:t xml:space="preserve">kontaktu starp Inspekciju un pieteikuma iesniedzēju; </w:t>
      </w:r>
    </w:p>
    <w:p w14:paraId="3674CD3D" w14:textId="3DD08A2C" w:rsidR="00947455" w:rsidRPr="00E06D37" w:rsidRDefault="00947455" w:rsidP="00FF54AC">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lastRenderedPageBreak/>
        <w:t>- pārbaud</w:t>
      </w:r>
      <w:r w:rsidR="00380490" w:rsidRPr="00E06D37">
        <w:rPr>
          <w:rFonts w:ascii="Times New Roman" w:hAnsi="Times New Roman" w:cs="Times New Roman"/>
          <w:sz w:val="24"/>
          <w:szCs w:val="24"/>
        </w:rPr>
        <w:t>ītu</w:t>
      </w:r>
      <w:r w:rsidRPr="00E06D37">
        <w:rPr>
          <w:rFonts w:ascii="Times New Roman" w:hAnsi="Times New Roman" w:cs="Times New Roman"/>
          <w:sz w:val="24"/>
          <w:szCs w:val="24"/>
        </w:rPr>
        <w:t xml:space="preserve">, vai pieteikuma iesniedzējam ir pietiekama informācija, lai tas zinātu, kas no tā tiek sagaidīts, tostarp nosakot pieteikuma </w:t>
      </w:r>
      <w:r w:rsidR="008103B2" w:rsidRPr="00E06D37">
        <w:rPr>
          <w:rFonts w:ascii="Times New Roman" w:hAnsi="Times New Roman" w:cs="Times New Roman"/>
          <w:sz w:val="24"/>
          <w:szCs w:val="24"/>
        </w:rPr>
        <w:t>tvērumu</w:t>
      </w:r>
      <w:r w:rsidRPr="00E06D37">
        <w:rPr>
          <w:rFonts w:ascii="Times New Roman" w:hAnsi="Times New Roman" w:cs="Times New Roman"/>
          <w:sz w:val="24"/>
          <w:szCs w:val="24"/>
        </w:rPr>
        <w:t xml:space="preserve">; </w:t>
      </w:r>
    </w:p>
    <w:p w14:paraId="39F27474" w14:textId="06D7772B" w:rsidR="00947455" w:rsidRPr="00E06D37" w:rsidRDefault="00947455" w:rsidP="00FF54AC">
      <w:pPr>
        <w:spacing w:after="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vienotas izpratnes panākšan</w:t>
      </w:r>
      <w:r w:rsidR="008103B2" w:rsidRPr="00E06D37">
        <w:rPr>
          <w:rFonts w:ascii="Times New Roman" w:hAnsi="Times New Roman" w:cs="Times New Roman"/>
          <w:sz w:val="24"/>
          <w:szCs w:val="24"/>
        </w:rPr>
        <w:t>u</w:t>
      </w:r>
      <w:r w:rsidRPr="00E06D37">
        <w:rPr>
          <w:rFonts w:ascii="Times New Roman" w:hAnsi="Times New Roman" w:cs="Times New Roman"/>
          <w:sz w:val="24"/>
          <w:szCs w:val="24"/>
        </w:rPr>
        <w:t xml:space="preserve"> par piemērojamo noteikumu interpretāciju, un </w:t>
      </w:r>
    </w:p>
    <w:p w14:paraId="256A5112" w14:textId="0FFD85A5" w:rsidR="00947455" w:rsidRPr="00E06D37" w:rsidRDefault="00947455" w:rsidP="00FF54AC">
      <w:pPr>
        <w:spacing w:after="120" w:line="240" w:lineRule="auto"/>
        <w:ind w:firstLine="720"/>
        <w:jc w:val="both"/>
        <w:rPr>
          <w:rFonts w:ascii="Times New Roman" w:hAnsi="Times New Roman" w:cs="Times New Roman"/>
          <w:sz w:val="24"/>
          <w:szCs w:val="24"/>
        </w:rPr>
      </w:pPr>
      <w:r w:rsidRPr="00E06D37">
        <w:rPr>
          <w:rFonts w:ascii="Times New Roman" w:hAnsi="Times New Roman" w:cs="Times New Roman"/>
          <w:sz w:val="24"/>
          <w:szCs w:val="24"/>
        </w:rPr>
        <w:t>- skaidri noteikt</w:t>
      </w:r>
      <w:r w:rsidR="008103B2" w:rsidRPr="00E06D37">
        <w:rPr>
          <w:rFonts w:ascii="Times New Roman" w:hAnsi="Times New Roman" w:cs="Times New Roman"/>
          <w:sz w:val="24"/>
          <w:szCs w:val="24"/>
        </w:rPr>
        <w:t>u</w:t>
      </w:r>
      <w:r w:rsidRPr="00E06D37">
        <w:rPr>
          <w:rFonts w:ascii="Times New Roman" w:hAnsi="Times New Roman" w:cs="Times New Roman"/>
          <w:sz w:val="24"/>
          <w:szCs w:val="24"/>
        </w:rPr>
        <w:t xml:space="preserve">, kā tiks veikts stacionāras iekārtas </w:t>
      </w:r>
      <w:r w:rsidR="008103B2" w:rsidRPr="00E06D37">
        <w:rPr>
          <w:rFonts w:ascii="Times New Roman" w:hAnsi="Times New Roman" w:cs="Times New Roman"/>
          <w:sz w:val="24"/>
          <w:szCs w:val="24"/>
        </w:rPr>
        <w:t>atļaujas izdošanas</w:t>
      </w:r>
      <w:r w:rsidRPr="00E06D37">
        <w:rPr>
          <w:rFonts w:ascii="Times New Roman" w:hAnsi="Times New Roman" w:cs="Times New Roman"/>
          <w:sz w:val="24"/>
          <w:szCs w:val="24"/>
        </w:rPr>
        <w:t xml:space="preserve"> process un kā tiks pieņemti lēmumi.</w:t>
      </w:r>
    </w:p>
    <w:p w14:paraId="7AB4EB97" w14:textId="7FD83BEB" w:rsidR="00947455" w:rsidRPr="00E06D37" w:rsidRDefault="00947455" w:rsidP="00947455">
      <w:pPr>
        <w:ind w:firstLine="720"/>
        <w:jc w:val="both"/>
        <w:rPr>
          <w:rFonts w:ascii="Times New Roman" w:hAnsi="Times New Roman" w:cs="Times New Roman"/>
          <w:sz w:val="24"/>
          <w:szCs w:val="24"/>
        </w:rPr>
      </w:pPr>
      <w:proofErr w:type="spellStart"/>
      <w:r w:rsidRPr="00E06D37">
        <w:rPr>
          <w:rFonts w:ascii="Times New Roman" w:hAnsi="Times New Roman" w:cs="Times New Roman"/>
          <w:sz w:val="24"/>
          <w:szCs w:val="24"/>
        </w:rPr>
        <w:t>Priekšiesaistes</w:t>
      </w:r>
      <w:proofErr w:type="spellEnd"/>
      <w:r w:rsidRPr="00E06D37">
        <w:rPr>
          <w:rFonts w:ascii="Times New Roman" w:hAnsi="Times New Roman" w:cs="Times New Roman"/>
          <w:sz w:val="24"/>
          <w:szCs w:val="24"/>
        </w:rPr>
        <w:t xml:space="preserve"> process </w:t>
      </w:r>
      <w:r w:rsidR="008103B2" w:rsidRPr="00E06D37">
        <w:rPr>
          <w:rFonts w:ascii="Times New Roman" w:hAnsi="Times New Roman" w:cs="Times New Roman"/>
          <w:sz w:val="24"/>
          <w:szCs w:val="24"/>
        </w:rPr>
        <w:t>rada</w:t>
      </w:r>
      <w:r w:rsidRPr="00E06D37">
        <w:rPr>
          <w:rFonts w:ascii="Times New Roman" w:hAnsi="Times New Roman" w:cs="Times New Roman"/>
          <w:sz w:val="24"/>
          <w:szCs w:val="24"/>
        </w:rPr>
        <w:t xml:space="preserve"> arī iespēju agrāk iesaistīt puses, kurām ir oficiāla loma atļaujas piešķiršanas procesā, piemēram, </w:t>
      </w:r>
      <w:proofErr w:type="spellStart"/>
      <w:r w:rsidRPr="00E06D37">
        <w:rPr>
          <w:rFonts w:ascii="Times New Roman" w:hAnsi="Times New Roman" w:cs="Times New Roman"/>
          <w:sz w:val="24"/>
          <w:szCs w:val="24"/>
        </w:rPr>
        <w:t>NoBo</w:t>
      </w:r>
      <w:proofErr w:type="spellEnd"/>
      <w:r w:rsidRPr="00E06D37">
        <w:rPr>
          <w:rFonts w:ascii="Times New Roman" w:hAnsi="Times New Roman" w:cs="Times New Roman"/>
          <w:sz w:val="24"/>
          <w:szCs w:val="24"/>
        </w:rPr>
        <w:t xml:space="preserve"> (piemērojamo SITS identificēšanai/</w:t>
      </w:r>
      <w:r w:rsidR="00AB754A">
        <w:rPr>
          <w:rFonts w:ascii="Times New Roman" w:hAnsi="Times New Roman" w:cs="Times New Roman"/>
          <w:sz w:val="24"/>
          <w:szCs w:val="24"/>
        </w:rPr>
        <w:t xml:space="preserve"> </w:t>
      </w:r>
      <w:r w:rsidRPr="00E06D37">
        <w:rPr>
          <w:rFonts w:ascii="Times New Roman" w:hAnsi="Times New Roman" w:cs="Times New Roman"/>
          <w:sz w:val="24"/>
          <w:szCs w:val="24"/>
        </w:rPr>
        <w:t xml:space="preserve">apstiprināšanai), </w:t>
      </w:r>
      <w:proofErr w:type="spellStart"/>
      <w:r w:rsidRPr="00E06D37">
        <w:rPr>
          <w:rFonts w:ascii="Times New Roman" w:hAnsi="Times New Roman" w:cs="Times New Roman"/>
          <w:sz w:val="24"/>
          <w:szCs w:val="24"/>
        </w:rPr>
        <w:t>DeBo</w:t>
      </w:r>
      <w:proofErr w:type="spellEnd"/>
      <w:r w:rsidRPr="00E06D37">
        <w:rPr>
          <w:rFonts w:ascii="Times New Roman" w:hAnsi="Times New Roman" w:cs="Times New Roman"/>
          <w:sz w:val="24"/>
          <w:szCs w:val="24"/>
        </w:rPr>
        <w:t xml:space="preserve"> (piemērojamo </w:t>
      </w:r>
      <w:r w:rsidR="008103B2" w:rsidRPr="00E06D37">
        <w:rPr>
          <w:rFonts w:ascii="Times New Roman" w:hAnsi="Times New Roman" w:cs="Times New Roman"/>
          <w:sz w:val="24"/>
          <w:szCs w:val="24"/>
        </w:rPr>
        <w:t>nacionālo prasību</w:t>
      </w:r>
      <w:r w:rsidRPr="00E06D37">
        <w:rPr>
          <w:rFonts w:ascii="Times New Roman" w:hAnsi="Times New Roman" w:cs="Times New Roman"/>
          <w:sz w:val="24"/>
          <w:szCs w:val="24"/>
        </w:rPr>
        <w:t xml:space="preserve"> identificēšanai/apstiprināšanai) un/vai </w:t>
      </w:r>
      <w:proofErr w:type="spellStart"/>
      <w:r w:rsidRPr="00E06D37">
        <w:rPr>
          <w:rFonts w:ascii="Times New Roman" w:hAnsi="Times New Roman" w:cs="Times New Roman"/>
          <w:sz w:val="24"/>
          <w:szCs w:val="24"/>
        </w:rPr>
        <w:t>AsBo</w:t>
      </w:r>
      <w:proofErr w:type="spellEnd"/>
      <w:r w:rsidRPr="00E06D37">
        <w:rPr>
          <w:rFonts w:ascii="Times New Roman" w:hAnsi="Times New Roman" w:cs="Times New Roman"/>
          <w:sz w:val="24"/>
          <w:szCs w:val="24"/>
        </w:rPr>
        <w:t xml:space="preserve"> (attiecībā uz aspektiem, kas saistīti ar prasību </w:t>
      </w:r>
      <w:r w:rsidR="008103B2" w:rsidRPr="00E06D37">
        <w:rPr>
          <w:rFonts w:ascii="Times New Roman" w:hAnsi="Times New Roman" w:cs="Times New Roman"/>
          <w:sz w:val="24"/>
          <w:szCs w:val="24"/>
        </w:rPr>
        <w:t>identificēšanu/fiksēšanu</w:t>
      </w:r>
      <w:r w:rsidRPr="00E06D37">
        <w:rPr>
          <w:rFonts w:ascii="Times New Roman" w:hAnsi="Times New Roman" w:cs="Times New Roman"/>
          <w:sz w:val="24"/>
          <w:szCs w:val="24"/>
        </w:rPr>
        <w:t>), ka arī citas personas, kurām nav oficiālas lomas atļauj</w:t>
      </w:r>
      <w:r w:rsidR="008103B2" w:rsidRPr="00E06D37">
        <w:rPr>
          <w:rFonts w:ascii="Times New Roman" w:hAnsi="Times New Roman" w:cs="Times New Roman"/>
          <w:sz w:val="24"/>
          <w:szCs w:val="24"/>
        </w:rPr>
        <w:t>as</w:t>
      </w:r>
      <w:r w:rsidRPr="00E06D37">
        <w:rPr>
          <w:rFonts w:ascii="Times New Roman" w:hAnsi="Times New Roman" w:cs="Times New Roman"/>
          <w:sz w:val="24"/>
          <w:szCs w:val="24"/>
        </w:rPr>
        <w:t xml:space="preserve"> piešķiršanas procesā, piemēram, </w:t>
      </w:r>
      <w:r w:rsidR="008103B2" w:rsidRPr="00E06D37">
        <w:rPr>
          <w:rFonts w:ascii="Times New Roman" w:hAnsi="Times New Roman" w:cs="Times New Roman"/>
          <w:sz w:val="24"/>
          <w:szCs w:val="24"/>
        </w:rPr>
        <w:t>pārvadātājus</w:t>
      </w:r>
      <w:r w:rsidRPr="00E06D37">
        <w:rPr>
          <w:rFonts w:ascii="Times New Roman" w:hAnsi="Times New Roman" w:cs="Times New Roman"/>
          <w:sz w:val="24"/>
          <w:szCs w:val="24"/>
        </w:rPr>
        <w:t>, kur</w:t>
      </w:r>
      <w:r w:rsidR="008103B2" w:rsidRPr="00E06D37">
        <w:rPr>
          <w:rFonts w:ascii="Times New Roman" w:hAnsi="Times New Roman" w:cs="Times New Roman"/>
          <w:sz w:val="24"/>
          <w:szCs w:val="24"/>
        </w:rPr>
        <w:t>us</w:t>
      </w:r>
      <w:r w:rsidRPr="00E06D37">
        <w:rPr>
          <w:rFonts w:ascii="Times New Roman" w:hAnsi="Times New Roman" w:cs="Times New Roman"/>
          <w:sz w:val="24"/>
          <w:szCs w:val="24"/>
        </w:rPr>
        <w:t xml:space="preserve"> varētu ietekmēt stacionāras iekārtas </w:t>
      </w:r>
      <w:r w:rsidR="008103B2" w:rsidRPr="00E06D37">
        <w:rPr>
          <w:rFonts w:ascii="Times New Roman" w:hAnsi="Times New Roman" w:cs="Times New Roman"/>
          <w:sz w:val="24"/>
          <w:szCs w:val="24"/>
        </w:rPr>
        <w:t>ekspluatācijas atļaujas izmaiņas</w:t>
      </w:r>
      <w:r w:rsidRPr="00E06D37">
        <w:rPr>
          <w:rFonts w:ascii="Times New Roman" w:hAnsi="Times New Roman" w:cs="Times New Roman"/>
          <w:sz w:val="24"/>
          <w:szCs w:val="24"/>
        </w:rPr>
        <w:t>.</w:t>
      </w:r>
    </w:p>
    <w:p w14:paraId="1401B81C" w14:textId="667992F3" w:rsidR="00A1613C" w:rsidRDefault="00947455" w:rsidP="00DE6761">
      <w:pPr>
        <w:ind w:firstLine="720"/>
        <w:jc w:val="both"/>
        <w:rPr>
          <w:rFonts w:ascii="Times New Roman" w:hAnsi="Times New Roman" w:cs="Times New Roman"/>
          <w:sz w:val="24"/>
          <w:szCs w:val="24"/>
        </w:rPr>
      </w:pPr>
      <w:proofErr w:type="spellStart"/>
      <w:r w:rsidRPr="00E06D37">
        <w:rPr>
          <w:rFonts w:ascii="Times New Roman" w:hAnsi="Times New Roman" w:cs="Times New Roman"/>
          <w:sz w:val="24"/>
          <w:szCs w:val="24"/>
        </w:rPr>
        <w:t>Priekšiesaistes</w:t>
      </w:r>
      <w:proofErr w:type="spellEnd"/>
      <w:r w:rsidRPr="00E06D37">
        <w:rPr>
          <w:rFonts w:ascii="Times New Roman" w:hAnsi="Times New Roman" w:cs="Times New Roman"/>
          <w:sz w:val="24"/>
          <w:szCs w:val="24"/>
        </w:rPr>
        <w:t xml:space="preserve"> posm</w:t>
      </w:r>
      <w:r w:rsidR="008103B2" w:rsidRPr="00E06D37">
        <w:rPr>
          <w:rFonts w:ascii="Times New Roman" w:hAnsi="Times New Roman" w:cs="Times New Roman"/>
          <w:sz w:val="24"/>
          <w:szCs w:val="24"/>
        </w:rPr>
        <w:t>ā</w:t>
      </w:r>
      <w:r w:rsidRPr="00E06D37">
        <w:rPr>
          <w:rFonts w:ascii="Times New Roman" w:hAnsi="Times New Roman" w:cs="Times New Roman"/>
          <w:sz w:val="24"/>
          <w:szCs w:val="24"/>
        </w:rPr>
        <w:t xml:space="preserve"> ir arī iespēja</w:t>
      </w:r>
      <w:r w:rsidR="008103B2" w:rsidRPr="00E06D37">
        <w:rPr>
          <w:rFonts w:ascii="Times New Roman" w:hAnsi="Times New Roman" w:cs="Times New Roman"/>
          <w:sz w:val="24"/>
          <w:szCs w:val="24"/>
        </w:rPr>
        <w:t>ma</w:t>
      </w:r>
      <w:r w:rsidRPr="00E06D37">
        <w:rPr>
          <w:rFonts w:ascii="Times New Roman" w:hAnsi="Times New Roman" w:cs="Times New Roman"/>
          <w:sz w:val="24"/>
          <w:szCs w:val="24"/>
        </w:rPr>
        <w:t xml:space="preserve"> apspriest jau zināmas neatbilstības. Lai stacionāras iekārtas pieņemšanas ekspluatācijas process noritētu raiti, ir svarīgi nodrošināt šo </w:t>
      </w:r>
      <w:proofErr w:type="spellStart"/>
      <w:r w:rsidR="008103B2" w:rsidRPr="00E06D37">
        <w:rPr>
          <w:rFonts w:ascii="Times New Roman" w:hAnsi="Times New Roman" w:cs="Times New Roman"/>
          <w:sz w:val="24"/>
          <w:szCs w:val="24"/>
        </w:rPr>
        <w:t>problēm</w:t>
      </w:r>
      <w:r w:rsidRPr="00E06D37">
        <w:rPr>
          <w:rFonts w:ascii="Times New Roman" w:hAnsi="Times New Roman" w:cs="Times New Roman"/>
          <w:sz w:val="24"/>
          <w:szCs w:val="24"/>
        </w:rPr>
        <w:t>jautājumu</w:t>
      </w:r>
      <w:proofErr w:type="spellEnd"/>
      <w:r w:rsidRPr="00E06D37">
        <w:rPr>
          <w:rFonts w:ascii="Times New Roman" w:hAnsi="Times New Roman" w:cs="Times New Roman"/>
          <w:sz w:val="24"/>
          <w:szCs w:val="24"/>
        </w:rPr>
        <w:t xml:space="preserve"> </w:t>
      </w:r>
      <w:r w:rsidR="008103B2" w:rsidRPr="00E06D37">
        <w:rPr>
          <w:rFonts w:ascii="Times New Roman" w:hAnsi="Times New Roman" w:cs="Times New Roman"/>
          <w:sz w:val="24"/>
          <w:szCs w:val="24"/>
        </w:rPr>
        <w:t>caurskatāmību</w:t>
      </w:r>
      <w:r w:rsidRPr="00E06D37">
        <w:rPr>
          <w:rFonts w:ascii="Times New Roman" w:hAnsi="Times New Roman" w:cs="Times New Roman"/>
          <w:sz w:val="24"/>
          <w:szCs w:val="24"/>
        </w:rPr>
        <w:t xml:space="preserve"> un sākt attiecīgas diskusijas par to, kā tos risināt, lai izvairītos no tā, ka tie tiek pārnesti </w:t>
      </w:r>
      <w:r w:rsidR="008103B2" w:rsidRPr="00E06D37">
        <w:rPr>
          <w:rFonts w:ascii="Times New Roman" w:hAnsi="Times New Roman" w:cs="Times New Roman"/>
          <w:sz w:val="24"/>
          <w:szCs w:val="24"/>
        </w:rPr>
        <w:t>tikai uz</w:t>
      </w:r>
      <w:r w:rsidRPr="00E06D37">
        <w:rPr>
          <w:rFonts w:ascii="Times New Roman" w:hAnsi="Times New Roman" w:cs="Times New Roman"/>
          <w:sz w:val="24"/>
          <w:szCs w:val="24"/>
        </w:rPr>
        <w:t xml:space="preserve"> turpmāko pieņemšanas ekspluatācijā </w:t>
      </w:r>
      <w:r w:rsidRPr="00392180">
        <w:rPr>
          <w:rFonts w:ascii="Times New Roman" w:hAnsi="Times New Roman" w:cs="Times New Roman"/>
          <w:sz w:val="24"/>
          <w:szCs w:val="24"/>
        </w:rPr>
        <w:t>pieteikumu.</w:t>
      </w:r>
    </w:p>
    <w:p w14:paraId="2DD9D356" w14:textId="2C9462B1" w:rsidR="004D6E25" w:rsidRPr="00564199" w:rsidRDefault="004D6E25" w:rsidP="005A2C5C">
      <w:pPr>
        <w:pStyle w:val="Heading1"/>
        <w:numPr>
          <w:ilvl w:val="0"/>
          <w:numId w:val="21"/>
        </w:numPr>
        <w:spacing w:after="240"/>
        <w:ind w:left="567" w:hanging="567"/>
        <w:rPr>
          <w:rFonts w:ascii="Times New Roman" w:eastAsia="Calibri" w:hAnsi="Times New Roman" w:cs="Times New Roman"/>
          <w:b/>
          <w:bCs/>
          <w:color w:val="auto"/>
          <w:sz w:val="28"/>
          <w:szCs w:val="28"/>
        </w:rPr>
      </w:pPr>
      <w:bookmarkStart w:id="41" w:name="_Toc170981298"/>
      <w:r w:rsidRPr="00564199">
        <w:rPr>
          <w:rFonts w:ascii="Times New Roman" w:eastAsia="Calibri" w:hAnsi="Times New Roman" w:cs="Times New Roman"/>
          <w:b/>
          <w:bCs/>
          <w:color w:val="auto"/>
          <w:sz w:val="28"/>
          <w:szCs w:val="28"/>
        </w:rPr>
        <w:t>Stacionāras iekārtas izveidošana</w:t>
      </w:r>
      <w:r w:rsidR="004E108B">
        <w:rPr>
          <w:rFonts w:ascii="Times New Roman" w:eastAsia="Calibri" w:hAnsi="Times New Roman" w:cs="Times New Roman"/>
          <w:b/>
          <w:bCs/>
          <w:color w:val="auto"/>
          <w:sz w:val="28"/>
          <w:szCs w:val="28"/>
        </w:rPr>
        <w:t>s</w:t>
      </w:r>
      <w:r w:rsidRPr="00564199">
        <w:rPr>
          <w:rFonts w:ascii="Times New Roman" w:eastAsia="Calibri" w:hAnsi="Times New Roman" w:cs="Times New Roman"/>
          <w:b/>
          <w:bCs/>
          <w:color w:val="auto"/>
          <w:sz w:val="28"/>
          <w:szCs w:val="28"/>
        </w:rPr>
        <w:t xml:space="preserve"> (jaunbūve), modernizācijas</w:t>
      </w:r>
      <w:r w:rsidR="00B11E67" w:rsidRPr="00564199">
        <w:rPr>
          <w:rFonts w:ascii="Times New Roman" w:eastAsia="Calibri" w:hAnsi="Times New Roman" w:cs="Times New Roman"/>
          <w:b/>
          <w:bCs/>
          <w:color w:val="auto"/>
          <w:sz w:val="28"/>
          <w:szCs w:val="28"/>
        </w:rPr>
        <w:t xml:space="preserve"> un</w:t>
      </w:r>
      <w:r w:rsidRPr="00564199">
        <w:rPr>
          <w:rFonts w:ascii="Times New Roman" w:eastAsia="Calibri" w:hAnsi="Times New Roman" w:cs="Times New Roman"/>
          <w:b/>
          <w:bCs/>
          <w:color w:val="auto"/>
          <w:sz w:val="28"/>
          <w:szCs w:val="28"/>
        </w:rPr>
        <w:t xml:space="preserve"> atjaunošanas process</w:t>
      </w:r>
      <w:bookmarkEnd w:id="41"/>
    </w:p>
    <w:tbl>
      <w:tblPr>
        <w:tblW w:w="7453" w:type="dxa"/>
        <w:jc w:val="center"/>
        <w:tblCellMar>
          <w:left w:w="0" w:type="dxa"/>
          <w:right w:w="0" w:type="dxa"/>
        </w:tblCellMar>
        <w:tblLook w:val="0420" w:firstRow="1" w:lastRow="0" w:firstColumn="0" w:lastColumn="0" w:noHBand="0" w:noVBand="1"/>
      </w:tblPr>
      <w:tblGrid>
        <w:gridCol w:w="2046"/>
        <w:gridCol w:w="2496"/>
        <w:gridCol w:w="1669"/>
        <w:gridCol w:w="1242"/>
      </w:tblGrid>
      <w:tr w:rsidR="000B0662" w:rsidRPr="000B0662" w14:paraId="1B1B6C5A" w14:textId="77777777" w:rsidTr="00DE6761">
        <w:trPr>
          <w:trHeight w:val="300"/>
          <w:jc w:val="center"/>
        </w:trPr>
        <w:tc>
          <w:tcPr>
            <w:tcW w:w="4542" w:type="dxa"/>
            <w:gridSpan w:val="2"/>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hideMark/>
          </w:tcPr>
          <w:p w14:paraId="771B91C1"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b/>
                <w:bCs/>
                <w:color w:val="FFFFFF" w:themeColor="light1"/>
                <w:kern w:val="24"/>
                <w:sz w:val="24"/>
                <w:szCs w:val="24"/>
                <w:lang w:eastAsia="lv-LV"/>
                <w14:ligatures w14:val="none"/>
              </w:rPr>
              <w:t>Pieteikuma iesniedzējs</w:t>
            </w:r>
          </w:p>
          <w:p w14:paraId="77B39976"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b/>
                <w:bCs/>
                <w:color w:val="FFFFFF" w:themeColor="light1"/>
                <w:kern w:val="24"/>
                <w:sz w:val="24"/>
                <w:szCs w:val="24"/>
                <w:lang w:eastAsia="lv-LV"/>
                <w14:ligatures w14:val="none"/>
              </w:rPr>
              <w:t>(infrastruktūras pārvaldītājs)</w:t>
            </w:r>
          </w:p>
        </w:tc>
        <w:tc>
          <w:tcPr>
            <w:tcW w:w="1669"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hideMark/>
          </w:tcPr>
          <w:p w14:paraId="401349EA"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B0662">
              <w:rPr>
                <w:rFonts w:ascii="Times New Roman" w:eastAsia="Times New Roman" w:hAnsi="Times New Roman" w:cs="Times New Roman"/>
                <w:b/>
                <w:bCs/>
                <w:color w:val="FFFFFF" w:themeColor="light1"/>
                <w:kern w:val="24"/>
                <w:sz w:val="24"/>
                <w:szCs w:val="24"/>
                <w:lang w:eastAsia="lv-LV"/>
                <w14:ligatures w14:val="none"/>
              </w:rPr>
              <w:t>AsBo</w:t>
            </w:r>
            <w:proofErr w:type="spellEnd"/>
          </w:p>
        </w:tc>
        <w:tc>
          <w:tcPr>
            <w:tcW w:w="1241" w:type="dxa"/>
            <w:tcBorders>
              <w:top w:val="single" w:sz="8" w:space="0" w:color="FFFFFF"/>
              <w:left w:val="single" w:sz="8" w:space="0" w:color="FFFFFF"/>
              <w:bottom w:val="single" w:sz="24" w:space="0" w:color="FFFFFF"/>
              <w:right w:val="single" w:sz="8" w:space="0" w:color="FFFFFF"/>
            </w:tcBorders>
            <w:shd w:val="clear" w:color="auto" w:fill="0070C0"/>
            <w:tcMar>
              <w:top w:w="72" w:type="dxa"/>
              <w:left w:w="144" w:type="dxa"/>
              <w:bottom w:w="72" w:type="dxa"/>
              <w:right w:w="144" w:type="dxa"/>
            </w:tcMar>
            <w:hideMark/>
          </w:tcPr>
          <w:p w14:paraId="3F076E33"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0B0662">
              <w:rPr>
                <w:rFonts w:ascii="Times New Roman" w:eastAsia="Times New Roman" w:hAnsi="Times New Roman" w:cs="Times New Roman"/>
                <w:b/>
                <w:bCs/>
                <w:color w:val="FFFFFF" w:themeColor="light1"/>
                <w:kern w:val="24"/>
                <w:sz w:val="24"/>
                <w:szCs w:val="24"/>
                <w:lang w:eastAsia="lv-LV"/>
                <w14:ligatures w14:val="none"/>
              </w:rPr>
              <w:t>NoBo</w:t>
            </w:r>
            <w:proofErr w:type="spellEnd"/>
            <w:r w:rsidRPr="000B0662">
              <w:rPr>
                <w:rFonts w:ascii="Times New Roman" w:eastAsia="Times New Roman" w:hAnsi="Times New Roman" w:cs="Times New Roman"/>
                <w:b/>
                <w:bCs/>
                <w:color w:val="FFFFFF" w:themeColor="light1"/>
                <w:kern w:val="24"/>
                <w:sz w:val="24"/>
                <w:szCs w:val="24"/>
                <w:lang w:eastAsia="lv-LV"/>
                <w14:ligatures w14:val="none"/>
              </w:rPr>
              <w:t xml:space="preserve">; </w:t>
            </w:r>
            <w:proofErr w:type="spellStart"/>
            <w:r w:rsidRPr="000B0662">
              <w:rPr>
                <w:rFonts w:ascii="Times New Roman" w:eastAsia="Times New Roman" w:hAnsi="Times New Roman" w:cs="Times New Roman"/>
                <w:b/>
                <w:bCs/>
                <w:color w:val="FFFFFF" w:themeColor="light1"/>
                <w:kern w:val="24"/>
                <w:sz w:val="24"/>
                <w:szCs w:val="24"/>
                <w:lang w:eastAsia="lv-LV"/>
                <w14:ligatures w14:val="none"/>
              </w:rPr>
              <w:t>DeBo</w:t>
            </w:r>
            <w:proofErr w:type="spellEnd"/>
          </w:p>
        </w:tc>
      </w:tr>
      <w:tr w:rsidR="000B0662" w:rsidRPr="000B0662" w14:paraId="13161D09" w14:textId="77777777" w:rsidTr="00DE6761">
        <w:trPr>
          <w:trHeight w:val="414"/>
          <w:jc w:val="center"/>
        </w:trPr>
        <w:tc>
          <w:tcPr>
            <w:tcW w:w="4542" w:type="dxa"/>
            <w:gridSpan w:val="2"/>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61879A9"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Iecere un stratēģija</w:t>
            </w:r>
          </w:p>
        </w:tc>
        <w:tc>
          <w:tcPr>
            <w:tcW w:w="1669" w:type="dxa"/>
            <w:tcBorders>
              <w:top w:val="single" w:sz="24"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74000E60"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1241" w:type="dxa"/>
            <w:tcBorders>
              <w:top w:val="single" w:sz="24"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41346BBE"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52F90EB1" w14:textId="77777777" w:rsidTr="00DE6761">
        <w:trPr>
          <w:trHeight w:val="661"/>
          <w:jc w:val="center"/>
        </w:trPr>
        <w:tc>
          <w:tcPr>
            <w:tcW w:w="4542" w:type="dxa"/>
            <w:gridSpan w:val="2"/>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264A0E9"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Plānošana (prasību fiksēšana un darbu organizācija)</w:t>
            </w:r>
          </w:p>
        </w:tc>
        <w:tc>
          <w:tcPr>
            <w:tcW w:w="1669" w:type="dxa"/>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hideMark/>
          </w:tcPr>
          <w:p w14:paraId="797DDEC9"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 xml:space="preserve">Prasību fiksēšana </w:t>
            </w:r>
          </w:p>
        </w:tc>
        <w:tc>
          <w:tcPr>
            <w:tcW w:w="1241"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6CD8C48C"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138C369B" w14:textId="77777777" w:rsidTr="00DE6761">
        <w:trPr>
          <w:trHeight w:val="460"/>
          <w:jc w:val="center"/>
        </w:trPr>
        <w:tc>
          <w:tcPr>
            <w:tcW w:w="2046" w:type="dxa"/>
            <w:tcBorders>
              <w:top w:val="single" w:sz="8" w:space="0" w:color="FFFFFF"/>
              <w:left w:val="single" w:sz="8" w:space="0" w:color="FFFFFF"/>
              <w:bottom w:val="single" w:sz="8" w:space="0" w:color="FFFFFF"/>
              <w:right w:val="single" w:sz="8" w:space="0" w:color="FFFFFF"/>
            </w:tcBorders>
            <w:shd w:val="clear" w:color="auto" w:fill="92D050"/>
            <w:tcMar>
              <w:top w:w="72" w:type="dxa"/>
              <w:left w:w="144" w:type="dxa"/>
              <w:bottom w:w="72" w:type="dxa"/>
              <w:right w:w="144" w:type="dxa"/>
            </w:tcMar>
            <w:hideMark/>
          </w:tcPr>
          <w:p w14:paraId="37B5826E"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 xml:space="preserve">Projektētājs </w:t>
            </w:r>
          </w:p>
        </w:tc>
        <w:tc>
          <w:tcPr>
            <w:tcW w:w="249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9597F8A"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Projektēšana</w:t>
            </w:r>
          </w:p>
        </w:tc>
        <w:tc>
          <w:tcPr>
            <w:tcW w:w="1669" w:type="dxa"/>
            <w:vMerge w:val="restart"/>
            <w:tcBorders>
              <w:top w:val="single" w:sz="8" w:space="0" w:color="FFFFFF"/>
              <w:left w:val="single" w:sz="8" w:space="0" w:color="FFFFFF"/>
              <w:bottom w:val="single" w:sz="8" w:space="0" w:color="FFFFFF"/>
              <w:right w:val="single" w:sz="8" w:space="0" w:color="FFFFFF"/>
            </w:tcBorders>
            <w:shd w:val="clear" w:color="auto" w:fill="FF0000"/>
            <w:tcMar>
              <w:top w:w="72" w:type="dxa"/>
              <w:left w:w="144" w:type="dxa"/>
              <w:bottom w:w="72" w:type="dxa"/>
              <w:right w:w="144" w:type="dxa"/>
            </w:tcMar>
            <w:textDirection w:val="btLr"/>
            <w:vAlign w:val="center"/>
            <w:hideMark/>
          </w:tcPr>
          <w:p w14:paraId="097EB936" w14:textId="0FC281FE" w:rsidR="000B0662" w:rsidRPr="000B0662" w:rsidRDefault="000B0662" w:rsidP="00A1613C">
            <w:pPr>
              <w:spacing w:after="0" w:line="240" w:lineRule="auto"/>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Fiksēto prasību īstenošanas un drošības risku vērtēšana</w:t>
            </w:r>
          </w:p>
        </w:tc>
        <w:tc>
          <w:tcPr>
            <w:tcW w:w="1241" w:type="dxa"/>
            <w:vMerge w:val="restart"/>
            <w:tcBorders>
              <w:top w:val="single" w:sz="8" w:space="0" w:color="FFFFFF"/>
              <w:left w:val="single" w:sz="8" w:space="0" w:color="FFFFFF"/>
              <w:bottom w:val="single" w:sz="8" w:space="0" w:color="FFFFFF"/>
              <w:right w:val="single" w:sz="8" w:space="0" w:color="FFFFFF"/>
            </w:tcBorders>
            <w:shd w:val="clear" w:color="auto" w:fill="FFC000"/>
            <w:tcMar>
              <w:top w:w="72" w:type="dxa"/>
              <w:left w:w="144" w:type="dxa"/>
              <w:bottom w:w="72" w:type="dxa"/>
              <w:right w:w="144" w:type="dxa"/>
            </w:tcMar>
            <w:textDirection w:val="btLr"/>
            <w:vAlign w:val="center"/>
            <w:hideMark/>
          </w:tcPr>
          <w:p w14:paraId="5D940B8E"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Atbilstības novērtēšana</w:t>
            </w:r>
          </w:p>
        </w:tc>
      </w:tr>
      <w:tr w:rsidR="000B0662" w:rsidRPr="000B0662" w14:paraId="4B396239" w14:textId="77777777" w:rsidTr="00DE6761">
        <w:trPr>
          <w:trHeight w:val="785"/>
          <w:jc w:val="center"/>
        </w:trPr>
        <w:tc>
          <w:tcPr>
            <w:tcW w:w="2046" w:type="dxa"/>
            <w:tcBorders>
              <w:top w:val="single" w:sz="8" w:space="0" w:color="FFFFFF"/>
              <w:left w:val="single" w:sz="8" w:space="0" w:color="FFFFFF"/>
              <w:bottom w:val="single" w:sz="8" w:space="0" w:color="FFFFFF"/>
              <w:right w:val="single" w:sz="8" w:space="0" w:color="FFFFFF"/>
            </w:tcBorders>
            <w:shd w:val="clear" w:color="auto" w:fill="E6B9B8"/>
            <w:tcMar>
              <w:top w:w="72" w:type="dxa"/>
              <w:left w:w="144" w:type="dxa"/>
              <w:bottom w:w="72" w:type="dxa"/>
              <w:right w:w="144" w:type="dxa"/>
            </w:tcMar>
            <w:hideMark/>
          </w:tcPr>
          <w:p w14:paraId="0517A0FE"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Būvnieks</w:t>
            </w:r>
          </w:p>
        </w:tc>
        <w:tc>
          <w:tcPr>
            <w:tcW w:w="2495"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687EB17"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Izveide, modernizācija, atjaunošana</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5752C1BF"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CDFA7E9"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62FAF85C" w14:textId="77777777" w:rsidTr="00DE6761">
        <w:trPr>
          <w:trHeight w:val="414"/>
          <w:jc w:val="center"/>
        </w:trPr>
        <w:tc>
          <w:tcPr>
            <w:tcW w:w="2046" w:type="dxa"/>
            <w:tcBorders>
              <w:top w:val="single" w:sz="8" w:space="0" w:color="FFFFFF"/>
              <w:left w:val="single" w:sz="8" w:space="0" w:color="FFFFFF"/>
              <w:bottom w:val="single" w:sz="8" w:space="0" w:color="FFFFFF"/>
              <w:right w:val="single" w:sz="8" w:space="0" w:color="FFFFFF"/>
            </w:tcBorders>
            <w:shd w:val="clear" w:color="auto" w:fill="FCD5B5"/>
            <w:tcMar>
              <w:top w:w="72" w:type="dxa"/>
              <w:left w:w="144" w:type="dxa"/>
              <w:bottom w:w="72" w:type="dxa"/>
              <w:right w:w="144" w:type="dxa"/>
            </w:tcMar>
            <w:hideMark/>
          </w:tcPr>
          <w:p w14:paraId="7379F09B"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Pārvadātājs</w:t>
            </w:r>
          </w:p>
        </w:tc>
        <w:tc>
          <w:tcPr>
            <w:tcW w:w="2495"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28106A96" w14:textId="77777777" w:rsidR="000B0662" w:rsidRPr="000B0662" w:rsidRDefault="000B0662" w:rsidP="00B45D9F">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Testēšana</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8D5D523"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5E5E4E9E"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3BB7043A" w14:textId="77777777" w:rsidTr="00DE6761">
        <w:trPr>
          <w:trHeight w:val="414"/>
          <w:jc w:val="center"/>
        </w:trPr>
        <w:tc>
          <w:tcPr>
            <w:tcW w:w="4542" w:type="dxa"/>
            <w:gridSpan w:val="2"/>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5116D004" w14:textId="77777777"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Pagaidu ekspluatācija</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3370730"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211B9F32"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2651E136" w14:textId="77777777" w:rsidTr="00DE6761">
        <w:trPr>
          <w:trHeight w:val="436"/>
          <w:jc w:val="center"/>
        </w:trPr>
        <w:tc>
          <w:tcPr>
            <w:tcW w:w="4542" w:type="dxa"/>
            <w:gridSpan w:val="2"/>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729EE59" w14:textId="176EB693" w:rsidR="000B0662" w:rsidRPr="000B0662" w:rsidRDefault="000B0662" w:rsidP="000B0662">
            <w:pPr>
              <w:spacing w:after="0" w:line="240" w:lineRule="auto"/>
              <w:jc w:val="center"/>
              <w:rPr>
                <w:rFonts w:ascii="Times New Roman" w:eastAsia="Times New Roman" w:hAnsi="Times New Roman" w:cs="Times New Roman"/>
                <w:kern w:val="0"/>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Iesniegums Inspekcijai stacionāras iekārtas pieņemšanai ekspluatācijā</w:t>
            </w:r>
            <w:r w:rsidR="0060390C">
              <w:rPr>
                <w:rFonts w:ascii="Times New Roman" w:eastAsia="Times New Roman" w:hAnsi="Times New Roman" w:cs="Times New Roman"/>
                <w:color w:val="000000" w:themeColor="dark1"/>
                <w:kern w:val="24"/>
                <w:sz w:val="24"/>
                <w:szCs w:val="24"/>
                <w:lang w:eastAsia="lv-LV"/>
                <w14:ligatures w14:val="none"/>
              </w:rPr>
              <w:t xml:space="preserve"> un tā novērtēšanas process</w:t>
            </w: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EA9BEE6"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710D4D0D" w14:textId="77777777" w:rsidR="000B0662" w:rsidRPr="000B0662" w:rsidRDefault="000B0662" w:rsidP="000B0662">
            <w:pPr>
              <w:spacing w:after="0" w:line="240" w:lineRule="auto"/>
              <w:rPr>
                <w:rFonts w:ascii="Times New Roman" w:eastAsia="Times New Roman" w:hAnsi="Times New Roman" w:cs="Times New Roman"/>
                <w:kern w:val="0"/>
                <w:sz w:val="24"/>
                <w:szCs w:val="24"/>
                <w:lang w:eastAsia="lv-LV"/>
                <w14:ligatures w14:val="none"/>
              </w:rPr>
            </w:pPr>
          </w:p>
        </w:tc>
      </w:tr>
      <w:tr w:rsidR="000B0662" w:rsidRPr="000B0662" w14:paraId="74D29C97" w14:textId="77777777" w:rsidTr="00DE6761">
        <w:trPr>
          <w:trHeight w:val="436"/>
          <w:jc w:val="center"/>
        </w:trPr>
        <w:tc>
          <w:tcPr>
            <w:tcW w:w="7453" w:type="dxa"/>
            <w:gridSpan w:val="4"/>
            <w:tcBorders>
              <w:top w:val="single" w:sz="8" w:space="0" w:color="FFFFFF"/>
              <w:left w:val="single" w:sz="8" w:space="0" w:color="FFFFFF"/>
              <w:bottom w:val="single" w:sz="8" w:space="0" w:color="FFFFFF"/>
              <w:right w:val="single" w:sz="8" w:space="0" w:color="FFFFFF"/>
            </w:tcBorders>
            <w:shd w:val="clear" w:color="auto" w:fill="00B050"/>
            <w:tcMar>
              <w:top w:w="72" w:type="dxa"/>
              <w:left w:w="144" w:type="dxa"/>
              <w:bottom w:w="72" w:type="dxa"/>
              <w:right w:w="144" w:type="dxa"/>
            </w:tcMar>
            <w:hideMark/>
          </w:tcPr>
          <w:p w14:paraId="7BAA1192" w14:textId="1EB598ED" w:rsidR="0060390C" w:rsidRDefault="0060390C" w:rsidP="000B0662">
            <w:pPr>
              <w:spacing w:after="0" w:line="240" w:lineRule="auto"/>
              <w:jc w:val="center"/>
              <w:rPr>
                <w:rFonts w:ascii="Times New Roman" w:eastAsia="Times New Roman" w:hAnsi="Times New Roman" w:cs="Times New Roman"/>
                <w:color w:val="000000" w:themeColor="dark1"/>
                <w:kern w:val="24"/>
                <w:sz w:val="24"/>
                <w:szCs w:val="24"/>
                <w:lang w:eastAsia="lv-LV"/>
                <w14:ligatures w14:val="none"/>
              </w:rPr>
            </w:pPr>
            <w:r>
              <w:rPr>
                <w:rFonts w:ascii="Times New Roman" w:eastAsia="Times New Roman" w:hAnsi="Times New Roman" w:cs="Times New Roman"/>
                <w:color w:val="000000" w:themeColor="dark1"/>
                <w:kern w:val="24"/>
                <w:sz w:val="24"/>
                <w:szCs w:val="24"/>
                <w:lang w:eastAsia="lv-LV"/>
                <w14:ligatures w14:val="none"/>
              </w:rPr>
              <w:t>Inspekcijas</w:t>
            </w:r>
            <w:r w:rsidR="000B0662" w:rsidRPr="000B0662">
              <w:rPr>
                <w:rFonts w:ascii="Times New Roman" w:eastAsia="Times New Roman" w:hAnsi="Times New Roman" w:cs="Times New Roman"/>
                <w:color w:val="000000" w:themeColor="dark1"/>
                <w:kern w:val="24"/>
                <w:sz w:val="24"/>
                <w:szCs w:val="24"/>
                <w:lang w:eastAsia="lv-LV"/>
                <w14:ligatures w14:val="none"/>
              </w:rPr>
              <w:t xml:space="preserve"> </w:t>
            </w:r>
            <w:r>
              <w:rPr>
                <w:rFonts w:ascii="Times New Roman" w:eastAsia="Times New Roman" w:hAnsi="Times New Roman" w:cs="Times New Roman"/>
                <w:color w:val="000000" w:themeColor="dark1"/>
                <w:kern w:val="24"/>
                <w:sz w:val="24"/>
                <w:szCs w:val="24"/>
                <w:lang w:eastAsia="lv-LV"/>
                <w14:ligatures w14:val="none"/>
              </w:rPr>
              <w:t>izdota</w:t>
            </w:r>
            <w:r w:rsidR="000B0662" w:rsidRPr="000B0662">
              <w:rPr>
                <w:rFonts w:ascii="Times New Roman" w:eastAsia="Times New Roman" w:hAnsi="Times New Roman" w:cs="Times New Roman"/>
                <w:color w:val="000000" w:themeColor="dark1"/>
                <w:kern w:val="24"/>
                <w:sz w:val="24"/>
                <w:szCs w:val="24"/>
                <w:lang w:eastAsia="lv-LV"/>
                <w14:ligatures w14:val="none"/>
              </w:rPr>
              <w:t xml:space="preserve"> </w:t>
            </w:r>
            <w:r>
              <w:rPr>
                <w:rFonts w:ascii="Times New Roman" w:eastAsia="Times New Roman" w:hAnsi="Times New Roman" w:cs="Times New Roman"/>
                <w:color w:val="000000" w:themeColor="dark1"/>
                <w:kern w:val="24"/>
                <w:sz w:val="24"/>
                <w:szCs w:val="24"/>
                <w:lang w:eastAsia="lv-LV"/>
                <w14:ligatures w14:val="none"/>
              </w:rPr>
              <w:t>ekspluatācijas atļauja</w:t>
            </w:r>
          </w:p>
          <w:p w14:paraId="58EE2CE5" w14:textId="443D386A" w:rsidR="000B0662" w:rsidRDefault="000B0662" w:rsidP="000B0662">
            <w:pPr>
              <w:spacing w:after="0" w:line="240" w:lineRule="auto"/>
              <w:jc w:val="center"/>
              <w:rPr>
                <w:rFonts w:ascii="Times New Roman" w:eastAsia="Times New Roman" w:hAnsi="Times New Roman" w:cs="Times New Roman"/>
                <w:color w:val="000000" w:themeColor="dark1"/>
                <w:kern w:val="24"/>
                <w:sz w:val="24"/>
                <w:szCs w:val="24"/>
                <w:lang w:eastAsia="lv-LV"/>
                <w14:ligatures w14:val="none"/>
              </w:rPr>
            </w:pPr>
            <w:r w:rsidRPr="000B0662">
              <w:rPr>
                <w:rFonts w:ascii="Times New Roman" w:eastAsia="Times New Roman" w:hAnsi="Times New Roman" w:cs="Times New Roman"/>
                <w:color w:val="000000" w:themeColor="dark1"/>
                <w:kern w:val="24"/>
                <w:sz w:val="24"/>
                <w:szCs w:val="24"/>
                <w:lang w:eastAsia="lv-LV"/>
                <w14:ligatures w14:val="none"/>
              </w:rPr>
              <w:t>Stacionāras iekārtas ekspluatācija</w:t>
            </w:r>
            <w:r w:rsidR="0060390C">
              <w:rPr>
                <w:rFonts w:ascii="Times New Roman" w:eastAsia="Times New Roman" w:hAnsi="Times New Roman" w:cs="Times New Roman"/>
                <w:color w:val="000000" w:themeColor="dark1"/>
                <w:kern w:val="24"/>
                <w:sz w:val="24"/>
                <w:szCs w:val="24"/>
                <w:lang w:eastAsia="lv-LV"/>
                <w14:ligatures w14:val="none"/>
              </w:rPr>
              <w:t xml:space="preserve"> atļauta</w:t>
            </w:r>
          </w:p>
          <w:p w14:paraId="2E39A744" w14:textId="54F29C0D" w:rsidR="0060390C" w:rsidRPr="000B0662" w:rsidRDefault="0060390C" w:rsidP="000B0662">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30F8B282" w14:textId="37DD2FC1" w:rsidR="00FF54AC" w:rsidRPr="00A1613C" w:rsidRDefault="00DE6761" w:rsidP="00FF54AC">
      <w:pPr>
        <w:spacing w:after="120" w:line="240" w:lineRule="auto"/>
        <w:ind w:firstLine="720"/>
        <w:jc w:val="center"/>
        <w:rPr>
          <w:rFonts w:ascii="Times New Roman" w:hAnsi="Times New Roman" w:cs="Times New Roman"/>
        </w:rPr>
      </w:pPr>
      <w:r>
        <w:rPr>
          <w:rFonts w:ascii="Times New Roman" w:hAnsi="Times New Roman" w:cs="Times New Roman"/>
        </w:rPr>
        <w:t>3</w:t>
      </w:r>
      <w:r w:rsidR="00FF54AC" w:rsidRPr="00A1613C">
        <w:rPr>
          <w:rFonts w:ascii="Times New Roman" w:hAnsi="Times New Roman" w:cs="Times New Roman"/>
        </w:rPr>
        <w:t xml:space="preserve">.attēls. </w:t>
      </w:r>
      <w:r w:rsidR="00B45D9F" w:rsidRPr="00A1613C">
        <w:rPr>
          <w:rFonts w:ascii="Times New Roman" w:hAnsi="Times New Roman" w:cs="Times New Roman"/>
        </w:rPr>
        <w:t xml:space="preserve"> </w:t>
      </w:r>
      <w:r w:rsidR="00FF54AC" w:rsidRPr="00A1613C">
        <w:rPr>
          <w:rFonts w:ascii="Times New Roman" w:hAnsi="Times New Roman" w:cs="Times New Roman"/>
        </w:rPr>
        <w:t xml:space="preserve">Procesa posmi un </w:t>
      </w:r>
      <w:r w:rsidR="00FF54AC" w:rsidRPr="00A1613C">
        <w:rPr>
          <w:rFonts w:ascii="Times New Roman" w:eastAsia="Calibri" w:hAnsi="Times New Roman" w:cs="Times New Roman"/>
        </w:rPr>
        <w:t>procesa partneru iesaiste</w:t>
      </w:r>
    </w:p>
    <w:p w14:paraId="682A9229" w14:textId="77777777" w:rsidR="00FF54AC" w:rsidRDefault="00FF54AC" w:rsidP="0061777B">
      <w:pPr>
        <w:widowControl w:val="0"/>
        <w:autoSpaceDE w:val="0"/>
        <w:autoSpaceDN w:val="0"/>
        <w:spacing w:before="120" w:after="0" w:line="240" w:lineRule="auto"/>
        <w:jc w:val="both"/>
        <w:rPr>
          <w:rFonts w:ascii="Times New Roman" w:eastAsia="Calibri" w:hAnsi="Times New Roman" w:cs="Times New Roman"/>
          <w:b/>
          <w:bCs/>
          <w:kern w:val="0"/>
          <w:sz w:val="24"/>
          <w:szCs w:val="24"/>
          <w14:ligatures w14:val="none"/>
        </w:rPr>
      </w:pPr>
    </w:p>
    <w:p w14:paraId="102E5A34" w14:textId="30CD55F2" w:rsidR="0061777B" w:rsidRPr="00564199" w:rsidRDefault="0060390C" w:rsidP="005A2C5C">
      <w:pPr>
        <w:pStyle w:val="Heading2"/>
        <w:numPr>
          <w:ilvl w:val="1"/>
          <w:numId w:val="21"/>
        </w:numPr>
        <w:ind w:left="1134" w:hanging="567"/>
        <w:rPr>
          <w:rFonts w:ascii="Times New Roman" w:hAnsi="Times New Roman" w:cs="Times New Roman"/>
        </w:rPr>
      </w:pPr>
      <w:bookmarkStart w:id="42" w:name="_Toc170981299"/>
      <w:r w:rsidRPr="00564199">
        <w:rPr>
          <w:rFonts w:ascii="Times New Roman" w:hAnsi="Times New Roman" w:cs="Times New Roman"/>
        </w:rPr>
        <w:t>Iecere un stratēģija</w:t>
      </w:r>
      <w:bookmarkEnd w:id="42"/>
    </w:p>
    <w:p w14:paraId="5D473323" w14:textId="53DADEBF" w:rsidR="0061777B" w:rsidRDefault="0061777B" w:rsidP="0061777B">
      <w:pPr>
        <w:widowControl w:val="0"/>
        <w:autoSpaceDE w:val="0"/>
        <w:autoSpaceDN w:val="0"/>
        <w:spacing w:before="120" w:after="120" w:line="240" w:lineRule="auto"/>
        <w:ind w:firstLine="720"/>
        <w:jc w:val="both"/>
        <w:rPr>
          <w:rFonts w:ascii="Times New Roman" w:eastAsia="Calibri" w:hAnsi="Times New Roman" w:cs="Times New Roman"/>
          <w:kern w:val="0"/>
          <w:sz w:val="24"/>
          <w:szCs w:val="24"/>
          <w14:ligatures w14:val="none"/>
        </w:rPr>
      </w:pPr>
      <w:r w:rsidRPr="0061777B">
        <w:rPr>
          <w:rFonts w:ascii="Times New Roman" w:eastAsia="Calibri" w:hAnsi="Times New Roman" w:cs="Times New Roman"/>
          <w:kern w:val="0"/>
          <w:sz w:val="24"/>
          <w:szCs w:val="24"/>
          <w14:ligatures w14:val="none"/>
        </w:rPr>
        <w:t xml:space="preserve">Pirms jaunas stacionārās iekārtas izveidošanas vai ekspluatācijā esošas stacionāras iekārtas atjaunošanas vai modernizācijas pieteikuma iesniedzējs, ievērojot plānoto darbu un </w:t>
      </w:r>
      <w:r w:rsidRPr="0061777B">
        <w:rPr>
          <w:rFonts w:ascii="Times New Roman" w:eastAsia="Calibri" w:hAnsi="Times New Roman" w:cs="Times New Roman"/>
          <w:kern w:val="0"/>
          <w:sz w:val="24"/>
          <w:szCs w:val="24"/>
          <w14:ligatures w14:val="none"/>
        </w:rPr>
        <w:lastRenderedPageBreak/>
        <w:t xml:space="preserve">finanšu </w:t>
      </w:r>
      <w:r w:rsidRPr="0060390C">
        <w:rPr>
          <w:rFonts w:ascii="Times New Roman" w:eastAsia="Calibri" w:hAnsi="Times New Roman" w:cs="Times New Roman"/>
          <w:kern w:val="0"/>
          <w:sz w:val="24"/>
          <w:szCs w:val="24"/>
          <w14:ligatures w14:val="none"/>
        </w:rPr>
        <w:t>apjomu, it īpaši, ja šim mērķim finansējums ir paredzēts no valsts, pašvaldību vai E</w:t>
      </w:r>
      <w:r w:rsidR="00B44F05">
        <w:rPr>
          <w:rFonts w:ascii="Times New Roman" w:eastAsia="Calibri" w:hAnsi="Times New Roman" w:cs="Times New Roman"/>
          <w:kern w:val="0"/>
          <w:sz w:val="24"/>
          <w:szCs w:val="24"/>
          <w14:ligatures w14:val="none"/>
        </w:rPr>
        <w:t>S</w:t>
      </w:r>
      <w:r w:rsidRPr="0060390C">
        <w:rPr>
          <w:rFonts w:ascii="Times New Roman" w:eastAsia="Calibri" w:hAnsi="Times New Roman" w:cs="Times New Roman"/>
          <w:kern w:val="0"/>
          <w:sz w:val="24"/>
          <w:szCs w:val="24"/>
          <w14:ligatures w14:val="none"/>
        </w:rPr>
        <w:t xml:space="preserve"> finanšu līdzekļiem, plāno</w:t>
      </w:r>
      <w:r w:rsidRPr="0061777B">
        <w:rPr>
          <w:rFonts w:ascii="Times New Roman" w:eastAsia="Calibri" w:hAnsi="Times New Roman" w:cs="Times New Roman"/>
          <w:kern w:val="0"/>
          <w:sz w:val="24"/>
          <w:szCs w:val="24"/>
          <w14:ligatures w14:val="none"/>
        </w:rPr>
        <w:t xml:space="preserve"> stacionārās iekārtas izveides, modernizācijas vai atjaunošanas stratēģiju, nosaka atļaujas nodot ekspluatācijā stacionāro iekārtu tvērumu (stacionāras iekārtas vai to daļas, uz kuru attiecināma atļauja to nodot ekspluatācijā) un plānotos izveides, modernizācijas vai atjaunošanas darbus.</w:t>
      </w:r>
      <w:r w:rsidR="0060390C" w:rsidRPr="0060390C">
        <w:rPr>
          <w:rFonts w:ascii="Times New Roman" w:eastAsia="Calibri" w:hAnsi="Times New Roman" w:cs="Times New Roman"/>
          <w:kern w:val="0"/>
          <w:sz w:val="24"/>
          <w:szCs w:val="24"/>
          <w14:ligatures w14:val="none"/>
        </w:rPr>
        <w:t xml:space="preserve"> </w:t>
      </w:r>
      <w:r w:rsidR="0060390C">
        <w:rPr>
          <w:rFonts w:ascii="Times New Roman" w:eastAsia="Calibri" w:hAnsi="Times New Roman" w:cs="Times New Roman"/>
          <w:kern w:val="0"/>
          <w:sz w:val="24"/>
          <w:szCs w:val="24"/>
          <w14:ligatures w14:val="none"/>
        </w:rPr>
        <w:t>P</w:t>
      </w:r>
      <w:r w:rsidR="0060390C" w:rsidRPr="0061777B">
        <w:rPr>
          <w:rFonts w:ascii="Times New Roman" w:eastAsia="Calibri" w:hAnsi="Times New Roman" w:cs="Times New Roman"/>
          <w:kern w:val="0"/>
          <w:sz w:val="24"/>
          <w:szCs w:val="24"/>
          <w14:ligatures w14:val="none"/>
        </w:rPr>
        <w:t xml:space="preserve">ieteikuma iesniedzējs </w:t>
      </w:r>
      <w:r w:rsidR="0060390C">
        <w:rPr>
          <w:rFonts w:ascii="Times New Roman" w:eastAsia="Calibri" w:hAnsi="Times New Roman" w:cs="Times New Roman"/>
          <w:kern w:val="0"/>
          <w:sz w:val="24"/>
          <w:szCs w:val="24"/>
          <w14:ligatures w14:val="none"/>
        </w:rPr>
        <w:t xml:space="preserve">pienākums ir </w:t>
      </w:r>
      <w:r w:rsidR="0060390C" w:rsidRPr="0061777B">
        <w:rPr>
          <w:rFonts w:ascii="Times New Roman" w:eastAsia="Calibri" w:hAnsi="Times New Roman" w:cs="Times New Roman"/>
          <w:kern w:val="0"/>
          <w:sz w:val="24"/>
          <w:szCs w:val="24"/>
          <w14:ligatures w14:val="none"/>
        </w:rPr>
        <w:t>izstrādā</w:t>
      </w:r>
      <w:r w:rsidR="0060390C">
        <w:rPr>
          <w:rFonts w:ascii="Times New Roman" w:eastAsia="Calibri" w:hAnsi="Times New Roman" w:cs="Times New Roman"/>
          <w:kern w:val="0"/>
          <w:sz w:val="24"/>
          <w:szCs w:val="24"/>
          <w14:ligatures w14:val="none"/>
        </w:rPr>
        <w:t xml:space="preserve">t un </w:t>
      </w:r>
      <w:r w:rsidR="000351D6">
        <w:rPr>
          <w:rFonts w:ascii="Times New Roman" w:eastAsia="Calibri" w:hAnsi="Times New Roman" w:cs="Times New Roman"/>
          <w:kern w:val="0"/>
          <w:sz w:val="24"/>
          <w:szCs w:val="24"/>
          <w14:ligatures w14:val="none"/>
        </w:rPr>
        <w:t>nodrošināt</w:t>
      </w:r>
      <w:r w:rsidR="0060390C">
        <w:rPr>
          <w:rFonts w:ascii="Times New Roman" w:eastAsia="Calibri" w:hAnsi="Times New Roman" w:cs="Times New Roman"/>
          <w:kern w:val="0"/>
          <w:sz w:val="24"/>
          <w:szCs w:val="24"/>
          <w14:ligatures w14:val="none"/>
        </w:rPr>
        <w:t xml:space="preserve"> turpmāk aprakstīt</w:t>
      </w:r>
      <w:r w:rsidR="000351D6">
        <w:rPr>
          <w:rFonts w:ascii="Times New Roman" w:eastAsia="Calibri" w:hAnsi="Times New Roman" w:cs="Times New Roman"/>
          <w:kern w:val="0"/>
          <w:sz w:val="24"/>
          <w:szCs w:val="24"/>
          <w14:ligatures w14:val="none"/>
        </w:rPr>
        <w:t>o</w:t>
      </w:r>
      <w:r w:rsidR="0060390C" w:rsidRPr="0061777B">
        <w:rPr>
          <w:rFonts w:ascii="Times New Roman" w:eastAsia="Calibri" w:hAnsi="Times New Roman" w:cs="Times New Roman"/>
          <w:kern w:val="0"/>
          <w:sz w:val="24"/>
          <w:szCs w:val="24"/>
          <w14:ligatures w14:val="none"/>
        </w:rPr>
        <w:t xml:space="preserve"> APIS īstenošanas procedūr</w:t>
      </w:r>
      <w:r w:rsidR="000351D6">
        <w:rPr>
          <w:rFonts w:ascii="Times New Roman" w:eastAsia="Calibri" w:hAnsi="Times New Roman" w:cs="Times New Roman"/>
          <w:kern w:val="0"/>
          <w:sz w:val="24"/>
          <w:szCs w:val="24"/>
          <w14:ligatures w14:val="none"/>
        </w:rPr>
        <w:t>u izpildi</w:t>
      </w:r>
      <w:r w:rsidR="0060390C" w:rsidRPr="0061777B">
        <w:rPr>
          <w:rFonts w:ascii="Times New Roman" w:eastAsia="Calibri" w:hAnsi="Times New Roman" w:cs="Times New Roman"/>
          <w:kern w:val="0"/>
          <w:sz w:val="24"/>
          <w:szCs w:val="24"/>
          <w14:ligatures w14:val="none"/>
        </w:rPr>
        <w:t>.</w:t>
      </w:r>
    </w:p>
    <w:p w14:paraId="18264559" w14:textId="45396571" w:rsidR="0061777B" w:rsidRPr="00564199" w:rsidRDefault="00564199" w:rsidP="008204E2">
      <w:pPr>
        <w:pStyle w:val="Heading2"/>
        <w:spacing w:before="240"/>
        <w:ind w:left="1134" w:hanging="567"/>
        <w:rPr>
          <w:rFonts w:ascii="Times New Roman" w:hAnsi="Times New Roman" w:cs="Times New Roman"/>
        </w:rPr>
      </w:pPr>
      <w:bookmarkStart w:id="43" w:name="_Toc170981300"/>
      <w:r w:rsidRPr="00564199">
        <w:rPr>
          <w:rFonts w:ascii="Times New Roman" w:hAnsi="Times New Roman" w:cs="Times New Roman"/>
        </w:rPr>
        <w:t>6.2.</w:t>
      </w:r>
      <w:r>
        <w:rPr>
          <w:rFonts w:ascii="Times New Roman" w:hAnsi="Times New Roman" w:cs="Times New Roman"/>
        </w:rPr>
        <w:t xml:space="preserve"> </w:t>
      </w:r>
      <w:r w:rsidR="0061777B" w:rsidRPr="00564199">
        <w:rPr>
          <w:rFonts w:ascii="Times New Roman" w:hAnsi="Times New Roman" w:cs="Times New Roman"/>
        </w:rPr>
        <w:t>APIS īstenošanas procedūras</w:t>
      </w:r>
      <w:bookmarkEnd w:id="43"/>
    </w:p>
    <w:p w14:paraId="02AC6C1C" w14:textId="0293EB98" w:rsidR="0061777B" w:rsidRPr="00E6633B" w:rsidRDefault="00E6633B" w:rsidP="005E25E9">
      <w:pPr>
        <w:pStyle w:val="Heading3"/>
        <w:spacing w:before="120"/>
        <w:rPr>
          <w:rFonts w:ascii="Times New Roman" w:eastAsia="Calibri" w:hAnsi="Times New Roman" w:cs="Times New Roman"/>
          <w:b/>
          <w:bCs/>
          <w:color w:val="auto"/>
        </w:rPr>
      </w:pPr>
      <w:bookmarkStart w:id="44" w:name="_Toc170981301"/>
      <w:r w:rsidRPr="00E6633B">
        <w:rPr>
          <w:rFonts w:ascii="Times New Roman" w:eastAsia="Calibri" w:hAnsi="Times New Roman" w:cs="Times New Roman"/>
          <w:b/>
          <w:bCs/>
          <w:color w:val="auto"/>
        </w:rPr>
        <w:t>6.2.1.</w:t>
      </w:r>
      <w:r w:rsidR="0061777B" w:rsidRPr="00E6633B">
        <w:rPr>
          <w:rFonts w:ascii="Times New Roman" w:eastAsia="Calibri" w:hAnsi="Times New Roman" w:cs="Times New Roman"/>
          <w:b/>
          <w:bCs/>
          <w:color w:val="auto"/>
        </w:rPr>
        <w:t xml:space="preserve"> Prasību fiksēšana</w:t>
      </w:r>
      <w:bookmarkEnd w:id="44"/>
    </w:p>
    <w:p w14:paraId="2BBC1523" w14:textId="77777777" w:rsidR="0061777B" w:rsidRDefault="0061777B"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1777B">
        <w:rPr>
          <w:rFonts w:ascii="Times New Roman" w:eastAsia="Calibri" w:hAnsi="Times New Roman" w:cs="Times New Roman"/>
          <w:kern w:val="0"/>
          <w:sz w:val="24"/>
          <w:szCs w:val="24"/>
          <w14:ligatures w14:val="none"/>
        </w:rPr>
        <w:t>Saskaņā ar vispārējo mērķi pārvaldīt identificētos riskus un samazināt tos līdz pieņemamam līmenim pieteikuma iesniedzējs fiksē (identificē) visas vajadzīgās prasības, kuras attiecas uz stacionāras iekārtas projektu tā izveides laikā un nākotnes ekspluatācijā.</w:t>
      </w:r>
    </w:p>
    <w:p w14:paraId="191601BD" w14:textId="5C10250F" w:rsidR="00752A84" w:rsidRPr="008F14AC" w:rsidRDefault="00752A84"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fiksēšana un </w:t>
      </w:r>
      <w:r w:rsidR="000351D6" w:rsidRPr="008F14AC">
        <w:rPr>
          <w:rFonts w:ascii="Times New Roman" w:eastAsia="Calibri" w:hAnsi="Times New Roman" w:cs="Times New Roman"/>
          <w:kern w:val="0"/>
          <w:sz w:val="24"/>
          <w:szCs w:val="24"/>
          <w14:ligatures w14:val="none"/>
        </w:rPr>
        <w:t xml:space="preserve">turpmāka </w:t>
      </w:r>
      <w:r w:rsidRPr="008F14AC">
        <w:rPr>
          <w:rFonts w:ascii="Times New Roman" w:eastAsia="Calibri" w:hAnsi="Times New Roman" w:cs="Times New Roman"/>
          <w:kern w:val="0"/>
          <w:sz w:val="24"/>
          <w:szCs w:val="24"/>
          <w14:ligatures w14:val="none"/>
        </w:rPr>
        <w:t xml:space="preserve">pārvaldība ir sistemātiska procesa piemērošana prasību identificēšanai, īstenošanai, pārbaudei un apstiprināšanai, kā arī risku pārvaldībai. Tas nepieciešams, lai nodrošinātu, ciktāl tas ir praktiski iespējams, ka, projektējot, </w:t>
      </w:r>
      <w:r w:rsidR="000351D6" w:rsidRPr="008F14AC">
        <w:rPr>
          <w:rFonts w:ascii="Times New Roman" w:eastAsia="Calibri" w:hAnsi="Times New Roman" w:cs="Times New Roman"/>
          <w:kern w:val="0"/>
          <w:sz w:val="24"/>
          <w:szCs w:val="24"/>
          <w14:ligatures w14:val="none"/>
        </w:rPr>
        <w:t>būvējot</w:t>
      </w:r>
      <w:r w:rsidRPr="008F14AC">
        <w:rPr>
          <w:rFonts w:ascii="Times New Roman" w:eastAsia="Calibri" w:hAnsi="Times New Roman" w:cs="Times New Roman"/>
          <w:kern w:val="0"/>
          <w:sz w:val="24"/>
          <w:szCs w:val="24"/>
          <w14:ligatures w14:val="none"/>
        </w:rPr>
        <w:t xml:space="preserve"> un testējot stacionāro iekārtu, ir ņemti vērā visi apsvērumi</w:t>
      </w:r>
      <w:r w:rsidR="000351D6" w:rsidRPr="008F14AC">
        <w:rPr>
          <w:rFonts w:ascii="Times New Roman" w:eastAsia="Calibri" w:hAnsi="Times New Roman" w:cs="Times New Roman"/>
          <w:kern w:val="0"/>
          <w:sz w:val="24"/>
          <w:szCs w:val="24"/>
          <w14:ligatures w14:val="none"/>
        </w:rPr>
        <w:t>, lai</w:t>
      </w:r>
      <w:r w:rsidRPr="008F14AC">
        <w:rPr>
          <w:rFonts w:ascii="Times New Roman" w:eastAsia="Calibri" w:hAnsi="Times New Roman" w:cs="Times New Roman"/>
          <w:kern w:val="0"/>
          <w:sz w:val="24"/>
          <w:szCs w:val="24"/>
          <w14:ligatures w14:val="none"/>
        </w:rPr>
        <w:t xml:space="preserve"> stacionāra iekārta atbilst</w:t>
      </w:r>
      <w:r w:rsidR="000351D6" w:rsidRPr="008F14AC">
        <w:rPr>
          <w:rFonts w:ascii="Times New Roman" w:eastAsia="Calibri" w:hAnsi="Times New Roman" w:cs="Times New Roman"/>
          <w:kern w:val="0"/>
          <w:sz w:val="24"/>
          <w:szCs w:val="24"/>
          <w14:ligatures w14:val="none"/>
        </w:rPr>
        <w:t>u</w:t>
      </w:r>
      <w:r w:rsidRPr="008F14AC">
        <w:rPr>
          <w:rFonts w:ascii="Times New Roman" w:eastAsia="Calibri" w:hAnsi="Times New Roman" w:cs="Times New Roman"/>
          <w:kern w:val="0"/>
          <w:sz w:val="24"/>
          <w:szCs w:val="24"/>
          <w14:ligatures w14:val="none"/>
        </w:rPr>
        <w:t xml:space="preserve"> pamatprasībām</w:t>
      </w:r>
      <w:r w:rsidR="000351D6" w:rsidRPr="008F14AC">
        <w:t xml:space="preserve"> </w:t>
      </w:r>
      <w:r w:rsidR="000351D6" w:rsidRPr="008F14AC">
        <w:rPr>
          <w:rFonts w:ascii="Times New Roman" w:eastAsia="Calibri" w:hAnsi="Times New Roman" w:cs="Times New Roman"/>
          <w:kern w:val="0"/>
          <w:sz w:val="24"/>
          <w:szCs w:val="24"/>
          <w14:ligatures w14:val="none"/>
        </w:rPr>
        <w:t>(</w:t>
      </w:r>
      <w:r w:rsidR="00B06491" w:rsidRPr="00B06491">
        <w:rPr>
          <w:rFonts w:ascii="Times New Roman" w:eastAsia="Calibri" w:hAnsi="Times New Roman" w:cs="Times New Roman"/>
          <w:kern w:val="0"/>
          <w:sz w:val="24"/>
          <w:szCs w:val="24"/>
          <w14:ligatures w14:val="none"/>
        </w:rPr>
        <w:t xml:space="preserve">Savstarpējas </w:t>
      </w:r>
      <w:proofErr w:type="spellStart"/>
      <w:r w:rsidR="00B06491" w:rsidRPr="00B06491">
        <w:rPr>
          <w:rFonts w:ascii="Times New Roman" w:eastAsia="Calibri" w:hAnsi="Times New Roman" w:cs="Times New Roman"/>
          <w:kern w:val="0"/>
          <w:sz w:val="24"/>
          <w:szCs w:val="24"/>
          <w14:ligatures w14:val="none"/>
        </w:rPr>
        <w:t>izmantojamības</w:t>
      </w:r>
      <w:proofErr w:type="spellEnd"/>
      <w:r w:rsidR="00B06491" w:rsidRPr="00B06491">
        <w:rPr>
          <w:rFonts w:ascii="Times New Roman" w:eastAsia="Calibri" w:hAnsi="Times New Roman" w:cs="Times New Roman"/>
          <w:kern w:val="0"/>
          <w:sz w:val="24"/>
          <w:szCs w:val="24"/>
          <w14:ligatures w14:val="none"/>
        </w:rPr>
        <w:t xml:space="preserve"> direktīva</w:t>
      </w:r>
      <w:r w:rsidR="00B06491">
        <w:rPr>
          <w:rFonts w:ascii="Times New Roman" w:eastAsia="Calibri" w:hAnsi="Times New Roman" w:cs="Times New Roman"/>
          <w:kern w:val="0"/>
          <w:sz w:val="24"/>
          <w:szCs w:val="24"/>
          <w14:ligatures w14:val="none"/>
        </w:rPr>
        <w:t xml:space="preserve">s III pielikums </w:t>
      </w:r>
      <w:r w:rsidR="00162FC4">
        <w:rPr>
          <w:rFonts w:ascii="Times New Roman" w:eastAsia="Calibri" w:hAnsi="Times New Roman" w:cs="Times New Roman"/>
          <w:kern w:val="0"/>
          <w:sz w:val="24"/>
          <w:szCs w:val="24"/>
          <w14:ligatures w14:val="none"/>
        </w:rPr>
        <w:t>un</w:t>
      </w:r>
      <w:r w:rsidR="00B06491" w:rsidRPr="00B06491">
        <w:rPr>
          <w:rFonts w:ascii="Times New Roman" w:eastAsia="Calibri" w:hAnsi="Times New Roman" w:cs="Times New Roman"/>
          <w:kern w:val="0"/>
          <w:sz w:val="24"/>
          <w:szCs w:val="24"/>
          <w14:ligatures w14:val="none"/>
        </w:rPr>
        <w:t xml:space="preserve"> </w:t>
      </w:r>
      <w:r w:rsidR="000351D6" w:rsidRPr="008F14AC">
        <w:rPr>
          <w:rFonts w:ascii="Times New Roman" w:eastAsia="Calibri" w:hAnsi="Times New Roman" w:cs="Times New Roman"/>
          <w:kern w:val="0"/>
          <w:sz w:val="24"/>
          <w:szCs w:val="24"/>
          <w14:ligatures w14:val="none"/>
        </w:rPr>
        <w:t xml:space="preserve">MK Noteikumu Nr.374 </w:t>
      </w:r>
      <w:r w:rsidR="001E4D1A">
        <w:rPr>
          <w:rFonts w:ascii="Times New Roman" w:eastAsia="Calibri" w:hAnsi="Times New Roman" w:cs="Times New Roman"/>
          <w:kern w:val="0"/>
          <w:sz w:val="24"/>
          <w:szCs w:val="24"/>
          <w14:ligatures w14:val="none"/>
        </w:rPr>
        <w:t>1.</w:t>
      </w:r>
      <w:r w:rsidR="000351D6" w:rsidRPr="008F14AC">
        <w:rPr>
          <w:rFonts w:ascii="Times New Roman" w:eastAsia="Calibri" w:hAnsi="Times New Roman" w:cs="Times New Roman"/>
          <w:kern w:val="0"/>
          <w:sz w:val="24"/>
          <w:szCs w:val="24"/>
          <w14:ligatures w14:val="none"/>
        </w:rPr>
        <w:t xml:space="preserve"> pielikums)</w:t>
      </w:r>
      <w:r w:rsidRPr="008F14AC">
        <w:rPr>
          <w:rFonts w:ascii="Times New Roman" w:eastAsia="Calibri" w:hAnsi="Times New Roman" w:cs="Times New Roman"/>
          <w:kern w:val="0"/>
          <w:sz w:val="24"/>
          <w:szCs w:val="24"/>
          <w14:ligatures w14:val="none"/>
        </w:rPr>
        <w:t>.</w:t>
      </w:r>
    </w:p>
    <w:p w14:paraId="38F2F0D8" w14:textId="39F6FE97" w:rsidR="00752A84" w:rsidRPr="008F14AC" w:rsidRDefault="00752A84"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Galā mērķis ir izveidot procesu(-</w:t>
      </w:r>
      <w:proofErr w:type="spellStart"/>
      <w:r w:rsidRPr="008F14AC">
        <w:rPr>
          <w:rFonts w:ascii="Times New Roman" w:eastAsia="Calibri" w:hAnsi="Times New Roman" w:cs="Times New Roman"/>
          <w:kern w:val="0"/>
          <w:sz w:val="24"/>
          <w:szCs w:val="24"/>
          <w14:ligatures w14:val="none"/>
        </w:rPr>
        <w:t>us</w:t>
      </w:r>
      <w:proofErr w:type="spellEnd"/>
      <w:r w:rsidRPr="008F14AC">
        <w:rPr>
          <w:rFonts w:ascii="Times New Roman" w:eastAsia="Calibri" w:hAnsi="Times New Roman" w:cs="Times New Roman"/>
          <w:kern w:val="0"/>
          <w:sz w:val="24"/>
          <w:szCs w:val="24"/>
          <w14:ligatures w14:val="none"/>
        </w:rPr>
        <w:t>), lai nodrošinātu, ka visas piemērojamās prasības tiek pienācīgi ņemtas vērā un pārvaldītas un ka nekas netiek palaists garām.</w:t>
      </w:r>
    </w:p>
    <w:p w14:paraId="2865D244" w14:textId="25E88FF1" w:rsidR="00752A84" w:rsidRPr="008F14AC" w:rsidRDefault="00752A84"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fiksēšanas process ir nepieciešams, lai pieteikuma iesniedzējs var noteikt un definēt piemērojamās prasības agrīnā projekta posmā un formalizētu to izsekojamību (sagatavotu dokumentārus pierādījumus) visā projekta dzīves ciklā, iesaistot dažādus dalībniekus, kas piedalās </w:t>
      </w:r>
      <w:r w:rsidR="008F14AC">
        <w:rPr>
          <w:rFonts w:ascii="Times New Roman" w:eastAsia="Calibri" w:hAnsi="Times New Roman" w:cs="Times New Roman"/>
          <w:kern w:val="0"/>
          <w:sz w:val="24"/>
          <w:szCs w:val="24"/>
          <w14:ligatures w14:val="none"/>
        </w:rPr>
        <w:t>stacionāras iekārtas</w:t>
      </w:r>
      <w:r w:rsidR="008F14AC" w:rsidRPr="008F14AC">
        <w:t xml:space="preserve"> </w:t>
      </w:r>
      <w:r w:rsidR="008F14AC" w:rsidRPr="008F14AC">
        <w:rPr>
          <w:rFonts w:ascii="Times New Roman" w:eastAsia="Calibri" w:hAnsi="Times New Roman" w:cs="Times New Roman"/>
          <w:kern w:val="0"/>
          <w:sz w:val="24"/>
          <w:szCs w:val="24"/>
          <w14:ligatures w14:val="none"/>
        </w:rPr>
        <w:t>izveid</w:t>
      </w:r>
      <w:r w:rsidR="008F14AC">
        <w:rPr>
          <w:rFonts w:ascii="Times New Roman" w:eastAsia="Calibri" w:hAnsi="Times New Roman" w:cs="Times New Roman"/>
          <w:kern w:val="0"/>
          <w:sz w:val="24"/>
          <w:szCs w:val="24"/>
          <w14:ligatures w14:val="none"/>
        </w:rPr>
        <w:t>ē</w:t>
      </w:r>
      <w:r w:rsidR="008F14AC" w:rsidRPr="008F14AC">
        <w:rPr>
          <w:rFonts w:ascii="Times New Roman" w:eastAsia="Calibri" w:hAnsi="Times New Roman" w:cs="Times New Roman"/>
          <w:kern w:val="0"/>
          <w:sz w:val="24"/>
          <w:szCs w:val="24"/>
          <w14:ligatures w14:val="none"/>
        </w:rPr>
        <w:t xml:space="preserve"> (jaunbūv</w:t>
      </w:r>
      <w:r w:rsidR="008F14AC">
        <w:rPr>
          <w:rFonts w:ascii="Times New Roman" w:eastAsia="Calibri" w:hAnsi="Times New Roman" w:cs="Times New Roman"/>
          <w:kern w:val="0"/>
          <w:sz w:val="24"/>
          <w:szCs w:val="24"/>
          <w14:ligatures w14:val="none"/>
        </w:rPr>
        <w:t>ē</w:t>
      </w:r>
      <w:r w:rsidR="008F14AC" w:rsidRPr="008F14AC">
        <w:rPr>
          <w:rFonts w:ascii="Times New Roman" w:eastAsia="Calibri" w:hAnsi="Times New Roman" w:cs="Times New Roman"/>
          <w:kern w:val="0"/>
          <w:sz w:val="24"/>
          <w:szCs w:val="24"/>
          <w14:ligatures w14:val="none"/>
        </w:rPr>
        <w:t>), modernizācij</w:t>
      </w:r>
      <w:r w:rsidR="008F14AC">
        <w:rPr>
          <w:rFonts w:ascii="Times New Roman" w:eastAsia="Calibri" w:hAnsi="Times New Roman" w:cs="Times New Roman"/>
          <w:kern w:val="0"/>
          <w:sz w:val="24"/>
          <w:szCs w:val="24"/>
          <w14:ligatures w14:val="none"/>
        </w:rPr>
        <w:t>ā vai</w:t>
      </w:r>
      <w:r w:rsidR="008F14AC" w:rsidRPr="008F14AC">
        <w:rPr>
          <w:rFonts w:ascii="Times New Roman" w:eastAsia="Calibri" w:hAnsi="Times New Roman" w:cs="Times New Roman"/>
          <w:kern w:val="0"/>
          <w:sz w:val="24"/>
          <w:szCs w:val="24"/>
          <w14:ligatures w14:val="none"/>
        </w:rPr>
        <w:t xml:space="preserve"> atjaunošan</w:t>
      </w:r>
      <w:r w:rsidR="008F14AC">
        <w:rPr>
          <w:rFonts w:ascii="Times New Roman" w:eastAsia="Calibri" w:hAnsi="Times New Roman" w:cs="Times New Roman"/>
          <w:kern w:val="0"/>
          <w:sz w:val="24"/>
          <w:szCs w:val="24"/>
          <w14:ligatures w14:val="none"/>
        </w:rPr>
        <w:t>ā</w:t>
      </w:r>
      <w:r w:rsidRPr="008F14AC">
        <w:rPr>
          <w:rFonts w:ascii="Times New Roman" w:eastAsia="Calibri" w:hAnsi="Times New Roman" w:cs="Times New Roman"/>
          <w:kern w:val="0"/>
          <w:sz w:val="24"/>
          <w:szCs w:val="24"/>
          <w14:ligatures w14:val="none"/>
        </w:rPr>
        <w:t>.</w:t>
      </w:r>
    </w:p>
    <w:p w14:paraId="20760B3C" w14:textId="2D312B5F" w:rsidR="00752A84" w:rsidRPr="008F14AC" w:rsidRDefault="00752A84"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w:t>
      </w:r>
      <w:r w:rsidR="00192E1C" w:rsidRPr="008F14AC">
        <w:rPr>
          <w:rFonts w:ascii="Times New Roman" w:eastAsia="Calibri" w:hAnsi="Times New Roman" w:cs="Times New Roman"/>
          <w:kern w:val="0"/>
          <w:sz w:val="24"/>
          <w:szCs w:val="24"/>
          <w14:ligatures w14:val="none"/>
        </w:rPr>
        <w:t>fiksēšana</w:t>
      </w:r>
      <w:r w:rsidRPr="008F14AC">
        <w:rPr>
          <w:rFonts w:ascii="Times New Roman" w:eastAsia="Calibri" w:hAnsi="Times New Roman" w:cs="Times New Roman"/>
          <w:kern w:val="0"/>
          <w:sz w:val="24"/>
          <w:szCs w:val="24"/>
          <w14:ligatures w14:val="none"/>
        </w:rPr>
        <w:t xml:space="preserve"> ir process, kurā </w:t>
      </w:r>
      <w:r w:rsidR="00192E1C" w:rsidRPr="008F14AC">
        <w:rPr>
          <w:rFonts w:ascii="Times New Roman" w:eastAsia="Calibri" w:hAnsi="Times New Roman" w:cs="Times New Roman"/>
          <w:kern w:val="0"/>
          <w:sz w:val="24"/>
          <w:szCs w:val="24"/>
          <w14:ligatures w14:val="none"/>
        </w:rPr>
        <w:t>stacionārai iekārtai</w:t>
      </w:r>
      <w:r w:rsidRPr="008F14AC">
        <w:rPr>
          <w:rFonts w:ascii="Times New Roman" w:eastAsia="Calibri" w:hAnsi="Times New Roman" w:cs="Times New Roman"/>
          <w:kern w:val="0"/>
          <w:sz w:val="24"/>
          <w:szCs w:val="24"/>
          <w14:ligatures w14:val="none"/>
        </w:rPr>
        <w:t xml:space="preserve"> piemērojamās prasības tiek sistemātiski identificētas, īstenotas un </w:t>
      </w:r>
      <w:r w:rsidR="00192E1C" w:rsidRPr="008F14AC">
        <w:rPr>
          <w:rFonts w:ascii="Times New Roman" w:eastAsia="Calibri" w:hAnsi="Times New Roman" w:cs="Times New Roman"/>
          <w:kern w:val="0"/>
          <w:sz w:val="24"/>
          <w:szCs w:val="24"/>
          <w14:ligatures w14:val="none"/>
        </w:rPr>
        <w:t>pārbaudītas</w:t>
      </w:r>
      <w:r w:rsidRPr="008F14AC">
        <w:rPr>
          <w:rFonts w:ascii="Times New Roman" w:eastAsia="Calibri" w:hAnsi="Times New Roman" w:cs="Times New Roman"/>
          <w:kern w:val="0"/>
          <w:sz w:val="24"/>
          <w:szCs w:val="24"/>
          <w14:ligatures w14:val="none"/>
        </w:rPr>
        <w:t>, vienlaikus dokumentējot visus posmus vai procesu</w:t>
      </w:r>
      <w:r w:rsidR="008F35CB" w:rsidRPr="008F14AC">
        <w:rPr>
          <w:rFonts w:ascii="Times New Roman" w:eastAsia="Calibri" w:hAnsi="Times New Roman" w:cs="Times New Roman"/>
          <w:kern w:val="0"/>
          <w:sz w:val="24"/>
          <w:szCs w:val="24"/>
          <w14:ligatures w14:val="none"/>
        </w:rPr>
        <w:t>s</w:t>
      </w:r>
      <w:r w:rsidRPr="008F14AC">
        <w:rPr>
          <w:rFonts w:ascii="Times New Roman" w:eastAsia="Calibri" w:hAnsi="Times New Roman" w:cs="Times New Roman"/>
          <w:kern w:val="0"/>
          <w:sz w:val="24"/>
          <w:szCs w:val="24"/>
          <w14:ligatures w14:val="none"/>
        </w:rPr>
        <w:t xml:space="preserve"> un nodrošinot nepieciešamo izsekojamību.</w:t>
      </w:r>
    </w:p>
    <w:p w14:paraId="50A500F3" w14:textId="50FCB461" w:rsidR="00FA3362" w:rsidRPr="008F14AC" w:rsidRDefault="00FA3362" w:rsidP="00FA336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fiksēšana neaprobežojas ar prasību noteikšanu, tās attiecas arī uz īstenošanu, </w:t>
      </w:r>
      <w:r w:rsidR="008F14AC" w:rsidRPr="008F14AC">
        <w:rPr>
          <w:rFonts w:ascii="Times New Roman" w:eastAsia="Calibri" w:hAnsi="Times New Roman" w:cs="Times New Roman"/>
          <w:kern w:val="0"/>
          <w:sz w:val="24"/>
          <w:szCs w:val="24"/>
          <w14:ligatures w14:val="none"/>
        </w:rPr>
        <w:t>pārbaudi</w:t>
      </w:r>
      <w:r w:rsidRPr="008F14AC">
        <w:rPr>
          <w:rFonts w:ascii="Times New Roman" w:eastAsia="Calibri" w:hAnsi="Times New Roman" w:cs="Times New Roman"/>
          <w:kern w:val="0"/>
          <w:sz w:val="24"/>
          <w:szCs w:val="24"/>
          <w14:ligatures w14:val="none"/>
        </w:rPr>
        <w:t xml:space="preserve"> un apstiprināšanu (procesu un datu pārbaudes atbilstību drošai izmantošanai darba procesā), kā arī vajadzīgo pierādījumu iesniegšanu.</w:t>
      </w:r>
    </w:p>
    <w:p w14:paraId="4C1CFD5E" w14:textId="0BFB567D" w:rsidR="00E82647" w:rsidRPr="008F14AC" w:rsidRDefault="00E82647"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Lai </w:t>
      </w:r>
      <w:r w:rsidR="00A6410D" w:rsidRPr="008F14AC">
        <w:rPr>
          <w:rFonts w:ascii="Times New Roman" w:eastAsia="Calibri" w:hAnsi="Times New Roman" w:cs="Times New Roman"/>
          <w:kern w:val="0"/>
          <w:sz w:val="24"/>
          <w:szCs w:val="24"/>
          <w14:ligatures w14:val="none"/>
        </w:rPr>
        <w:t>pier</w:t>
      </w:r>
      <w:r w:rsidR="008F14AC" w:rsidRPr="008F14AC">
        <w:rPr>
          <w:rFonts w:ascii="Times New Roman" w:eastAsia="Calibri" w:hAnsi="Times New Roman" w:cs="Times New Roman"/>
          <w:kern w:val="0"/>
          <w:sz w:val="24"/>
          <w:szCs w:val="24"/>
          <w14:ligatures w14:val="none"/>
        </w:rPr>
        <w:t>ā</w:t>
      </w:r>
      <w:r w:rsidR="00A6410D" w:rsidRPr="008F14AC">
        <w:rPr>
          <w:rFonts w:ascii="Times New Roman" w:eastAsia="Calibri" w:hAnsi="Times New Roman" w:cs="Times New Roman"/>
          <w:kern w:val="0"/>
          <w:sz w:val="24"/>
          <w:szCs w:val="24"/>
          <w14:ligatures w14:val="none"/>
        </w:rPr>
        <w:t>dītu</w:t>
      </w:r>
      <w:r w:rsidRPr="008F14AC">
        <w:rPr>
          <w:rFonts w:ascii="Times New Roman" w:eastAsia="Calibri" w:hAnsi="Times New Roman" w:cs="Times New Roman"/>
          <w:kern w:val="0"/>
          <w:sz w:val="24"/>
          <w:szCs w:val="24"/>
          <w14:ligatures w14:val="none"/>
        </w:rPr>
        <w:t>, ka prasības ir izpildītas nepieciešams nodrošināt stacionāras iekārtas katra</w:t>
      </w:r>
      <w:r w:rsidR="00A6410D" w:rsidRPr="008F14AC">
        <w:rPr>
          <w:rFonts w:ascii="Times New Roman" w:eastAsia="Calibri" w:hAnsi="Times New Roman" w:cs="Times New Roman"/>
          <w:kern w:val="0"/>
          <w:sz w:val="24"/>
          <w:szCs w:val="24"/>
          <w14:ligatures w14:val="none"/>
        </w:rPr>
        <w:t>s</w:t>
      </w:r>
      <w:r w:rsidRPr="008F14AC">
        <w:rPr>
          <w:rFonts w:ascii="Times New Roman" w:eastAsia="Calibri" w:hAnsi="Times New Roman" w:cs="Times New Roman"/>
          <w:kern w:val="0"/>
          <w:sz w:val="24"/>
          <w:szCs w:val="24"/>
          <w14:ligatures w14:val="none"/>
        </w:rPr>
        <w:t xml:space="preserve"> </w:t>
      </w:r>
      <w:r w:rsidR="008F14AC" w:rsidRPr="008F14AC">
        <w:rPr>
          <w:rFonts w:ascii="Times New Roman" w:eastAsia="Calibri" w:hAnsi="Times New Roman" w:cs="Times New Roman"/>
          <w:kern w:val="0"/>
          <w:sz w:val="24"/>
          <w:szCs w:val="24"/>
          <w14:ligatures w14:val="none"/>
        </w:rPr>
        <w:t>iespējamās</w:t>
      </w:r>
      <w:r w:rsidRPr="008F14AC">
        <w:rPr>
          <w:rFonts w:ascii="Times New Roman" w:eastAsia="Calibri" w:hAnsi="Times New Roman" w:cs="Times New Roman"/>
          <w:kern w:val="0"/>
          <w:sz w:val="24"/>
          <w:szCs w:val="24"/>
          <w14:ligatures w14:val="none"/>
        </w:rPr>
        <w:t xml:space="preserve"> </w:t>
      </w:r>
      <w:r w:rsidR="00731FCB" w:rsidRPr="008F14AC">
        <w:rPr>
          <w:rFonts w:ascii="Times New Roman" w:eastAsia="Calibri" w:hAnsi="Times New Roman" w:cs="Times New Roman"/>
          <w:kern w:val="0"/>
          <w:sz w:val="24"/>
          <w:szCs w:val="24"/>
          <w14:ligatures w14:val="none"/>
        </w:rPr>
        <w:t xml:space="preserve">problēmas </w:t>
      </w:r>
      <w:r w:rsidRPr="008F14AC">
        <w:rPr>
          <w:rFonts w:ascii="Times New Roman" w:eastAsia="Calibri" w:hAnsi="Times New Roman" w:cs="Times New Roman"/>
          <w:kern w:val="0"/>
          <w:sz w:val="24"/>
          <w:szCs w:val="24"/>
          <w14:ligatures w14:val="none"/>
        </w:rPr>
        <w:t>izsekojamību dzelzceļa sistēmas kopumā,</w:t>
      </w:r>
      <w:r w:rsidR="00731FCB" w:rsidRPr="008F14AC">
        <w:rPr>
          <w:rFonts w:ascii="Times New Roman" w:eastAsia="Calibri" w:hAnsi="Times New Roman" w:cs="Times New Roman"/>
          <w:kern w:val="0"/>
          <w:sz w:val="24"/>
          <w:szCs w:val="24"/>
          <w14:ligatures w14:val="none"/>
        </w:rPr>
        <w:t xml:space="preserve"> identificējot riskus un</w:t>
      </w:r>
      <w:r w:rsidRPr="008F14AC">
        <w:rPr>
          <w:rFonts w:ascii="Times New Roman" w:eastAsia="Calibri" w:hAnsi="Times New Roman" w:cs="Times New Roman"/>
          <w:kern w:val="0"/>
          <w:sz w:val="24"/>
          <w:szCs w:val="24"/>
          <w14:ligatures w14:val="none"/>
        </w:rPr>
        <w:t xml:space="preserve"> noformējot dokumentārus pierādījumus par to.</w:t>
      </w:r>
    </w:p>
    <w:p w14:paraId="7976B70B" w14:textId="18B90980" w:rsidR="00FA3362" w:rsidRPr="008F14AC" w:rsidRDefault="00FA3362" w:rsidP="0061777B">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w:t>
      </w:r>
      <w:r w:rsidR="008F14AC" w:rsidRPr="008F14AC">
        <w:rPr>
          <w:rFonts w:ascii="Times New Roman" w:eastAsia="Calibri" w:hAnsi="Times New Roman" w:cs="Times New Roman"/>
          <w:kern w:val="0"/>
          <w:sz w:val="24"/>
          <w:szCs w:val="24"/>
          <w14:ligatures w14:val="none"/>
        </w:rPr>
        <w:t>fiksēšanai</w:t>
      </w:r>
      <w:r w:rsidRPr="008F14AC">
        <w:rPr>
          <w:rFonts w:ascii="Times New Roman" w:eastAsia="Calibri" w:hAnsi="Times New Roman" w:cs="Times New Roman"/>
          <w:kern w:val="0"/>
          <w:sz w:val="24"/>
          <w:szCs w:val="24"/>
          <w14:ligatures w14:val="none"/>
        </w:rPr>
        <w:t xml:space="preserve"> būtu jāsākas stacionāras iekārtas projektēšanas un izstrādes procesa agrīnā posmā.</w:t>
      </w:r>
    </w:p>
    <w:p w14:paraId="09BC04B8" w14:textId="5A824B09" w:rsidR="002F43D3" w:rsidRPr="008F14AC" w:rsidRDefault="002F43D3" w:rsidP="002F43D3">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Prasību pārvaldības procesam būtu jāaptver visas prasības, kas jāizpilda stacionārai iekārtai, neatkarīgi no tā, no kurienes šīs prasības </w:t>
      </w:r>
      <w:r w:rsidR="001E4D1A">
        <w:rPr>
          <w:rFonts w:ascii="Times New Roman" w:eastAsia="Calibri" w:hAnsi="Times New Roman" w:cs="Times New Roman"/>
          <w:kern w:val="0"/>
          <w:sz w:val="24"/>
          <w:szCs w:val="24"/>
          <w14:ligatures w14:val="none"/>
        </w:rPr>
        <w:t>izriet</w:t>
      </w:r>
      <w:r w:rsidRPr="008F14AC">
        <w:rPr>
          <w:rFonts w:ascii="Times New Roman" w:eastAsia="Calibri" w:hAnsi="Times New Roman" w:cs="Times New Roman"/>
          <w:kern w:val="0"/>
          <w:sz w:val="24"/>
          <w:szCs w:val="24"/>
          <w14:ligatures w14:val="none"/>
        </w:rPr>
        <w:t xml:space="preserve">: </w:t>
      </w:r>
    </w:p>
    <w:p w14:paraId="0D0DCB08" w14:textId="50A52157" w:rsidR="002F43D3" w:rsidRDefault="002F43D3"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prasības, kas atrodamas obligātajos tiesību</w:t>
      </w:r>
      <w:r w:rsidR="00FC67FC">
        <w:rPr>
          <w:rFonts w:ascii="Times New Roman" w:eastAsia="Calibri" w:hAnsi="Times New Roman" w:cs="Times New Roman"/>
          <w:kern w:val="0"/>
          <w:sz w:val="24"/>
          <w:szCs w:val="24"/>
          <w14:ligatures w14:val="none"/>
        </w:rPr>
        <w:t xml:space="preserve"> aktos:</w:t>
      </w:r>
      <w:r w:rsidRPr="008F14AC">
        <w:rPr>
          <w:rFonts w:ascii="Times New Roman" w:eastAsia="Calibri" w:hAnsi="Times New Roman" w:cs="Times New Roman"/>
          <w:kern w:val="0"/>
          <w:sz w:val="24"/>
          <w:szCs w:val="24"/>
          <w14:ligatures w14:val="none"/>
        </w:rPr>
        <w:t xml:space="preserve"> </w:t>
      </w:r>
    </w:p>
    <w:p w14:paraId="61BC6CFE" w14:textId="3159DC84" w:rsidR="00FC67FC" w:rsidRPr="001E4D1A" w:rsidRDefault="001E4D1A" w:rsidP="005A2C5C">
      <w:pPr>
        <w:pStyle w:val="ListParagraph"/>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 xml:space="preserve">Savstarpējas </w:t>
      </w:r>
      <w:proofErr w:type="spellStart"/>
      <w:r w:rsidRPr="001E4D1A">
        <w:rPr>
          <w:rFonts w:ascii="Times New Roman" w:eastAsia="Calibri" w:hAnsi="Times New Roman" w:cs="Times New Roman"/>
          <w:kern w:val="0"/>
          <w:sz w:val="24"/>
          <w:szCs w:val="24"/>
          <w14:ligatures w14:val="none"/>
        </w:rPr>
        <w:t>izmantojamības</w:t>
      </w:r>
      <w:proofErr w:type="spellEnd"/>
      <w:r w:rsidRPr="001E4D1A">
        <w:rPr>
          <w:rFonts w:ascii="Times New Roman" w:eastAsia="Calibri" w:hAnsi="Times New Roman" w:cs="Times New Roman"/>
          <w:kern w:val="0"/>
          <w:sz w:val="24"/>
          <w:szCs w:val="24"/>
          <w14:ligatures w14:val="none"/>
        </w:rPr>
        <w:t xml:space="preserve"> direktīvas III pielikumā </w:t>
      </w:r>
      <w:r w:rsidR="00162FC4">
        <w:rPr>
          <w:rFonts w:ascii="Times New Roman" w:eastAsia="Calibri" w:hAnsi="Times New Roman" w:cs="Times New Roman"/>
          <w:kern w:val="0"/>
          <w:sz w:val="24"/>
          <w:szCs w:val="24"/>
          <w14:ligatures w14:val="none"/>
        </w:rPr>
        <w:t>un</w:t>
      </w:r>
      <w:r w:rsidRPr="001E4D1A">
        <w:rPr>
          <w:rFonts w:ascii="Times New Roman" w:eastAsia="Calibri" w:hAnsi="Times New Roman" w:cs="Times New Roman"/>
          <w:kern w:val="0"/>
          <w:sz w:val="24"/>
          <w:szCs w:val="24"/>
          <w14:ligatures w14:val="none"/>
        </w:rPr>
        <w:t xml:space="preserve"> MK Noteikumu Nr.374 1. pielikumā </w:t>
      </w:r>
      <w:r w:rsidR="00FC67FC" w:rsidRPr="001E4D1A">
        <w:rPr>
          <w:rFonts w:ascii="Times New Roman" w:eastAsia="Calibri" w:hAnsi="Times New Roman" w:cs="Times New Roman"/>
          <w:kern w:val="0"/>
          <w:sz w:val="24"/>
          <w:szCs w:val="24"/>
          <w14:ligatures w14:val="none"/>
        </w:rPr>
        <w:t>noteiktās pamatprasības;</w:t>
      </w:r>
    </w:p>
    <w:p w14:paraId="14AE30AE" w14:textId="60DD3970" w:rsidR="00FC67FC" w:rsidRPr="001E4D1A" w:rsidRDefault="001E4D1A" w:rsidP="005A2C5C">
      <w:pPr>
        <w:pStyle w:val="ListParagraph"/>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SITS</w:t>
      </w:r>
      <w:r w:rsidR="00FC67FC" w:rsidRPr="001E4D1A">
        <w:rPr>
          <w:rFonts w:ascii="Times New Roman" w:eastAsia="Calibri" w:hAnsi="Times New Roman" w:cs="Times New Roman"/>
          <w:kern w:val="0"/>
          <w:sz w:val="24"/>
          <w:szCs w:val="24"/>
          <w14:ligatures w14:val="none"/>
        </w:rPr>
        <w:t xml:space="preserve"> prasības;</w:t>
      </w:r>
    </w:p>
    <w:p w14:paraId="45556995" w14:textId="0741DBFE" w:rsidR="001E4D1A" w:rsidRPr="001E4D1A" w:rsidRDefault="001E4D1A" w:rsidP="005A2C5C">
      <w:pPr>
        <w:pStyle w:val="ListParagraph"/>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nacionālās prasības;</w:t>
      </w:r>
    </w:p>
    <w:p w14:paraId="798E45F8" w14:textId="0EA02C57" w:rsidR="00FC67FC" w:rsidRPr="001E4D1A" w:rsidRDefault="00FC67FC" w:rsidP="005A2C5C">
      <w:pPr>
        <w:pStyle w:val="ListParagraph"/>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jebkuru cit</w:t>
      </w:r>
      <w:r w:rsidRPr="00CE1B27">
        <w:rPr>
          <w:rFonts w:ascii="Times New Roman" w:eastAsia="Calibri" w:hAnsi="Times New Roman" w:cs="Times New Roman"/>
          <w:kern w:val="0"/>
          <w:sz w:val="24"/>
          <w:szCs w:val="24"/>
          <w14:ligatures w14:val="none"/>
        </w:rPr>
        <w:t xml:space="preserve">u </w:t>
      </w:r>
      <w:r w:rsidR="001E4D1A" w:rsidRPr="007207E8">
        <w:rPr>
          <w:rFonts w:ascii="Times New Roman" w:eastAsia="Calibri" w:hAnsi="Times New Roman" w:cs="Times New Roman"/>
          <w:kern w:val="0"/>
          <w:sz w:val="24"/>
          <w:szCs w:val="24"/>
          <w14:ligatures w14:val="none"/>
        </w:rPr>
        <w:t>Latvijas</w:t>
      </w:r>
      <w:r w:rsidR="001E4D1A" w:rsidRPr="00CE1B27">
        <w:rPr>
          <w:rFonts w:ascii="Times New Roman" w:eastAsia="Calibri" w:hAnsi="Times New Roman" w:cs="Times New Roman"/>
          <w:kern w:val="0"/>
          <w:sz w:val="24"/>
          <w:szCs w:val="24"/>
          <w14:ligatures w14:val="none"/>
        </w:rPr>
        <w:t xml:space="preserve"> </w:t>
      </w:r>
      <w:r w:rsidRPr="00CE1B27">
        <w:rPr>
          <w:rFonts w:ascii="Times New Roman" w:eastAsia="Calibri" w:hAnsi="Times New Roman" w:cs="Times New Roman"/>
          <w:kern w:val="0"/>
          <w:sz w:val="24"/>
          <w:szCs w:val="24"/>
          <w14:ligatures w14:val="none"/>
        </w:rPr>
        <w:t xml:space="preserve">normatīvo aktu un tieši piemērojamo </w:t>
      </w:r>
      <w:r w:rsidRPr="007207E8">
        <w:rPr>
          <w:rFonts w:ascii="Times New Roman" w:eastAsia="Calibri" w:hAnsi="Times New Roman" w:cs="Times New Roman"/>
          <w:kern w:val="0"/>
          <w:sz w:val="24"/>
          <w:szCs w:val="24"/>
          <w14:ligatures w14:val="none"/>
        </w:rPr>
        <w:t>E</w:t>
      </w:r>
      <w:r w:rsidR="00B44F05" w:rsidRPr="007207E8">
        <w:rPr>
          <w:rFonts w:ascii="Times New Roman" w:eastAsia="Calibri" w:hAnsi="Times New Roman" w:cs="Times New Roman"/>
          <w:kern w:val="0"/>
          <w:sz w:val="24"/>
          <w:szCs w:val="24"/>
          <w14:ligatures w14:val="none"/>
        </w:rPr>
        <w:t>S</w:t>
      </w:r>
      <w:r w:rsidRPr="00CE1B27">
        <w:rPr>
          <w:rFonts w:ascii="Times New Roman" w:eastAsia="Calibri" w:hAnsi="Times New Roman" w:cs="Times New Roman"/>
          <w:kern w:val="0"/>
          <w:sz w:val="24"/>
          <w:szCs w:val="24"/>
          <w14:ligatures w14:val="none"/>
        </w:rPr>
        <w:t xml:space="preserve"> </w:t>
      </w:r>
      <w:r w:rsidRPr="001E4D1A">
        <w:rPr>
          <w:rFonts w:ascii="Times New Roman" w:eastAsia="Calibri" w:hAnsi="Times New Roman" w:cs="Times New Roman"/>
          <w:kern w:val="0"/>
          <w:sz w:val="24"/>
          <w:szCs w:val="24"/>
          <w14:ligatures w14:val="none"/>
        </w:rPr>
        <w:t>tiesību aktu prasības;</w:t>
      </w:r>
    </w:p>
    <w:p w14:paraId="621F353A" w14:textId="5B2F1B70" w:rsidR="00FC67FC" w:rsidRPr="001E4D1A" w:rsidRDefault="00FC67FC" w:rsidP="005A2C5C">
      <w:pPr>
        <w:pStyle w:val="ListParagraph"/>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t>prasības stacionārās iekārtas tehniskai savietojamībai ar dzelzceļa sistēmu, kurā tā tiek iekļauta;</w:t>
      </w:r>
    </w:p>
    <w:p w14:paraId="3DE81580" w14:textId="62E6EB28" w:rsidR="00FC67FC" w:rsidRPr="001E4D1A" w:rsidRDefault="00FC67FC" w:rsidP="005A2C5C">
      <w:pPr>
        <w:pStyle w:val="ListParagraph"/>
        <w:widowControl w:val="0"/>
        <w:numPr>
          <w:ilvl w:val="0"/>
          <w:numId w:val="19"/>
        </w:numPr>
        <w:autoSpaceDE w:val="0"/>
        <w:autoSpaceDN w:val="0"/>
        <w:spacing w:after="0" w:line="240" w:lineRule="auto"/>
        <w:jc w:val="both"/>
        <w:rPr>
          <w:rFonts w:ascii="Times New Roman" w:eastAsia="Calibri" w:hAnsi="Times New Roman" w:cs="Times New Roman"/>
          <w:kern w:val="0"/>
          <w:sz w:val="24"/>
          <w:szCs w:val="24"/>
          <w14:ligatures w14:val="none"/>
        </w:rPr>
      </w:pPr>
      <w:r w:rsidRPr="001E4D1A">
        <w:rPr>
          <w:rFonts w:ascii="Times New Roman" w:eastAsia="Calibri" w:hAnsi="Times New Roman" w:cs="Times New Roman"/>
          <w:kern w:val="0"/>
          <w:sz w:val="24"/>
          <w:szCs w:val="24"/>
          <w14:ligatures w14:val="none"/>
        </w:rPr>
        <w:lastRenderedPageBreak/>
        <w:t>prasības stacionārās iekārtas drošai integrācijai dzelzceļa sistēmā</w:t>
      </w:r>
      <w:r w:rsidR="001E4D1A" w:rsidRPr="001E4D1A">
        <w:rPr>
          <w:rFonts w:ascii="Times New Roman" w:eastAsia="Calibri" w:hAnsi="Times New Roman" w:cs="Times New Roman"/>
          <w:kern w:val="0"/>
          <w:sz w:val="24"/>
          <w:szCs w:val="24"/>
          <w14:ligatures w14:val="none"/>
        </w:rPr>
        <w:t>;</w:t>
      </w:r>
    </w:p>
    <w:p w14:paraId="6532B09F" w14:textId="5B964AD5" w:rsidR="002F43D3" w:rsidRPr="008F14AC" w:rsidRDefault="002F43D3" w:rsidP="002F43D3">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līgum</w:t>
      </w:r>
      <w:r w:rsidR="001E4D1A">
        <w:rPr>
          <w:rFonts w:ascii="Times New Roman" w:eastAsia="Calibri" w:hAnsi="Times New Roman" w:cs="Times New Roman"/>
          <w:kern w:val="0"/>
          <w:sz w:val="24"/>
          <w:szCs w:val="24"/>
          <w14:ligatures w14:val="none"/>
        </w:rPr>
        <w:t>iski saistošas</w:t>
      </w:r>
      <w:r w:rsidRPr="008F14AC">
        <w:rPr>
          <w:rFonts w:ascii="Times New Roman" w:eastAsia="Calibri" w:hAnsi="Times New Roman" w:cs="Times New Roman"/>
          <w:kern w:val="0"/>
          <w:sz w:val="24"/>
          <w:szCs w:val="24"/>
          <w14:ligatures w14:val="none"/>
        </w:rPr>
        <w:t xml:space="preserve"> prasības; </w:t>
      </w:r>
    </w:p>
    <w:p w14:paraId="64AE9EDF" w14:textId="57BEE2EA" w:rsidR="002F43D3" w:rsidRPr="008F14AC" w:rsidRDefault="002F43D3" w:rsidP="002F43D3">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xml:space="preserve">- prasības, kas nepieciešamas, lai kontrolētu apdraudējumus un ar tiem saistītos riskus; </w:t>
      </w:r>
    </w:p>
    <w:p w14:paraId="1A7F5E38" w14:textId="610767BD" w:rsidR="00BE59B9" w:rsidRDefault="002F43D3" w:rsidP="00DE6761">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8F14AC">
        <w:rPr>
          <w:rFonts w:ascii="Times New Roman" w:eastAsia="Calibri" w:hAnsi="Times New Roman" w:cs="Times New Roman"/>
          <w:kern w:val="0"/>
          <w:sz w:val="24"/>
          <w:szCs w:val="24"/>
          <w14:ligatures w14:val="none"/>
        </w:rPr>
        <w:t>- brīvprātīgi pieņemt</w:t>
      </w:r>
      <w:r w:rsidR="001E4D1A">
        <w:rPr>
          <w:rFonts w:ascii="Times New Roman" w:eastAsia="Calibri" w:hAnsi="Times New Roman" w:cs="Times New Roman"/>
          <w:kern w:val="0"/>
          <w:sz w:val="24"/>
          <w:szCs w:val="24"/>
          <w14:ligatures w14:val="none"/>
        </w:rPr>
        <w:t>ā</w:t>
      </w:r>
      <w:r w:rsidRPr="008F14AC">
        <w:rPr>
          <w:rFonts w:ascii="Times New Roman" w:eastAsia="Calibri" w:hAnsi="Times New Roman" w:cs="Times New Roman"/>
          <w:kern w:val="0"/>
          <w:sz w:val="24"/>
          <w:szCs w:val="24"/>
          <w14:ligatures w14:val="none"/>
        </w:rPr>
        <w:t xml:space="preserve">s prasības, piemēram, standarti, prakses kodeksi vai uzņēmuma specifikācijas (konstrukciju kodeksi, vadlīnijas) utt. </w:t>
      </w:r>
    </w:p>
    <w:p w14:paraId="294CEE0E" w14:textId="06FFA67C" w:rsidR="00644BF0" w:rsidRDefault="00CE17FA" w:rsidP="00B45D9F">
      <w:pPr>
        <w:widowControl w:val="0"/>
        <w:autoSpaceDE w:val="0"/>
        <w:autoSpaceDN w:val="0"/>
        <w:spacing w:before="120" w:after="0" w:line="240" w:lineRule="auto"/>
        <w:jc w:val="center"/>
        <w:rPr>
          <w:rFonts w:ascii="Times New Roman" w:eastAsia="Calibri" w:hAnsi="Times New Roman" w:cs="Times New Roman"/>
          <w:color w:val="7030A0"/>
          <w:kern w:val="0"/>
          <w:sz w:val="24"/>
          <w:szCs w:val="24"/>
          <w14:ligatures w14:val="none"/>
        </w:rPr>
      </w:pPr>
      <w:r>
        <w:rPr>
          <w:noProof/>
        </w:rPr>
        <w:drawing>
          <wp:inline distT="0" distB="0" distL="0" distR="0" wp14:anchorId="159F4629" wp14:editId="14D46D53">
            <wp:extent cx="4348449" cy="3489255"/>
            <wp:effectExtent l="0" t="0" r="0" b="0"/>
            <wp:docPr id="10353298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56996" cy="3496113"/>
                    </a:xfrm>
                    <a:prstGeom prst="rect">
                      <a:avLst/>
                    </a:prstGeom>
                    <a:noFill/>
                    <a:ln>
                      <a:noFill/>
                    </a:ln>
                  </pic:spPr>
                </pic:pic>
              </a:graphicData>
            </a:graphic>
          </wp:inline>
        </w:drawing>
      </w:r>
    </w:p>
    <w:p w14:paraId="6941B6DD" w14:textId="628941E2" w:rsidR="00B45D9F" w:rsidRPr="00A1613C" w:rsidRDefault="00DE6761" w:rsidP="00B45D9F">
      <w:pPr>
        <w:widowControl w:val="0"/>
        <w:autoSpaceDE w:val="0"/>
        <w:autoSpaceDN w:val="0"/>
        <w:spacing w:after="0" w:line="240" w:lineRule="auto"/>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4</w:t>
      </w:r>
      <w:r w:rsidR="00B45D9F" w:rsidRPr="007207E8">
        <w:rPr>
          <w:rFonts w:ascii="Times New Roman" w:eastAsia="Calibri" w:hAnsi="Times New Roman" w:cs="Times New Roman"/>
          <w:kern w:val="0"/>
          <w14:ligatures w14:val="none"/>
        </w:rPr>
        <w:t>.attēls.  Prasību fiksēšana un pārvaldība</w:t>
      </w:r>
    </w:p>
    <w:p w14:paraId="480161EE" w14:textId="7CA44ABE" w:rsidR="00A6410D" w:rsidRPr="00D95910" w:rsidRDefault="00A6410D" w:rsidP="00A1613C">
      <w:pPr>
        <w:widowControl w:val="0"/>
        <w:autoSpaceDE w:val="0"/>
        <w:autoSpaceDN w:val="0"/>
        <w:spacing w:before="240"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Pieteikuma iesniedzēja pienākums</w:t>
      </w:r>
      <w:r w:rsidR="00644BF0" w:rsidRPr="00D95910">
        <w:rPr>
          <w:rFonts w:ascii="Times New Roman" w:eastAsia="Calibri" w:hAnsi="Times New Roman" w:cs="Times New Roman"/>
          <w:kern w:val="0"/>
          <w:sz w:val="24"/>
          <w:szCs w:val="24"/>
          <w14:ligatures w14:val="none"/>
        </w:rPr>
        <w:t xml:space="preserve"> ir</w:t>
      </w:r>
      <w:r w:rsidRPr="00D95910">
        <w:rPr>
          <w:rFonts w:ascii="Times New Roman" w:eastAsia="Calibri" w:hAnsi="Times New Roman" w:cs="Times New Roman"/>
          <w:kern w:val="0"/>
          <w:sz w:val="24"/>
          <w:szCs w:val="24"/>
          <w14:ligatures w14:val="none"/>
        </w:rPr>
        <w:t>:</w:t>
      </w:r>
    </w:p>
    <w:p w14:paraId="3433DE27" w14:textId="2EC9FCC3" w:rsidR="00644BF0" w:rsidRPr="00AB754A" w:rsidRDefault="00644BF0"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 xml:space="preserve">- </w:t>
      </w:r>
      <w:r w:rsidR="008F14AC" w:rsidRPr="00D95910">
        <w:rPr>
          <w:rFonts w:ascii="Times New Roman" w:eastAsia="Calibri" w:hAnsi="Times New Roman" w:cs="Times New Roman"/>
          <w:kern w:val="0"/>
          <w:sz w:val="24"/>
          <w:szCs w:val="24"/>
          <w14:ligatures w14:val="none"/>
        </w:rPr>
        <w:t>v</w:t>
      </w:r>
      <w:r w:rsidRPr="00D95910">
        <w:rPr>
          <w:rFonts w:ascii="Times New Roman" w:eastAsia="Calibri" w:hAnsi="Times New Roman" w:cs="Times New Roman"/>
          <w:kern w:val="0"/>
          <w:sz w:val="24"/>
          <w:szCs w:val="24"/>
          <w14:ligatures w14:val="none"/>
        </w:rPr>
        <w:t>eikt procesu, lai identificētu un pārvaldītu apdraudējumus, saistītos riskus un prasības ar mērķi nodrošināt, stacionāras iekārtas atbilstību piemērojamajiem tiesību aktiem</w:t>
      </w:r>
      <w:r w:rsidR="00E21499" w:rsidRPr="00D95910">
        <w:rPr>
          <w:rFonts w:ascii="Times New Roman" w:eastAsia="Calibri" w:hAnsi="Times New Roman" w:cs="Times New Roman"/>
          <w:kern w:val="0"/>
          <w:sz w:val="24"/>
          <w:szCs w:val="24"/>
          <w14:ligatures w14:val="none"/>
        </w:rPr>
        <w:t>, kā arī</w:t>
      </w:r>
      <w:r w:rsidRPr="00D95910">
        <w:rPr>
          <w:rFonts w:ascii="Times New Roman" w:eastAsia="Calibri" w:hAnsi="Times New Roman" w:cs="Times New Roman"/>
          <w:kern w:val="0"/>
          <w:sz w:val="24"/>
          <w:szCs w:val="24"/>
          <w14:ligatures w14:val="none"/>
        </w:rPr>
        <w:t xml:space="preserve"> pamatprasībām, kas aprakstītas</w:t>
      </w:r>
      <w:r w:rsidR="00E21499" w:rsidRPr="00D95910">
        <w:rPr>
          <w:rFonts w:ascii="Times New Roman" w:eastAsia="Calibri" w:hAnsi="Times New Roman" w:cs="Times New Roman"/>
          <w:kern w:val="0"/>
          <w:sz w:val="24"/>
          <w:szCs w:val="24"/>
          <w14:ligatures w14:val="none"/>
        </w:rPr>
        <w:t xml:space="preserve"> Savstarpējas </w:t>
      </w:r>
      <w:proofErr w:type="spellStart"/>
      <w:r w:rsidR="00E21499" w:rsidRPr="00D95910">
        <w:rPr>
          <w:rFonts w:ascii="Times New Roman" w:eastAsia="Calibri" w:hAnsi="Times New Roman" w:cs="Times New Roman"/>
          <w:kern w:val="0"/>
          <w:sz w:val="24"/>
          <w:szCs w:val="24"/>
          <w14:ligatures w14:val="none"/>
        </w:rPr>
        <w:t>izmantojamības</w:t>
      </w:r>
      <w:proofErr w:type="spellEnd"/>
      <w:r w:rsidR="00E21499" w:rsidRPr="00D95910">
        <w:rPr>
          <w:rFonts w:ascii="Times New Roman" w:eastAsia="Calibri" w:hAnsi="Times New Roman" w:cs="Times New Roman"/>
          <w:kern w:val="0"/>
          <w:sz w:val="24"/>
          <w:szCs w:val="24"/>
          <w14:ligatures w14:val="none"/>
        </w:rPr>
        <w:t xml:space="preserve"> direktīvas III pielikumā </w:t>
      </w:r>
      <w:r w:rsidR="00162FC4">
        <w:rPr>
          <w:rFonts w:ascii="Times New Roman" w:eastAsia="Calibri" w:hAnsi="Times New Roman" w:cs="Times New Roman"/>
          <w:kern w:val="0"/>
          <w:sz w:val="24"/>
          <w:szCs w:val="24"/>
          <w14:ligatures w14:val="none"/>
        </w:rPr>
        <w:t>un</w:t>
      </w:r>
      <w:r w:rsidR="00E21499" w:rsidRPr="00D95910">
        <w:rPr>
          <w:rFonts w:ascii="Times New Roman" w:eastAsia="Calibri" w:hAnsi="Times New Roman" w:cs="Times New Roman"/>
          <w:kern w:val="0"/>
          <w:sz w:val="24"/>
          <w:szCs w:val="24"/>
          <w14:ligatures w14:val="none"/>
        </w:rPr>
        <w:t xml:space="preserve"> MK </w:t>
      </w:r>
      <w:r w:rsidR="00E21499" w:rsidRPr="00AB754A">
        <w:rPr>
          <w:rFonts w:ascii="Times New Roman" w:eastAsia="Calibri" w:hAnsi="Times New Roman" w:cs="Times New Roman"/>
          <w:kern w:val="0"/>
          <w:sz w:val="24"/>
          <w:szCs w:val="24"/>
          <w14:ligatures w14:val="none"/>
        </w:rPr>
        <w:t xml:space="preserve">Noteikumu Nr.374 1. pielikumā </w:t>
      </w:r>
      <w:r w:rsidRPr="00AB754A">
        <w:rPr>
          <w:rFonts w:ascii="Times New Roman" w:eastAsia="Calibri" w:hAnsi="Times New Roman" w:cs="Times New Roman"/>
          <w:kern w:val="0"/>
          <w:sz w:val="24"/>
          <w:szCs w:val="24"/>
          <w14:ligatures w14:val="none"/>
        </w:rPr>
        <w:t>(prasību noteikšana);</w:t>
      </w:r>
    </w:p>
    <w:p w14:paraId="0D2A5F62" w14:textId="6655A444" w:rsidR="008F35CB" w:rsidRPr="00D95910" w:rsidRDefault="008F35CB"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 xml:space="preserve">- </w:t>
      </w:r>
      <w:r w:rsidR="00E21499" w:rsidRPr="00D95910">
        <w:rPr>
          <w:rFonts w:ascii="Times New Roman" w:eastAsia="Calibri" w:hAnsi="Times New Roman" w:cs="Times New Roman"/>
          <w:kern w:val="0"/>
          <w:sz w:val="24"/>
          <w:szCs w:val="24"/>
          <w14:ligatures w14:val="none"/>
        </w:rPr>
        <w:t>d</w:t>
      </w:r>
      <w:r w:rsidRPr="00D95910">
        <w:rPr>
          <w:rFonts w:ascii="Times New Roman" w:eastAsia="Calibri" w:hAnsi="Times New Roman" w:cs="Times New Roman"/>
          <w:kern w:val="0"/>
          <w:sz w:val="24"/>
          <w:szCs w:val="24"/>
          <w14:ligatures w14:val="none"/>
        </w:rPr>
        <w:t>okumentēt prasību fiksēšanas procesu, tā īstenošanu attiecīgajā projektā un sniegt nepieciešamos pierādījumus par procesa piemērošanu attiecīgajam projektam;</w:t>
      </w:r>
    </w:p>
    <w:p w14:paraId="535F07ED" w14:textId="0A22B78C" w:rsidR="008F35CB" w:rsidRPr="00D95910" w:rsidRDefault="008F35CB"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 xml:space="preserve">- </w:t>
      </w:r>
      <w:r w:rsidR="00E21499" w:rsidRPr="00D95910">
        <w:rPr>
          <w:rFonts w:ascii="Times New Roman" w:eastAsia="Calibri" w:hAnsi="Times New Roman" w:cs="Times New Roman"/>
          <w:kern w:val="0"/>
          <w:sz w:val="24"/>
          <w:szCs w:val="24"/>
          <w14:ligatures w14:val="none"/>
        </w:rPr>
        <w:t>n</w:t>
      </w:r>
      <w:r w:rsidRPr="00D95910">
        <w:rPr>
          <w:rFonts w:ascii="Times New Roman" w:eastAsia="Calibri" w:hAnsi="Times New Roman" w:cs="Times New Roman"/>
          <w:kern w:val="0"/>
          <w:sz w:val="24"/>
          <w:szCs w:val="24"/>
          <w14:ligatures w14:val="none"/>
        </w:rPr>
        <w:t xml:space="preserve">olīgt </w:t>
      </w:r>
      <w:proofErr w:type="spellStart"/>
      <w:r w:rsidRPr="00D95910">
        <w:rPr>
          <w:rFonts w:ascii="Times New Roman" w:eastAsia="Calibri" w:hAnsi="Times New Roman" w:cs="Times New Roman"/>
          <w:kern w:val="0"/>
          <w:sz w:val="24"/>
          <w:szCs w:val="24"/>
          <w14:ligatures w14:val="none"/>
        </w:rPr>
        <w:t>AsBo</w:t>
      </w:r>
      <w:proofErr w:type="spellEnd"/>
      <w:r w:rsidRPr="00D95910">
        <w:rPr>
          <w:rFonts w:ascii="Times New Roman" w:eastAsia="Calibri" w:hAnsi="Times New Roman" w:cs="Times New Roman"/>
          <w:kern w:val="0"/>
          <w:sz w:val="24"/>
          <w:szCs w:val="24"/>
          <w14:ligatures w14:val="none"/>
        </w:rPr>
        <w:t xml:space="preserve"> neatkarīgam prasību </w:t>
      </w:r>
      <w:r w:rsidR="00E21499" w:rsidRPr="00D95910">
        <w:rPr>
          <w:rFonts w:ascii="Times New Roman" w:eastAsia="Calibri" w:hAnsi="Times New Roman" w:cs="Times New Roman"/>
          <w:kern w:val="0"/>
          <w:sz w:val="24"/>
          <w:szCs w:val="24"/>
          <w14:ligatures w14:val="none"/>
        </w:rPr>
        <w:t>fiksēšanas</w:t>
      </w:r>
      <w:r w:rsidRPr="00D95910">
        <w:rPr>
          <w:rFonts w:ascii="Times New Roman" w:eastAsia="Calibri" w:hAnsi="Times New Roman" w:cs="Times New Roman"/>
          <w:kern w:val="0"/>
          <w:sz w:val="24"/>
          <w:szCs w:val="24"/>
          <w14:ligatures w14:val="none"/>
        </w:rPr>
        <w:t xml:space="preserve"> procesa novērtējumam (</w:t>
      </w:r>
      <w:r w:rsidR="008F14AC" w:rsidRPr="00D95910">
        <w:rPr>
          <w:rFonts w:ascii="Times New Roman" w:eastAsia="Calibri" w:hAnsi="Times New Roman" w:cs="Times New Roman"/>
          <w:kern w:val="0"/>
          <w:sz w:val="24"/>
          <w:szCs w:val="24"/>
          <w14:ligatures w14:val="none"/>
        </w:rPr>
        <w:t xml:space="preserve">vismaz </w:t>
      </w:r>
      <w:r w:rsidRPr="00D95910">
        <w:rPr>
          <w:rFonts w:ascii="Times New Roman" w:eastAsia="Calibri" w:hAnsi="Times New Roman" w:cs="Times New Roman"/>
          <w:kern w:val="0"/>
          <w:sz w:val="24"/>
          <w:szCs w:val="24"/>
          <w14:ligatures w14:val="none"/>
        </w:rPr>
        <w:t>attiecībā uz aspektiem, kas saistīti ar drošību un drošu integrāciju starp apakšsistēmām) un tā piemērošanu;</w:t>
      </w:r>
    </w:p>
    <w:p w14:paraId="16F26342" w14:textId="04B28A8B" w:rsidR="008F35CB" w:rsidRPr="00D95910" w:rsidRDefault="008F35CB"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 xml:space="preserve">- </w:t>
      </w:r>
      <w:r w:rsidR="00E21499" w:rsidRPr="00D95910">
        <w:rPr>
          <w:rFonts w:ascii="Times New Roman" w:eastAsia="Calibri" w:hAnsi="Times New Roman" w:cs="Times New Roman"/>
          <w:kern w:val="0"/>
          <w:sz w:val="24"/>
          <w:szCs w:val="24"/>
          <w14:ligatures w14:val="none"/>
        </w:rPr>
        <w:t>d</w:t>
      </w:r>
      <w:r w:rsidRPr="00D95910">
        <w:rPr>
          <w:rFonts w:ascii="Times New Roman" w:eastAsia="Calibri" w:hAnsi="Times New Roman" w:cs="Times New Roman"/>
          <w:kern w:val="0"/>
          <w:sz w:val="24"/>
          <w:szCs w:val="24"/>
          <w14:ligatures w14:val="none"/>
        </w:rPr>
        <w:t>eklarēt, ka visi riski un prasības ir pienācīgi pārvaldītas</w:t>
      </w:r>
      <w:r w:rsidR="00D95910" w:rsidRPr="00D95910">
        <w:rPr>
          <w:rFonts w:ascii="Times New Roman" w:eastAsia="Calibri" w:hAnsi="Times New Roman" w:cs="Times New Roman"/>
          <w:kern w:val="0"/>
          <w:sz w:val="24"/>
          <w:szCs w:val="24"/>
          <w14:ligatures w14:val="none"/>
        </w:rPr>
        <w:t>.</w:t>
      </w:r>
      <w:r w:rsidR="00E21499" w:rsidRPr="00D95910">
        <w:rPr>
          <w:rFonts w:ascii="Times New Roman" w:eastAsia="Calibri" w:hAnsi="Times New Roman" w:cs="Times New Roman"/>
          <w:kern w:val="0"/>
          <w:sz w:val="24"/>
          <w:szCs w:val="24"/>
          <w14:ligatures w14:val="none"/>
        </w:rPr>
        <w:t xml:space="preserve"> </w:t>
      </w:r>
      <w:r w:rsidR="00D95910" w:rsidRPr="00D95910">
        <w:rPr>
          <w:rFonts w:ascii="Times New Roman" w:eastAsia="Calibri" w:hAnsi="Times New Roman" w:cs="Times New Roman"/>
          <w:kern w:val="0"/>
          <w:sz w:val="24"/>
          <w:szCs w:val="24"/>
          <w14:ligatures w14:val="none"/>
        </w:rPr>
        <w:t>Šī atbildība par deklarācijas sagatavošanu attiecībā uz pārvaldītajiem riskiem un prasībām ir p</w:t>
      </w:r>
      <w:r w:rsidR="00E21499" w:rsidRPr="00D95910">
        <w:rPr>
          <w:rFonts w:ascii="Times New Roman" w:eastAsia="Calibri" w:hAnsi="Times New Roman" w:cs="Times New Roman"/>
          <w:kern w:val="0"/>
          <w:sz w:val="24"/>
          <w:szCs w:val="24"/>
          <w14:ligatures w14:val="none"/>
        </w:rPr>
        <w:t>ieteikumu iesniedzēj</w:t>
      </w:r>
      <w:r w:rsidR="00D95910" w:rsidRPr="00D95910">
        <w:rPr>
          <w:rFonts w:ascii="Times New Roman" w:eastAsia="Calibri" w:hAnsi="Times New Roman" w:cs="Times New Roman"/>
          <w:kern w:val="0"/>
          <w:sz w:val="24"/>
          <w:szCs w:val="24"/>
          <w14:ligatures w14:val="none"/>
        </w:rPr>
        <w:t>a ekskluzīvā kompetencē. P</w:t>
      </w:r>
      <w:r w:rsidR="00E21499" w:rsidRPr="00D95910">
        <w:rPr>
          <w:rFonts w:ascii="Times New Roman" w:eastAsia="Calibri" w:hAnsi="Times New Roman" w:cs="Times New Roman"/>
          <w:kern w:val="0"/>
          <w:sz w:val="24"/>
          <w:szCs w:val="24"/>
          <w14:ligatures w14:val="none"/>
        </w:rPr>
        <w:t>ar šīs deklarācijas izdošanu ne</w:t>
      </w:r>
      <w:r w:rsidR="00D95910" w:rsidRPr="00D95910">
        <w:rPr>
          <w:rFonts w:ascii="Times New Roman" w:eastAsia="Calibri" w:hAnsi="Times New Roman" w:cs="Times New Roman"/>
          <w:kern w:val="0"/>
          <w:sz w:val="24"/>
          <w:szCs w:val="24"/>
          <w14:ligatures w14:val="none"/>
        </w:rPr>
        <w:t>drīkst</w:t>
      </w:r>
      <w:r w:rsidR="00E21499" w:rsidRPr="00D95910">
        <w:rPr>
          <w:rFonts w:ascii="Times New Roman" w:eastAsia="Calibri" w:hAnsi="Times New Roman" w:cs="Times New Roman"/>
          <w:kern w:val="0"/>
          <w:sz w:val="24"/>
          <w:szCs w:val="24"/>
          <w14:ligatures w14:val="none"/>
        </w:rPr>
        <w:t xml:space="preserve"> slēgt apakšlīgumus vai </w:t>
      </w:r>
      <w:r w:rsidR="00D95910" w:rsidRPr="00D95910">
        <w:rPr>
          <w:rFonts w:ascii="Times New Roman" w:eastAsia="Calibri" w:hAnsi="Times New Roman" w:cs="Times New Roman"/>
          <w:kern w:val="0"/>
          <w:sz w:val="24"/>
          <w:szCs w:val="24"/>
          <w14:ligatures w14:val="none"/>
        </w:rPr>
        <w:t xml:space="preserve">to </w:t>
      </w:r>
      <w:r w:rsidR="00E21499" w:rsidRPr="00D95910">
        <w:rPr>
          <w:rFonts w:ascii="Times New Roman" w:eastAsia="Calibri" w:hAnsi="Times New Roman" w:cs="Times New Roman"/>
          <w:kern w:val="0"/>
          <w:sz w:val="24"/>
          <w:szCs w:val="24"/>
          <w14:ligatures w14:val="none"/>
        </w:rPr>
        <w:t>deleģēt</w:t>
      </w:r>
      <w:r w:rsidR="00D95910" w:rsidRPr="00D95910">
        <w:rPr>
          <w:rFonts w:ascii="Times New Roman" w:eastAsia="Calibri" w:hAnsi="Times New Roman" w:cs="Times New Roman"/>
          <w:kern w:val="0"/>
          <w:sz w:val="24"/>
          <w:szCs w:val="24"/>
          <w14:ligatures w14:val="none"/>
        </w:rPr>
        <w:t>;</w:t>
      </w:r>
      <w:r w:rsidRPr="00D95910">
        <w:rPr>
          <w:rFonts w:ascii="Times New Roman" w:eastAsia="Calibri" w:hAnsi="Times New Roman" w:cs="Times New Roman"/>
          <w:kern w:val="0"/>
          <w:sz w:val="24"/>
          <w:szCs w:val="24"/>
          <w14:ligatures w14:val="none"/>
        </w:rPr>
        <w:t xml:space="preserve"> </w:t>
      </w:r>
    </w:p>
    <w:p w14:paraId="29DD970A" w14:textId="10BD5DC2" w:rsidR="008F35CB" w:rsidRPr="00D95910" w:rsidRDefault="008F35CB" w:rsidP="00564199">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D95910">
        <w:rPr>
          <w:rFonts w:ascii="Times New Roman" w:eastAsia="Calibri" w:hAnsi="Times New Roman" w:cs="Times New Roman"/>
          <w:kern w:val="0"/>
          <w:sz w:val="24"/>
          <w:szCs w:val="24"/>
          <w14:ligatures w14:val="none"/>
        </w:rPr>
        <w:t>-</w:t>
      </w:r>
      <w:r w:rsidR="003818BD" w:rsidRPr="00D95910">
        <w:rPr>
          <w:rFonts w:ascii="Times New Roman" w:eastAsia="Calibri" w:hAnsi="Times New Roman" w:cs="Times New Roman"/>
          <w:kern w:val="0"/>
          <w:sz w:val="24"/>
          <w:szCs w:val="24"/>
          <w14:ligatures w14:val="none"/>
        </w:rPr>
        <w:t xml:space="preserve"> </w:t>
      </w:r>
      <w:r w:rsidR="00E21499" w:rsidRPr="00D95910">
        <w:rPr>
          <w:rFonts w:ascii="Times New Roman" w:eastAsia="Calibri" w:hAnsi="Times New Roman" w:cs="Times New Roman"/>
          <w:kern w:val="0"/>
          <w:sz w:val="24"/>
          <w:szCs w:val="24"/>
          <w14:ligatures w14:val="none"/>
        </w:rPr>
        <w:t>i</w:t>
      </w:r>
      <w:r w:rsidRPr="00D95910">
        <w:rPr>
          <w:rFonts w:ascii="Times New Roman" w:eastAsia="Calibri" w:hAnsi="Times New Roman" w:cs="Times New Roman"/>
          <w:kern w:val="0"/>
          <w:sz w:val="24"/>
          <w:szCs w:val="24"/>
          <w14:ligatures w14:val="none"/>
        </w:rPr>
        <w:t xml:space="preserve">ekļaut iepriekš minētos pierādījumus lietas materiālos, ko pievieno pieteikumam </w:t>
      </w:r>
      <w:r w:rsidR="00E21499" w:rsidRPr="00D95910">
        <w:rPr>
          <w:rFonts w:ascii="Times New Roman" w:eastAsia="Calibri" w:hAnsi="Times New Roman" w:cs="Times New Roman"/>
          <w:kern w:val="0"/>
          <w:sz w:val="24"/>
          <w:szCs w:val="24"/>
          <w14:ligatures w14:val="none"/>
        </w:rPr>
        <w:t xml:space="preserve">stacionāras iekārtas ekspluatācijas </w:t>
      </w:r>
      <w:r w:rsidRPr="00D95910">
        <w:rPr>
          <w:rFonts w:ascii="Times New Roman" w:eastAsia="Calibri" w:hAnsi="Times New Roman" w:cs="Times New Roman"/>
          <w:kern w:val="0"/>
          <w:sz w:val="24"/>
          <w:szCs w:val="24"/>
          <w14:ligatures w14:val="none"/>
        </w:rPr>
        <w:t>atļaujas saņemšanai.</w:t>
      </w:r>
    </w:p>
    <w:p w14:paraId="43299824" w14:textId="740A9F95" w:rsidR="0061777B" w:rsidRPr="00C02CC1" w:rsidRDefault="0061777B"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C02CC1">
        <w:rPr>
          <w:rFonts w:ascii="Times New Roman" w:eastAsia="Calibri" w:hAnsi="Times New Roman" w:cs="Times New Roman"/>
          <w:kern w:val="0"/>
          <w:sz w:val="24"/>
          <w:szCs w:val="24"/>
          <w14:ligatures w14:val="none"/>
        </w:rPr>
        <w:t xml:space="preserve">Prasību fiksēšanas procesam </w:t>
      </w:r>
      <w:r w:rsidR="00C02CC1" w:rsidRPr="00C02CC1">
        <w:rPr>
          <w:rFonts w:ascii="Times New Roman" w:eastAsia="Calibri" w:hAnsi="Times New Roman" w:cs="Times New Roman"/>
          <w:kern w:val="0"/>
          <w:sz w:val="24"/>
          <w:szCs w:val="24"/>
          <w14:ligatures w14:val="none"/>
        </w:rPr>
        <w:t xml:space="preserve">galarezultātā </w:t>
      </w:r>
      <w:r w:rsidRPr="00C02CC1">
        <w:rPr>
          <w:rFonts w:ascii="Times New Roman" w:eastAsia="Calibri" w:hAnsi="Times New Roman" w:cs="Times New Roman"/>
          <w:kern w:val="0"/>
          <w:sz w:val="24"/>
          <w:szCs w:val="24"/>
          <w14:ligatures w14:val="none"/>
        </w:rPr>
        <w:t>jāgarantē, ka visas vajadzīgās prasības, kas attiecas uz stacionāro iekārtu tās aprites ciklā, ir:</w:t>
      </w:r>
    </w:p>
    <w:p w14:paraId="2DBE8501" w14:textId="77777777" w:rsidR="0061777B" w:rsidRPr="00C02CC1" w:rsidRDefault="0061777B"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02CC1">
        <w:rPr>
          <w:rFonts w:ascii="Times New Roman" w:eastAsia="Calibri" w:hAnsi="Times New Roman" w:cs="Times New Roman"/>
          <w:kern w:val="0"/>
          <w:sz w:val="24"/>
          <w:szCs w:val="24"/>
          <w14:ligatures w14:val="none"/>
        </w:rPr>
        <w:t>- pareizi identificētas;</w:t>
      </w:r>
    </w:p>
    <w:p w14:paraId="64A8FF3B" w14:textId="77777777" w:rsidR="00C02CC1" w:rsidRDefault="0061777B"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02CC1">
        <w:rPr>
          <w:rFonts w:ascii="Times New Roman" w:eastAsia="Calibri" w:hAnsi="Times New Roman" w:cs="Times New Roman"/>
          <w:kern w:val="0"/>
          <w:sz w:val="24"/>
          <w:szCs w:val="24"/>
          <w14:ligatures w14:val="none"/>
        </w:rPr>
        <w:t xml:space="preserve">- </w:t>
      </w:r>
      <w:r w:rsidR="00C02CC1" w:rsidRPr="00C02CC1">
        <w:rPr>
          <w:rFonts w:ascii="Times New Roman" w:eastAsia="Calibri" w:hAnsi="Times New Roman" w:cs="Times New Roman"/>
          <w:kern w:val="0"/>
          <w:sz w:val="24"/>
          <w:szCs w:val="24"/>
          <w14:ligatures w14:val="none"/>
        </w:rPr>
        <w:t>stacionārās iekārtas</w:t>
      </w:r>
      <w:r w:rsidRPr="00C02CC1">
        <w:rPr>
          <w:rFonts w:ascii="Times New Roman" w:eastAsia="Calibri" w:hAnsi="Times New Roman" w:cs="Times New Roman"/>
          <w:kern w:val="0"/>
          <w:sz w:val="24"/>
          <w:szCs w:val="24"/>
          <w14:ligatures w14:val="none"/>
        </w:rPr>
        <w:t xml:space="preserve"> funkcijās ir ievēroti un </w:t>
      </w:r>
      <w:r w:rsidR="00C02CC1" w:rsidRPr="00C02CC1">
        <w:rPr>
          <w:rFonts w:ascii="Times New Roman" w:eastAsia="Calibri" w:hAnsi="Times New Roman" w:cs="Times New Roman"/>
          <w:kern w:val="0"/>
          <w:sz w:val="24"/>
          <w:szCs w:val="24"/>
          <w14:ligatures w14:val="none"/>
        </w:rPr>
        <w:t xml:space="preserve">ekspluatācijas laikā tiks </w:t>
      </w:r>
      <w:r w:rsidRPr="00C02CC1">
        <w:rPr>
          <w:rFonts w:ascii="Times New Roman" w:eastAsia="Calibri" w:hAnsi="Times New Roman" w:cs="Times New Roman"/>
          <w:kern w:val="0"/>
          <w:sz w:val="24"/>
          <w:szCs w:val="24"/>
          <w14:ligatures w14:val="none"/>
        </w:rPr>
        <w:t>īstenoti lietošanas nosacījumi un ierobežojumi</w:t>
      </w:r>
      <w:r w:rsidR="00C02CC1" w:rsidRPr="00C02CC1">
        <w:rPr>
          <w:rFonts w:ascii="Times New Roman" w:eastAsia="Calibri" w:hAnsi="Times New Roman" w:cs="Times New Roman"/>
          <w:kern w:val="0"/>
          <w:sz w:val="24"/>
          <w:szCs w:val="24"/>
          <w14:ligatures w14:val="none"/>
        </w:rPr>
        <w:t>.</w:t>
      </w:r>
      <w:r w:rsidRPr="00C02CC1">
        <w:rPr>
          <w:rFonts w:ascii="Times New Roman" w:eastAsia="Calibri" w:hAnsi="Times New Roman" w:cs="Times New Roman"/>
          <w:kern w:val="0"/>
          <w:sz w:val="24"/>
          <w:szCs w:val="24"/>
          <w14:ligatures w14:val="none"/>
        </w:rPr>
        <w:t xml:space="preserve"> </w:t>
      </w:r>
    </w:p>
    <w:p w14:paraId="19CE6222" w14:textId="0E1DE16D" w:rsidR="001154E2" w:rsidRPr="001154E2" w:rsidRDefault="0061777B" w:rsidP="00436227">
      <w:pPr>
        <w:widowControl w:val="0"/>
        <w:autoSpaceDE w:val="0"/>
        <w:autoSpaceDN w:val="0"/>
        <w:spacing w:before="120" w:after="0" w:line="240" w:lineRule="auto"/>
        <w:ind w:firstLine="709"/>
        <w:jc w:val="both"/>
        <w:rPr>
          <w:rFonts w:ascii="Times New Roman" w:hAnsi="Times New Roman" w:cs="Times New Roman"/>
          <w:sz w:val="24"/>
          <w:szCs w:val="24"/>
        </w:rPr>
      </w:pPr>
      <w:r w:rsidRPr="0061777B">
        <w:rPr>
          <w:rFonts w:ascii="Times New Roman" w:eastAsia="Calibri" w:hAnsi="Times New Roman" w:cs="Times New Roman"/>
          <w:kern w:val="0"/>
          <w:sz w:val="24"/>
          <w:szCs w:val="24"/>
          <w14:ligatures w14:val="none"/>
        </w:rPr>
        <w:t xml:space="preserve">Kā metodi prasību fiksēšanai attiecībā uz </w:t>
      </w:r>
      <w:r w:rsidR="001154E2">
        <w:rPr>
          <w:rFonts w:ascii="Times New Roman" w:eastAsia="Calibri" w:hAnsi="Times New Roman" w:cs="Times New Roman"/>
          <w:kern w:val="0"/>
          <w:sz w:val="24"/>
          <w:szCs w:val="24"/>
          <w14:ligatures w14:val="none"/>
        </w:rPr>
        <w:t>drošību</w:t>
      </w:r>
      <w:r w:rsidR="00CA5A0B">
        <w:rPr>
          <w:rFonts w:ascii="Times New Roman" w:eastAsia="Calibri" w:hAnsi="Times New Roman" w:cs="Times New Roman"/>
          <w:kern w:val="0"/>
          <w:sz w:val="24"/>
          <w:szCs w:val="24"/>
          <w14:ligatures w14:val="none"/>
        </w:rPr>
        <w:t>,</w:t>
      </w:r>
      <w:r w:rsidR="001154E2">
        <w:rPr>
          <w:rFonts w:ascii="Times New Roman" w:eastAsia="Calibri" w:hAnsi="Times New Roman" w:cs="Times New Roman"/>
          <w:kern w:val="0"/>
          <w:sz w:val="24"/>
          <w:szCs w:val="24"/>
          <w14:ligatures w14:val="none"/>
        </w:rPr>
        <w:t xml:space="preserve"> </w:t>
      </w:r>
      <w:r w:rsidRPr="0061777B">
        <w:rPr>
          <w:rFonts w:ascii="Times New Roman" w:eastAsia="Calibri" w:hAnsi="Times New Roman" w:cs="Times New Roman"/>
          <w:kern w:val="0"/>
          <w:sz w:val="24"/>
          <w:szCs w:val="24"/>
          <w14:ligatures w14:val="none"/>
        </w:rPr>
        <w:t xml:space="preserve">pamatprasībām, kā arī drošu integrāciju starp apakšsistēmām aspektos, kas nav izskatīti SITS un citos </w:t>
      </w:r>
      <w:r w:rsidRPr="007207E8">
        <w:rPr>
          <w:rFonts w:ascii="Times New Roman" w:eastAsia="Calibri" w:hAnsi="Times New Roman" w:cs="Times New Roman"/>
          <w:kern w:val="0"/>
          <w:sz w:val="24"/>
          <w:szCs w:val="24"/>
          <w14:ligatures w14:val="none"/>
        </w:rPr>
        <w:t>Latvijas</w:t>
      </w:r>
      <w:r w:rsidRPr="0061777B">
        <w:rPr>
          <w:rFonts w:ascii="Times New Roman" w:eastAsia="Calibri" w:hAnsi="Times New Roman" w:cs="Times New Roman"/>
          <w:kern w:val="0"/>
          <w:sz w:val="24"/>
          <w:szCs w:val="24"/>
          <w14:ligatures w14:val="none"/>
        </w:rPr>
        <w:t xml:space="preserve"> normatīvajos </w:t>
      </w:r>
      <w:r w:rsidRPr="0061777B">
        <w:rPr>
          <w:rFonts w:ascii="Times New Roman" w:eastAsia="Calibri" w:hAnsi="Times New Roman" w:cs="Times New Roman"/>
          <w:kern w:val="0"/>
          <w:sz w:val="24"/>
          <w:szCs w:val="24"/>
          <w14:ligatures w14:val="none"/>
        </w:rPr>
        <w:lastRenderedPageBreak/>
        <w:t xml:space="preserve">aktos, pieteikuma iesniedzējs var izmantot Risku regulā izklāstīto riska pārvaldības procesu, piesaistot </w:t>
      </w:r>
      <w:proofErr w:type="spellStart"/>
      <w:r w:rsidRPr="0061777B">
        <w:rPr>
          <w:rFonts w:ascii="Times New Roman" w:eastAsia="Calibri" w:hAnsi="Times New Roman" w:cs="Times New Roman"/>
          <w:kern w:val="0"/>
          <w:sz w:val="24"/>
          <w:szCs w:val="24"/>
          <w14:ligatures w14:val="none"/>
        </w:rPr>
        <w:t>AsBo</w:t>
      </w:r>
      <w:proofErr w:type="spellEnd"/>
      <w:r w:rsidR="001154E2">
        <w:rPr>
          <w:rFonts w:ascii="Times New Roman" w:eastAsia="Calibri" w:hAnsi="Times New Roman" w:cs="Times New Roman"/>
          <w:kern w:val="0"/>
          <w:sz w:val="24"/>
          <w:szCs w:val="24"/>
          <w14:ligatures w14:val="none"/>
        </w:rPr>
        <w:t>.</w:t>
      </w:r>
      <w:r w:rsidR="001154E2" w:rsidRPr="001154E2">
        <w:t xml:space="preserve"> </w:t>
      </w:r>
      <w:r w:rsidR="001154E2" w:rsidRPr="001154E2">
        <w:rPr>
          <w:rFonts w:ascii="Times New Roman" w:eastAsia="Calibri" w:hAnsi="Times New Roman" w:cs="Times New Roman"/>
          <w:kern w:val="0"/>
          <w:sz w:val="24"/>
          <w:szCs w:val="24"/>
          <w14:ligatures w14:val="none"/>
        </w:rPr>
        <w:t>Risku novērtēšanas institūcija (</w:t>
      </w:r>
      <w:proofErr w:type="spellStart"/>
      <w:r w:rsidR="001154E2" w:rsidRPr="001154E2">
        <w:rPr>
          <w:rFonts w:ascii="Times New Roman" w:eastAsia="Calibri" w:hAnsi="Times New Roman" w:cs="Times New Roman"/>
          <w:kern w:val="0"/>
          <w:sz w:val="24"/>
          <w:szCs w:val="24"/>
          <w14:ligatures w14:val="none"/>
        </w:rPr>
        <w:t>AsBo</w:t>
      </w:r>
      <w:proofErr w:type="spellEnd"/>
      <w:r w:rsidR="001154E2" w:rsidRPr="001154E2">
        <w:rPr>
          <w:rFonts w:ascii="Times New Roman" w:eastAsia="Calibri" w:hAnsi="Times New Roman" w:cs="Times New Roman"/>
          <w:kern w:val="0"/>
          <w:sz w:val="24"/>
          <w:szCs w:val="24"/>
          <w14:ligatures w14:val="none"/>
        </w:rPr>
        <w:t>), ir akreditēta vai atzīta saskaņā ar Risku regulu, lai novērtētu atbilstību tai.</w:t>
      </w:r>
      <w:r w:rsidR="001154E2" w:rsidRPr="001154E2">
        <w:t xml:space="preserve"> </w:t>
      </w:r>
      <w:r w:rsidR="001154E2" w:rsidRPr="001154E2">
        <w:rPr>
          <w:rFonts w:ascii="Times New Roman" w:hAnsi="Times New Roman" w:cs="Times New Roman"/>
          <w:sz w:val="24"/>
          <w:szCs w:val="24"/>
        </w:rPr>
        <w:t xml:space="preserve">Juridiski nav aizliegts izmantot alternatīvas metodes, kas garantē to pašu novērtējuma neatkarības, </w:t>
      </w:r>
      <w:proofErr w:type="spellStart"/>
      <w:r w:rsidR="001154E2" w:rsidRPr="001154E2">
        <w:rPr>
          <w:rFonts w:ascii="Times New Roman" w:hAnsi="Times New Roman" w:cs="Times New Roman"/>
          <w:sz w:val="24"/>
          <w:szCs w:val="24"/>
        </w:rPr>
        <w:t>neietekmējamības</w:t>
      </w:r>
      <w:proofErr w:type="spellEnd"/>
      <w:r w:rsidR="001154E2" w:rsidRPr="001154E2">
        <w:rPr>
          <w:rFonts w:ascii="Times New Roman" w:hAnsi="Times New Roman" w:cs="Times New Roman"/>
          <w:sz w:val="24"/>
          <w:szCs w:val="24"/>
        </w:rPr>
        <w:t xml:space="preserve"> un kompetences līmeni, kāds tiek noteikts </w:t>
      </w:r>
      <w:proofErr w:type="spellStart"/>
      <w:r w:rsidR="001154E2" w:rsidRPr="001154E2">
        <w:rPr>
          <w:rFonts w:ascii="Times New Roman" w:hAnsi="Times New Roman" w:cs="Times New Roman"/>
          <w:sz w:val="24"/>
          <w:szCs w:val="24"/>
        </w:rPr>
        <w:t>AsBo</w:t>
      </w:r>
      <w:proofErr w:type="spellEnd"/>
      <w:r w:rsidR="001154E2" w:rsidRPr="001154E2">
        <w:rPr>
          <w:rFonts w:ascii="Times New Roman" w:hAnsi="Times New Roman" w:cs="Times New Roman"/>
          <w:sz w:val="24"/>
          <w:szCs w:val="24"/>
        </w:rPr>
        <w:t xml:space="preserve">. Par alternatīvo iespēju novērtēšanas </w:t>
      </w:r>
      <w:r w:rsidR="001154E2" w:rsidRPr="00E324B4">
        <w:rPr>
          <w:rFonts w:ascii="Times New Roman" w:hAnsi="Times New Roman" w:cs="Times New Roman"/>
          <w:sz w:val="24"/>
          <w:szCs w:val="24"/>
        </w:rPr>
        <w:t xml:space="preserve">kritērijiem skat. </w:t>
      </w:r>
      <w:r w:rsidR="00437830" w:rsidRPr="00E324B4">
        <w:rPr>
          <w:rFonts w:ascii="Times New Roman" w:hAnsi="Times New Roman" w:cs="Times New Roman"/>
          <w:sz w:val="24"/>
          <w:szCs w:val="24"/>
        </w:rPr>
        <w:t>sadaļu “Pieteikuma sagatavošana un iesniegšana”</w:t>
      </w:r>
      <w:r w:rsidR="001154E2" w:rsidRPr="00E324B4">
        <w:rPr>
          <w:rFonts w:ascii="Times New Roman" w:hAnsi="Times New Roman" w:cs="Times New Roman"/>
          <w:sz w:val="24"/>
          <w:szCs w:val="24"/>
        </w:rPr>
        <w:t>.</w:t>
      </w:r>
      <w:r w:rsidR="00CA5A0B" w:rsidRPr="00E324B4">
        <w:rPr>
          <w:rFonts w:ascii="Times New Roman" w:hAnsi="Times New Roman" w:cs="Times New Roman"/>
          <w:sz w:val="24"/>
          <w:szCs w:val="24"/>
        </w:rPr>
        <w:t xml:space="preserve"> Alternatīvu metožu gadījumā</w:t>
      </w:r>
      <w:r w:rsidR="00CA5A0B">
        <w:rPr>
          <w:rFonts w:ascii="Times New Roman" w:hAnsi="Times New Roman" w:cs="Times New Roman"/>
          <w:sz w:val="24"/>
          <w:szCs w:val="24"/>
        </w:rPr>
        <w:t xml:space="preserve"> Inspekcija detalizēti vērtēs katra vērtētāja un vērtējuma atbilstību Risku regulas un turpmāk norādītajām prasībām. </w:t>
      </w:r>
    </w:p>
    <w:p w14:paraId="567933BA" w14:textId="50799C1C" w:rsidR="0061777B" w:rsidRPr="0061777B" w:rsidRDefault="001154E2"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proofErr w:type="spellStart"/>
      <w:r w:rsidRPr="001154E2">
        <w:rPr>
          <w:rFonts w:ascii="Times New Roman" w:eastAsia="Carlito" w:hAnsi="Times New Roman" w:cs="Times New Roman"/>
          <w:kern w:val="0"/>
          <w:sz w:val="24"/>
          <w:szCs w:val="24"/>
          <w14:ligatures w14:val="none"/>
        </w:rPr>
        <w:t>AsBo</w:t>
      </w:r>
      <w:proofErr w:type="spellEnd"/>
      <w:r w:rsidRPr="001154E2">
        <w:rPr>
          <w:rFonts w:ascii="Times New Roman" w:eastAsia="Carlito" w:hAnsi="Times New Roman" w:cs="Times New Roman"/>
          <w:kern w:val="0"/>
          <w:sz w:val="24"/>
          <w:szCs w:val="24"/>
          <w14:ligatures w14:val="none"/>
        </w:rPr>
        <w:t xml:space="preserve"> sniedz neatkarīgu novērtējumu par pieteikuma iesniedzēja riska novērtēšanas un riska pārvaldības pasākumu vispārējo konsekvenci, pilnīgumu un atbilstību, lai, papildinot pieteikuma iesniedzēja jau īstenotos procesus (kvalitātes vadības sistēma, drošības pārvaldības sistēma u.c.) nostiprinātu pārliecību, ka vērtējamā sistēma var nodrošināt nepieciešamo drošības līmeni. </w:t>
      </w:r>
    </w:p>
    <w:p w14:paraId="03757236" w14:textId="68EB5183" w:rsidR="00673A68" w:rsidRPr="00CA5A0B" w:rsidRDefault="00673A68"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bookmarkStart w:id="45" w:name="_Hlk126084054"/>
      <w:proofErr w:type="spellStart"/>
      <w:r w:rsidRPr="00CA5A0B">
        <w:rPr>
          <w:rFonts w:ascii="Times New Roman" w:eastAsia="Calibri" w:hAnsi="Times New Roman" w:cs="Times New Roman"/>
          <w:kern w:val="0"/>
          <w:sz w:val="24"/>
          <w:szCs w:val="24"/>
          <w14:ligatures w14:val="none"/>
        </w:rPr>
        <w:t>AsBo</w:t>
      </w:r>
      <w:proofErr w:type="spellEnd"/>
      <w:r w:rsidRPr="00CA5A0B">
        <w:rPr>
          <w:rFonts w:ascii="Times New Roman" w:eastAsia="Calibri" w:hAnsi="Times New Roman" w:cs="Times New Roman"/>
          <w:kern w:val="0"/>
          <w:sz w:val="24"/>
          <w:szCs w:val="24"/>
          <w14:ligatures w14:val="none"/>
        </w:rPr>
        <w:t xml:space="preserve"> ir pienākums novērtēt prasību </w:t>
      </w:r>
      <w:r w:rsidR="00567776" w:rsidRPr="00CA5A0B">
        <w:rPr>
          <w:rFonts w:ascii="Times New Roman" w:eastAsia="Calibri" w:hAnsi="Times New Roman" w:cs="Times New Roman"/>
          <w:kern w:val="0"/>
          <w:sz w:val="24"/>
          <w:szCs w:val="24"/>
          <w14:ligatures w14:val="none"/>
        </w:rPr>
        <w:t>fiksēšanas</w:t>
      </w:r>
      <w:r w:rsidRPr="00CA5A0B">
        <w:rPr>
          <w:rFonts w:ascii="Times New Roman" w:eastAsia="Calibri" w:hAnsi="Times New Roman" w:cs="Times New Roman"/>
          <w:kern w:val="0"/>
          <w:sz w:val="24"/>
          <w:szCs w:val="24"/>
          <w14:ligatures w14:val="none"/>
        </w:rPr>
        <w:t xml:space="preserve"> procesu attiecībā uz aspektiem, kas saistīti </w:t>
      </w:r>
      <w:r w:rsidR="00567776" w:rsidRPr="00CA5A0B">
        <w:rPr>
          <w:rFonts w:ascii="Times New Roman" w:eastAsia="Calibri" w:hAnsi="Times New Roman" w:cs="Times New Roman"/>
          <w:kern w:val="0"/>
          <w:sz w:val="24"/>
          <w:szCs w:val="24"/>
          <w14:ligatures w14:val="none"/>
        </w:rPr>
        <w:t>vismaz ar stacionārās iekārtas</w:t>
      </w:r>
      <w:r w:rsidRPr="00CA5A0B">
        <w:rPr>
          <w:rFonts w:ascii="Times New Roman" w:eastAsia="Calibri" w:hAnsi="Times New Roman" w:cs="Times New Roman"/>
          <w:kern w:val="0"/>
          <w:sz w:val="24"/>
          <w:szCs w:val="24"/>
          <w14:ligatures w14:val="none"/>
        </w:rPr>
        <w:t xml:space="preserve"> drošību un drošu integrāciju (pēc pieteikuma iesniedzēja pieprasījuma tas var aptvert arī citas pamatprasības), un sagatavot novērtējuma ziņojumu, kurā apkopoti novērtējuma rezultāti. Jo īpaši tā novērtē, vai ieviestais process ir pietiekami stabils, lai varētu pienācīgi pārvaldīt prasības, un vai procesa piemērošanas rezultāti ir piemēroti vērtējamajam projektam.</w:t>
      </w:r>
    </w:p>
    <w:p w14:paraId="35BF17BA" w14:textId="1CCF9D34" w:rsidR="00591097" w:rsidRPr="00CA5A0B" w:rsidRDefault="00591097"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proofErr w:type="spellStart"/>
      <w:r w:rsidRPr="00CA5A0B">
        <w:rPr>
          <w:rFonts w:ascii="Times New Roman" w:eastAsia="Calibri" w:hAnsi="Times New Roman" w:cs="Times New Roman"/>
          <w:kern w:val="0"/>
          <w:sz w:val="24"/>
          <w:szCs w:val="24"/>
          <w14:ligatures w14:val="none"/>
        </w:rPr>
        <w:t>AsBo</w:t>
      </w:r>
      <w:proofErr w:type="spellEnd"/>
      <w:r w:rsidRPr="00CA5A0B">
        <w:rPr>
          <w:rFonts w:ascii="Times New Roman" w:eastAsia="Calibri" w:hAnsi="Times New Roman" w:cs="Times New Roman"/>
          <w:kern w:val="0"/>
          <w:sz w:val="24"/>
          <w:szCs w:val="24"/>
          <w14:ligatures w14:val="none"/>
        </w:rPr>
        <w:t xml:space="preserve"> iesaistīšana prasību </w:t>
      </w:r>
      <w:r w:rsidR="00567776" w:rsidRPr="00CA5A0B">
        <w:rPr>
          <w:rFonts w:ascii="Times New Roman" w:eastAsia="Calibri" w:hAnsi="Times New Roman" w:cs="Times New Roman"/>
          <w:kern w:val="0"/>
          <w:sz w:val="24"/>
          <w:szCs w:val="24"/>
          <w14:ligatures w14:val="none"/>
        </w:rPr>
        <w:t>fiksēšanas</w:t>
      </w:r>
      <w:r w:rsidRPr="00CA5A0B">
        <w:rPr>
          <w:rFonts w:ascii="Times New Roman" w:eastAsia="Calibri" w:hAnsi="Times New Roman" w:cs="Times New Roman"/>
          <w:kern w:val="0"/>
          <w:sz w:val="24"/>
          <w:szCs w:val="24"/>
          <w14:ligatures w14:val="none"/>
        </w:rPr>
        <w:t xml:space="preserve"> procesa neatkarīgā novērtēšanā būtu jāsāk pēc iespējas agrāk projekta gaitā. </w:t>
      </w:r>
      <w:r w:rsidR="00C73D25" w:rsidRPr="00CA5A0B">
        <w:rPr>
          <w:rFonts w:ascii="Times New Roman" w:eastAsia="Calibri" w:hAnsi="Times New Roman" w:cs="Times New Roman"/>
          <w:kern w:val="0"/>
          <w:sz w:val="24"/>
          <w:szCs w:val="24"/>
          <w14:ligatures w14:val="none"/>
        </w:rPr>
        <w:t>Vēlāka</w:t>
      </w:r>
      <w:r w:rsidRPr="00CA5A0B">
        <w:rPr>
          <w:rFonts w:ascii="Times New Roman" w:eastAsia="Calibri" w:hAnsi="Times New Roman" w:cs="Times New Roman"/>
          <w:kern w:val="0"/>
          <w:sz w:val="24"/>
          <w:szCs w:val="24"/>
          <w14:ligatures w14:val="none"/>
        </w:rPr>
        <w:t xml:space="preserve"> </w:t>
      </w:r>
      <w:proofErr w:type="spellStart"/>
      <w:r w:rsidRPr="00CA5A0B">
        <w:rPr>
          <w:rFonts w:ascii="Times New Roman" w:eastAsia="Calibri" w:hAnsi="Times New Roman" w:cs="Times New Roman"/>
          <w:kern w:val="0"/>
          <w:sz w:val="24"/>
          <w:szCs w:val="24"/>
          <w14:ligatures w14:val="none"/>
        </w:rPr>
        <w:t>AsBo</w:t>
      </w:r>
      <w:proofErr w:type="spellEnd"/>
      <w:r w:rsidRPr="00CA5A0B">
        <w:rPr>
          <w:rFonts w:ascii="Times New Roman" w:eastAsia="Calibri" w:hAnsi="Times New Roman" w:cs="Times New Roman"/>
          <w:kern w:val="0"/>
          <w:sz w:val="24"/>
          <w:szCs w:val="24"/>
          <w14:ligatures w14:val="none"/>
        </w:rPr>
        <w:t xml:space="preserve"> iejaukšanās var novest pie tā, ka </w:t>
      </w:r>
      <w:r w:rsidR="00C73D25" w:rsidRPr="00CA5A0B">
        <w:rPr>
          <w:rFonts w:ascii="Times New Roman" w:eastAsia="Calibri" w:hAnsi="Times New Roman" w:cs="Times New Roman"/>
          <w:kern w:val="0"/>
          <w:sz w:val="24"/>
          <w:szCs w:val="24"/>
          <w14:ligatures w14:val="none"/>
        </w:rPr>
        <w:t>vēlāk</w:t>
      </w:r>
      <w:r w:rsidRPr="00CA5A0B">
        <w:rPr>
          <w:rFonts w:ascii="Times New Roman" w:eastAsia="Calibri" w:hAnsi="Times New Roman" w:cs="Times New Roman"/>
          <w:kern w:val="0"/>
          <w:sz w:val="24"/>
          <w:szCs w:val="24"/>
          <w14:ligatures w14:val="none"/>
        </w:rPr>
        <w:t xml:space="preserve"> tiek konstatētas neatbilstības, kuras varētu būt grūti atrisināt, kad projekts </w:t>
      </w:r>
      <w:r w:rsidR="00567776" w:rsidRPr="00CA5A0B">
        <w:rPr>
          <w:rFonts w:ascii="Times New Roman" w:eastAsia="Calibri" w:hAnsi="Times New Roman" w:cs="Times New Roman"/>
          <w:kern w:val="0"/>
          <w:sz w:val="24"/>
          <w:szCs w:val="24"/>
          <w14:ligatures w14:val="none"/>
        </w:rPr>
        <w:t xml:space="preserve">jau </w:t>
      </w:r>
      <w:r w:rsidRPr="00CA5A0B">
        <w:rPr>
          <w:rFonts w:ascii="Times New Roman" w:eastAsia="Calibri" w:hAnsi="Times New Roman" w:cs="Times New Roman"/>
          <w:kern w:val="0"/>
          <w:sz w:val="24"/>
          <w:szCs w:val="24"/>
          <w14:ligatures w14:val="none"/>
        </w:rPr>
        <w:t>ir izstrādes beigu posmā.</w:t>
      </w:r>
    </w:p>
    <w:p w14:paraId="33850DA5" w14:textId="54BC509B" w:rsidR="00591097" w:rsidRPr="00CA5A0B" w:rsidRDefault="00591097"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CA5A0B">
        <w:rPr>
          <w:rFonts w:ascii="Times New Roman" w:eastAsia="Calibri" w:hAnsi="Times New Roman" w:cs="Times New Roman"/>
          <w:kern w:val="0"/>
          <w:sz w:val="24"/>
          <w:szCs w:val="24"/>
          <w14:ligatures w14:val="none"/>
        </w:rPr>
        <w:t xml:space="preserve">Salīdzinājumā ar SITS atbilstības novērtēšanu, ko veic </w:t>
      </w:r>
      <w:proofErr w:type="spellStart"/>
      <w:r w:rsidRPr="00CA5A0B">
        <w:rPr>
          <w:rFonts w:ascii="Times New Roman" w:eastAsia="Calibri" w:hAnsi="Times New Roman" w:cs="Times New Roman"/>
          <w:kern w:val="0"/>
          <w:sz w:val="24"/>
          <w:szCs w:val="24"/>
          <w14:ligatures w14:val="none"/>
        </w:rPr>
        <w:t>NoBo</w:t>
      </w:r>
      <w:proofErr w:type="spellEnd"/>
      <w:r w:rsidRPr="00CA5A0B">
        <w:rPr>
          <w:rFonts w:ascii="Times New Roman" w:eastAsia="Calibri" w:hAnsi="Times New Roman" w:cs="Times New Roman"/>
          <w:kern w:val="0"/>
          <w:sz w:val="24"/>
          <w:szCs w:val="24"/>
          <w14:ligatures w14:val="none"/>
        </w:rPr>
        <w:t xml:space="preserve">, kuru mērķis ir pārbaudīt, vai ir izpildītas visas SITS prasības, </w:t>
      </w:r>
      <w:proofErr w:type="spellStart"/>
      <w:r w:rsidRPr="00CA5A0B">
        <w:rPr>
          <w:rFonts w:ascii="Times New Roman" w:eastAsia="Calibri" w:hAnsi="Times New Roman" w:cs="Times New Roman"/>
          <w:kern w:val="0"/>
          <w:sz w:val="24"/>
          <w:szCs w:val="24"/>
          <w14:ligatures w14:val="none"/>
        </w:rPr>
        <w:t>AsBo</w:t>
      </w:r>
      <w:proofErr w:type="spellEnd"/>
      <w:r w:rsidRPr="00CA5A0B">
        <w:rPr>
          <w:rFonts w:ascii="Times New Roman" w:eastAsia="Calibri" w:hAnsi="Times New Roman" w:cs="Times New Roman"/>
          <w:kern w:val="0"/>
          <w:sz w:val="24"/>
          <w:szCs w:val="24"/>
          <w14:ligatures w14:val="none"/>
        </w:rPr>
        <w:t xml:space="preserve"> veiktais prasību </w:t>
      </w:r>
      <w:r w:rsidR="00567776" w:rsidRPr="00CA5A0B">
        <w:rPr>
          <w:rFonts w:ascii="Times New Roman" w:eastAsia="Calibri" w:hAnsi="Times New Roman" w:cs="Times New Roman"/>
          <w:kern w:val="0"/>
          <w:sz w:val="24"/>
          <w:szCs w:val="24"/>
          <w14:ligatures w14:val="none"/>
        </w:rPr>
        <w:t>fiksēšanas</w:t>
      </w:r>
      <w:r w:rsidRPr="00CA5A0B">
        <w:rPr>
          <w:rFonts w:ascii="Times New Roman" w:eastAsia="Calibri" w:hAnsi="Times New Roman" w:cs="Times New Roman"/>
          <w:kern w:val="0"/>
          <w:sz w:val="24"/>
          <w:szCs w:val="24"/>
          <w14:ligatures w14:val="none"/>
        </w:rPr>
        <w:t xml:space="preserve"> procesa neatkarīgais novērtējums vairāk attiecas uz pieteikuma iesniedzēja vai </w:t>
      </w:r>
      <w:r w:rsidR="00C73D25" w:rsidRPr="00CA5A0B">
        <w:rPr>
          <w:rFonts w:ascii="Times New Roman" w:eastAsia="Calibri" w:hAnsi="Times New Roman" w:cs="Times New Roman"/>
          <w:kern w:val="0"/>
          <w:sz w:val="24"/>
          <w:szCs w:val="24"/>
          <w14:ligatures w14:val="none"/>
        </w:rPr>
        <w:t xml:space="preserve">paredzēto </w:t>
      </w:r>
      <w:r w:rsidRPr="00CA5A0B">
        <w:rPr>
          <w:rFonts w:ascii="Times New Roman" w:eastAsia="Calibri" w:hAnsi="Times New Roman" w:cs="Times New Roman"/>
          <w:kern w:val="0"/>
          <w:sz w:val="24"/>
          <w:szCs w:val="24"/>
          <w14:ligatures w14:val="none"/>
        </w:rPr>
        <w:t>izmaiņu ievie</w:t>
      </w:r>
      <w:r w:rsidR="00C73D25" w:rsidRPr="00CA5A0B">
        <w:rPr>
          <w:rFonts w:ascii="Times New Roman" w:eastAsia="Calibri" w:hAnsi="Times New Roman" w:cs="Times New Roman"/>
          <w:kern w:val="0"/>
          <w:sz w:val="24"/>
          <w:szCs w:val="24"/>
          <w14:ligatures w14:val="none"/>
        </w:rPr>
        <w:t>šanas</w:t>
      </w:r>
      <w:r w:rsidRPr="00CA5A0B">
        <w:rPr>
          <w:rFonts w:ascii="Times New Roman" w:eastAsia="Calibri" w:hAnsi="Times New Roman" w:cs="Times New Roman"/>
          <w:kern w:val="0"/>
          <w:sz w:val="24"/>
          <w:szCs w:val="24"/>
          <w14:ligatures w14:val="none"/>
        </w:rPr>
        <w:t xml:space="preserve"> procesa pārbaudi, lai pārvaldītu visas prasības un riskus.</w:t>
      </w:r>
    </w:p>
    <w:p w14:paraId="2B83A6C1" w14:textId="2E538768" w:rsidR="00CF490A" w:rsidRPr="00CA5A0B" w:rsidRDefault="00CF490A" w:rsidP="0043622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proofErr w:type="spellStart"/>
      <w:r w:rsidRPr="00CA5A0B">
        <w:rPr>
          <w:rFonts w:ascii="Times New Roman" w:eastAsia="Calibri" w:hAnsi="Times New Roman" w:cs="Times New Roman"/>
          <w:kern w:val="0"/>
          <w:sz w:val="24"/>
          <w:szCs w:val="24"/>
          <w14:ligatures w14:val="none"/>
        </w:rPr>
        <w:t>AsBo</w:t>
      </w:r>
      <w:proofErr w:type="spellEnd"/>
      <w:r w:rsidRPr="00CA5A0B">
        <w:rPr>
          <w:rFonts w:ascii="Times New Roman" w:eastAsia="Calibri" w:hAnsi="Times New Roman" w:cs="Times New Roman"/>
          <w:kern w:val="0"/>
          <w:sz w:val="24"/>
          <w:szCs w:val="24"/>
          <w14:ligatures w14:val="none"/>
        </w:rPr>
        <w:t xml:space="preserve"> </w:t>
      </w:r>
      <w:r w:rsidR="00567776" w:rsidRPr="00CA5A0B">
        <w:rPr>
          <w:rFonts w:ascii="Times New Roman" w:eastAsia="Calibri" w:hAnsi="Times New Roman" w:cs="Times New Roman"/>
          <w:kern w:val="0"/>
          <w:sz w:val="24"/>
          <w:szCs w:val="24"/>
          <w14:ligatures w14:val="none"/>
        </w:rPr>
        <w:t>iesaiste</w:t>
      </w:r>
      <w:r w:rsidRPr="00CA5A0B">
        <w:rPr>
          <w:rFonts w:ascii="Times New Roman" w:eastAsia="Calibri" w:hAnsi="Times New Roman" w:cs="Times New Roman"/>
          <w:kern w:val="0"/>
          <w:sz w:val="24"/>
          <w:szCs w:val="24"/>
          <w14:ligatures w14:val="none"/>
        </w:rPr>
        <w:t>:</w:t>
      </w:r>
    </w:p>
    <w:p w14:paraId="0B39081E" w14:textId="7049F665" w:rsidR="00CF490A" w:rsidRPr="00CA5A0B" w:rsidRDefault="00CF490A"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A5A0B">
        <w:rPr>
          <w:rFonts w:ascii="Times New Roman" w:eastAsia="Calibri" w:hAnsi="Times New Roman" w:cs="Times New Roman"/>
          <w:kern w:val="0"/>
          <w:sz w:val="24"/>
          <w:szCs w:val="24"/>
          <w14:ligatures w14:val="none"/>
        </w:rPr>
        <w:t xml:space="preserve">- </w:t>
      </w:r>
      <w:r w:rsidR="00567776" w:rsidRPr="00CA5A0B">
        <w:rPr>
          <w:rFonts w:ascii="Times New Roman" w:eastAsia="Calibri" w:hAnsi="Times New Roman" w:cs="Times New Roman"/>
          <w:kern w:val="0"/>
          <w:sz w:val="24"/>
          <w:szCs w:val="24"/>
          <w14:ligatures w14:val="none"/>
        </w:rPr>
        <w:t>s</w:t>
      </w:r>
      <w:r w:rsidRPr="00CA5A0B">
        <w:rPr>
          <w:rFonts w:ascii="Times New Roman" w:eastAsia="Calibri" w:hAnsi="Times New Roman" w:cs="Times New Roman"/>
          <w:kern w:val="0"/>
          <w:sz w:val="24"/>
          <w:szCs w:val="24"/>
          <w14:ligatures w14:val="none"/>
        </w:rPr>
        <w:t>nie</w:t>
      </w:r>
      <w:r w:rsidR="00567776" w:rsidRPr="00CA5A0B">
        <w:rPr>
          <w:rFonts w:ascii="Times New Roman" w:eastAsia="Calibri" w:hAnsi="Times New Roman" w:cs="Times New Roman"/>
          <w:kern w:val="0"/>
          <w:sz w:val="24"/>
          <w:szCs w:val="24"/>
          <w14:ligatures w14:val="none"/>
        </w:rPr>
        <w:t>dz</w:t>
      </w:r>
      <w:r w:rsidRPr="00CA5A0B">
        <w:rPr>
          <w:rFonts w:ascii="Times New Roman" w:eastAsia="Calibri" w:hAnsi="Times New Roman" w:cs="Times New Roman"/>
          <w:kern w:val="0"/>
          <w:sz w:val="24"/>
          <w:szCs w:val="24"/>
          <w14:ligatures w14:val="none"/>
        </w:rPr>
        <w:t xml:space="preserve"> pārliecību, ka pamatprasību </w:t>
      </w:r>
      <w:r w:rsidR="00567776" w:rsidRPr="00CA5A0B">
        <w:rPr>
          <w:rFonts w:ascii="Times New Roman" w:eastAsia="Calibri" w:hAnsi="Times New Roman" w:cs="Times New Roman"/>
          <w:kern w:val="0"/>
          <w:sz w:val="24"/>
          <w:szCs w:val="24"/>
          <w14:ligatures w14:val="none"/>
        </w:rPr>
        <w:t>fiksēšanas</w:t>
      </w:r>
      <w:r w:rsidRPr="00CA5A0B">
        <w:rPr>
          <w:rFonts w:ascii="Times New Roman" w:eastAsia="Calibri" w:hAnsi="Times New Roman" w:cs="Times New Roman"/>
          <w:kern w:val="0"/>
          <w:sz w:val="24"/>
          <w:szCs w:val="24"/>
          <w14:ligatures w14:val="none"/>
        </w:rPr>
        <w:t xml:space="preserve"> process atbilst </w:t>
      </w:r>
      <w:r w:rsidR="00567776" w:rsidRPr="00CA5A0B">
        <w:rPr>
          <w:rFonts w:ascii="Times New Roman" w:eastAsia="Calibri" w:hAnsi="Times New Roman" w:cs="Times New Roman"/>
          <w:kern w:val="0"/>
          <w:sz w:val="24"/>
          <w:szCs w:val="24"/>
          <w14:ligatures w14:val="none"/>
        </w:rPr>
        <w:t>Riska regulas</w:t>
      </w:r>
      <w:r w:rsidRPr="00CA5A0B">
        <w:rPr>
          <w:rFonts w:ascii="Times New Roman" w:eastAsia="Calibri" w:hAnsi="Times New Roman" w:cs="Times New Roman"/>
          <w:kern w:val="0"/>
          <w:sz w:val="24"/>
          <w:szCs w:val="24"/>
          <w14:ligatures w14:val="none"/>
        </w:rPr>
        <w:t xml:space="preserve"> I pielikumā noteiktajām prasībām;</w:t>
      </w:r>
    </w:p>
    <w:p w14:paraId="33D2EE7F" w14:textId="57A07BB5" w:rsidR="00CF490A" w:rsidRPr="00CA5A0B" w:rsidRDefault="00CF490A"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A5A0B">
        <w:rPr>
          <w:rFonts w:ascii="Times New Roman" w:eastAsia="Calibri" w:hAnsi="Times New Roman" w:cs="Times New Roman"/>
          <w:kern w:val="0"/>
          <w:sz w:val="24"/>
          <w:szCs w:val="24"/>
          <w14:ligatures w14:val="none"/>
        </w:rPr>
        <w:t xml:space="preserve">- </w:t>
      </w:r>
      <w:r w:rsidR="00567776" w:rsidRPr="00CA5A0B">
        <w:rPr>
          <w:rFonts w:ascii="Times New Roman" w:eastAsia="Calibri" w:hAnsi="Times New Roman" w:cs="Times New Roman"/>
          <w:kern w:val="0"/>
          <w:sz w:val="24"/>
          <w:szCs w:val="24"/>
          <w14:ligatures w14:val="none"/>
        </w:rPr>
        <w:t>sniedz</w:t>
      </w:r>
      <w:r w:rsidRPr="00CA5A0B">
        <w:rPr>
          <w:rFonts w:ascii="Times New Roman" w:eastAsia="Calibri" w:hAnsi="Times New Roman" w:cs="Times New Roman"/>
          <w:kern w:val="0"/>
          <w:sz w:val="24"/>
          <w:szCs w:val="24"/>
          <w14:ligatures w14:val="none"/>
        </w:rPr>
        <w:t xml:space="preserve"> eksperta slēdzienu par prasību pareizu piemērošanu attiecīgajam projektam un par rezultātu piemērotību;</w:t>
      </w:r>
    </w:p>
    <w:p w14:paraId="0CC50712" w14:textId="16A49DE5" w:rsidR="00F86764" w:rsidRPr="00CA5A0B" w:rsidRDefault="00F86764" w:rsidP="00436227">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r w:rsidRPr="00CA5A0B">
        <w:rPr>
          <w:rFonts w:ascii="Times New Roman" w:eastAsia="Calibri" w:hAnsi="Times New Roman" w:cs="Times New Roman"/>
          <w:kern w:val="0"/>
          <w:sz w:val="24"/>
          <w:szCs w:val="24"/>
          <w14:ligatures w14:val="none"/>
        </w:rPr>
        <w:t>- iesniegt novērtējuma ziņojumu, kurā ietverti neatkarīgā novērtējuma rezultāti.</w:t>
      </w:r>
    </w:p>
    <w:bookmarkEnd w:id="45"/>
    <w:p w14:paraId="3C10EDB2" w14:textId="106F9EB9" w:rsidR="001154E2" w:rsidRPr="000A7591" w:rsidRDefault="00CA5A0B" w:rsidP="001154E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 xml:space="preserve">Lai iegūtu ekspluatācijas atļauju attiecībā uz </w:t>
      </w:r>
      <w:r w:rsidR="001154E2" w:rsidRPr="000A7591">
        <w:rPr>
          <w:rFonts w:ascii="Times New Roman" w:eastAsia="Calibri" w:hAnsi="Times New Roman" w:cs="Times New Roman"/>
          <w:kern w:val="0"/>
          <w:sz w:val="24"/>
          <w:szCs w:val="24"/>
          <w14:ligatures w14:val="none"/>
        </w:rPr>
        <w:t>prasību fiksēšanu</w:t>
      </w:r>
      <w:r w:rsidRPr="000A7591">
        <w:rPr>
          <w:rFonts w:ascii="Times New Roman" w:eastAsia="Calibri" w:hAnsi="Times New Roman" w:cs="Times New Roman"/>
          <w:kern w:val="0"/>
          <w:sz w:val="24"/>
          <w:szCs w:val="24"/>
          <w14:ligatures w14:val="none"/>
        </w:rPr>
        <w:t xml:space="preserve"> </w:t>
      </w:r>
      <w:r w:rsidR="002D6A0E" w:rsidRPr="000A7591">
        <w:rPr>
          <w:rFonts w:ascii="Times New Roman" w:eastAsia="Calibri" w:hAnsi="Times New Roman" w:cs="Times New Roman"/>
          <w:kern w:val="0"/>
          <w:sz w:val="24"/>
          <w:szCs w:val="24"/>
          <w14:ligatures w14:val="none"/>
        </w:rPr>
        <w:t>dokumentos</w:t>
      </w:r>
      <w:r w:rsidRPr="000A7591">
        <w:rPr>
          <w:rFonts w:ascii="Times New Roman" w:eastAsia="Calibri" w:hAnsi="Times New Roman" w:cs="Times New Roman"/>
          <w:kern w:val="0"/>
          <w:sz w:val="24"/>
          <w:szCs w:val="24"/>
          <w14:ligatures w14:val="none"/>
        </w:rPr>
        <w:t xml:space="preserve"> (pieteikuma iesniedzēja risku deklarācijā, </w:t>
      </w:r>
      <w:proofErr w:type="spellStart"/>
      <w:r w:rsidRPr="000A7591">
        <w:rPr>
          <w:rFonts w:ascii="Times New Roman" w:eastAsia="Calibri" w:hAnsi="Times New Roman" w:cs="Times New Roman"/>
          <w:kern w:val="0"/>
          <w:sz w:val="24"/>
          <w:szCs w:val="24"/>
          <w14:ligatures w14:val="none"/>
        </w:rPr>
        <w:t>AsBo</w:t>
      </w:r>
      <w:proofErr w:type="spellEnd"/>
      <w:r w:rsidRPr="000A7591">
        <w:rPr>
          <w:rFonts w:ascii="Times New Roman" w:eastAsia="Calibri" w:hAnsi="Times New Roman" w:cs="Times New Roman"/>
          <w:kern w:val="0"/>
          <w:sz w:val="24"/>
          <w:szCs w:val="24"/>
          <w14:ligatures w14:val="none"/>
        </w:rPr>
        <w:t xml:space="preserve"> ziņojumā</w:t>
      </w:r>
      <w:r w:rsidR="002D6A0E" w:rsidRPr="000A7591">
        <w:rPr>
          <w:rFonts w:ascii="Times New Roman" w:eastAsia="Calibri" w:hAnsi="Times New Roman" w:cs="Times New Roman"/>
          <w:kern w:val="0"/>
          <w:sz w:val="24"/>
          <w:szCs w:val="24"/>
          <w14:ligatures w14:val="none"/>
        </w:rPr>
        <w:t xml:space="preserve"> u.</w:t>
      </w:r>
      <w:r w:rsidR="007E0961">
        <w:rPr>
          <w:rFonts w:ascii="Times New Roman" w:eastAsia="Calibri" w:hAnsi="Times New Roman" w:cs="Times New Roman"/>
          <w:kern w:val="0"/>
          <w:sz w:val="24"/>
          <w:szCs w:val="24"/>
          <w14:ligatures w14:val="none"/>
        </w:rPr>
        <w:t>c</w:t>
      </w:r>
      <w:r w:rsidR="002D6A0E" w:rsidRPr="000A7591">
        <w:rPr>
          <w:rFonts w:ascii="Times New Roman" w:eastAsia="Calibri" w:hAnsi="Times New Roman" w:cs="Times New Roman"/>
          <w:kern w:val="0"/>
          <w:sz w:val="24"/>
          <w:szCs w:val="24"/>
          <w14:ligatures w14:val="none"/>
        </w:rPr>
        <w:t xml:space="preserve">.) </w:t>
      </w:r>
      <w:r w:rsidR="001154E2" w:rsidRPr="000A7591">
        <w:rPr>
          <w:rFonts w:ascii="Times New Roman" w:eastAsia="Calibri" w:hAnsi="Times New Roman" w:cs="Times New Roman"/>
          <w:kern w:val="0"/>
          <w:sz w:val="24"/>
          <w:szCs w:val="24"/>
          <w14:ligatures w14:val="none"/>
        </w:rPr>
        <w:t xml:space="preserve">jābūt </w:t>
      </w:r>
      <w:r w:rsidR="002D6A0E" w:rsidRPr="000A7591">
        <w:rPr>
          <w:rFonts w:ascii="Times New Roman" w:eastAsia="Calibri" w:hAnsi="Times New Roman" w:cs="Times New Roman"/>
          <w:kern w:val="0"/>
          <w:sz w:val="24"/>
          <w:szCs w:val="24"/>
          <w14:ligatures w14:val="none"/>
        </w:rPr>
        <w:t xml:space="preserve">ar dokumentāliem pierādījumiem apliecinātam </w:t>
      </w:r>
      <w:r w:rsidR="00B3753C" w:rsidRPr="000A7591">
        <w:rPr>
          <w:rFonts w:ascii="Times New Roman" w:eastAsia="Calibri" w:hAnsi="Times New Roman" w:cs="Times New Roman"/>
          <w:kern w:val="0"/>
          <w:sz w:val="24"/>
          <w:szCs w:val="24"/>
          <w14:ligatures w14:val="none"/>
        </w:rPr>
        <w:t xml:space="preserve">un </w:t>
      </w:r>
      <w:r w:rsidR="002D6A0E" w:rsidRPr="000A7591">
        <w:rPr>
          <w:rFonts w:ascii="Times New Roman" w:eastAsia="Calibri" w:hAnsi="Times New Roman" w:cs="Times New Roman"/>
          <w:kern w:val="0"/>
          <w:sz w:val="24"/>
          <w:szCs w:val="24"/>
          <w14:ligatures w14:val="none"/>
        </w:rPr>
        <w:t>skaidri identificētam</w:t>
      </w:r>
      <w:r w:rsidR="001154E2" w:rsidRPr="000A7591">
        <w:rPr>
          <w:rFonts w:ascii="Times New Roman" w:eastAsia="Calibri" w:hAnsi="Times New Roman" w:cs="Times New Roman"/>
          <w:kern w:val="0"/>
          <w:sz w:val="24"/>
          <w:szCs w:val="24"/>
          <w14:ligatures w14:val="none"/>
        </w:rPr>
        <w:t>:</w:t>
      </w:r>
    </w:p>
    <w:p w14:paraId="707B9768" w14:textId="5365053A" w:rsidR="001154E2" w:rsidRPr="000A7591" w:rsidRDefault="001154E2" w:rsidP="001154E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 xml:space="preserve">- detalizētam APIS tvērumam (stacionārās iekārtas </w:t>
      </w:r>
      <w:r w:rsidR="00B3753C" w:rsidRPr="000A7591">
        <w:rPr>
          <w:rFonts w:ascii="Times New Roman" w:eastAsia="Calibri" w:hAnsi="Times New Roman" w:cs="Times New Roman"/>
          <w:kern w:val="0"/>
          <w:sz w:val="24"/>
          <w:szCs w:val="24"/>
          <w14:ligatures w14:val="none"/>
        </w:rPr>
        <w:t xml:space="preserve">un to daļu </w:t>
      </w:r>
      <w:r w:rsidRPr="000A7591">
        <w:rPr>
          <w:rFonts w:ascii="Times New Roman" w:eastAsia="Calibri" w:hAnsi="Times New Roman" w:cs="Times New Roman"/>
          <w:kern w:val="0"/>
          <w:sz w:val="24"/>
          <w:szCs w:val="24"/>
          <w14:ligatures w14:val="none"/>
        </w:rPr>
        <w:t>apraksts</w:t>
      </w:r>
      <w:r w:rsidR="00B3753C" w:rsidRPr="000A7591">
        <w:rPr>
          <w:rFonts w:ascii="Times New Roman" w:eastAsia="Calibri" w:hAnsi="Times New Roman" w:cs="Times New Roman"/>
          <w:kern w:val="0"/>
          <w:sz w:val="24"/>
          <w:szCs w:val="24"/>
          <w14:ligatures w14:val="none"/>
        </w:rPr>
        <w:t>, uz ko attiecas ekspluatācijas atļauja</w:t>
      </w:r>
      <w:bookmarkStart w:id="46" w:name="_Hlk142393115"/>
      <w:r w:rsidRPr="000A7591">
        <w:rPr>
          <w:rFonts w:ascii="Times New Roman" w:eastAsia="Calibri" w:hAnsi="Times New Roman" w:cs="Times New Roman"/>
          <w:kern w:val="0"/>
          <w:sz w:val="24"/>
          <w:szCs w:val="24"/>
          <w14:ligatures w14:val="none"/>
        </w:rPr>
        <w:t>)</w:t>
      </w:r>
      <w:bookmarkEnd w:id="46"/>
      <w:r w:rsidR="006C582D">
        <w:rPr>
          <w:rFonts w:ascii="Times New Roman" w:eastAsia="Calibri" w:hAnsi="Times New Roman" w:cs="Times New Roman"/>
          <w:kern w:val="0"/>
          <w:sz w:val="24"/>
          <w:szCs w:val="24"/>
          <w14:ligatures w14:val="none"/>
        </w:rPr>
        <w:t>;</w:t>
      </w:r>
    </w:p>
    <w:p w14:paraId="506C7780" w14:textId="43A6EE9E" w:rsidR="001154E2" w:rsidRPr="0061777B" w:rsidRDefault="001154E2" w:rsidP="001154E2">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r w:rsidRPr="0061777B">
        <w:rPr>
          <w:rFonts w:ascii="Times New Roman" w:eastAsia="Calibri" w:hAnsi="Times New Roman" w:cs="Times New Roman"/>
          <w:kern w:val="0"/>
          <w:sz w:val="24"/>
          <w:szCs w:val="24"/>
          <w14:ligatures w14:val="none"/>
        </w:rPr>
        <w:t>Nepieciešams identificēt kādām stacionārām iekārtām vai tās daļām, veicot tām atjaunošanu vai modernizāciju, piemēros APIS procesu, ņemot vērā arī to, vai apakšsistēmai jau ir iepriekš izdotas EK verifikācijas deklarācijas vai EI atbilstības apliecinājuma deklarācijas, un to vai attiecīga informācija par stacionāro iekārtu ir</w:t>
      </w:r>
      <w:r w:rsidRPr="0061777B">
        <w:rPr>
          <w:rFonts w:ascii="Times New Roman" w:eastAsia="Calibri" w:hAnsi="Times New Roman" w:cs="Times New Roman"/>
          <w:strike/>
          <w:kern w:val="0"/>
          <w:sz w:val="24"/>
          <w:szCs w:val="24"/>
          <w14:ligatures w14:val="none"/>
        </w:rPr>
        <w:t xml:space="preserve"> </w:t>
      </w:r>
      <w:r w:rsidRPr="0061777B">
        <w:rPr>
          <w:rFonts w:ascii="Times New Roman" w:eastAsia="Calibri" w:hAnsi="Times New Roman" w:cs="Times New Roman"/>
          <w:kern w:val="0"/>
          <w:sz w:val="24"/>
          <w:szCs w:val="24"/>
          <w14:ligatures w14:val="none"/>
        </w:rPr>
        <w:t>iekļauta RINF, ka arī kādi RINF iekļauti parametri tiks mainīti</w:t>
      </w:r>
      <w:r w:rsidR="00B3753C">
        <w:rPr>
          <w:rFonts w:ascii="Times New Roman" w:eastAsia="Calibri" w:hAnsi="Times New Roman" w:cs="Times New Roman"/>
          <w:kern w:val="0"/>
          <w:sz w:val="24"/>
          <w:szCs w:val="24"/>
          <w14:ligatures w14:val="none"/>
        </w:rPr>
        <w:t xml:space="preserve">. </w:t>
      </w:r>
      <w:r w:rsidR="00B3753C" w:rsidRPr="00B3753C">
        <w:rPr>
          <w:rFonts w:ascii="Times New Roman" w:eastAsia="Calibri" w:hAnsi="Times New Roman" w:cs="Times New Roman"/>
          <w:kern w:val="0"/>
          <w:sz w:val="24"/>
          <w:szCs w:val="24"/>
          <w14:ligatures w14:val="none"/>
        </w:rPr>
        <w:t xml:space="preserve">Ja notiek </w:t>
      </w:r>
      <w:r w:rsidR="00B3753C">
        <w:rPr>
          <w:rFonts w:ascii="Times New Roman" w:eastAsia="Calibri" w:hAnsi="Times New Roman" w:cs="Times New Roman"/>
          <w:kern w:val="0"/>
          <w:sz w:val="24"/>
          <w:szCs w:val="24"/>
          <w14:ligatures w14:val="none"/>
        </w:rPr>
        <w:t>stacionāras iekārtas</w:t>
      </w:r>
      <w:r w:rsidR="00B3753C" w:rsidRPr="00B3753C">
        <w:rPr>
          <w:rFonts w:ascii="Times New Roman" w:eastAsia="Calibri" w:hAnsi="Times New Roman" w:cs="Times New Roman"/>
          <w:kern w:val="0"/>
          <w:sz w:val="24"/>
          <w:szCs w:val="24"/>
          <w14:ligatures w14:val="none"/>
        </w:rPr>
        <w:t xml:space="preserve"> vai </w:t>
      </w:r>
      <w:r w:rsidR="00B3753C">
        <w:rPr>
          <w:rFonts w:ascii="Times New Roman" w:eastAsia="Calibri" w:hAnsi="Times New Roman" w:cs="Times New Roman"/>
          <w:kern w:val="0"/>
          <w:sz w:val="24"/>
          <w:szCs w:val="24"/>
          <w14:ligatures w14:val="none"/>
        </w:rPr>
        <w:t>tās</w:t>
      </w:r>
      <w:r w:rsidR="00B3753C" w:rsidRPr="00B3753C">
        <w:rPr>
          <w:rFonts w:ascii="Times New Roman" w:eastAsia="Calibri" w:hAnsi="Times New Roman" w:cs="Times New Roman"/>
          <w:kern w:val="0"/>
          <w:sz w:val="24"/>
          <w:szCs w:val="24"/>
          <w14:ligatures w14:val="none"/>
        </w:rPr>
        <w:t xml:space="preserve"> atsevišķas daļas modernizācija vai atjaunošana </w:t>
      </w:r>
      <w:r w:rsidR="00B3753C">
        <w:rPr>
          <w:rFonts w:ascii="Times New Roman" w:eastAsia="Calibri" w:hAnsi="Times New Roman" w:cs="Times New Roman"/>
          <w:kern w:val="0"/>
          <w:sz w:val="24"/>
          <w:szCs w:val="24"/>
          <w14:ligatures w14:val="none"/>
        </w:rPr>
        <w:t>n</w:t>
      </w:r>
      <w:r w:rsidR="00B3753C" w:rsidRPr="00B3753C">
        <w:rPr>
          <w:rFonts w:ascii="Times New Roman" w:eastAsia="Calibri" w:hAnsi="Times New Roman" w:cs="Times New Roman"/>
          <w:kern w:val="0"/>
          <w:sz w:val="24"/>
          <w:szCs w:val="24"/>
          <w14:ligatures w14:val="none"/>
        </w:rPr>
        <w:t xml:space="preserve">ovērtēšanu var veikt tikai attiecībā uz </w:t>
      </w:r>
      <w:r w:rsidR="00B3753C">
        <w:rPr>
          <w:rFonts w:ascii="Times New Roman" w:eastAsia="Calibri" w:hAnsi="Times New Roman" w:cs="Times New Roman"/>
          <w:kern w:val="0"/>
          <w:sz w:val="24"/>
          <w:szCs w:val="24"/>
          <w14:ligatures w14:val="none"/>
        </w:rPr>
        <w:t>tām daļām</w:t>
      </w:r>
      <w:r w:rsidR="00B3753C" w:rsidRPr="00B3753C">
        <w:rPr>
          <w:rFonts w:ascii="Times New Roman" w:eastAsia="Calibri" w:hAnsi="Times New Roman" w:cs="Times New Roman"/>
          <w:kern w:val="0"/>
          <w:sz w:val="24"/>
          <w:szCs w:val="24"/>
          <w14:ligatures w14:val="none"/>
        </w:rPr>
        <w:t>, kur paredzētas izmaiņas.</w:t>
      </w:r>
    </w:p>
    <w:p w14:paraId="6C315A1D" w14:textId="6CE2DDF0" w:rsidR="001154E2" w:rsidRPr="0061777B" w:rsidRDefault="001154E2" w:rsidP="001154E2">
      <w:pPr>
        <w:widowControl w:val="0"/>
        <w:autoSpaceDE w:val="0"/>
        <w:autoSpaceDN w:val="0"/>
        <w:spacing w:before="120" w:after="0" w:line="240" w:lineRule="auto"/>
        <w:ind w:left="709"/>
        <w:jc w:val="both"/>
        <w:rPr>
          <w:rFonts w:ascii="Times New Roman" w:eastAsia="Calibri" w:hAnsi="Times New Roman" w:cs="Times New Roman"/>
          <w:kern w:val="0"/>
          <w:sz w:val="24"/>
          <w:szCs w:val="24"/>
          <w14:ligatures w14:val="none"/>
        </w:rPr>
      </w:pPr>
      <w:r w:rsidRPr="0061777B">
        <w:rPr>
          <w:rFonts w:ascii="Times New Roman" w:eastAsia="Calibri" w:hAnsi="Times New Roman" w:cs="Times New Roman"/>
          <w:kern w:val="0"/>
          <w:sz w:val="24"/>
          <w:szCs w:val="24"/>
          <w14:ligatures w14:val="none"/>
        </w:rPr>
        <w:t xml:space="preserve">- </w:t>
      </w:r>
      <w:r w:rsidR="006C582D">
        <w:rPr>
          <w:rFonts w:ascii="Times New Roman" w:eastAsia="Calibri" w:hAnsi="Times New Roman" w:cs="Times New Roman"/>
          <w:kern w:val="0"/>
          <w:sz w:val="24"/>
          <w:szCs w:val="24"/>
          <w14:ligatures w14:val="none"/>
        </w:rPr>
        <w:t>p</w:t>
      </w:r>
      <w:r w:rsidRPr="0061777B">
        <w:rPr>
          <w:rFonts w:ascii="Times New Roman" w:eastAsia="Calibri" w:hAnsi="Times New Roman" w:cs="Times New Roman"/>
          <w:kern w:val="0"/>
          <w:sz w:val="24"/>
          <w:szCs w:val="24"/>
          <w14:ligatures w14:val="none"/>
        </w:rPr>
        <w:t>iemērojamo normatīvo aktu sarakstam</w:t>
      </w:r>
      <w:r>
        <w:rPr>
          <w:rFonts w:ascii="Times New Roman" w:eastAsia="Calibri" w:hAnsi="Times New Roman" w:cs="Times New Roman"/>
          <w:kern w:val="0"/>
          <w:sz w:val="24"/>
          <w:szCs w:val="24"/>
          <w14:ligatures w14:val="none"/>
        </w:rPr>
        <w:t>;</w:t>
      </w:r>
    </w:p>
    <w:p w14:paraId="3C5B0AF6" w14:textId="77777777" w:rsidR="001154E2" w:rsidRDefault="001154E2" w:rsidP="001154E2">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bookmarkStart w:id="47" w:name="_Hlk140219987"/>
      <w:r w:rsidRPr="0061777B">
        <w:rPr>
          <w:rFonts w:ascii="Times New Roman" w:eastAsia="Calibri" w:hAnsi="Times New Roman" w:cs="Times New Roman"/>
          <w:kern w:val="0"/>
          <w:sz w:val="24"/>
          <w:szCs w:val="24"/>
          <w14:ligatures w14:val="none"/>
        </w:rPr>
        <w:t>Nepieciešams</w:t>
      </w:r>
      <w:bookmarkEnd w:id="47"/>
      <w:r w:rsidRPr="0061777B">
        <w:rPr>
          <w:rFonts w:ascii="Times New Roman" w:eastAsia="Calibri" w:hAnsi="Times New Roman" w:cs="Times New Roman"/>
          <w:kern w:val="0"/>
          <w:sz w:val="24"/>
          <w:szCs w:val="24"/>
          <w14:ligatures w14:val="none"/>
        </w:rPr>
        <w:t xml:space="preserve"> identificēt pilnu normatīvo aktu sarakstu, kurus nepieciešams izmantot apakšsistēmas projektēšanas, īstenošanas un ekspluatācijas atļaujas saņemšanas posmā, tostarp nepieciešams identificēt piemērojamos SITS.</w:t>
      </w:r>
    </w:p>
    <w:p w14:paraId="0BC06619" w14:textId="71FABE1B" w:rsidR="001154E2" w:rsidRPr="00C02CC1" w:rsidRDefault="001154E2" w:rsidP="001154E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 xml:space="preserve">- </w:t>
      </w:r>
      <w:r w:rsidRPr="00C02CC1">
        <w:rPr>
          <w:rFonts w:ascii="Times New Roman" w:eastAsia="Calibri" w:hAnsi="Times New Roman" w:cs="Times New Roman"/>
          <w:kern w:val="0"/>
          <w:sz w:val="24"/>
          <w:szCs w:val="24"/>
          <w14:ligatures w14:val="none"/>
        </w:rPr>
        <w:t>stacionārās iekārtas lietošanas nosacījumi un ierobežojumi</w:t>
      </w:r>
      <w:r w:rsidR="00B3753C">
        <w:rPr>
          <w:rFonts w:ascii="Times New Roman" w:eastAsia="Calibri" w:hAnsi="Times New Roman" w:cs="Times New Roman"/>
          <w:kern w:val="0"/>
          <w:sz w:val="24"/>
          <w:szCs w:val="24"/>
          <w14:ligatures w14:val="none"/>
        </w:rPr>
        <w:t>.</w:t>
      </w:r>
    </w:p>
    <w:p w14:paraId="3C7CC4E8" w14:textId="18E727C8" w:rsidR="00CA5A0B" w:rsidRPr="005E25E9" w:rsidRDefault="005E25E9" w:rsidP="005E25E9">
      <w:pPr>
        <w:pStyle w:val="Heading3"/>
        <w:spacing w:before="240"/>
        <w:rPr>
          <w:rFonts w:ascii="Times New Roman" w:eastAsia="Calibri" w:hAnsi="Times New Roman" w:cs="Times New Roman"/>
          <w:b/>
          <w:bCs/>
          <w:color w:val="auto"/>
        </w:rPr>
      </w:pPr>
      <w:bookmarkStart w:id="48" w:name="_Toc170981302"/>
      <w:r>
        <w:rPr>
          <w:rFonts w:ascii="Times New Roman" w:eastAsia="Calibri" w:hAnsi="Times New Roman" w:cs="Times New Roman"/>
          <w:b/>
          <w:bCs/>
          <w:color w:val="auto"/>
        </w:rPr>
        <w:t xml:space="preserve">6.2.2. </w:t>
      </w:r>
      <w:r w:rsidR="00CA5A0B" w:rsidRPr="005E25E9">
        <w:rPr>
          <w:rFonts w:ascii="Times New Roman" w:eastAsia="Calibri" w:hAnsi="Times New Roman" w:cs="Times New Roman"/>
          <w:b/>
          <w:bCs/>
          <w:color w:val="auto"/>
        </w:rPr>
        <w:t xml:space="preserve">Stacionāras iekārtas </w:t>
      </w:r>
      <w:bookmarkStart w:id="49" w:name="_Hlk169767212"/>
      <w:r w:rsidR="00CA5A0B" w:rsidRPr="005E25E9">
        <w:rPr>
          <w:rFonts w:ascii="Times New Roman" w:eastAsia="Calibri" w:hAnsi="Times New Roman" w:cs="Times New Roman"/>
          <w:b/>
          <w:bCs/>
          <w:color w:val="auto"/>
        </w:rPr>
        <w:t>lietošanas nosacījumi un citi ierobežojumi</w:t>
      </w:r>
      <w:bookmarkEnd w:id="48"/>
      <w:bookmarkEnd w:id="49"/>
    </w:p>
    <w:p w14:paraId="199ABBDF" w14:textId="78787DAB" w:rsidR="00CA5A0B" w:rsidRPr="00B3753C"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bookmarkStart w:id="50" w:name="_Hlk160469742"/>
      <w:r w:rsidRPr="00B3753C">
        <w:rPr>
          <w:rFonts w:ascii="Times New Roman" w:eastAsia="Calibri" w:hAnsi="Times New Roman" w:cs="Times New Roman"/>
          <w:kern w:val="0"/>
          <w:sz w:val="24"/>
          <w:szCs w:val="24"/>
          <w14:ligatures w14:val="none"/>
        </w:rPr>
        <w:t xml:space="preserve">Ar stacionāras iekārtas lietošanas nosacījumiem un ierobežojumiem </w:t>
      </w:r>
      <w:bookmarkEnd w:id="50"/>
      <w:r w:rsidRPr="00B3753C">
        <w:rPr>
          <w:rFonts w:ascii="Times New Roman" w:eastAsia="Calibri" w:hAnsi="Times New Roman" w:cs="Times New Roman"/>
          <w:kern w:val="0"/>
          <w:sz w:val="24"/>
          <w:szCs w:val="24"/>
          <w14:ligatures w14:val="none"/>
        </w:rPr>
        <w:t xml:space="preserve">jānosaka robežas stacionārās iekārtas </w:t>
      </w:r>
      <w:r w:rsidR="00B3753C" w:rsidRPr="00B3753C">
        <w:rPr>
          <w:rFonts w:ascii="Times New Roman" w:eastAsia="Calibri" w:hAnsi="Times New Roman" w:cs="Times New Roman"/>
          <w:kern w:val="0"/>
          <w:sz w:val="24"/>
          <w:szCs w:val="24"/>
          <w14:ligatures w14:val="none"/>
        </w:rPr>
        <w:t xml:space="preserve">izmantošanai </w:t>
      </w:r>
      <w:r w:rsidRPr="00B3753C">
        <w:rPr>
          <w:rFonts w:ascii="Times New Roman" w:eastAsia="Calibri" w:hAnsi="Times New Roman" w:cs="Times New Roman"/>
          <w:kern w:val="0"/>
          <w:sz w:val="24"/>
          <w:szCs w:val="24"/>
          <w14:ligatures w14:val="none"/>
        </w:rPr>
        <w:t xml:space="preserve">pie atbilstošiem konstruktīvajiem vai funkcionālajiem parametriem. Stacionāras iekārtas lietotājiem to būs jāņem vērā savās DPS sistēmās un jāievēro ekspluatācijā. </w:t>
      </w:r>
    </w:p>
    <w:p w14:paraId="60260757" w14:textId="77777777" w:rsidR="00CA5A0B" w:rsidRPr="00B3753C"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B3753C">
        <w:rPr>
          <w:rFonts w:ascii="Times New Roman" w:eastAsia="Calibri" w:hAnsi="Times New Roman" w:cs="Times New Roman"/>
          <w:kern w:val="0"/>
          <w:sz w:val="24"/>
          <w:szCs w:val="24"/>
          <w14:ligatures w14:val="none"/>
        </w:rPr>
        <w:t>Stacionāras iekārtas lietošanas nosacījumu un ierobežojumu identificēšanai ir trīs posmi:</w:t>
      </w:r>
    </w:p>
    <w:p w14:paraId="2DF490B0" w14:textId="300AD306" w:rsidR="00CA5A0B" w:rsidRPr="00B3753C" w:rsidRDefault="00CA5A0B" w:rsidP="00CA5A0B">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r w:rsidRPr="00B3753C">
        <w:rPr>
          <w:rFonts w:ascii="Times New Roman" w:eastAsia="Calibri" w:hAnsi="Times New Roman" w:cs="Times New Roman"/>
          <w:kern w:val="0"/>
          <w:sz w:val="24"/>
          <w:szCs w:val="24"/>
          <w14:ligatures w14:val="none"/>
        </w:rPr>
        <w:t xml:space="preserve">- </w:t>
      </w:r>
      <w:r w:rsidRPr="00516216">
        <w:rPr>
          <w:rFonts w:ascii="Times New Roman" w:eastAsia="Calibri" w:hAnsi="Times New Roman" w:cs="Times New Roman"/>
          <w:i/>
          <w:iCs/>
          <w:kern w:val="0"/>
          <w:sz w:val="24"/>
          <w:szCs w:val="24"/>
          <w:u w:val="single"/>
          <w14:ligatures w14:val="none"/>
        </w:rPr>
        <w:t>Projektēšanas posms.</w:t>
      </w:r>
      <w:r w:rsidRPr="00B3753C">
        <w:rPr>
          <w:rFonts w:ascii="Times New Roman" w:eastAsia="Calibri" w:hAnsi="Times New Roman" w:cs="Times New Roman"/>
          <w:kern w:val="0"/>
          <w:sz w:val="24"/>
          <w:szCs w:val="24"/>
          <w14:ligatures w14:val="none"/>
        </w:rPr>
        <w:t xml:space="preserve"> Pieteikuma iesniedzējam stacionāras iekārtas lietošanas nosacījumus un ierobežojumus jāidentificē projektēšanas posmā, ņemot vērā konstrukciju, funkcionalitāti un paredzēt</w:t>
      </w:r>
      <w:r w:rsidR="00B3753C" w:rsidRPr="00B3753C">
        <w:rPr>
          <w:rFonts w:ascii="Times New Roman" w:eastAsia="Calibri" w:hAnsi="Times New Roman" w:cs="Times New Roman"/>
          <w:kern w:val="0"/>
          <w:sz w:val="24"/>
          <w:szCs w:val="24"/>
          <w14:ligatures w14:val="none"/>
        </w:rPr>
        <w:t>o</w:t>
      </w:r>
      <w:r w:rsidRPr="00B3753C">
        <w:rPr>
          <w:rFonts w:ascii="Times New Roman" w:eastAsia="Calibri" w:hAnsi="Times New Roman" w:cs="Times New Roman"/>
          <w:kern w:val="0"/>
          <w:sz w:val="24"/>
          <w:szCs w:val="24"/>
          <w14:ligatures w14:val="none"/>
        </w:rPr>
        <w:t xml:space="preserve">s ekspluatācijas apstākļus. </w:t>
      </w:r>
    </w:p>
    <w:p w14:paraId="1A5F81FD" w14:textId="057C4DA6" w:rsidR="00CA5A0B" w:rsidRPr="00F14A1A" w:rsidRDefault="00CA5A0B" w:rsidP="00CA5A0B">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r w:rsidRPr="004D6E25">
        <w:rPr>
          <w:rFonts w:ascii="Times New Roman" w:eastAsia="Calibri" w:hAnsi="Times New Roman" w:cs="Times New Roman"/>
          <w:color w:val="1F497D"/>
          <w:kern w:val="0"/>
          <w:sz w:val="24"/>
          <w:szCs w:val="24"/>
          <w14:ligatures w14:val="none"/>
        </w:rPr>
        <w:t xml:space="preserve">- </w:t>
      </w:r>
      <w:r w:rsidRPr="00F14A1A">
        <w:rPr>
          <w:rFonts w:ascii="Times New Roman" w:eastAsia="Calibri" w:hAnsi="Times New Roman" w:cs="Times New Roman"/>
          <w:i/>
          <w:iCs/>
          <w:kern w:val="0"/>
          <w:sz w:val="24"/>
          <w:szCs w:val="24"/>
          <w:u w:val="single"/>
          <w14:ligatures w14:val="none"/>
        </w:rPr>
        <w:t>Atbilstības novērtēšana.</w:t>
      </w:r>
      <w:r w:rsidRPr="00F14A1A">
        <w:rPr>
          <w:rFonts w:ascii="Times New Roman" w:eastAsia="Calibri" w:hAnsi="Times New Roman" w:cs="Times New Roman"/>
          <w:kern w:val="0"/>
          <w:sz w:val="24"/>
          <w:szCs w:val="24"/>
          <w14:ligatures w14:val="none"/>
        </w:rPr>
        <w:t xml:space="preserve"> </w:t>
      </w:r>
      <w:r w:rsidR="00F14A1A" w:rsidRPr="00F14A1A">
        <w:rPr>
          <w:rFonts w:ascii="Times New Roman" w:eastAsia="Calibri" w:hAnsi="Times New Roman" w:cs="Times New Roman"/>
          <w:kern w:val="0"/>
          <w:sz w:val="24"/>
          <w:szCs w:val="24"/>
          <w14:ligatures w14:val="none"/>
        </w:rPr>
        <w:t>Lai izpildītu attiecīgās prasības, a</w:t>
      </w:r>
      <w:r w:rsidRPr="00F14A1A">
        <w:rPr>
          <w:rFonts w:ascii="Times New Roman" w:eastAsia="Calibri" w:hAnsi="Times New Roman" w:cs="Times New Roman"/>
          <w:kern w:val="0"/>
          <w:sz w:val="24"/>
          <w:szCs w:val="24"/>
          <w14:ligatures w14:val="none"/>
        </w:rPr>
        <w:t xml:space="preserve">tbilstības novērtēšanas rezultātā var būt nepieciešams pievienot papildu </w:t>
      </w:r>
      <w:r w:rsidR="00F14A1A" w:rsidRPr="00F14A1A">
        <w:rPr>
          <w:rFonts w:ascii="Times New Roman" w:eastAsia="Calibri" w:hAnsi="Times New Roman" w:cs="Times New Roman"/>
          <w:kern w:val="0"/>
          <w:sz w:val="24"/>
          <w:szCs w:val="24"/>
          <w14:ligatures w14:val="none"/>
        </w:rPr>
        <w:t>lietošanas nosacījumus vai citus ierobežojumus</w:t>
      </w:r>
      <w:r w:rsidRPr="00F14A1A">
        <w:rPr>
          <w:rFonts w:ascii="Times New Roman" w:eastAsia="Calibri" w:hAnsi="Times New Roman" w:cs="Times New Roman"/>
          <w:kern w:val="0"/>
          <w:sz w:val="24"/>
          <w:szCs w:val="24"/>
          <w14:ligatures w14:val="none"/>
        </w:rPr>
        <w:t xml:space="preserve"> (piemēram, maksimālā darbības ātruma ierobežošana traucētos ekspluatācijas apstākļos utt.). Š</w:t>
      </w:r>
      <w:r w:rsidR="00F14A1A" w:rsidRPr="00F14A1A">
        <w:rPr>
          <w:rFonts w:ascii="Times New Roman" w:eastAsia="Calibri" w:hAnsi="Times New Roman" w:cs="Times New Roman"/>
          <w:kern w:val="0"/>
          <w:sz w:val="24"/>
          <w:szCs w:val="24"/>
          <w14:ligatures w14:val="none"/>
        </w:rPr>
        <w:t>os</w:t>
      </w:r>
      <w:r w:rsidRPr="00F14A1A">
        <w:rPr>
          <w:rFonts w:ascii="Times New Roman" w:eastAsia="Calibri" w:hAnsi="Times New Roman" w:cs="Times New Roman"/>
          <w:kern w:val="0"/>
          <w:sz w:val="24"/>
          <w:szCs w:val="24"/>
          <w14:ligatures w14:val="none"/>
        </w:rPr>
        <w:t xml:space="preserve"> </w:t>
      </w:r>
      <w:bookmarkStart w:id="51" w:name="_Hlk160469963"/>
      <w:r w:rsidRPr="00F14A1A">
        <w:rPr>
          <w:rFonts w:ascii="Times New Roman" w:eastAsia="Calibri" w:hAnsi="Times New Roman" w:cs="Times New Roman"/>
          <w:kern w:val="0"/>
          <w:sz w:val="24"/>
          <w:szCs w:val="24"/>
          <w14:ligatures w14:val="none"/>
        </w:rPr>
        <w:t>stacionāras iekārtas lietošanas nosacījum</w:t>
      </w:r>
      <w:r w:rsidR="00F14A1A" w:rsidRPr="00F14A1A">
        <w:rPr>
          <w:rFonts w:ascii="Times New Roman" w:eastAsia="Calibri" w:hAnsi="Times New Roman" w:cs="Times New Roman"/>
          <w:kern w:val="0"/>
          <w:sz w:val="24"/>
          <w:szCs w:val="24"/>
          <w14:ligatures w14:val="none"/>
        </w:rPr>
        <w:t>us</w:t>
      </w:r>
      <w:r w:rsidRPr="00F14A1A">
        <w:rPr>
          <w:rFonts w:ascii="Times New Roman" w:eastAsia="Calibri" w:hAnsi="Times New Roman" w:cs="Times New Roman"/>
          <w:kern w:val="0"/>
          <w:sz w:val="24"/>
          <w:szCs w:val="24"/>
          <w14:ligatures w14:val="none"/>
        </w:rPr>
        <w:t xml:space="preserve"> un ierobežojum</w:t>
      </w:r>
      <w:bookmarkEnd w:id="51"/>
      <w:r w:rsidR="00F14A1A" w:rsidRPr="00F14A1A">
        <w:rPr>
          <w:rFonts w:ascii="Times New Roman" w:eastAsia="Calibri" w:hAnsi="Times New Roman" w:cs="Times New Roman"/>
          <w:kern w:val="0"/>
          <w:sz w:val="24"/>
          <w:szCs w:val="24"/>
          <w14:ligatures w14:val="none"/>
        </w:rPr>
        <w:t>us</w:t>
      </w:r>
      <w:r w:rsidRPr="00F14A1A">
        <w:rPr>
          <w:rFonts w:ascii="Times New Roman" w:eastAsia="Calibri" w:hAnsi="Times New Roman" w:cs="Times New Roman"/>
          <w:kern w:val="0"/>
          <w:sz w:val="24"/>
          <w:szCs w:val="24"/>
          <w14:ligatures w14:val="none"/>
        </w:rPr>
        <w:t xml:space="preserve"> nosaka pieteikuma iesniedzēj</w:t>
      </w:r>
      <w:r w:rsidR="00F14A1A" w:rsidRPr="00F14A1A">
        <w:rPr>
          <w:rFonts w:ascii="Times New Roman" w:eastAsia="Calibri" w:hAnsi="Times New Roman" w:cs="Times New Roman"/>
          <w:kern w:val="0"/>
          <w:sz w:val="24"/>
          <w:szCs w:val="24"/>
          <w14:ligatures w14:val="none"/>
        </w:rPr>
        <w:t>s</w:t>
      </w:r>
      <w:r w:rsidRPr="00F14A1A">
        <w:rPr>
          <w:rFonts w:ascii="Times New Roman" w:eastAsia="Calibri" w:hAnsi="Times New Roman" w:cs="Times New Roman"/>
          <w:kern w:val="0"/>
          <w:sz w:val="24"/>
          <w:szCs w:val="24"/>
          <w14:ligatures w14:val="none"/>
        </w:rPr>
        <w:t>, vienojoties ar attiecīgajām novērtēšanas iestādēm</w:t>
      </w:r>
      <w:r w:rsidR="00B3753C" w:rsidRPr="00F14A1A">
        <w:rPr>
          <w:rFonts w:ascii="Times New Roman" w:eastAsia="Calibri" w:hAnsi="Times New Roman" w:cs="Times New Roman"/>
          <w:kern w:val="0"/>
          <w:sz w:val="24"/>
          <w:szCs w:val="24"/>
          <w14:ligatures w14:val="none"/>
        </w:rPr>
        <w:t xml:space="preserve"> (</w:t>
      </w:r>
      <w:proofErr w:type="spellStart"/>
      <w:r w:rsidR="00B3753C" w:rsidRPr="00F14A1A">
        <w:rPr>
          <w:rFonts w:ascii="Times New Roman" w:eastAsia="Calibri" w:hAnsi="Times New Roman" w:cs="Times New Roman"/>
          <w:kern w:val="0"/>
          <w:sz w:val="24"/>
          <w:szCs w:val="24"/>
          <w14:ligatures w14:val="none"/>
        </w:rPr>
        <w:t>NoBo</w:t>
      </w:r>
      <w:proofErr w:type="spellEnd"/>
      <w:r w:rsidR="00B3753C" w:rsidRPr="00F14A1A">
        <w:rPr>
          <w:rFonts w:ascii="Times New Roman" w:eastAsia="Calibri" w:hAnsi="Times New Roman" w:cs="Times New Roman"/>
          <w:kern w:val="0"/>
          <w:sz w:val="24"/>
          <w:szCs w:val="24"/>
          <w14:ligatures w14:val="none"/>
        </w:rPr>
        <w:t xml:space="preserve">, </w:t>
      </w:r>
      <w:proofErr w:type="spellStart"/>
      <w:r w:rsidR="00B3753C" w:rsidRPr="00F14A1A">
        <w:rPr>
          <w:rFonts w:ascii="Times New Roman" w:eastAsia="Calibri" w:hAnsi="Times New Roman" w:cs="Times New Roman"/>
          <w:kern w:val="0"/>
          <w:sz w:val="24"/>
          <w:szCs w:val="24"/>
          <w14:ligatures w14:val="none"/>
        </w:rPr>
        <w:t>DeBo</w:t>
      </w:r>
      <w:proofErr w:type="spellEnd"/>
      <w:r w:rsidR="00B3753C" w:rsidRPr="00F14A1A">
        <w:rPr>
          <w:rFonts w:ascii="Times New Roman" w:eastAsia="Calibri" w:hAnsi="Times New Roman" w:cs="Times New Roman"/>
          <w:kern w:val="0"/>
          <w:sz w:val="24"/>
          <w:szCs w:val="24"/>
          <w14:ligatures w14:val="none"/>
        </w:rPr>
        <w:t xml:space="preserve">, </w:t>
      </w:r>
      <w:proofErr w:type="spellStart"/>
      <w:r w:rsidR="00B3753C" w:rsidRPr="00F14A1A">
        <w:rPr>
          <w:rFonts w:ascii="Times New Roman" w:eastAsia="Calibri" w:hAnsi="Times New Roman" w:cs="Times New Roman"/>
          <w:kern w:val="0"/>
          <w:sz w:val="24"/>
          <w:szCs w:val="24"/>
          <w14:ligatures w14:val="none"/>
        </w:rPr>
        <w:t>AsBo</w:t>
      </w:r>
      <w:proofErr w:type="spellEnd"/>
      <w:r w:rsidR="00B3753C" w:rsidRPr="00F14A1A">
        <w:rPr>
          <w:rFonts w:ascii="Times New Roman" w:eastAsia="Calibri" w:hAnsi="Times New Roman" w:cs="Times New Roman"/>
          <w:kern w:val="0"/>
          <w:sz w:val="24"/>
          <w:szCs w:val="24"/>
          <w14:ligatures w14:val="none"/>
        </w:rPr>
        <w:t>)</w:t>
      </w:r>
      <w:r w:rsidRPr="00F14A1A">
        <w:rPr>
          <w:rFonts w:ascii="Times New Roman" w:eastAsia="Calibri" w:hAnsi="Times New Roman" w:cs="Times New Roman"/>
          <w:kern w:val="0"/>
          <w:sz w:val="24"/>
          <w:szCs w:val="24"/>
          <w14:ligatures w14:val="none"/>
        </w:rPr>
        <w:t>.</w:t>
      </w:r>
    </w:p>
    <w:p w14:paraId="5D0A766A" w14:textId="1882DAAC" w:rsidR="00CA5A0B" w:rsidRPr="00F14A1A"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F14A1A">
        <w:rPr>
          <w:rFonts w:ascii="Times New Roman" w:eastAsia="Calibri" w:hAnsi="Times New Roman" w:cs="Times New Roman"/>
          <w:kern w:val="0"/>
          <w:sz w:val="24"/>
          <w:szCs w:val="24"/>
          <w14:ligatures w14:val="none"/>
        </w:rPr>
        <w:t>Var būt daži stacionāras iekārtas lietošanas nosacījumi un ierobežojumi, kas rodas iekārtas atteices dēļ, ko var identificēt atbilstības novērtēšanas</w:t>
      </w:r>
      <w:r w:rsidR="00F14A1A" w:rsidRPr="00F14A1A">
        <w:rPr>
          <w:rFonts w:ascii="Times New Roman" w:eastAsia="Calibri" w:hAnsi="Times New Roman" w:cs="Times New Roman"/>
          <w:kern w:val="0"/>
          <w:sz w:val="24"/>
          <w:szCs w:val="24"/>
          <w14:ligatures w14:val="none"/>
        </w:rPr>
        <w:t xml:space="preserve"> procesā</w:t>
      </w:r>
      <w:r w:rsidRPr="00F14A1A">
        <w:rPr>
          <w:rFonts w:ascii="Times New Roman" w:eastAsia="Calibri" w:hAnsi="Times New Roman" w:cs="Times New Roman"/>
          <w:kern w:val="0"/>
          <w:sz w:val="24"/>
          <w:szCs w:val="24"/>
          <w14:ligatures w14:val="none"/>
        </w:rPr>
        <w:t xml:space="preserve">. </w:t>
      </w:r>
      <w:r w:rsidR="00F14A1A" w:rsidRPr="00F14A1A">
        <w:rPr>
          <w:rFonts w:ascii="Times New Roman" w:eastAsia="Calibri" w:hAnsi="Times New Roman" w:cs="Times New Roman"/>
          <w:kern w:val="0"/>
          <w:sz w:val="24"/>
          <w:szCs w:val="24"/>
          <w14:ligatures w14:val="none"/>
        </w:rPr>
        <w:t>K</w:t>
      </w:r>
      <w:r w:rsidRPr="00F14A1A">
        <w:rPr>
          <w:rFonts w:ascii="Times New Roman" w:eastAsia="Calibri" w:hAnsi="Times New Roman" w:cs="Times New Roman"/>
          <w:kern w:val="0"/>
          <w:sz w:val="24"/>
          <w:szCs w:val="24"/>
          <w14:ligatures w14:val="none"/>
        </w:rPr>
        <w:t xml:space="preserve">atras iespējamās komponentu kļūmes ietekme </w:t>
      </w:r>
      <w:r w:rsidR="00F14A1A" w:rsidRPr="00F14A1A">
        <w:rPr>
          <w:rFonts w:ascii="Times New Roman" w:eastAsia="Calibri" w:hAnsi="Times New Roman" w:cs="Times New Roman"/>
          <w:kern w:val="0"/>
          <w:sz w:val="24"/>
          <w:szCs w:val="24"/>
          <w14:ligatures w14:val="none"/>
        </w:rPr>
        <w:t>nav obligāti jāaptver ar</w:t>
      </w:r>
      <w:r w:rsidRPr="00F14A1A">
        <w:rPr>
          <w:rFonts w:ascii="Times New Roman" w:eastAsia="Calibri" w:hAnsi="Times New Roman" w:cs="Times New Roman"/>
          <w:kern w:val="0"/>
          <w:sz w:val="24"/>
          <w:szCs w:val="24"/>
          <w14:ligatures w14:val="none"/>
        </w:rPr>
        <w:t xml:space="preserve"> stacionāras iekārtas lietošanas nosacījum</w:t>
      </w:r>
      <w:r w:rsidR="00F14A1A" w:rsidRPr="00F14A1A">
        <w:rPr>
          <w:rFonts w:ascii="Times New Roman" w:eastAsia="Calibri" w:hAnsi="Times New Roman" w:cs="Times New Roman"/>
          <w:kern w:val="0"/>
          <w:sz w:val="24"/>
          <w:szCs w:val="24"/>
          <w14:ligatures w14:val="none"/>
        </w:rPr>
        <w:t>iem</w:t>
      </w:r>
      <w:r w:rsidRPr="00F14A1A">
        <w:rPr>
          <w:rFonts w:ascii="Times New Roman" w:eastAsia="Calibri" w:hAnsi="Times New Roman" w:cs="Times New Roman"/>
          <w:kern w:val="0"/>
          <w:sz w:val="24"/>
          <w:szCs w:val="24"/>
          <w14:ligatures w14:val="none"/>
        </w:rPr>
        <w:t xml:space="preserve"> un ierobežojum</w:t>
      </w:r>
      <w:r w:rsidR="00F14A1A" w:rsidRPr="00F14A1A">
        <w:rPr>
          <w:rFonts w:ascii="Times New Roman" w:eastAsia="Calibri" w:hAnsi="Times New Roman" w:cs="Times New Roman"/>
          <w:kern w:val="0"/>
          <w:sz w:val="24"/>
          <w:szCs w:val="24"/>
          <w14:ligatures w14:val="none"/>
        </w:rPr>
        <w:t>iem</w:t>
      </w:r>
      <w:r w:rsidRPr="00F14A1A">
        <w:rPr>
          <w:rFonts w:ascii="Times New Roman" w:eastAsia="Calibri" w:hAnsi="Times New Roman" w:cs="Times New Roman"/>
          <w:kern w:val="0"/>
          <w:sz w:val="24"/>
          <w:szCs w:val="24"/>
          <w14:ligatures w14:val="none"/>
        </w:rPr>
        <w:t xml:space="preserve">. Tomēr šo scenāriju novērtēšana ir daļa no </w:t>
      </w:r>
      <w:r w:rsidR="00F14A1A" w:rsidRPr="00F14A1A">
        <w:rPr>
          <w:rFonts w:ascii="Times New Roman" w:eastAsia="Calibri" w:hAnsi="Times New Roman" w:cs="Times New Roman"/>
          <w:kern w:val="0"/>
          <w:sz w:val="24"/>
          <w:szCs w:val="24"/>
          <w14:ligatures w14:val="none"/>
        </w:rPr>
        <w:t xml:space="preserve">lietošanas nosacījumu un ierobežojumi </w:t>
      </w:r>
      <w:r w:rsidRPr="00F14A1A">
        <w:rPr>
          <w:rFonts w:ascii="Times New Roman" w:eastAsia="Calibri" w:hAnsi="Times New Roman" w:cs="Times New Roman"/>
          <w:kern w:val="0"/>
          <w:sz w:val="24"/>
          <w:szCs w:val="24"/>
          <w14:ligatures w14:val="none"/>
        </w:rPr>
        <w:t xml:space="preserve">izstrādes procesa. </w:t>
      </w:r>
    </w:p>
    <w:p w14:paraId="756DA07D" w14:textId="3957411B" w:rsidR="00CA5A0B" w:rsidRPr="00F14A1A"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F14A1A">
        <w:rPr>
          <w:rFonts w:ascii="Times New Roman" w:eastAsia="Calibri" w:hAnsi="Times New Roman" w:cs="Times New Roman"/>
          <w:kern w:val="0"/>
          <w:sz w:val="24"/>
          <w:szCs w:val="24"/>
          <w14:ligatures w14:val="none"/>
        </w:rPr>
        <w:t>Ja stacionāras iekārtas lietošanas nosacījumi un ierobežojumi ir saistīti ar drošību, t</w:t>
      </w:r>
      <w:r w:rsidR="00F14A1A" w:rsidRPr="00F14A1A">
        <w:rPr>
          <w:rFonts w:ascii="Times New Roman" w:eastAsia="Calibri" w:hAnsi="Times New Roman" w:cs="Times New Roman"/>
          <w:kern w:val="0"/>
          <w:sz w:val="24"/>
          <w:szCs w:val="24"/>
          <w14:ligatures w14:val="none"/>
        </w:rPr>
        <w:t>os</w:t>
      </w:r>
      <w:r w:rsidRPr="00F14A1A">
        <w:rPr>
          <w:rFonts w:ascii="Times New Roman" w:eastAsia="Calibri" w:hAnsi="Times New Roman" w:cs="Times New Roman"/>
          <w:kern w:val="0"/>
          <w:sz w:val="24"/>
          <w:szCs w:val="24"/>
          <w14:ligatures w14:val="none"/>
        </w:rPr>
        <w:t xml:space="preserve"> jāpārbauda attiecīgajam </w:t>
      </w:r>
      <w:proofErr w:type="spellStart"/>
      <w:r w:rsidRPr="00F14A1A">
        <w:rPr>
          <w:rFonts w:ascii="Times New Roman" w:eastAsia="Calibri" w:hAnsi="Times New Roman" w:cs="Times New Roman"/>
          <w:kern w:val="0"/>
          <w:sz w:val="24"/>
          <w:szCs w:val="24"/>
          <w14:ligatures w14:val="none"/>
        </w:rPr>
        <w:t>AsBo</w:t>
      </w:r>
      <w:proofErr w:type="spellEnd"/>
      <w:r w:rsidRPr="00F14A1A">
        <w:rPr>
          <w:rFonts w:ascii="Times New Roman" w:eastAsia="Calibri" w:hAnsi="Times New Roman" w:cs="Times New Roman"/>
          <w:kern w:val="0"/>
          <w:sz w:val="24"/>
          <w:szCs w:val="24"/>
          <w14:ligatures w14:val="none"/>
        </w:rPr>
        <w:t xml:space="preserve">, lai nodrošinātu, ka tie atbilst pieteikuma iesniedzēja veiktajam riska novērtēšanas procesam un nerada papildu drošības riskus. </w:t>
      </w:r>
    </w:p>
    <w:p w14:paraId="09B2CF67" w14:textId="31D1CF1C" w:rsidR="00CA5A0B" w:rsidRPr="000A7591" w:rsidRDefault="00F14A1A"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 xml:space="preserve">Arī </w:t>
      </w:r>
      <w:proofErr w:type="spellStart"/>
      <w:r w:rsidR="00CA5A0B" w:rsidRPr="000A7591">
        <w:rPr>
          <w:rFonts w:ascii="Times New Roman" w:eastAsia="Calibri" w:hAnsi="Times New Roman" w:cs="Times New Roman"/>
          <w:kern w:val="0"/>
          <w:sz w:val="24"/>
          <w:szCs w:val="24"/>
          <w14:ligatures w14:val="none"/>
        </w:rPr>
        <w:t>NoBo</w:t>
      </w:r>
      <w:proofErr w:type="spellEnd"/>
      <w:r w:rsidR="00CA5A0B" w:rsidRPr="000A7591">
        <w:rPr>
          <w:rFonts w:ascii="Times New Roman" w:eastAsia="Calibri" w:hAnsi="Times New Roman" w:cs="Times New Roman"/>
          <w:kern w:val="0"/>
          <w:sz w:val="24"/>
          <w:szCs w:val="24"/>
          <w14:ligatures w14:val="none"/>
        </w:rPr>
        <w:t xml:space="preserve"> un </w:t>
      </w:r>
      <w:proofErr w:type="spellStart"/>
      <w:r w:rsidR="00CA5A0B" w:rsidRPr="000A7591">
        <w:rPr>
          <w:rFonts w:ascii="Times New Roman" w:eastAsia="Calibri" w:hAnsi="Times New Roman" w:cs="Times New Roman"/>
          <w:kern w:val="0"/>
          <w:sz w:val="24"/>
          <w:szCs w:val="24"/>
          <w14:ligatures w14:val="none"/>
        </w:rPr>
        <w:t>DeBo</w:t>
      </w:r>
      <w:proofErr w:type="spellEnd"/>
      <w:r w:rsidR="00CA5A0B" w:rsidRPr="000A7591">
        <w:rPr>
          <w:rFonts w:ascii="Times New Roman" w:eastAsia="Calibri" w:hAnsi="Times New Roman" w:cs="Times New Roman"/>
          <w:kern w:val="0"/>
          <w:sz w:val="24"/>
          <w:szCs w:val="24"/>
          <w14:ligatures w14:val="none"/>
        </w:rPr>
        <w:t xml:space="preserve"> jāpārbauda </w:t>
      </w:r>
      <w:bookmarkStart w:id="52" w:name="_Hlk160471207"/>
      <w:r w:rsidR="00CA5A0B" w:rsidRPr="000A7591">
        <w:rPr>
          <w:rFonts w:ascii="Times New Roman" w:eastAsia="Calibri" w:hAnsi="Times New Roman" w:cs="Times New Roman"/>
          <w:kern w:val="0"/>
          <w:sz w:val="24"/>
          <w:szCs w:val="24"/>
          <w14:ligatures w14:val="none"/>
        </w:rPr>
        <w:t>stacionāras iekārtas lietošanas nosacījumi un ierobežojumi</w:t>
      </w:r>
      <w:bookmarkEnd w:id="52"/>
      <w:r w:rsidR="00CA5A0B" w:rsidRPr="000A7591">
        <w:rPr>
          <w:rFonts w:ascii="Times New Roman" w:eastAsia="Calibri" w:hAnsi="Times New Roman" w:cs="Times New Roman"/>
          <w:kern w:val="0"/>
          <w:sz w:val="24"/>
          <w:szCs w:val="24"/>
          <w14:ligatures w14:val="none"/>
        </w:rPr>
        <w:t>, lai apstiprinātu</w:t>
      </w:r>
      <w:r w:rsidRPr="000A7591">
        <w:rPr>
          <w:rFonts w:ascii="Times New Roman" w:eastAsia="Calibri" w:hAnsi="Times New Roman" w:cs="Times New Roman"/>
          <w:kern w:val="0"/>
          <w:sz w:val="24"/>
          <w:szCs w:val="24"/>
          <w14:ligatures w14:val="none"/>
        </w:rPr>
        <w:t xml:space="preserve"> to</w:t>
      </w:r>
      <w:r w:rsidR="00CA5A0B" w:rsidRPr="000A7591">
        <w:rPr>
          <w:rFonts w:ascii="Times New Roman" w:eastAsia="Calibri" w:hAnsi="Times New Roman" w:cs="Times New Roman"/>
          <w:kern w:val="0"/>
          <w:sz w:val="24"/>
          <w:szCs w:val="24"/>
          <w14:ligatures w14:val="none"/>
        </w:rPr>
        <w:t xml:space="preserve"> atbilst</w:t>
      </w:r>
      <w:r w:rsidRPr="000A7591">
        <w:rPr>
          <w:rFonts w:ascii="Times New Roman" w:eastAsia="Calibri" w:hAnsi="Times New Roman" w:cs="Times New Roman"/>
          <w:kern w:val="0"/>
          <w:sz w:val="24"/>
          <w:szCs w:val="24"/>
          <w14:ligatures w14:val="none"/>
        </w:rPr>
        <w:t>ību</w:t>
      </w:r>
      <w:r w:rsidR="00CA5A0B" w:rsidRPr="000A7591">
        <w:rPr>
          <w:rFonts w:ascii="Times New Roman" w:eastAsia="Calibri" w:hAnsi="Times New Roman" w:cs="Times New Roman"/>
          <w:kern w:val="0"/>
          <w:sz w:val="24"/>
          <w:szCs w:val="24"/>
          <w14:ligatures w14:val="none"/>
        </w:rPr>
        <w:t xml:space="preserve"> veiktajiem novērtējumiem. </w:t>
      </w:r>
      <w:r w:rsidRPr="000A7591">
        <w:rPr>
          <w:rFonts w:ascii="Times New Roman" w:eastAsia="Calibri" w:hAnsi="Times New Roman" w:cs="Times New Roman"/>
          <w:kern w:val="0"/>
          <w:sz w:val="24"/>
          <w:szCs w:val="24"/>
          <w14:ligatures w14:val="none"/>
        </w:rPr>
        <w:t>P</w:t>
      </w:r>
      <w:r w:rsidR="00CA5A0B" w:rsidRPr="000A7591">
        <w:rPr>
          <w:rFonts w:ascii="Times New Roman" w:eastAsia="Calibri" w:hAnsi="Times New Roman" w:cs="Times New Roman"/>
          <w:kern w:val="0"/>
          <w:sz w:val="24"/>
          <w:szCs w:val="24"/>
          <w14:ligatures w14:val="none"/>
        </w:rPr>
        <w:t>ieteikuma iesniedzēj</w:t>
      </w:r>
      <w:r w:rsidR="0008291C">
        <w:rPr>
          <w:rFonts w:ascii="Times New Roman" w:eastAsia="Calibri" w:hAnsi="Times New Roman" w:cs="Times New Roman"/>
          <w:kern w:val="0"/>
          <w:sz w:val="24"/>
          <w:szCs w:val="24"/>
          <w14:ligatures w14:val="none"/>
        </w:rPr>
        <w:t>am</w:t>
      </w:r>
      <w:r w:rsidR="00CA5A0B" w:rsidRPr="000A7591">
        <w:rPr>
          <w:rFonts w:ascii="Times New Roman" w:eastAsia="Calibri" w:hAnsi="Times New Roman" w:cs="Times New Roman"/>
          <w:kern w:val="0"/>
          <w:sz w:val="24"/>
          <w:szCs w:val="24"/>
          <w14:ligatures w14:val="none"/>
        </w:rPr>
        <w:t xml:space="preserve"> </w:t>
      </w:r>
      <w:r w:rsidRPr="000A7591">
        <w:rPr>
          <w:rFonts w:ascii="Times New Roman" w:eastAsia="Calibri" w:hAnsi="Times New Roman" w:cs="Times New Roman"/>
          <w:kern w:val="0"/>
          <w:sz w:val="24"/>
          <w:szCs w:val="24"/>
          <w14:ligatures w14:val="none"/>
        </w:rPr>
        <w:t>visi stacionāras iekārtas lietošanas nosacījumi un ierobežojumi, kas identificēti līdz šim posmam, jānorāda pieteikumā ekspluatācijas atļaujas saņemšanai, apkopojot visu dokumentāciju, kas pamato</w:t>
      </w:r>
      <w:r w:rsidR="000A7591" w:rsidRPr="000A7591">
        <w:rPr>
          <w:rFonts w:ascii="Times New Roman" w:eastAsia="Calibri" w:hAnsi="Times New Roman" w:cs="Times New Roman"/>
          <w:kern w:val="0"/>
          <w:sz w:val="24"/>
          <w:szCs w:val="24"/>
          <w14:ligatures w14:val="none"/>
        </w:rPr>
        <w:t xml:space="preserve"> lietošanas nosacījumus un ierobežojumus</w:t>
      </w:r>
      <w:r w:rsidRPr="000A7591">
        <w:rPr>
          <w:rFonts w:ascii="Times New Roman" w:eastAsia="Calibri" w:hAnsi="Times New Roman" w:cs="Times New Roman"/>
          <w:kern w:val="0"/>
          <w:sz w:val="24"/>
          <w:szCs w:val="24"/>
          <w14:ligatures w14:val="none"/>
        </w:rPr>
        <w:t xml:space="preserve">. </w:t>
      </w:r>
    </w:p>
    <w:p w14:paraId="2BCB5CCA" w14:textId="39F8D93B" w:rsidR="00CA5A0B" w:rsidRPr="000A7591"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 xml:space="preserve">Pieteikuma iesniedzējs ir atbildīgs par to, lai nodrošinātu, ka ierobežojumi, kas tiek nodoti citiem </w:t>
      </w:r>
      <w:r w:rsidR="000A7591" w:rsidRPr="000A7591">
        <w:rPr>
          <w:rFonts w:ascii="Times New Roman" w:eastAsia="Calibri" w:hAnsi="Times New Roman" w:cs="Times New Roman"/>
          <w:kern w:val="0"/>
          <w:sz w:val="24"/>
          <w:szCs w:val="24"/>
          <w14:ligatures w14:val="none"/>
        </w:rPr>
        <w:t xml:space="preserve">dzelzceļa sistēmas </w:t>
      </w:r>
      <w:r w:rsidRPr="000A7591">
        <w:rPr>
          <w:rFonts w:ascii="Times New Roman" w:eastAsia="Calibri" w:hAnsi="Times New Roman" w:cs="Times New Roman"/>
          <w:kern w:val="0"/>
          <w:sz w:val="24"/>
          <w:szCs w:val="24"/>
          <w14:ligatures w14:val="none"/>
        </w:rPr>
        <w:t>dalībniekiem un/vai darbībām (piemēram, apkopei, ekspluatācijai utt.), tiek pienācīgi ņemti vērā attiecīgaj</w:t>
      </w:r>
      <w:r w:rsidR="000A7591" w:rsidRPr="000A7591">
        <w:rPr>
          <w:rFonts w:ascii="Times New Roman" w:eastAsia="Calibri" w:hAnsi="Times New Roman" w:cs="Times New Roman"/>
          <w:kern w:val="0"/>
          <w:sz w:val="24"/>
          <w:szCs w:val="24"/>
          <w14:ligatures w14:val="none"/>
        </w:rPr>
        <w:t>ā</w:t>
      </w:r>
      <w:r w:rsidRPr="000A7591">
        <w:rPr>
          <w:rFonts w:ascii="Times New Roman" w:eastAsia="Calibri" w:hAnsi="Times New Roman" w:cs="Times New Roman"/>
          <w:kern w:val="0"/>
          <w:sz w:val="24"/>
          <w:szCs w:val="24"/>
          <w14:ligatures w14:val="none"/>
        </w:rPr>
        <w:t xml:space="preserve"> dokument</w:t>
      </w:r>
      <w:r w:rsidR="000A7591" w:rsidRPr="000A7591">
        <w:rPr>
          <w:rFonts w:ascii="Times New Roman" w:eastAsia="Calibri" w:hAnsi="Times New Roman" w:cs="Times New Roman"/>
          <w:kern w:val="0"/>
          <w:sz w:val="24"/>
          <w:szCs w:val="24"/>
          <w14:ligatures w14:val="none"/>
        </w:rPr>
        <w:t>ācijā</w:t>
      </w:r>
      <w:r w:rsidRPr="000A7591">
        <w:rPr>
          <w:rFonts w:ascii="Times New Roman" w:eastAsia="Calibri" w:hAnsi="Times New Roman" w:cs="Times New Roman"/>
          <w:kern w:val="0"/>
          <w:sz w:val="24"/>
          <w:szCs w:val="24"/>
          <w14:ligatures w14:val="none"/>
        </w:rPr>
        <w:t>.</w:t>
      </w:r>
    </w:p>
    <w:p w14:paraId="33B377F7" w14:textId="5C04382C" w:rsidR="00CA5A0B" w:rsidRPr="000A7591" w:rsidRDefault="00CA5A0B" w:rsidP="00CA5A0B">
      <w:pPr>
        <w:widowControl w:val="0"/>
        <w:autoSpaceDE w:val="0"/>
        <w:autoSpaceDN w:val="0"/>
        <w:spacing w:before="120" w:after="0" w:line="240" w:lineRule="auto"/>
        <w:ind w:firstLine="720"/>
        <w:jc w:val="both"/>
        <w:rPr>
          <w:rFonts w:ascii="Times New Roman" w:eastAsia="Calibri" w:hAnsi="Times New Roman" w:cs="Times New Roman"/>
          <w:kern w:val="0"/>
          <w:sz w:val="24"/>
          <w:szCs w:val="24"/>
          <w14:ligatures w14:val="none"/>
        </w:rPr>
      </w:pPr>
      <w:r w:rsidRPr="000A7591">
        <w:rPr>
          <w:rFonts w:ascii="Times New Roman" w:eastAsia="Calibri" w:hAnsi="Times New Roman" w:cs="Times New Roman"/>
          <w:kern w:val="0"/>
          <w:sz w:val="24"/>
          <w:szCs w:val="24"/>
          <w14:ligatures w14:val="none"/>
        </w:rPr>
        <w:t>Pieteikuma iesniedzējs ir atbildīgs par to, ka EK verificēšanas sertifikāti, EK verificēšanas deklarācijas un pieteikuma dokumentācija ir konsekventi</w:t>
      </w:r>
      <w:r w:rsidR="000A7591" w:rsidRPr="000A7591">
        <w:rPr>
          <w:rFonts w:ascii="Times New Roman" w:eastAsia="Calibri" w:hAnsi="Times New Roman" w:cs="Times New Roman"/>
          <w:kern w:val="0"/>
          <w:sz w:val="24"/>
          <w:szCs w:val="24"/>
          <w14:ligatures w14:val="none"/>
        </w:rPr>
        <w:t xml:space="preserve"> un tajos ir atspoguļoti lietošanas nosacījumi un ierobežojumi</w:t>
      </w:r>
      <w:r w:rsidRPr="000A7591">
        <w:rPr>
          <w:rFonts w:ascii="Times New Roman" w:eastAsia="Calibri" w:hAnsi="Times New Roman" w:cs="Times New Roman"/>
          <w:kern w:val="0"/>
          <w:sz w:val="24"/>
          <w:szCs w:val="24"/>
          <w14:ligatures w14:val="none"/>
        </w:rPr>
        <w:t>.</w:t>
      </w:r>
    </w:p>
    <w:p w14:paraId="070E1C9F" w14:textId="3F5A3DE0" w:rsidR="00CA5A0B" w:rsidRPr="00B64AF3" w:rsidRDefault="00CA5A0B" w:rsidP="00CA5A0B">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r w:rsidRPr="00B64AF3">
        <w:rPr>
          <w:rFonts w:ascii="Times New Roman" w:eastAsia="Calibri" w:hAnsi="Times New Roman" w:cs="Times New Roman"/>
          <w:kern w:val="0"/>
          <w:sz w:val="24"/>
          <w:szCs w:val="24"/>
          <w14:ligatures w14:val="none"/>
        </w:rPr>
        <w:t xml:space="preserve">- </w:t>
      </w:r>
      <w:r w:rsidRPr="00B64AF3">
        <w:rPr>
          <w:rFonts w:ascii="Times New Roman" w:eastAsia="Calibri" w:hAnsi="Times New Roman" w:cs="Times New Roman"/>
          <w:i/>
          <w:iCs/>
          <w:kern w:val="0"/>
          <w:sz w:val="24"/>
          <w:szCs w:val="24"/>
          <w:u w:val="single"/>
          <w14:ligatures w14:val="none"/>
        </w:rPr>
        <w:t>APIS izsniegšanas process.</w:t>
      </w:r>
      <w:r w:rsidRPr="00B64AF3">
        <w:rPr>
          <w:rFonts w:ascii="Times New Roman" w:eastAsia="Calibri" w:hAnsi="Times New Roman" w:cs="Times New Roman"/>
          <w:kern w:val="0"/>
          <w:sz w:val="24"/>
          <w:szCs w:val="24"/>
          <w14:ligatures w14:val="none"/>
        </w:rPr>
        <w:t xml:space="preserve"> </w:t>
      </w:r>
      <w:r w:rsidR="000A7591" w:rsidRPr="00B64AF3">
        <w:rPr>
          <w:rFonts w:ascii="Times New Roman" w:eastAsia="Calibri" w:hAnsi="Times New Roman" w:cs="Times New Roman"/>
          <w:kern w:val="0"/>
          <w:sz w:val="24"/>
          <w:szCs w:val="24"/>
          <w14:ligatures w14:val="none"/>
        </w:rPr>
        <w:t>Izvērtējot pieteikumu un pieteikumam pievienotos dokumentus, Inspekcijas novērtēšanas darbības aprobežojas ar pieteikuma iesniedzēja ierosināto stacionāras iekārtas lietošanas nosacījumu un ierobežojumu konsekvenci, pilnīgumu un būtiskumu, tomēr I</w:t>
      </w:r>
      <w:r w:rsidRPr="00B64AF3">
        <w:rPr>
          <w:rFonts w:ascii="Times New Roman" w:eastAsia="Calibri" w:hAnsi="Times New Roman" w:cs="Times New Roman"/>
          <w:kern w:val="0"/>
          <w:sz w:val="24"/>
          <w:szCs w:val="24"/>
          <w14:ligatures w14:val="none"/>
        </w:rPr>
        <w:t>nspekcija</w:t>
      </w:r>
      <w:r w:rsidR="000A7591" w:rsidRPr="00B64AF3">
        <w:rPr>
          <w:rFonts w:ascii="Times New Roman" w:eastAsia="Calibri" w:hAnsi="Times New Roman" w:cs="Times New Roman"/>
          <w:kern w:val="0"/>
          <w:sz w:val="24"/>
          <w:szCs w:val="24"/>
          <w14:ligatures w14:val="none"/>
        </w:rPr>
        <w:t xml:space="preserve"> drīkst </w:t>
      </w:r>
      <w:r w:rsidRPr="00B64AF3">
        <w:rPr>
          <w:rFonts w:ascii="Times New Roman" w:eastAsia="Calibri" w:hAnsi="Times New Roman" w:cs="Times New Roman"/>
          <w:kern w:val="0"/>
          <w:sz w:val="24"/>
          <w:szCs w:val="24"/>
          <w14:ligatures w14:val="none"/>
        </w:rPr>
        <w:t xml:space="preserve">norādīt papildu stacionāras iekārtas lietošanas nosacījumus un ierobežojumus. </w:t>
      </w:r>
    </w:p>
    <w:p w14:paraId="436CA3BA" w14:textId="2C89180F" w:rsidR="00CA5A0B" w:rsidRPr="00B64AF3" w:rsidRDefault="00CA5A0B" w:rsidP="00CA5A0B">
      <w:pPr>
        <w:pStyle w:val="BodyText"/>
        <w:spacing w:before="120"/>
        <w:ind w:left="0" w:firstLine="709"/>
        <w:jc w:val="both"/>
        <w:rPr>
          <w:rFonts w:ascii="Times New Roman" w:eastAsia="Calibri" w:hAnsi="Times New Roman" w:cs="Times New Roman"/>
          <w:sz w:val="24"/>
          <w:szCs w:val="24"/>
        </w:rPr>
      </w:pPr>
      <w:r w:rsidRPr="00B64AF3">
        <w:rPr>
          <w:rFonts w:ascii="Times New Roman" w:eastAsia="Calibri" w:hAnsi="Times New Roman" w:cs="Times New Roman"/>
          <w:sz w:val="24"/>
          <w:szCs w:val="24"/>
        </w:rPr>
        <w:t xml:space="preserve">Pieteikuma iesniedzējam ir iespēja </w:t>
      </w:r>
      <w:r w:rsidR="00B64AF3" w:rsidRPr="00B64AF3">
        <w:rPr>
          <w:rFonts w:ascii="Times New Roman" w:eastAsia="Calibri" w:hAnsi="Times New Roman" w:cs="Times New Roman"/>
          <w:sz w:val="24"/>
          <w:szCs w:val="24"/>
        </w:rPr>
        <w:t>apstrīdēt Inspekcijas lēmumu</w:t>
      </w:r>
      <w:r w:rsidRPr="00B64AF3">
        <w:rPr>
          <w:rFonts w:ascii="Times New Roman" w:eastAsia="Calibri" w:hAnsi="Times New Roman" w:cs="Times New Roman"/>
          <w:sz w:val="24"/>
          <w:szCs w:val="24"/>
        </w:rPr>
        <w:t>, ja atļaujas piešķīrēja struktūra ir noteikusi, ka nepiekrīt stacionāras iekārtas lietošanas nosacījumiem un ierobežojumiem.</w:t>
      </w:r>
      <w:r w:rsidR="000A7591" w:rsidRPr="00B64AF3">
        <w:t xml:space="preserve"> </w:t>
      </w:r>
      <w:r w:rsidR="000A7591" w:rsidRPr="00B64AF3">
        <w:rPr>
          <w:rFonts w:ascii="Times New Roman" w:eastAsia="Calibri" w:hAnsi="Times New Roman" w:cs="Times New Roman"/>
          <w:sz w:val="24"/>
          <w:szCs w:val="24"/>
        </w:rPr>
        <w:t xml:space="preserve">Informāciju par Inspekcijas lēmumu pārskatīšanas un pārsūdzības procedūrām skatīt </w:t>
      </w:r>
      <w:r w:rsidR="00BE59B9">
        <w:rPr>
          <w:rFonts w:ascii="Times New Roman" w:eastAsia="Calibri" w:hAnsi="Times New Roman" w:cs="Times New Roman"/>
          <w:sz w:val="24"/>
          <w:szCs w:val="24"/>
        </w:rPr>
        <w:t>5</w:t>
      </w:r>
      <w:r w:rsidR="000A7591" w:rsidRPr="00B64AF3">
        <w:rPr>
          <w:rFonts w:ascii="Times New Roman" w:eastAsia="Calibri" w:hAnsi="Times New Roman" w:cs="Times New Roman"/>
          <w:sz w:val="24"/>
          <w:szCs w:val="24"/>
        </w:rPr>
        <w:t>.pielikumā.</w:t>
      </w:r>
    </w:p>
    <w:p w14:paraId="6EB9D671" w14:textId="43A53286" w:rsidR="0065796F" w:rsidRPr="005E25E9" w:rsidRDefault="005E25E9" w:rsidP="008204E2">
      <w:pPr>
        <w:pStyle w:val="Heading3"/>
        <w:spacing w:before="240"/>
        <w:rPr>
          <w:rFonts w:ascii="Times New Roman" w:eastAsia="Calibri" w:hAnsi="Times New Roman" w:cs="Times New Roman"/>
          <w:b/>
          <w:bCs/>
          <w:color w:val="auto"/>
        </w:rPr>
      </w:pPr>
      <w:bookmarkStart w:id="53" w:name="_Toc170981303"/>
      <w:r w:rsidRPr="005E25E9">
        <w:rPr>
          <w:rFonts w:ascii="Times New Roman" w:eastAsia="Calibri" w:hAnsi="Times New Roman" w:cs="Times New Roman"/>
          <w:b/>
          <w:bCs/>
          <w:color w:val="auto"/>
        </w:rPr>
        <w:t xml:space="preserve">6.2.3. </w:t>
      </w:r>
      <w:r w:rsidR="0065796F" w:rsidRPr="005E25E9">
        <w:rPr>
          <w:rFonts w:ascii="Times New Roman" w:eastAsia="Calibri" w:hAnsi="Times New Roman" w:cs="Times New Roman"/>
          <w:b/>
          <w:bCs/>
          <w:color w:val="auto"/>
        </w:rPr>
        <w:t>Stacionārās iekārtas atbilstības novērtēšana</w:t>
      </w:r>
      <w:bookmarkEnd w:id="53"/>
    </w:p>
    <w:p w14:paraId="33268AA2" w14:textId="15F29F0E" w:rsidR="0065796F" w:rsidRPr="0065796F" w:rsidRDefault="0065796F" w:rsidP="00580E60">
      <w:pPr>
        <w:widowControl w:val="0"/>
        <w:autoSpaceDE w:val="0"/>
        <w:autoSpaceDN w:val="0"/>
        <w:spacing w:before="120" w:after="120" w:line="240" w:lineRule="auto"/>
        <w:ind w:firstLine="425"/>
        <w:jc w:val="both"/>
        <w:rPr>
          <w:rFonts w:ascii="Times New Roman" w:eastAsia="Carlito"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xml:space="preserve">Pieteikuma iesniedzējam visā stacionāro iekārtu </w:t>
      </w:r>
      <w:r w:rsidR="00B64AF3">
        <w:rPr>
          <w:rFonts w:ascii="Times New Roman" w:eastAsia="Calibri" w:hAnsi="Times New Roman" w:cs="Times New Roman"/>
          <w:kern w:val="0"/>
          <w:sz w:val="24"/>
          <w:szCs w:val="24"/>
          <w14:ligatures w14:val="none"/>
        </w:rPr>
        <w:t xml:space="preserve">izveides (jaunbūves), modernizācijas vai </w:t>
      </w:r>
      <w:r w:rsidR="00B64AF3">
        <w:rPr>
          <w:rFonts w:ascii="Times New Roman" w:eastAsia="Calibri" w:hAnsi="Times New Roman" w:cs="Times New Roman"/>
          <w:kern w:val="0"/>
          <w:sz w:val="24"/>
          <w:szCs w:val="24"/>
          <w14:ligatures w14:val="none"/>
        </w:rPr>
        <w:lastRenderedPageBreak/>
        <w:t>atjaunošan</w:t>
      </w:r>
      <w:r w:rsidR="00B11E67">
        <w:rPr>
          <w:rFonts w:ascii="Times New Roman" w:eastAsia="Calibri" w:hAnsi="Times New Roman" w:cs="Times New Roman"/>
          <w:kern w:val="0"/>
          <w:sz w:val="24"/>
          <w:szCs w:val="24"/>
          <w14:ligatures w14:val="none"/>
        </w:rPr>
        <w:t>a</w:t>
      </w:r>
      <w:r w:rsidR="00B64AF3">
        <w:rPr>
          <w:rFonts w:ascii="Times New Roman" w:eastAsia="Calibri" w:hAnsi="Times New Roman" w:cs="Times New Roman"/>
          <w:kern w:val="0"/>
          <w:sz w:val="24"/>
          <w:szCs w:val="24"/>
          <w14:ligatures w14:val="none"/>
        </w:rPr>
        <w:t>s</w:t>
      </w:r>
      <w:r w:rsidRPr="0065796F">
        <w:rPr>
          <w:rFonts w:ascii="Times New Roman" w:eastAsia="Calibri" w:hAnsi="Times New Roman" w:cs="Times New Roman"/>
          <w:kern w:val="0"/>
          <w:sz w:val="24"/>
          <w:szCs w:val="24"/>
          <w14:ligatures w14:val="none"/>
        </w:rPr>
        <w:t xml:space="preserve"> procesā </w:t>
      </w:r>
      <w:r w:rsidR="00B11E67">
        <w:rPr>
          <w:rFonts w:ascii="Times New Roman" w:eastAsia="Calibri" w:hAnsi="Times New Roman" w:cs="Times New Roman"/>
          <w:kern w:val="0"/>
          <w:sz w:val="24"/>
          <w:szCs w:val="24"/>
          <w14:ligatures w14:val="none"/>
        </w:rPr>
        <w:t>(skat. 1.attēlu) jā</w:t>
      </w:r>
      <w:r w:rsidRPr="0065796F">
        <w:rPr>
          <w:rFonts w:ascii="Times New Roman" w:eastAsia="Calibri" w:hAnsi="Times New Roman" w:cs="Times New Roman"/>
          <w:kern w:val="0"/>
          <w:sz w:val="24"/>
          <w:szCs w:val="24"/>
          <w14:ligatures w14:val="none"/>
        </w:rPr>
        <w:t>nodrošin</w:t>
      </w:r>
      <w:r w:rsidR="00B11E67">
        <w:rPr>
          <w:rFonts w:ascii="Times New Roman" w:eastAsia="Calibri" w:hAnsi="Times New Roman" w:cs="Times New Roman"/>
          <w:kern w:val="0"/>
          <w:sz w:val="24"/>
          <w:szCs w:val="24"/>
          <w14:ligatures w14:val="none"/>
        </w:rPr>
        <w:t>a</w:t>
      </w:r>
      <w:r w:rsidRPr="0065796F">
        <w:rPr>
          <w:rFonts w:ascii="Times New Roman" w:eastAsia="Calibri" w:hAnsi="Times New Roman" w:cs="Times New Roman"/>
          <w:kern w:val="0"/>
          <w:sz w:val="24"/>
          <w:szCs w:val="24"/>
          <w14:ligatures w14:val="none"/>
        </w:rPr>
        <w:t xml:space="preserve"> </w:t>
      </w:r>
      <w:proofErr w:type="spellStart"/>
      <w:r w:rsidRPr="0065796F">
        <w:rPr>
          <w:rFonts w:ascii="Times New Roman" w:eastAsia="Calibri" w:hAnsi="Times New Roman" w:cs="Times New Roman"/>
          <w:kern w:val="0"/>
          <w:sz w:val="24"/>
          <w:szCs w:val="24"/>
          <w14:ligatures w14:val="none"/>
        </w:rPr>
        <w:t>NoBo</w:t>
      </w:r>
      <w:proofErr w:type="spellEnd"/>
      <w:r w:rsidRPr="0065796F">
        <w:rPr>
          <w:rFonts w:ascii="Times New Roman" w:eastAsia="Calibri" w:hAnsi="Times New Roman" w:cs="Times New Roman"/>
          <w:kern w:val="0"/>
          <w:sz w:val="24"/>
          <w:szCs w:val="24"/>
          <w14:ligatures w14:val="none"/>
        </w:rPr>
        <w:t xml:space="preserve"> un </w:t>
      </w:r>
      <w:proofErr w:type="spellStart"/>
      <w:r w:rsidRPr="0065796F">
        <w:rPr>
          <w:rFonts w:ascii="Times New Roman" w:eastAsia="Calibri" w:hAnsi="Times New Roman" w:cs="Times New Roman"/>
          <w:kern w:val="0"/>
          <w:sz w:val="24"/>
          <w:szCs w:val="24"/>
          <w14:ligatures w14:val="none"/>
        </w:rPr>
        <w:t>DeBo</w:t>
      </w:r>
      <w:proofErr w:type="spellEnd"/>
      <w:r w:rsidRPr="0065796F">
        <w:rPr>
          <w:rFonts w:ascii="Times New Roman" w:eastAsia="Calibri" w:hAnsi="Times New Roman" w:cs="Times New Roman"/>
          <w:kern w:val="0"/>
          <w:sz w:val="24"/>
          <w:szCs w:val="24"/>
          <w14:ligatures w14:val="none"/>
        </w:rPr>
        <w:t xml:space="preserve"> iesaist</w:t>
      </w:r>
      <w:r w:rsidR="00B11E67">
        <w:rPr>
          <w:rFonts w:ascii="Times New Roman" w:eastAsia="Calibri" w:hAnsi="Times New Roman" w:cs="Times New Roman"/>
          <w:kern w:val="0"/>
          <w:sz w:val="24"/>
          <w:szCs w:val="24"/>
          <w14:ligatures w14:val="none"/>
        </w:rPr>
        <w:t>e st</w:t>
      </w:r>
      <w:r w:rsidR="00162FC4">
        <w:rPr>
          <w:rFonts w:ascii="Times New Roman" w:eastAsia="Calibri" w:hAnsi="Times New Roman" w:cs="Times New Roman"/>
          <w:kern w:val="0"/>
          <w:sz w:val="24"/>
          <w:szCs w:val="24"/>
          <w14:ligatures w14:val="none"/>
        </w:rPr>
        <w:t>a</w:t>
      </w:r>
      <w:r w:rsidR="00B11E67">
        <w:rPr>
          <w:rFonts w:ascii="Times New Roman" w:eastAsia="Calibri" w:hAnsi="Times New Roman" w:cs="Times New Roman"/>
          <w:kern w:val="0"/>
          <w:sz w:val="24"/>
          <w:szCs w:val="24"/>
          <w14:ligatures w14:val="none"/>
        </w:rPr>
        <w:t>cionārās iekārtas atbilstības novērtēšanā</w:t>
      </w:r>
      <w:r w:rsidRPr="0065796F">
        <w:rPr>
          <w:rFonts w:ascii="Times New Roman" w:eastAsia="Calibri" w:hAnsi="Times New Roman" w:cs="Times New Roman"/>
          <w:kern w:val="0"/>
          <w:sz w:val="24"/>
          <w:szCs w:val="24"/>
          <w14:ligatures w14:val="none"/>
        </w:rPr>
        <w:t xml:space="preserve"> </w:t>
      </w:r>
      <w:r w:rsidR="00B11E67">
        <w:rPr>
          <w:rFonts w:ascii="Times New Roman" w:eastAsia="Calibri" w:hAnsi="Times New Roman" w:cs="Times New Roman"/>
          <w:kern w:val="0"/>
          <w:sz w:val="24"/>
          <w:szCs w:val="24"/>
          <w14:ligatures w14:val="none"/>
        </w:rPr>
        <w:t>atbilstoši</w:t>
      </w:r>
      <w:r w:rsidRPr="0065796F">
        <w:rPr>
          <w:rFonts w:ascii="Times New Roman" w:eastAsia="Calibri" w:hAnsi="Times New Roman" w:cs="Times New Roman"/>
          <w:kern w:val="0"/>
          <w:sz w:val="24"/>
          <w:szCs w:val="24"/>
          <w14:ligatures w14:val="none"/>
        </w:rPr>
        <w:t xml:space="preserve"> MK noteikum</w:t>
      </w:r>
      <w:r w:rsidR="00B11E67">
        <w:rPr>
          <w:rFonts w:ascii="Times New Roman" w:eastAsia="Calibri" w:hAnsi="Times New Roman" w:cs="Times New Roman"/>
          <w:kern w:val="0"/>
          <w:sz w:val="24"/>
          <w:szCs w:val="24"/>
          <w14:ligatures w14:val="none"/>
        </w:rPr>
        <w:t>u</w:t>
      </w:r>
      <w:r w:rsidRPr="0065796F">
        <w:rPr>
          <w:rFonts w:ascii="Times New Roman" w:eastAsia="Calibri" w:hAnsi="Times New Roman" w:cs="Times New Roman"/>
          <w:kern w:val="0"/>
          <w:sz w:val="24"/>
          <w:szCs w:val="24"/>
          <w14:ligatures w14:val="none"/>
        </w:rPr>
        <w:t xml:space="preserve"> Nr. 374 un Savstarpējās </w:t>
      </w:r>
      <w:proofErr w:type="spellStart"/>
      <w:r w:rsidRPr="0065796F">
        <w:rPr>
          <w:rFonts w:ascii="Times New Roman" w:eastAsia="Calibri" w:hAnsi="Times New Roman" w:cs="Times New Roman"/>
          <w:kern w:val="0"/>
          <w:sz w:val="24"/>
          <w:szCs w:val="24"/>
          <w14:ligatures w14:val="none"/>
        </w:rPr>
        <w:t>izmantojamības</w:t>
      </w:r>
      <w:proofErr w:type="spellEnd"/>
      <w:r w:rsidRPr="0065796F">
        <w:rPr>
          <w:rFonts w:ascii="Times New Roman" w:eastAsia="Calibri" w:hAnsi="Times New Roman" w:cs="Times New Roman"/>
          <w:kern w:val="0"/>
          <w:sz w:val="24"/>
          <w:szCs w:val="24"/>
          <w14:ligatures w14:val="none"/>
        </w:rPr>
        <w:t xml:space="preserve"> direktīv</w:t>
      </w:r>
      <w:r w:rsidR="00B11E67">
        <w:rPr>
          <w:rFonts w:ascii="Times New Roman" w:eastAsia="Calibri" w:hAnsi="Times New Roman" w:cs="Times New Roman"/>
          <w:kern w:val="0"/>
          <w:sz w:val="24"/>
          <w:szCs w:val="24"/>
          <w14:ligatures w14:val="none"/>
        </w:rPr>
        <w:t>as prasībām</w:t>
      </w:r>
      <w:r w:rsidR="00B64AF3">
        <w:rPr>
          <w:rFonts w:ascii="Times New Roman" w:eastAsia="Calibri" w:hAnsi="Times New Roman" w:cs="Times New Roman"/>
          <w:kern w:val="0"/>
          <w:sz w:val="24"/>
          <w:szCs w:val="24"/>
          <w14:ligatures w14:val="none"/>
        </w:rPr>
        <w:t>.</w:t>
      </w:r>
      <w:r w:rsidRPr="0065796F">
        <w:rPr>
          <w:rFonts w:ascii="Times New Roman" w:eastAsia="Calibri" w:hAnsi="Times New Roman" w:cs="Times New Roman"/>
          <w:kern w:val="0"/>
          <w:sz w:val="24"/>
          <w:szCs w:val="24"/>
          <w14:ligatures w14:val="none"/>
        </w:rPr>
        <w:t xml:space="preserve"> </w:t>
      </w:r>
      <w:r w:rsidR="008E075A" w:rsidRPr="008E075A">
        <w:rPr>
          <w:rFonts w:ascii="Times New Roman" w:eastAsia="Calibri" w:hAnsi="Times New Roman" w:cs="Times New Roman"/>
          <w:kern w:val="0"/>
          <w:sz w:val="24"/>
          <w:szCs w:val="24"/>
          <w14:ligatures w14:val="none"/>
        </w:rPr>
        <w:t>Katras šīs institūcijas uzdevums ir novērtēt produkta, procesa, sistēmas u. c. atbilstību noteiktajam prasību un/vai tiesību aktu kopumam. Katra atbilstības novērtēšanas institūcija atbild par dokumentu apkopošanu un visu vajadzīgo ziņojumu sagatavošanu saistībā ar atbilstības novērtēšanu.</w:t>
      </w:r>
    </w:p>
    <w:p w14:paraId="344D6108" w14:textId="77777777" w:rsidR="008E075A" w:rsidRPr="0065796F" w:rsidRDefault="008E075A" w:rsidP="008E075A">
      <w:pPr>
        <w:widowControl w:val="0"/>
        <w:autoSpaceDE w:val="0"/>
        <w:autoSpaceDN w:val="0"/>
        <w:spacing w:after="0" w:line="240" w:lineRule="auto"/>
        <w:ind w:firstLine="426"/>
        <w:jc w:val="both"/>
        <w:rPr>
          <w:rFonts w:ascii="Times New Roman" w:eastAsia="Carlito" w:hAnsi="Times New Roman" w:cs="Times New Roman"/>
          <w:kern w:val="0"/>
          <w:sz w:val="24"/>
          <w:szCs w:val="24"/>
          <w14:ligatures w14:val="none"/>
        </w:rPr>
      </w:pPr>
      <w:bookmarkStart w:id="54" w:name="_Hlk159318349"/>
      <w:r w:rsidRPr="0065796F">
        <w:rPr>
          <w:rFonts w:ascii="Times New Roman" w:eastAsia="Carlito" w:hAnsi="Times New Roman" w:cs="Times New Roman"/>
          <w:kern w:val="0"/>
          <w:sz w:val="24"/>
          <w:szCs w:val="24"/>
          <w14:ligatures w14:val="none"/>
        </w:rPr>
        <w:t>Stacionāras iekārtas pieņemšanas ekspluatācijā nodošanas kontekstā iesaista šādas atbilstības novērtēšanas institūcijas:</w:t>
      </w:r>
    </w:p>
    <w:p w14:paraId="17903E36" w14:textId="77777777" w:rsidR="008E075A" w:rsidRDefault="008E075A" w:rsidP="005A2C5C">
      <w:pPr>
        <w:widowControl w:val="0"/>
        <w:numPr>
          <w:ilvl w:val="1"/>
          <w:numId w:val="9"/>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paziņoto institūciju (</w:t>
      </w:r>
      <w:proofErr w:type="spellStart"/>
      <w:r w:rsidRPr="0065796F">
        <w:rPr>
          <w:rFonts w:ascii="Times New Roman" w:eastAsia="Carlito" w:hAnsi="Times New Roman" w:cs="Times New Roman"/>
          <w:kern w:val="0"/>
          <w:sz w:val="24"/>
          <w:szCs w:val="24"/>
          <w14:ligatures w14:val="none"/>
        </w:rPr>
        <w:t>NoBo</w:t>
      </w:r>
      <w:proofErr w:type="spellEnd"/>
      <w:r w:rsidRPr="0065796F">
        <w:rPr>
          <w:rFonts w:ascii="Times New Roman" w:eastAsia="Carlito" w:hAnsi="Times New Roman" w:cs="Times New Roman"/>
          <w:kern w:val="0"/>
          <w:sz w:val="24"/>
          <w:szCs w:val="24"/>
          <w14:ligatures w14:val="none"/>
        </w:rPr>
        <w:t xml:space="preserve">), ko ES dalībvalsts paziņojusi strukturālās apakšsistēmas atbilstības attiecīgajiem ES tiesību aktiem (SITS) novērtēšanai. </w:t>
      </w:r>
      <w:proofErr w:type="spellStart"/>
      <w:r w:rsidRPr="0065796F">
        <w:rPr>
          <w:rFonts w:ascii="Times New Roman" w:eastAsia="Carlito" w:hAnsi="Times New Roman" w:cs="Times New Roman"/>
          <w:kern w:val="0"/>
          <w:sz w:val="24"/>
          <w:szCs w:val="24"/>
          <w14:ligatures w14:val="none"/>
        </w:rPr>
        <w:t>NoBo</w:t>
      </w:r>
      <w:proofErr w:type="spellEnd"/>
      <w:r w:rsidRPr="0065796F">
        <w:rPr>
          <w:rFonts w:ascii="Times New Roman" w:eastAsia="Carlito" w:hAnsi="Times New Roman" w:cs="Times New Roman"/>
          <w:kern w:val="0"/>
          <w:sz w:val="24"/>
          <w:szCs w:val="24"/>
          <w14:ligatures w14:val="none"/>
        </w:rPr>
        <w:t xml:space="preserve"> tādējādi sniedz neatkarīgu novērtējumu par tehnisko atbilstību attiecīgajiem ES tiesību aktiem (SITS);</w:t>
      </w:r>
    </w:p>
    <w:p w14:paraId="4620A51B" w14:textId="437E8C4D" w:rsidR="008E075A" w:rsidRPr="0065796F" w:rsidRDefault="008E075A" w:rsidP="005A2C5C">
      <w:pPr>
        <w:widowControl w:val="0"/>
        <w:numPr>
          <w:ilvl w:val="1"/>
          <w:numId w:val="9"/>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nacionālo prasību novērtēšanas institūciju (</w:t>
      </w:r>
      <w:proofErr w:type="spellStart"/>
      <w:r w:rsidRPr="0065796F">
        <w:rPr>
          <w:rFonts w:ascii="Times New Roman" w:eastAsia="Carlito" w:hAnsi="Times New Roman" w:cs="Times New Roman"/>
          <w:kern w:val="0"/>
          <w:sz w:val="24"/>
          <w:szCs w:val="24"/>
          <w14:ligatures w14:val="none"/>
        </w:rPr>
        <w:t>DeBo</w:t>
      </w:r>
      <w:proofErr w:type="spellEnd"/>
      <w:r w:rsidRPr="0065796F">
        <w:rPr>
          <w:rFonts w:ascii="Times New Roman" w:eastAsia="Carlito" w:hAnsi="Times New Roman" w:cs="Times New Roman"/>
          <w:kern w:val="0"/>
          <w:sz w:val="24"/>
          <w:szCs w:val="24"/>
          <w14:ligatures w14:val="none"/>
        </w:rPr>
        <w:t xml:space="preserve">) attiecībā uz atbilstības Latvijas nacionālajām prasībām novērtējumiem. Tādējādi </w:t>
      </w:r>
      <w:proofErr w:type="spellStart"/>
      <w:r w:rsidRPr="0065796F">
        <w:rPr>
          <w:rFonts w:ascii="Times New Roman" w:eastAsia="Carlito" w:hAnsi="Times New Roman" w:cs="Times New Roman"/>
          <w:kern w:val="0"/>
          <w:sz w:val="24"/>
          <w:szCs w:val="24"/>
          <w14:ligatures w14:val="none"/>
        </w:rPr>
        <w:t>DeBo</w:t>
      </w:r>
      <w:proofErr w:type="spellEnd"/>
      <w:r w:rsidRPr="0065796F">
        <w:rPr>
          <w:rFonts w:ascii="Times New Roman" w:eastAsia="Carlito" w:hAnsi="Times New Roman" w:cs="Times New Roman"/>
          <w:kern w:val="0"/>
          <w:sz w:val="24"/>
          <w:szCs w:val="24"/>
          <w14:ligatures w14:val="none"/>
        </w:rPr>
        <w:t xml:space="preserve"> sniedz neatkarīgu novērtējumu par atbilstību attiecīgajām nacionālajām prasībām</w:t>
      </w:r>
      <w:r>
        <w:rPr>
          <w:rFonts w:ascii="Times New Roman" w:eastAsia="Carlito" w:hAnsi="Times New Roman" w:cs="Times New Roman"/>
          <w:kern w:val="0"/>
          <w:sz w:val="24"/>
          <w:szCs w:val="24"/>
          <w14:ligatures w14:val="none"/>
        </w:rPr>
        <w:t>.</w:t>
      </w:r>
    </w:p>
    <w:p w14:paraId="05BEF887" w14:textId="0AC6C6C9" w:rsidR="00B64AF3" w:rsidRPr="0065796F" w:rsidRDefault="00B11E67" w:rsidP="008E075A">
      <w:pPr>
        <w:widowControl w:val="0"/>
        <w:autoSpaceDE w:val="0"/>
        <w:autoSpaceDN w:val="0"/>
        <w:spacing w:before="120" w:after="120" w:line="240" w:lineRule="auto"/>
        <w:ind w:firstLine="720"/>
        <w:jc w:val="both"/>
        <w:rPr>
          <w:rFonts w:ascii="Times New Roman" w:eastAsia="Calibri" w:hAnsi="Times New Roman" w:cs="Times New Roman"/>
          <w:kern w:val="0"/>
          <w:sz w:val="24"/>
          <w:szCs w:val="24"/>
          <w14:ligatures w14:val="none"/>
        </w:rPr>
      </w:pPr>
      <w:proofErr w:type="spellStart"/>
      <w:r w:rsidRPr="0065796F">
        <w:rPr>
          <w:rFonts w:ascii="Times New Roman" w:eastAsia="Calibri" w:hAnsi="Times New Roman" w:cs="Times New Roman"/>
          <w:kern w:val="0"/>
          <w:sz w:val="24"/>
          <w:szCs w:val="24"/>
          <w14:ligatures w14:val="none"/>
        </w:rPr>
        <w:t>NoBo</w:t>
      </w:r>
      <w:proofErr w:type="spellEnd"/>
      <w:r w:rsidRPr="0065796F">
        <w:rPr>
          <w:rFonts w:ascii="Times New Roman" w:eastAsia="Calibri" w:hAnsi="Times New Roman" w:cs="Times New Roman"/>
          <w:kern w:val="0"/>
          <w:sz w:val="24"/>
          <w:szCs w:val="24"/>
          <w14:ligatures w14:val="none"/>
        </w:rPr>
        <w:t xml:space="preserve"> un </w:t>
      </w:r>
      <w:proofErr w:type="spellStart"/>
      <w:r w:rsidRPr="0065796F">
        <w:rPr>
          <w:rFonts w:ascii="Times New Roman" w:eastAsia="Calibri" w:hAnsi="Times New Roman" w:cs="Times New Roman"/>
          <w:kern w:val="0"/>
          <w:sz w:val="24"/>
          <w:szCs w:val="24"/>
          <w14:ligatures w14:val="none"/>
        </w:rPr>
        <w:t>DeBo</w:t>
      </w:r>
      <w:proofErr w:type="spellEnd"/>
      <w:r w:rsidRPr="0065796F">
        <w:rPr>
          <w:rFonts w:ascii="Times New Roman" w:eastAsia="Calibri" w:hAnsi="Times New Roman" w:cs="Times New Roman"/>
          <w:kern w:val="0"/>
          <w:sz w:val="24"/>
          <w:szCs w:val="24"/>
          <w14:ligatures w14:val="none"/>
        </w:rPr>
        <w:t xml:space="preserve"> jāpārbauda </w:t>
      </w:r>
      <w:r>
        <w:rPr>
          <w:rFonts w:ascii="Times New Roman" w:eastAsia="Calibri" w:hAnsi="Times New Roman" w:cs="Times New Roman"/>
          <w:kern w:val="0"/>
          <w:sz w:val="24"/>
          <w:szCs w:val="24"/>
          <w14:ligatures w14:val="none"/>
        </w:rPr>
        <w:t>s</w:t>
      </w:r>
      <w:r w:rsidR="00B64AF3" w:rsidRPr="0065796F">
        <w:rPr>
          <w:rFonts w:ascii="Times New Roman" w:eastAsia="Calibri" w:hAnsi="Times New Roman" w:cs="Times New Roman"/>
          <w:kern w:val="0"/>
          <w:sz w:val="24"/>
          <w:szCs w:val="24"/>
          <w14:ligatures w14:val="none"/>
        </w:rPr>
        <w:t>tacionāro iekārtu katrā no šādiem starpposmiem:</w:t>
      </w:r>
    </w:p>
    <w:p w14:paraId="0A50F60A" w14:textId="77777777" w:rsidR="00B64AF3" w:rsidRPr="0065796F" w:rsidRDefault="00B64AF3" w:rsidP="00B64AF3">
      <w:pPr>
        <w:widowControl w:val="0"/>
        <w:tabs>
          <w:tab w:val="center" w:pos="3014"/>
        </w:tabs>
        <w:autoSpaceDE w:val="0"/>
        <w:autoSpaceDN w:val="0"/>
        <w:spacing w:after="120" w:line="240" w:lineRule="auto"/>
        <w:ind w:left="-17"/>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Projektēšana.</w:t>
      </w:r>
    </w:p>
    <w:p w14:paraId="5EFB8A70" w14:textId="77777777" w:rsidR="00B64AF3" w:rsidRPr="0065796F" w:rsidRDefault="00B64AF3" w:rsidP="00B64AF3">
      <w:pPr>
        <w:widowControl w:val="0"/>
        <w:tabs>
          <w:tab w:val="center" w:pos="3014"/>
        </w:tabs>
        <w:autoSpaceDE w:val="0"/>
        <w:autoSpaceDN w:val="0"/>
        <w:spacing w:after="120" w:line="240" w:lineRule="auto"/>
        <w:ind w:left="-17"/>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Stacionāras iekārtas izveide (tostarp inženierbūves darbi, komponentu montāža un vispārējā regulēšana).</w:t>
      </w:r>
    </w:p>
    <w:p w14:paraId="72FADC5A" w14:textId="77777777" w:rsidR="00B64AF3" w:rsidRDefault="00B64AF3" w:rsidP="00B64AF3">
      <w:pPr>
        <w:widowControl w:val="0"/>
        <w:tabs>
          <w:tab w:val="center" w:pos="3014"/>
        </w:tabs>
        <w:autoSpaceDE w:val="0"/>
        <w:autoSpaceDN w:val="0"/>
        <w:spacing w:after="120" w:line="240" w:lineRule="auto"/>
        <w:ind w:left="-17"/>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Galīgā testēšana.</w:t>
      </w:r>
    </w:p>
    <w:bookmarkEnd w:id="54"/>
    <w:p w14:paraId="0F9D86DC" w14:textId="62239110" w:rsidR="0065796F" w:rsidRDefault="0065796F" w:rsidP="00427E6E">
      <w:pPr>
        <w:widowControl w:val="0"/>
        <w:autoSpaceDE w:val="0"/>
        <w:autoSpaceDN w:val="0"/>
        <w:spacing w:after="120" w:line="240" w:lineRule="auto"/>
        <w:ind w:firstLine="567"/>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 xml:space="preserve">Pieteikuma iesniedzējs nodrošina pārbaudes, kas vajadzīgas, lai gūtu nepieciešamos pierādījumus. </w:t>
      </w:r>
    </w:p>
    <w:p w14:paraId="294B573A" w14:textId="77777777" w:rsidR="0065796F" w:rsidRPr="0065796F" w:rsidRDefault="0065796F" w:rsidP="00427E6E">
      <w:pPr>
        <w:widowControl w:val="0"/>
        <w:autoSpaceDE w:val="0"/>
        <w:autoSpaceDN w:val="0"/>
        <w:spacing w:after="0" w:line="240" w:lineRule="auto"/>
        <w:ind w:firstLine="567"/>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Pieteikuma iesniedzējam:</w:t>
      </w:r>
    </w:p>
    <w:p w14:paraId="4A5E137A" w14:textId="77777777" w:rsidR="0065796F" w:rsidRPr="0065796F" w:rsidRDefault="0065796F" w:rsidP="005A2C5C">
      <w:pPr>
        <w:widowControl w:val="0"/>
        <w:numPr>
          <w:ilvl w:val="1"/>
          <w:numId w:val="10"/>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jāizvēlas izmantojamie EK verifikācijas moduļi;</w:t>
      </w:r>
    </w:p>
    <w:p w14:paraId="161E0D22" w14:textId="77777777" w:rsidR="0065796F" w:rsidRPr="0065796F" w:rsidRDefault="0065796F" w:rsidP="005A2C5C">
      <w:pPr>
        <w:widowControl w:val="0"/>
        <w:numPr>
          <w:ilvl w:val="1"/>
          <w:numId w:val="10"/>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jāidentificē pierādījumi, kas jāsniedz, lai pierādītu apakšsistēmas atbilstību prasībām;</w:t>
      </w:r>
    </w:p>
    <w:p w14:paraId="19EA94B7" w14:textId="77777777" w:rsidR="0065796F" w:rsidRPr="0065796F" w:rsidRDefault="0065796F" w:rsidP="005A2C5C">
      <w:pPr>
        <w:widowControl w:val="0"/>
        <w:numPr>
          <w:ilvl w:val="1"/>
          <w:numId w:val="10"/>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 xml:space="preserve">jāsastāda tehniskā dokumentācija, kuru izmanto, lai novērtētu apakšsistēmas atbilstību attiecīgo noteikumu prasībām; </w:t>
      </w:r>
    </w:p>
    <w:p w14:paraId="5757EF45" w14:textId="4BA536D9" w:rsidR="0065796F" w:rsidRPr="0065796F" w:rsidRDefault="0065796F" w:rsidP="005A2C5C">
      <w:pPr>
        <w:widowControl w:val="0"/>
        <w:numPr>
          <w:ilvl w:val="1"/>
          <w:numId w:val="10"/>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jāsastāda attiecīgās apakšsistēmas(-u) deklarācijas;</w:t>
      </w:r>
    </w:p>
    <w:p w14:paraId="63830C25" w14:textId="77777777" w:rsidR="0065796F" w:rsidRPr="0065796F" w:rsidRDefault="0065796F" w:rsidP="008E075A">
      <w:pPr>
        <w:widowControl w:val="0"/>
        <w:autoSpaceDE w:val="0"/>
        <w:autoSpaceDN w:val="0"/>
        <w:spacing w:after="0" w:line="240" w:lineRule="auto"/>
        <w:ind w:left="851"/>
        <w:contextualSpacing/>
        <w:jc w:val="both"/>
        <w:rPr>
          <w:rFonts w:ascii="Times New Roman" w:eastAsia="Carlito" w:hAnsi="Times New Roman" w:cs="Times New Roman"/>
          <w:kern w:val="0"/>
          <w:sz w:val="24"/>
          <w:szCs w:val="24"/>
          <w14:ligatures w14:val="none"/>
        </w:rPr>
      </w:pPr>
    </w:p>
    <w:p w14:paraId="3575DEBA" w14:textId="30AFF233" w:rsidR="0065796F" w:rsidRPr="0065796F" w:rsidRDefault="0065796F" w:rsidP="00436227">
      <w:pPr>
        <w:spacing w:after="0" w:line="240" w:lineRule="auto"/>
        <w:ind w:firstLine="567"/>
        <w:contextualSpacing/>
        <w:jc w:val="both"/>
        <w:rPr>
          <w:rFonts w:ascii="Times New Roman" w:eastAsia="Carlito" w:hAnsi="Times New Roman" w:cs="Times New Roman"/>
          <w:kern w:val="0"/>
          <w:sz w:val="24"/>
          <w:szCs w:val="24"/>
          <w14:ligatures w14:val="none"/>
        </w:rPr>
      </w:pPr>
      <w:proofErr w:type="spellStart"/>
      <w:r w:rsidRPr="0065796F">
        <w:rPr>
          <w:rFonts w:ascii="Times New Roman" w:eastAsia="Carlito" w:hAnsi="Times New Roman" w:cs="Times New Roman"/>
          <w:kern w:val="0"/>
          <w:sz w:val="24"/>
          <w:szCs w:val="24"/>
          <w14:ligatures w14:val="none"/>
        </w:rPr>
        <w:t>NoBo</w:t>
      </w:r>
      <w:proofErr w:type="spellEnd"/>
      <w:r w:rsidR="00436227">
        <w:rPr>
          <w:rFonts w:ascii="Times New Roman" w:eastAsia="Carlito" w:hAnsi="Times New Roman" w:cs="Times New Roman"/>
          <w:kern w:val="0"/>
          <w:sz w:val="24"/>
          <w:szCs w:val="24"/>
          <w14:ligatures w14:val="none"/>
        </w:rPr>
        <w:t>:</w:t>
      </w:r>
    </w:p>
    <w:p w14:paraId="05EE6602" w14:textId="77777777" w:rsidR="0065796F" w:rsidRPr="0065796F" w:rsidRDefault="0065796F" w:rsidP="005A2C5C">
      <w:pPr>
        <w:widowControl w:val="0"/>
        <w:numPr>
          <w:ilvl w:val="1"/>
          <w:numId w:val="11"/>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jāveic EK verifikācijai nepieciešamās pārbaudes un testi;</w:t>
      </w:r>
    </w:p>
    <w:p w14:paraId="25CC0570" w14:textId="12373C4D" w:rsidR="0065796F" w:rsidRPr="0065796F" w:rsidRDefault="0065796F" w:rsidP="005A2C5C">
      <w:pPr>
        <w:widowControl w:val="0"/>
        <w:numPr>
          <w:ilvl w:val="1"/>
          <w:numId w:val="11"/>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jāizsniedz EK verifikācijas sertifikāti;</w:t>
      </w:r>
    </w:p>
    <w:p w14:paraId="1EF961B2" w14:textId="77777777" w:rsidR="0065796F" w:rsidRPr="0065796F" w:rsidRDefault="0065796F" w:rsidP="005A2C5C">
      <w:pPr>
        <w:widowControl w:val="0"/>
        <w:numPr>
          <w:ilvl w:val="1"/>
          <w:numId w:val="12"/>
        </w:numPr>
        <w:autoSpaceDE w:val="0"/>
        <w:autoSpaceDN w:val="0"/>
        <w:spacing w:after="120" w:line="240" w:lineRule="auto"/>
        <w:ind w:left="851" w:hanging="284"/>
        <w:contextualSpacing/>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jāapkopo tehniskā dokumentācija.</w:t>
      </w:r>
    </w:p>
    <w:p w14:paraId="62EF661B" w14:textId="77777777" w:rsidR="00FF4789" w:rsidRPr="008204E2" w:rsidRDefault="00FF4789" w:rsidP="00427E6E">
      <w:pPr>
        <w:widowControl w:val="0"/>
        <w:autoSpaceDE w:val="0"/>
        <w:autoSpaceDN w:val="0"/>
        <w:spacing w:after="0" w:line="240" w:lineRule="auto"/>
        <w:ind w:firstLine="567"/>
        <w:jc w:val="both"/>
        <w:rPr>
          <w:rFonts w:ascii="Times New Roman" w:eastAsia="Carlito" w:hAnsi="Times New Roman" w:cs="Times New Roman"/>
          <w:kern w:val="0"/>
          <w:sz w:val="16"/>
          <w:szCs w:val="16"/>
          <w14:ligatures w14:val="none"/>
        </w:rPr>
      </w:pPr>
    </w:p>
    <w:p w14:paraId="213D7AE5" w14:textId="6C10FE0F" w:rsidR="0065796F" w:rsidRPr="0065796F" w:rsidRDefault="0065796F" w:rsidP="00427E6E">
      <w:pPr>
        <w:widowControl w:val="0"/>
        <w:autoSpaceDE w:val="0"/>
        <w:autoSpaceDN w:val="0"/>
        <w:spacing w:after="0" w:line="240" w:lineRule="auto"/>
        <w:ind w:firstLine="567"/>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Pieteikuma iesniedzējs sagatavo EK verifikācijas deklarāciju pamatojoties uz EK verifikācijas procedūru. EK verifikācijas deklarāciju noformē saskaņā ar Deklarāciju Regulu un pievieno tai tehnisko dokumentāciju.</w:t>
      </w:r>
      <w:r w:rsidR="008E075A" w:rsidRPr="008E075A">
        <w:t xml:space="preserve"> </w:t>
      </w:r>
      <w:r w:rsidR="008E075A" w:rsidRPr="008E075A">
        <w:rPr>
          <w:rFonts w:ascii="Times New Roman" w:eastAsia="Carlito" w:hAnsi="Times New Roman" w:cs="Times New Roman"/>
          <w:kern w:val="0"/>
          <w:sz w:val="24"/>
          <w:szCs w:val="24"/>
          <w14:ligatures w14:val="none"/>
        </w:rPr>
        <w:t xml:space="preserve">Inspekcija nenosaka prasības saistībā ar to, kādi pierādījumi iekļaujami tehniskajā dokumentācijā, kas pievienota apakšsistēmu EK verifikācijas deklarācijām, bet pamatotu šaubu gadījumā tās var pieprasīt pieteikuma iesniedzējam </w:t>
      </w:r>
      <w:r w:rsidR="008E075A">
        <w:rPr>
          <w:rFonts w:ascii="Times New Roman" w:eastAsia="Carlito" w:hAnsi="Times New Roman" w:cs="Times New Roman"/>
          <w:kern w:val="0"/>
          <w:sz w:val="24"/>
          <w:szCs w:val="24"/>
          <w14:ligatures w14:val="none"/>
        </w:rPr>
        <w:t xml:space="preserve">iesniegt papildu dokumentāciju vai </w:t>
      </w:r>
      <w:r w:rsidR="008E075A" w:rsidRPr="008E075A">
        <w:rPr>
          <w:rFonts w:ascii="Times New Roman" w:eastAsia="Carlito" w:hAnsi="Times New Roman" w:cs="Times New Roman"/>
          <w:kern w:val="0"/>
          <w:sz w:val="24"/>
          <w:szCs w:val="24"/>
          <w14:ligatures w14:val="none"/>
        </w:rPr>
        <w:t>veikt papildu verifikāciju.</w:t>
      </w:r>
    </w:p>
    <w:p w14:paraId="0FAF3C48" w14:textId="26548627" w:rsidR="004D6E25" w:rsidRPr="008204E2" w:rsidRDefault="004D6E25" w:rsidP="004D6E25">
      <w:pPr>
        <w:widowControl w:val="0"/>
        <w:autoSpaceDE w:val="0"/>
        <w:autoSpaceDN w:val="0"/>
        <w:spacing w:before="120" w:after="0" w:line="240" w:lineRule="auto"/>
        <w:jc w:val="both"/>
        <w:rPr>
          <w:rFonts w:ascii="Times New Roman" w:eastAsia="Calibri" w:hAnsi="Times New Roman" w:cs="Times New Roman"/>
          <w:kern w:val="0"/>
          <w:sz w:val="16"/>
          <w:szCs w:val="16"/>
          <w14:ligatures w14:val="none"/>
        </w:rPr>
      </w:pPr>
    </w:p>
    <w:p w14:paraId="454E8568" w14:textId="07C8227C" w:rsidR="0065796F" w:rsidRPr="0065796F" w:rsidRDefault="00013A63" w:rsidP="0065796F">
      <w:pPr>
        <w:widowControl w:val="0"/>
        <w:autoSpaceDE w:val="0"/>
        <w:autoSpaceDN w:val="0"/>
        <w:spacing w:before="120" w:after="0" w:line="240" w:lineRule="auto"/>
        <w:ind w:left="472"/>
        <w:jc w:val="center"/>
        <w:rPr>
          <w:rFonts w:ascii="Times New Roman" w:eastAsia="Carlito" w:hAnsi="Times New Roman" w:cs="Times New Roman"/>
          <w:kern w:val="0"/>
          <w:sz w:val="24"/>
          <w:szCs w:val="24"/>
          <w14:ligatures w14:val="none"/>
        </w:rPr>
      </w:pPr>
      <w:r>
        <w:rPr>
          <w:rFonts w:ascii="Times New Roman" w:eastAsia="Calibri" w:hAnsi="Times New Roman" w:cs="Times New Roman"/>
          <w:noProof/>
          <w:color w:val="1F497D"/>
          <w:kern w:val="0"/>
          <w:sz w:val="24"/>
          <w:szCs w:val="24"/>
          <w14:ligatures w14:val="none"/>
        </w:rPr>
        <w:lastRenderedPageBreak/>
        <w:drawing>
          <wp:inline distT="0" distB="0" distL="0" distR="0" wp14:anchorId="3848BEA6" wp14:editId="75BDE54E">
            <wp:extent cx="3728667" cy="2044356"/>
            <wp:effectExtent l="0" t="0" r="5715" b="0"/>
            <wp:docPr id="15932950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5387" cy="2053523"/>
                    </a:xfrm>
                    <a:prstGeom prst="rect">
                      <a:avLst/>
                    </a:prstGeom>
                    <a:noFill/>
                  </pic:spPr>
                </pic:pic>
              </a:graphicData>
            </a:graphic>
          </wp:inline>
        </w:drawing>
      </w:r>
    </w:p>
    <w:p w14:paraId="40C041C9" w14:textId="21053A52" w:rsidR="00FF4789" w:rsidRPr="00A1613C" w:rsidRDefault="00DE6761" w:rsidP="00FF4789">
      <w:pPr>
        <w:widowControl w:val="0"/>
        <w:autoSpaceDE w:val="0"/>
        <w:autoSpaceDN w:val="0"/>
        <w:spacing w:before="120" w:after="0" w:line="240" w:lineRule="auto"/>
        <w:ind w:firstLine="709"/>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5</w:t>
      </w:r>
      <w:r w:rsidR="00FF4789" w:rsidRPr="00A1613C">
        <w:rPr>
          <w:rFonts w:ascii="Times New Roman" w:eastAsia="Calibri" w:hAnsi="Times New Roman" w:cs="Times New Roman"/>
          <w:kern w:val="0"/>
          <w14:ligatures w14:val="none"/>
        </w:rPr>
        <w:t xml:space="preserve">.attēls.  Atbildība saistībā ar atbilstības novērtēšanu - </w:t>
      </w:r>
      <w:proofErr w:type="spellStart"/>
      <w:r w:rsidR="00FF4789" w:rsidRPr="00A1613C">
        <w:rPr>
          <w:rFonts w:ascii="Times New Roman" w:eastAsia="Calibri" w:hAnsi="Times New Roman" w:cs="Times New Roman"/>
          <w:kern w:val="0"/>
          <w14:ligatures w14:val="none"/>
        </w:rPr>
        <w:t>NoBo</w:t>
      </w:r>
      <w:proofErr w:type="spellEnd"/>
      <w:r w:rsidR="00FF4789" w:rsidRPr="00A1613C">
        <w:rPr>
          <w:rFonts w:ascii="Times New Roman" w:eastAsia="Calibri" w:hAnsi="Times New Roman" w:cs="Times New Roman"/>
          <w:kern w:val="0"/>
          <w14:ligatures w14:val="none"/>
        </w:rPr>
        <w:t xml:space="preserve"> un </w:t>
      </w:r>
      <w:proofErr w:type="spellStart"/>
      <w:r w:rsidR="00FF4789" w:rsidRPr="00A1613C">
        <w:rPr>
          <w:rFonts w:ascii="Times New Roman" w:eastAsia="Calibri" w:hAnsi="Times New Roman" w:cs="Times New Roman"/>
          <w:kern w:val="0"/>
          <w14:ligatures w14:val="none"/>
        </w:rPr>
        <w:t>DeBo</w:t>
      </w:r>
      <w:proofErr w:type="spellEnd"/>
      <w:r w:rsidR="00FF4789" w:rsidRPr="00A1613C">
        <w:rPr>
          <w:rFonts w:ascii="Times New Roman" w:eastAsia="Calibri" w:hAnsi="Times New Roman" w:cs="Times New Roman"/>
          <w:kern w:val="0"/>
          <w14:ligatures w14:val="none"/>
        </w:rPr>
        <w:t xml:space="preserve"> iesaistes stacionāro iekārtu būves procesā pamatprincipi</w:t>
      </w:r>
    </w:p>
    <w:p w14:paraId="261EAF4F" w14:textId="77777777" w:rsidR="00FF4789" w:rsidRPr="0065796F" w:rsidRDefault="00FF4789" w:rsidP="0065796F">
      <w:pPr>
        <w:widowControl w:val="0"/>
        <w:autoSpaceDE w:val="0"/>
        <w:autoSpaceDN w:val="0"/>
        <w:spacing w:before="120" w:after="0" w:line="240" w:lineRule="auto"/>
        <w:ind w:left="472"/>
        <w:jc w:val="center"/>
        <w:rPr>
          <w:rFonts w:ascii="Times New Roman" w:eastAsia="Carlito" w:hAnsi="Times New Roman" w:cs="Times New Roman"/>
          <w:kern w:val="0"/>
          <w:sz w:val="24"/>
          <w:szCs w:val="24"/>
          <w14:ligatures w14:val="none"/>
        </w:rPr>
      </w:pPr>
    </w:p>
    <w:p w14:paraId="498873EB" w14:textId="01AB039C" w:rsidR="0065796F" w:rsidRPr="0065796F" w:rsidRDefault="0065796F" w:rsidP="0065796F">
      <w:pPr>
        <w:widowControl w:val="0"/>
        <w:autoSpaceDE w:val="0"/>
        <w:autoSpaceDN w:val="0"/>
        <w:spacing w:after="0" w:line="240" w:lineRule="auto"/>
        <w:ind w:firstLine="709"/>
        <w:jc w:val="both"/>
        <w:rPr>
          <w:rFonts w:ascii="Times New Roman" w:eastAsia="Calibri" w:hAnsi="Times New Roman" w:cs="Times New Roman"/>
          <w:kern w:val="0"/>
          <w:sz w:val="24"/>
          <w:szCs w:val="24"/>
          <w14:ligatures w14:val="none"/>
        </w:rPr>
      </w:pPr>
      <w:proofErr w:type="spellStart"/>
      <w:r w:rsidRPr="0065796F">
        <w:rPr>
          <w:rFonts w:ascii="Times New Roman" w:eastAsia="Calibri" w:hAnsi="Times New Roman" w:cs="Times New Roman"/>
          <w:kern w:val="0"/>
          <w:sz w:val="24"/>
          <w:szCs w:val="24"/>
          <w14:ligatures w14:val="none"/>
        </w:rPr>
        <w:t>De</w:t>
      </w:r>
      <w:r w:rsidR="005E25E9">
        <w:rPr>
          <w:rFonts w:ascii="Times New Roman" w:eastAsia="Calibri" w:hAnsi="Times New Roman" w:cs="Times New Roman"/>
          <w:kern w:val="0"/>
          <w:sz w:val="24"/>
          <w:szCs w:val="24"/>
          <w14:ligatures w14:val="none"/>
        </w:rPr>
        <w:t>B</w:t>
      </w:r>
      <w:r w:rsidRPr="0065796F">
        <w:rPr>
          <w:rFonts w:ascii="Times New Roman" w:eastAsia="Calibri" w:hAnsi="Times New Roman" w:cs="Times New Roman"/>
          <w:kern w:val="0"/>
          <w:sz w:val="24"/>
          <w:szCs w:val="24"/>
          <w14:ligatures w14:val="none"/>
        </w:rPr>
        <w:t>o</w:t>
      </w:r>
      <w:proofErr w:type="spellEnd"/>
      <w:r w:rsidRPr="0065796F">
        <w:rPr>
          <w:rFonts w:ascii="Times New Roman" w:eastAsia="Calibri" w:hAnsi="Times New Roman" w:cs="Times New Roman"/>
          <w:kern w:val="0"/>
          <w:sz w:val="24"/>
          <w:szCs w:val="24"/>
          <w14:ligatures w14:val="none"/>
        </w:rPr>
        <w:t xml:space="preserve"> iesaistes pamatprincipi ir identiski </w:t>
      </w:r>
      <w:proofErr w:type="spellStart"/>
      <w:r w:rsidRPr="0065796F">
        <w:rPr>
          <w:rFonts w:ascii="Times New Roman" w:eastAsia="Calibri" w:hAnsi="Times New Roman" w:cs="Times New Roman"/>
          <w:kern w:val="0"/>
          <w:sz w:val="24"/>
          <w:szCs w:val="24"/>
          <w14:ligatures w14:val="none"/>
        </w:rPr>
        <w:t>NoBo</w:t>
      </w:r>
      <w:proofErr w:type="spellEnd"/>
      <w:r w:rsidRPr="0065796F">
        <w:rPr>
          <w:rFonts w:ascii="Times New Roman" w:eastAsia="Calibri" w:hAnsi="Times New Roman" w:cs="Times New Roman"/>
          <w:kern w:val="0"/>
          <w:sz w:val="24"/>
          <w:szCs w:val="24"/>
          <w14:ligatures w14:val="none"/>
        </w:rPr>
        <w:t xml:space="preserve"> darbībai.</w:t>
      </w:r>
    </w:p>
    <w:p w14:paraId="3643849B" w14:textId="77777777" w:rsidR="00013A63" w:rsidRDefault="00013A63" w:rsidP="00B64AF3">
      <w:pPr>
        <w:widowControl w:val="0"/>
        <w:autoSpaceDE w:val="0"/>
        <w:autoSpaceDN w:val="0"/>
        <w:spacing w:before="120" w:after="0" w:line="240" w:lineRule="auto"/>
        <w:ind w:left="1134" w:hanging="425"/>
        <w:jc w:val="both"/>
        <w:rPr>
          <w:rFonts w:ascii="Times New Roman" w:eastAsia="Calibri" w:hAnsi="Times New Roman" w:cs="Times New Roman"/>
          <w:b/>
          <w:bCs/>
          <w:kern w:val="0"/>
          <w:sz w:val="24"/>
          <w:szCs w:val="24"/>
          <w14:ligatures w14:val="none"/>
        </w:rPr>
      </w:pPr>
    </w:p>
    <w:p w14:paraId="7B98198F" w14:textId="28BAE638" w:rsidR="00B64AF3" w:rsidRPr="005E25E9" w:rsidRDefault="005E25E9" w:rsidP="005E25E9">
      <w:pPr>
        <w:pStyle w:val="Heading3"/>
        <w:rPr>
          <w:rFonts w:ascii="Times New Roman" w:eastAsia="Calibri" w:hAnsi="Times New Roman" w:cs="Times New Roman"/>
          <w:b/>
          <w:bCs/>
          <w:color w:val="auto"/>
        </w:rPr>
      </w:pPr>
      <w:bookmarkStart w:id="55" w:name="_Toc170981304"/>
      <w:r w:rsidRPr="005E25E9">
        <w:rPr>
          <w:rFonts w:ascii="Times New Roman" w:eastAsia="Calibri" w:hAnsi="Times New Roman" w:cs="Times New Roman"/>
          <w:b/>
          <w:bCs/>
          <w:color w:val="auto"/>
        </w:rPr>
        <w:t xml:space="preserve">6.2.4. </w:t>
      </w:r>
      <w:r w:rsidR="00B64AF3" w:rsidRPr="005E25E9">
        <w:rPr>
          <w:rFonts w:ascii="Times New Roman" w:eastAsia="Calibri" w:hAnsi="Times New Roman" w:cs="Times New Roman"/>
          <w:b/>
          <w:bCs/>
          <w:color w:val="auto"/>
        </w:rPr>
        <w:t>ERA iesaiste attiecībā uz ERTMS stacionārajām lauka iekārtām</w:t>
      </w:r>
      <w:bookmarkEnd w:id="55"/>
    </w:p>
    <w:p w14:paraId="151985A1" w14:textId="59034647" w:rsidR="00B64AF3" w:rsidRDefault="00B64AF3" w:rsidP="00B64AF3">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354840">
        <w:rPr>
          <w:rFonts w:ascii="Times New Roman" w:eastAsia="Calibri" w:hAnsi="Times New Roman" w:cs="Times New Roman"/>
          <w:kern w:val="0"/>
          <w:sz w:val="24"/>
          <w:szCs w:val="24"/>
          <w14:ligatures w14:val="none"/>
        </w:rPr>
        <w:t xml:space="preserve">Lai nodrošinātu Eiropas Dzelzceļa satiksmes vadības sistēmas (ERTMS) saskaņotu ieviešanu un savstarpēju </w:t>
      </w:r>
      <w:proofErr w:type="spellStart"/>
      <w:r w:rsidRPr="00354840">
        <w:rPr>
          <w:rFonts w:ascii="Times New Roman" w:eastAsia="Calibri" w:hAnsi="Times New Roman" w:cs="Times New Roman"/>
          <w:kern w:val="0"/>
          <w:sz w:val="24"/>
          <w:szCs w:val="24"/>
          <w14:ligatures w14:val="none"/>
        </w:rPr>
        <w:t>izmantojamību</w:t>
      </w:r>
      <w:proofErr w:type="spellEnd"/>
      <w:r w:rsidRPr="00354840">
        <w:rPr>
          <w:rFonts w:ascii="Times New Roman" w:eastAsia="Calibri" w:hAnsi="Times New Roman" w:cs="Times New Roman"/>
          <w:kern w:val="0"/>
          <w:sz w:val="24"/>
          <w:szCs w:val="24"/>
          <w14:ligatures w14:val="none"/>
        </w:rPr>
        <w:t xml:space="preserve"> E</w:t>
      </w:r>
      <w:r w:rsidR="00B44F05">
        <w:rPr>
          <w:rFonts w:ascii="Times New Roman" w:eastAsia="Calibri" w:hAnsi="Times New Roman" w:cs="Times New Roman"/>
          <w:kern w:val="0"/>
          <w:sz w:val="24"/>
          <w:szCs w:val="24"/>
          <w14:ligatures w14:val="none"/>
        </w:rPr>
        <w:t>S</w:t>
      </w:r>
      <w:r w:rsidRPr="00354840">
        <w:rPr>
          <w:rFonts w:ascii="Times New Roman" w:eastAsia="Calibri" w:hAnsi="Times New Roman" w:cs="Times New Roman"/>
          <w:kern w:val="0"/>
          <w:sz w:val="24"/>
          <w:szCs w:val="24"/>
          <w14:ligatures w14:val="none"/>
        </w:rPr>
        <w:t xml:space="preserve"> attiecībā uz vilcienu vadības un signalizācijas stacionārajām lauka apakšsistēmām, kurās izmanto Eiropas vilcienu kontroles sistēmu (ETCS) vai dzelzceļa globālās mobilo komunikāciju sistēmas (GSMR) aprīkojumu, pieteikuma iesniedzējam jāplāno sadarbība ar ERA Dzelzceļa likumā un MK noteikumos Nr. 374 noteiktajā kārtībā. </w:t>
      </w:r>
    </w:p>
    <w:p w14:paraId="40344E0A" w14:textId="1F05FFE6" w:rsidR="001B2ED3" w:rsidRDefault="001B2ED3" w:rsidP="005678B8">
      <w:pPr>
        <w:spacing w:before="120" w:after="120" w:line="240" w:lineRule="auto"/>
        <w:ind w:firstLine="709"/>
        <w:jc w:val="both"/>
        <w:rPr>
          <w:rFonts w:ascii="Times New Roman" w:hAnsi="Times New Roman" w:cs="Times New Roman"/>
          <w:sz w:val="24"/>
          <w:szCs w:val="24"/>
        </w:rPr>
      </w:pPr>
      <w:bookmarkStart w:id="56" w:name="_Hlk158283726"/>
      <w:r w:rsidRPr="00D16572">
        <w:rPr>
          <w:rFonts w:ascii="Times New Roman" w:eastAsia="Carlito" w:hAnsi="Times New Roman" w:cs="Times New Roman"/>
          <w:kern w:val="0"/>
          <w:sz w:val="24"/>
          <w:szCs w:val="24"/>
          <w14:ligatures w14:val="none"/>
        </w:rPr>
        <w:t xml:space="preserve">Pieteikuma iesniedzējam no ERA jāpieprasa </w:t>
      </w:r>
      <w:bookmarkStart w:id="57" w:name="_Hlk169780375"/>
      <w:r w:rsidRPr="00D16572">
        <w:rPr>
          <w:rFonts w:ascii="Times New Roman" w:eastAsia="Carlito" w:hAnsi="Times New Roman" w:cs="Times New Roman"/>
          <w:kern w:val="0"/>
          <w:sz w:val="24"/>
          <w:szCs w:val="24"/>
          <w14:ligatures w14:val="none"/>
        </w:rPr>
        <w:t>ERTMS lauku iekārtu apstiprinājums</w:t>
      </w:r>
      <w:bookmarkEnd w:id="57"/>
      <w:r w:rsidRPr="00D16572">
        <w:rPr>
          <w:rFonts w:ascii="Times New Roman" w:eastAsia="Carlito" w:hAnsi="Times New Roman" w:cs="Times New Roman"/>
          <w:kern w:val="0"/>
          <w:sz w:val="24"/>
          <w:szCs w:val="24"/>
          <w14:ligatures w14:val="none"/>
        </w:rPr>
        <w:t xml:space="preserve">, lai ERA pārbaudītu, vai paredzētie tehniskie risinājumi pilnībā atbilst attiecīgajām savstarpējās </w:t>
      </w:r>
      <w:proofErr w:type="spellStart"/>
      <w:r w:rsidRPr="00D16572">
        <w:rPr>
          <w:rFonts w:ascii="Times New Roman" w:eastAsia="Carlito" w:hAnsi="Times New Roman" w:cs="Times New Roman"/>
          <w:kern w:val="0"/>
          <w:sz w:val="24"/>
          <w:szCs w:val="24"/>
          <w14:ligatures w14:val="none"/>
        </w:rPr>
        <w:t>izmantojamības</w:t>
      </w:r>
      <w:proofErr w:type="spellEnd"/>
      <w:r w:rsidRPr="00D16572">
        <w:rPr>
          <w:rFonts w:ascii="Times New Roman" w:eastAsia="Carlito" w:hAnsi="Times New Roman" w:cs="Times New Roman"/>
          <w:kern w:val="0"/>
          <w:sz w:val="24"/>
          <w:szCs w:val="24"/>
          <w14:ligatures w14:val="none"/>
        </w:rPr>
        <w:t xml:space="preserve"> tehniskajām specifikācijām un tādējādi ir pilnībā </w:t>
      </w:r>
      <w:proofErr w:type="spellStart"/>
      <w:r w:rsidRPr="00D16572">
        <w:rPr>
          <w:rFonts w:ascii="Times New Roman" w:eastAsia="Carlito" w:hAnsi="Times New Roman" w:cs="Times New Roman"/>
          <w:kern w:val="0"/>
          <w:sz w:val="24"/>
          <w:szCs w:val="24"/>
          <w14:ligatures w14:val="none"/>
        </w:rPr>
        <w:t>sadarbspējīgi</w:t>
      </w:r>
      <w:proofErr w:type="spellEnd"/>
      <w:r w:rsidRPr="00D16572">
        <w:rPr>
          <w:rFonts w:ascii="Times New Roman" w:eastAsia="Carlito" w:hAnsi="Times New Roman" w:cs="Times New Roman"/>
          <w:kern w:val="0"/>
          <w:sz w:val="24"/>
          <w:szCs w:val="24"/>
          <w14:ligatures w14:val="none"/>
        </w:rPr>
        <w:t>.</w:t>
      </w:r>
      <w:r w:rsidRPr="00DD1E22">
        <w:t xml:space="preserve"> </w:t>
      </w:r>
      <w:r w:rsidRPr="00FD4E6A">
        <w:rPr>
          <w:rFonts w:ascii="Times New Roman" w:hAnsi="Times New Roman" w:cs="Times New Roman"/>
          <w:sz w:val="24"/>
          <w:szCs w:val="24"/>
        </w:rPr>
        <w:t xml:space="preserve">Pieteikuma iesniedzējs ERTMS lauku iekārtu apstiprinājumam var būt </w:t>
      </w:r>
      <w:r w:rsidR="00FD4E6A" w:rsidRPr="00FD4E6A">
        <w:rPr>
          <w:rFonts w:ascii="Times New Roman" w:hAnsi="Times New Roman" w:cs="Times New Roman"/>
          <w:sz w:val="24"/>
          <w:szCs w:val="24"/>
        </w:rPr>
        <w:t>tas pats pieteikuma iesniedzējs</w:t>
      </w:r>
      <w:r w:rsidRPr="00FD4E6A">
        <w:rPr>
          <w:rFonts w:ascii="Times New Roman" w:hAnsi="Times New Roman" w:cs="Times New Roman"/>
          <w:sz w:val="24"/>
          <w:szCs w:val="24"/>
        </w:rPr>
        <w:t xml:space="preserve">, kas vēlāk pieprasīs atļauju stacionāro iekārtu nodošanai ekspluatācijā. </w:t>
      </w:r>
      <w:r w:rsidR="00FD4E6A" w:rsidRPr="00FD4E6A">
        <w:rPr>
          <w:rFonts w:ascii="Times New Roman" w:hAnsi="Times New Roman" w:cs="Times New Roman"/>
          <w:sz w:val="24"/>
          <w:szCs w:val="24"/>
        </w:rPr>
        <w:t>Tomēr p</w:t>
      </w:r>
      <w:r w:rsidRPr="00FD4E6A">
        <w:rPr>
          <w:rFonts w:ascii="Times New Roman" w:hAnsi="Times New Roman" w:cs="Times New Roman"/>
          <w:sz w:val="24"/>
          <w:szCs w:val="24"/>
        </w:rPr>
        <w:t xml:space="preserve">ieteikuma iesniedzējs </w:t>
      </w:r>
      <w:r w:rsidR="00FD4E6A" w:rsidRPr="00FD4E6A">
        <w:rPr>
          <w:rFonts w:ascii="Times New Roman" w:hAnsi="Times New Roman" w:cs="Times New Roman"/>
          <w:sz w:val="24"/>
          <w:szCs w:val="24"/>
        </w:rPr>
        <w:t>var būt arī cita</w:t>
      </w:r>
      <w:r w:rsidRPr="00FD4E6A">
        <w:rPr>
          <w:rFonts w:ascii="Times New Roman" w:hAnsi="Times New Roman" w:cs="Times New Roman"/>
          <w:sz w:val="24"/>
          <w:szCs w:val="24"/>
        </w:rPr>
        <w:t xml:space="preserve"> fiziska vai juridiska persona, kas pieprasa </w:t>
      </w:r>
      <w:r w:rsidR="00FD4E6A" w:rsidRPr="00FD4E6A">
        <w:rPr>
          <w:rFonts w:ascii="Times New Roman" w:hAnsi="Times New Roman" w:cs="Times New Roman"/>
          <w:sz w:val="24"/>
          <w:szCs w:val="24"/>
        </w:rPr>
        <w:t>ERA</w:t>
      </w:r>
      <w:r w:rsidRPr="00FD4E6A">
        <w:rPr>
          <w:rFonts w:ascii="Times New Roman" w:hAnsi="Times New Roman" w:cs="Times New Roman"/>
          <w:sz w:val="24"/>
          <w:szCs w:val="24"/>
        </w:rPr>
        <w:t xml:space="preserve"> apstiprinājumu </w:t>
      </w:r>
      <w:r w:rsidR="00FD4E6A" w:rsidRPr="00FD4E6A">
        <w:rPr>
          <w:rFonts w:ascii="Times New Roman" w:hAnsi="Times New Roman" w:cs="Times New Roman"/>
          <w:sz w:val="24"/>
          <w:szCs w:val="24"/>
        </w:rPr>
        <w:t>plānotajiem</w:t>
      </w:r>
      <w:r w:rsidRPr="00FD4E6A">
        <w:rPr>
          <w:rFonts w:ascii="Times New Roman" w:hAnsi="Times New Roman" w:cs="Times New Roman"/>
          <w:sz w:val="24"/>
          <w:szCs w:val="24"/>
        </w:rPr>
        <w:t xml:space="preserve"> tehniskajiem risinājumiem.</w:t>
      </w:r>
      <w:bookmarkEnd w:id="56"/>
      <w:r w:rsidRPr="00FD4E6A">
        <w:rPr>
          <w:rFonts w:ascii="Times New Roman" w:hAnsi="Times New Roman" w:cs="Times New Roman"/>
          <w:sz w:val="24"/>
          <w:szCs w:val="24"/>
        </w:rPr>
        <w:t xml:space="preserve"> </w:t>
      </w:r>
      <w:r w:rsidR="00FD4E6A" w:rsidRPr="00FD4E6A">
        <w:rPr>
          <w:rFonts w:ascii="Times New Roman" w:hAnsi="Times New Roman" w:cs="Times New Roman"/>
          <w:sz w:val="24"/>
          <w:szCs w:val="24"/>
        </w:rPr>
        <w:t>Jebkurā gadījumā pieprasījums ERTMS lauku iekārtu apstiprinājumam</w:t>
      </w:r>
      <w:r w:rsidRPr="00FD4E6A">
        <w:rPr>
          <w:rFonts w:ascii="Times New Roman" w:hAnsi="Times New Roman" w:cs="Times New Roman"/>
          <w:sz w:val="24"/>
          <w:szCs w:val="24"/>
        </w:rPr>
        <w:t xml:space="preserve"> ir jāiesniedz pirms konkursu saistībā ar ERTMS lauka iekārtu</w:t>
      </w:r>
      <w:r w:rsidR="00FD4E6A" w:rsidRPr="00FD4E6A">
        <w:rPr>
          <w:rFonts w:ascii="Times New Roman" w:hAnsi="Times New Roman" w:cs="Times New Roman"/>
          <w:sz w:val="24"/>
          <w:szCs w:val="24"/>
        </w:rPr>
        <w:t xml:space="preserve"> projektēšanu, jaunbūvi, modernizāciju utt. izsludināšanas</w:t>
      </w:r>
      <w:r w:rsidRPr="00FD4E6A">
        <w:rPr>
          <w:rFonts w:ascii="Times New Roman" w:hAnsi="Times New Roman" w:cs="Times New Roman"/>
          <w:sz w:val="24"/>
          <w:szCs w:val="24"/>
        </w:rPr>
        <w:t>.</w:t>
      </w:r>
    </w:p>
    <w:p w14:paraId="28467613" w14:textId="7B052DCC" w:rsidR="001B2ED3" w:rsidRPr="00DB07E2" w:rsidRDefault="00DD1E22" w:rsidP="00FF4789">
      <w:pPr>
        <w:widowControl w:val="0"/>
        <w:autoSpaceDE w:val="0"/>
        <w:autoSpaceDN w:val="0"/>
        <w:spacing w:after="120" w:line="240" w:lineRule="auto"/>
        <w:ind w:firstLine="851"/>
        <w:jc w:val="both"/>
        <w:rPr>
          <w:rFonts w:ascii="Times New Roman" w:hAnsi="Times New Roman" w:cs="Times New Roman"/>
          <w:sz w:val="24"/>
          <w:szCs w:val="24"/>
        </w:rPr>
      </w:pPr>
      <w:r w:rsidRPr="00DD1E22">
        <w:rPr>
          <w:rFonts w:ascii="Times New Roman" w:eastAsia="Carlito" w:hAnsi="Times New Roman" w:cs="Times New Roman"/>
          <w:kern w:val="0"/>
          <w:sz w:val="24"/>
          <w:szCs w:val="24"/>
          <w14:ligatures w14:val="none"/>
        </w:rPr>
        <w:t xml:space="preserve">Pirms pieteikuma iesniegšanas pieteikuma iesniedzējam ir ļoti ieteicams sazināties ar </w:t>
      </w:r>
      <w:r>
        <w:rPr>
          <w:rFonts w:ascii="Times New Roman" w:eastAsia="Carlito" w:hAnsi="Times New Roman" w:cs="Times New Roman"/>
          <w:kern w:val="0"/>
          <w:sz w:val="24"/>
          <w:szCs w:val="24"/>
          <w14:ligatures w14:val="none"/>
        </w:rPr>
        <w:t>ERA</w:t>
      </w:r>
      <w:r w:rsidRPr="00DD1E22">
        <w:rPr>
          <w:rFonts w:ascii="Times New Roman" w:eastAsia="Carlito" w:hAnsi="Times New Roman" w:cs="Times New Roman"/>
          <w:kern w:val="0"/>
          <w:sz w:val="24"/>
          <w:szCs w:val="24"/>
          <w14:ligatures w14:val="none"/>
        </w:rPr>
        <w:t xml:space="preserve"> un informēt to par nodomu iesniegt apstiprināšanai ERTMS lauka iekārtu projektu.</w:t>
      </w:r>
      <w:r w:rsidRPr="00DD1E22">
        <w:t xml:space="preserve"> </w:t>
      </w:r>
      <w:r w:rsidRPr="00DD1E22">
        <w:rPr>
          <w:rFonts w:ascii="Times New Roman" w:eastAsia="Carlito" w:hAnsi="Times New Roman" w:cs="Times New Roman"/>
          <w:kern w:val="0"/>
          <w:sz w:val="24"/>
          <w:szCs w:val="24"/>
          <w14:ligatures w14:val="none"/>
        </w:rPr>
        <w:t xml:space="preserve">Pēc tam </w:t>
      </w:r>
      <w:r>
        <w:rPr>
          <w:rFonts w:ascii="Times New Roman" w:eastAsia="Carlito" w:hAnsi="Times New Roman" w:cs="Times New Roman"/>
          <w:kern w:val="0"/>
          <w:sz w:val="24"/>
          <w:szCs w:val="24"/>
          <w14:ligatures w14:val="none"/>
        </w:rPr>
        <w:t>ERA</w:t>
      </w:r>
      <w:r w:rsidRPr="00DD1E22">
        <w:rPr>
          <w:rFonts w:ascii="Times New Roman" w:eastAsia="Carlito" w:hAnsi="Times New Roman" w:cs="Times New Roman"/>
          <w:kern w:val="0"/>
          <w:sz w:val="24"/>
          <w:szCs w:val="24"/>
          <w14:ligatures w14:val="none"/>
        </w:rPr>
        <w:t xml:space="preserve"> un pieteikuma iesniedzējs var iesaistīties dialogā (</w:t>
      </w:r>
      <w:proofErr w:type="spellStart"/>
      <w:r>
        <w:rPr>
          <w:rFonts w:ascii="Times New Roman" w:eastAsia="Carlito" w:hAnsi="Times New Roman" w:cs="Times New Roman"/>
          <w:kern w:val="0"/>
          <w:sz w:val="24"/>
          <w:szCs w:val="24"/>
          <w14:ligatures w14:val="none"/>
        </w:rPr>
        <w:t>priekšiesaistē</w:t>
      </w:r>
      <w:proofErr w:type="spellEnd"/>
      <w:r w:rsidRPr="00DD1E22">
        <w:rPr>
          <w:rFonts w:ascii="Times New Roman" w:eastAsia="Carlito" w:hAnsi="Times New Roman" w:cs="Times New Roman"/>
          <w:kern w:val="0"/>
          <w:sz w:val="24"/>
          <w:szCs w:val="24"/>
          <w14:ligatures w14:val="none"/>
        </w:rPr>
        <w:t>), kurā pieteikuma iesniedzējam ir jāiepazīstina ar plānoto projektu un sīkāku informāciju par paredzētajiem tehniskajiem risinājumiem, kas nosaka apstiprinājuma pieprasījuma darbības jomu. Šī</w:t>
      </w:r>
      <w:r>
        <w:rPr>
          <w:rFonts w:ascii="Times New Roman" w:eastAsia="Carlito" w:hAnsi="Times New Roman" w:cs="Times New Roman"/>
          <w:kern w:val="0"/>
          <w:sz w:val="24"/>
          <w:szCs w:val="24"/>
          <w14:ligatures w14:val="none"/>
        </w:rPr>
        <w:t>s</w:t>
      </w:r>
      <w:r w:rsidRPr="00DD1E22">
        <w:rPr>
          <w:rFonts w:ascii="Times New Roman" w:eastAsia="Carlito" w:hAnsi="Times New Roman" w:cs="Times New Roman"/>
          <w:kern w:val="0"/>
          <w:sz w:val="24"/>
          <w:szCs w:val="24"/>
          <w14:ligatures w14:val="none"/>
        </w:rPr>
        <w:t xml:space="preserve"> </w:t>
      </w:r>
      <w:proofErr w:type="spellStart"/>
      <w:r>
        <w:rPr>
          <w:rFonts w:ascii="Times New Roman" w:eastAsia="Carlito" w:hAnsi="Times New Roman" w:cs="Times New Roman"/>
          <w:kern w:val="0"/>
          <w:sz w:val="24"/>
          <w:szCs w:val="24"/>
          <w14:ligatures w14:val="none"/>
        </w:rPr>
        <w:t>priekšiesaistes</w:t>
      </w:r>
      <w:proofErr w:type="spellEnd"/>
      <w:r w:rsidRPr="00DD1E22">
        <w:rPr>
          <w:rFonts w:ascii="Times New Roman" w:eastAsia="Carlito" w:hAnsi="Times New Roman" w:cs="Times New Roman"/>
          <w:kern w:val="0"/>
          <w:sz w:val="24"/>
          <w:szCs w:val="24"/>
          <w14:ligatures w14:val="none"/>
        </w:rPr>
        <w:t xml:space="preserve"> rezultātā pieteikuma iesniedzējs un </w:t>
      </w:r>
      <w:r>
        <w:rPr>
          <w:rFonts w:ascii="Times New Roman" w:eastAsia="Carlito" w:hAnsi="Times New Roman" w:cs="Times New Roman"/>
          <w:kern w:val="0"/>
          <w:sz w:val="24"/>
          <w:szCs w:val="24"/>
          <w14:ligatures w14:val="none"/>
        </w:rPr>
        <w:t>ERA</w:t>
      </w:r>
      <w:r w:rsidRPr="00DD1E22">
        <w:rPr>
          <w:rFonts w:ascii="Times New Roman" w:eastAsia="Carlito" w:hAnsi="Times New Roman" w:cs="Times New Roman"/>
          <w:kern w:val="0"/>
          <w:sz w:val="24"/>
          <w:szCs w:val="24"/>
          <w14:ligatures w14:val="none"/>
        </w:rPr>
        <w:t xml:space="preserve"> var </w:t>
      </w:r>
      <w:r>
        <w:rPr>
          <w:rFonts w:ascii="Times New Roman" w:eastAsia="Carlito" w:hAnsi="Times New Roman" w:cs="Times New Roman"/>
          <w:kern w:val="0"/>
          <w:sz w:val="24"/>
          <w:szCs w:val="24"/>
          <w14:ligatures w14:val="none"/>
        </w:rPr>
        <w:t>saskaņot</w:t>
      </w:r>
      <w:r w:rsidRPr="00DD1E22">
        <w:rPr>
          <w:rFonts w:ascii="Times New Roman" w:eastAsia="Carlito" w:hAnsi="Times New Roman" w:cs="Times New Roman"/>
          <w:kern w:val="0"/>
          <w:sz w:val="24"/>
          <w:szCs w:val="24"/>
          <w14:ligatures w14:val="none"/>
        </w:rPr>
        <w:t xml:space="preserve"> pieteikuma apjomu un organizēt efektīvu pieteikumu</w:t>
      </w:r>
      <w:r>
        <w:rPr>
          <w:rFonts w:ascii="Times New Roman" w:eastAsia="Carlito" w:hAnsi="Times New Roman" w:cs="Times New Roman"/>
          <w:kern w:val="0"/>
          <w:sz w:val="24"/>
          <w:szCs w:val="24"/>
          <w14:ligatures w14:val="none"/>
        </w:rPr>
        <w:t xml:space="preserve"> </w:t>
      </w:r>
      <w:r w:rsidRPr="00FD4E6A">
        <w:rPr>
          <w:rFonts w:ascii="Times New Roman" w:eastAsia="Carlito" w:hAnsi="Times New Roman" w:cs="Times New Roman"/>
          <w:kern w:val="0"/>
          <w:sz w:val="24"/>
          <w:szCs w:val="24"/>
          <w14:ligatures w14:val="none"/>
        </w:rPr>
        <w:t xml:space="preserve">sagatavošanu. </w:t>
      </w:r>
      <w:r w:rsidR="00FD4E6A" w:rsidRPr="00FD4E6A">
        <w:rPr>
          <w:rFonts w:ascii="Times New Roman" w:eastAsia="Carlito" w:hAnsi="Times New Roman" w:cs="Times New Roman"/>
          <w:kern w:val="0"/>
          <w:sz w:val="24"/>
          <w:szCs w:val="24"/>
          <w14:ligatures w14:val="none"/>
        </w:rPr>
        <w:t xml:space="preserve">Arī Inspekcija pēc pieteikuma iesniedzēja pieprasījuma sniedz atzinumus </w:t>
      </w:r>
      <w:proofErr w:type="spellStart"/>
      <w:r w:rsidR="00FD4E6A" w:rsidRPr="00FD4E6A">
        <w:rPr>
          <w:rFonts w:ascii="Times New Roman" w:hAnsi="Times New Roman" w:cs="Times New Roman"/>
          <w:sz w:val="24"/>
          <w:szCs w:val="24"/>
        </w:rPr>
        <w:t>priekš</w:t>
      </w:r>
      <w:r w:rsidR="001B2ED3" w:rsidRPr="00FD4E6A">
        <w:rPr>
          <w:rFonts w:ascii="Times New Roman" w:hAnsi="Times New Roman" w:cs="Times New Roman"/>
          <w:sz w:val="24"/>
          <w:szCs w:val="24"/>
        </w:rPr>
        <w:t>iesaistes</w:t>
      </w:r>
      <w:proofErr w:type="spellEnd"/>
      <w:r w:rsidR="001B2ED3" w:rsidRPr="00FD4E6A">
        <w:rPr>
          <w:rFonts w:ascii="Times New Roman" w:hAnsi="Times New Roman" w:cs="Times New Roman"/>
          <w:sz w:val="24"/>
          <w:szCs w:val="24"/>
        </w:rPr>
        <w:t xml:space="preserve"> posmā, kā arī var sniegt </w:t>
      </w:r>
      <w:r w:rsidR="00FD4E6A" w:rsidRPr="00FD4E6A">
        <w:rPr>
          <w:rFonts w:ascii="Times New Roman" w:hAnsi="Times New Roman" w:cs="Times New Roman"/>
          <w:sz w:val="24"/>
          <w:szCs w:val="24"/>
        </w:rPr>
        <w:t xml:space="preserve">savu </w:t>
      </w:r>
      <w:r w:rsidR="001B2ED3" w:rsidRPr="00FD4E6A">
        <w:rPr>
          <w:rFonts w:ascii="Times New Roman" w:hAnsi="Times New Roman" w:cs="Times New Roman"/>
          <w:sz w:val="24"/>
          <w:szCs w:val="24"/>
        </w:rPr>
        <w:t>atzinumu apstiprināšanas procesa vēlākos posmos.</w:t>
      </w:r>
    </w:p>
    <w:p w14:paraId="76EA06E9" w14:textId="752B8F41" w:rsidR="00B74808" w:rsidRPr="00D16572" w:rsidRDefault="00B74808" w:rsidP="00FF4789">
      <w:pPr>
        <w:widowControl w:val="0"/>
        <w:autoSpaceDE w:val="0"/>
        <w:autoSpaceDN w:val="0"/>
        <w:spacing w:after="0" w:line="240" w:lineRule="auto"/>
        <w:ind w:firstLine="709"/>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Pieteikuma iesniedzējs iesniedz</w:t>
      </w:r>
      <w:r w:rsidR="00D16572" w:rsidRPr="00D16572">
        <w:rPr>
          <w:rFonts w:ascii="Times New Roman" w:eastAsia="Carlito" w:hAnsi="Times New Roman" w:cs="Times New Roman"/>
          <w:kern w:val="0"/>
          <w:sz w:val="24"/>
          <w:szCs w:val="24"/>
          <w14:ligatures w14:val="none"/>
        </w:rPr>
        <w:t>ot</w:t>
      </w:r>
      <w:r w:rsidRPr="00D16572">
        <w:rPr>
          <w:rFonts w:ascii="Times New Roman" w:eastAsia="Carlito" w:hAnsi="Times New Roman" w:cs="Times New Roman"/>
          <w:kern w:val="0"/>
          <w:sz w:val="24"/>
          <w:szCs w:val="24"/>
          <w14:ligatures w14:val="none"/>
        </w:rPr>
        <w:t xml:space="preserve"> pieprasījumu </w:t>
      </w:r>
      <w:r w:rsidR="00D16572" w:rsidRPr="00D16572">
        <w:rPr>
          <w:rFonts w:ascii="Times New Roman" w:eastAsia="Carlito" w:hAnsi="Times New Roman" w:cs="Times New Roman"/>
          <w:kern w:val="0"/>
          <w:sz w:val="24"/>
          <w:szCs w:val="24"/>
          <w14:ligatures w14:val="none"/>
        </w:rPr>
        <w:t>ERA</w:t>
      </w:r>
      <w:r w:rsidRPr="00D16572">
        <w:rPr>
          <w:rFonts w:ascii="Times New Roman" w:eastAsia="Carlito" w:hAnsi="Times New Roman" w:cs="Times New Roman"/>
          <w:kern w:val="0"/>
          <w:sz w:val="24"/>
          <w:szCs w:val="24"/>
          <w14:ligatures w14:val="none"/>
        </w:rPr>
        <w:t xml:space="preserve"> apstiprinājumam</w:t>
      </w:r>
      <w:r w:rsidR="00D16572" w:rsidRPr="00D16572">
        <w:rPr>
          <w:rFonts w:ascii="Times New Roman" w:eastAsia="Carlito" w:hAnsi="Times New Roman" w:cs="Times New Roman"/>
          <w:kern w:val="0"/>
          <w:sz w:val="24"/>
          <w:szCs w:val="24"/>
          <w14:ligatures w14:val="none"/>
        </w:rPr>
        <w:t>, pieteikumam,</w:t>
      </w:r>
      <w:r w:rsidRPr="00D16572">
        <w:rPr>
          <w:rFonts w:ascii="Times New Roman" w:eastAsia="Carlito" w:hAnsi="Times New Roman" w:cs="Times New Roman"/>
          <w:kern w:val="0"/>
          <w:sz w:val="24"/>
          <w:szCs w:val="24"/>
          <w14:ligatures w14:val="none"/>
        </w:rPr>
        <w:t xml:space="preserve"> kas attiecas uz atsevišķiem ERTMS projektiem vai projektu kopumu, līniju, līniju grupu vai tīklu, pievieno dokument</w:t>
      </w:r>
      <w:r w:rsidR="00D16572" w:rsidRPr="00D16572">
        <w:rPr>
          <w:rFonts w:ascii="Times New Roman" w:eastAsia="Carlito" w:hAnsi="Times New Roman" w:cs="Times New Roman"/>
          <w:kern w:val="0"/>
          <w:sz w:val="24"/>
          <w:szCs w:val="24"/>
          <w14:ligatures w14:val="none"/>
        </w:rPr>
        <w:t>āciju</w:t>
      </w:r>
      <w:r w:rsidRPr="00D16572">
        <w:rPr>
          <w:rFonts w:ascii="Times New Roman" w:eastAsia="Carlito" w:hAnsi="Times New Roman" w:cs="Times New Roman"/>
          <w:kern w:val="0"/>
          <w:sz w:val="24"/>
          <w:szCs w:val="24"/>
          <w14:ligatures w14:val="none"/>
        </w:rPr>
        <w:t xml:space="preserve">, kas ietver: </w:t>
      </w:r>
    </w:p>
    <w:p w14:paraId="0B180AEA" w14:textId="77777777" w:rsidR="00B74808" w:rsidRPr="00D16572" w:rsidRDefault="00B74808" w:rsidP="00FF4789">
      <w:pPr>
        <w:widowControl w:val="0"/>
        <w:autoSpaceDE w:val="0"/>
        <w:autoSpaceDN w:val="0"/>
        <w:spacing w:after="0" w:line="240" w:lineRule="auto"/>
        <w:ind w:firstLine="340"/>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a) publiskā iepirkuma specifikāciju projektu vai paredzēto tehnisko risinājumu aprakstu; </w:t>
      </w:r>
    </w:p>
    <w:p w14:paraId="346766A2" w14:textId="77777777" w:rsidR="00B74808" w:rsidRPr="00D16572" w:rsidRDefault="00B74808" w:rsidP="00FF4789">
      <w:pPr>
        <w:widowControl w:val="0"/>
        <w:autoSpaceDE w:val="0"/>
        <w:autoSpaceDN w:val="0"/>
        <w:spacing w:after="0" w:line="240" w:lineRule="auto"/>
        <w:ind w:firstLine="340"/>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b) dokumentārus pierādījumus par nosacījumiem, kas vajadzīgi apakšsistēmu tehniskajai un ekspluatācijas savietojamībai ar </w:t>
      </w:r>
      <w:proofErr w:type="spellStart"/>
      <w:r w:rsidRPr="00D16572">
        <w:rPr>
          <w:rFonts w:ascii="Times New Roman" w:eastAsia="Carlito" w:hAnsi="Times New Roman" w:cs="Times New Roman"/>
          <w:kern w:val="0"/>
          <w:sz w:val="24"/>
          <w:szCs w:val="24"/>
          <w14:ligatures w14:val="none"/>
        </w:rPr>
        <w:t>ritekļiem</w:t>
      </w:r>
      <w:proofErr w:type="spellEnd"/>
      <w:r w:rsidRPr="00D16572">
        <w:rPr>
          <w:rFonts w:ascii="Times New Roman" w:eastAsia="Carlito" w:hAnsi="Times New Roman" w:cs="Times New Roman"/>
          <w:kern w:val="0"/>
          <w:sz w:val="24"/>
          <w:szCs w:val="24"/>
          <w14:ligatures w14:val="none"/>
        </w:rPr>
        <w:t xml:space="preserve">, kurus paredzēts ekspluatēt attiecīgajā tīklā; </w:t>
      </w:r>
    </w:p>
    <w:p w14:paraId="7DD93475" w14:textId="77777777" w:rsidR="00B74808" w:rsidRPr="00D16572" w:rsidRDefault="00B74808" w:rsidP="00FF4789">
      <w:pPr>
        <w:widowControl w:val="0"/>
        <w:autoSpaceDE w:val="0"/>
        <w:autoSpaceDN w:val="0"/>
        <w:spacing w:after="0" w:line="240" w:lineRule="auto"/>
        <w:ind w:firstLine="340"/>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lastRenderedPageBreak/>
        <w:t xml:space="preserve">c) dokumentārus pierādījumus par paredzēto tehnisko risinājumu atbilstību attiecīgajām SITS; </w:t>
      </w:r>
    </w:p>
    <w:p w14:paraId="10BE6405" w14:textId="7B28AE6E" w:rsidR="00B74808" w:rsidRPr="00D16572" w:rsidRDefault="00B74808" w:rsidP="00FF4789">
      <w:pPr>
        <w:widowControl w:val="0"/>
        <w:autoSpaceDE w:val="0"/>
        <w:autoSpaceDN w:val="0"/>
        <w:spacing w:after="0" w:line="240" w:lineRule="auto"/>
        <w:ind w:firstLine="340"/>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d) citus attiecīgus dokumentus, piemēram, </w:t>
      </w:r>
      <w:r w:rsidR="00D16572" w:rsidRPr="00D16572">
        <w:rPr>
          <w:rFonts w:ascii="Times New Roman" w:eastAsia="Carlito" w:hAnsi="Times New Roman" w:cs="Times New Roman"/>
          <w:kern w:val="0"/>
          <w:sz w:val="24"/>
          <w:szCs w:val="24"/>
          <w14:ligatures w14:val="none"/>
        </w:rPr>
        <w:t>Inspekcijas vai citas ES dalībvalsts</w:t>
      </w:r>
      <w:r w:rsidRPr="00D16572">
        <w:rPr>
          <w:rFonts w:ascii="Times New Roman" w:eastAsia="Carlito" w:hAnsi="Times New Roman" w:cs="Times New Roman"/>
          <w:kern w:val="0"/>
          <w:sz w:val="24"/>
          <w:szCs w:val="24"/>
          <w14:ligatures w14:val="none"/>
        </w:rPr>
        <w:t xml:space="preserve"> drošības iestādes atzinumus, verifikācijas deklarācijas vai atbilstības sertifikātus. </w:t>
      </w:r>
    </w:p>
    <w:p w14:paraId="73B3D5A7" w14:textId="79D15C9F" w:rsidR="00B74808" w:rsidRPr="00354840" w:rsidRDefault="00B74808" w:rsidP="00FF4789">
      <w:pPr>
        <w:widowControl w:val="0"/>
        <w:autoSpaceDE w:val="0"/>
        <w:autoSpaceDN w:val="0"/>
        <w:spacing w:before="120" w:after="120" w:line="240" w:lineRule="auto"/>
        <w:ind w:firstLine="709"/>
        <w:jc w:val="both"/>
        <w:rPr>
          <w:rFonts w:ascii="Times New Roman" w:eastAsia="Carlito" w:hAnsi="Times New Roman" w:cs="Times New Roman"/>
          <w:color w:val="C00000"/>
          <w:kern w:val="0"/>
          <w:sz w:val="24"/>
          <w:szCs w:val="24"/>
          <w14:ligatures w14:val="none"/>
        </w:rPr>
      </w:pPr>
      <w:r w:rsidRPr="00D16572">
        <w:rPr>
          <w:rFonts w:ascii="Times New Roman" w:eastAsia="Carlito" w:hAnsi="Times New Roman" w:cs="Times New Roman"/>
          <w:kern w:val="0"/>
          <w:sz w:val="24"/>
          <w:szCs w:val="24"/>
          <w14:ligatures w14:val="none"/>
        </w:rPr>
        <w:t>Lai izveidotu pieteikumu pieteikuma iesniedzējam jā</w:t>
      </w:r>
      <w:r w:rsidR="00D16572" w:rsidRPr="00D16572">
        <w:rPr>
          <w:rFonts w:ascii="Times New Roman" w:eastAsia="Carlito" w:hAnsi="Times New Roman" w:cs="Times New Roman"/>
          <w:kern w:val="0"/>
          <w:sz w:val="24"/>
          <w:szCs w:val="24"/>
          <w14:ligatures w14:val="none"/>
        </w:rPr>
        <w:t>iepazīstas ar</w:t>
      </w:r>
      <w:r w:rsidRPr="00D16572">
        <w:rPr>
          <w:rFonts w:ascii="Times New Roman" w:eastAsia="Carlito" w:hAnsi="Times New Roman" w:cs="Times New Roman"/>
          <w:kern w:val="0"/>
          <w:sz w:val="24"/>
          <w:szCs w:val="24"/>
          <w14:ligatures w14:val="none"/>
        </w:rPr>
        <w:t xml:space="preserve"> Komisijas ieteikum</w:t>
      </w:r>
      <w:r w:rsidR="00D16572" w:rsidRPr="00D16572">
        <w:rPr>
          <w:rFonts w:ascii="Times New Roman" w:eastAsia="Carlito" w:hAnsi="Times New Roman" w:cs="Times New Roman"/>
          <w:kern w:val="0"/>
          <w:sz w:val="24"/>
          <w:szCs w:val="24"/>
          <w14:ligatures w14:val="none"/>
        </w:rPr>
        <w:t>u</w:t>
      </w:r>
      <w:r w:rsidRPr="00D16572">
        <w:rPr>
          <w:rFonts w:ascii="Times New Roman" w:eastAsia="Carlito" w:hAnsi="Times New Roman" w:cs="Times New Roman"/>
          <w:kern w:val="0"/>
          <w:sz w:val="24"/>
          <w:szCs w:val="24"/>
          <w14:ligatures w14:val="none"/>
        </w:rPr>
        <w:t xml:space="preserve"> par ERTMS saskaņotu ieviešanu </w:t>
      </w:r>
      <w:r w:rsidR="00D16572" w:rsidRPr="00D16572">
        <w:rPr>
          <w:rFonts w:ascii="Times New Roman" w:eastAsia="Carlito" w:hAnsi="Times New Roman" w:cs="Times New Roman"/>
          <w:kern w:val="0"/>
          <w:sz w:val="24"/>
          <w:szCs w:val="24"/>
          <w14:ligatures w14:val="none"/>
        </w:rPr>
        <w:t>E</w:t>
      </w:r>
      <w:r w:rsidR="00CE1B27">
        <w:rPr>
          <w:rFonts w:ascii="Times New Roman" w:eastAsia="Carlito" w:hAnsi="Times New Roman" w:cs="Times New Roman"/>
          <w:kern w:val="0"/>
          <w:sz w:val="24"/>
          <w:szCs w:val="24"/>
          <w14:ligatures w14:val="none"/>
        </w:rPr>
        <w:t>S</w:t>
      </w:r>
      <w:r w:rsidRPr="00D16572">
        <w:rPr>
          <w:rFonts w:ascii="Times New Roman" w:eastAsia="Carlito" w:hAnsi="Times New Roman" w:cs="Times New Roman"/>
          <w:kern w:val="0"/>
          <w:sz w:val="24"/>
          <w:szCs w:val="24"/>
          <w14:ligatures w14:val="none"/>
        </w:rPr>
        <w:t xml:space="preserve"> un ar to saistītās pieteikuma rokasgrāmatas, kurās sniegta informācija par tiesību aktiem, pieteikšanās procesu un to, kas tiek prasīts no pieteikuma iesniedzēja.</w:t>
      </w:r>
      <w:r w:rsidR="00D16572">
        <w:rPr>
          <w:rFonts w:ascii="Times New Roman" w:eastAsia="Carlito" w:hAnsi="Times New Roman" w:cs="Times New Roman"/>
          <w:kern w:val="0"/>
          <w:sz w:val="24"/>
          <w:szCs w:val="24"/>
          <w14:ligatures w14:val="none"/>
        </w:rPr>
        <w:t xml:space="preserve"> </w:t>
      </w:r>
      <w:hyperlink r:id="rId20" w:history="1">
        <w:r w:rsidRPr="00354840">
          <w:rPr>
            <w:rFonts w:ascii="Times New Roman" w:eastAsia="Carlito" w:hAnsi="Times New Roman" w:cs="Times New Roman"/>
            <w:color w:val="0000FF"/>
            <w:kern w:val="0"/>
            <w:sz w:val="24"/>
            <w:szCs w:val="24"/>
            <w:u w:val="single"/>
            <w14:ligatures w14:val="none"/>
          </w:rPr>
          <w:t>https://www.era.europa.eu/domains/applicants/applications-ertms-trackside-approval_en</w:t>
        </w:r>
      </w:hyperlink>
    </w:p>
    <w:p w14:paraId="55185A9B" w14:textId="08B2E064" w:rsidR="00B74808" w:rsidRDefault="00B74808" w:rsidP="00FF4789">
      <w:pPr>
        <w:widowControl w:val="0"/>
        <w:autoSpaceDE w:val="0"/>
        <w:autoSpaceDN w:val="0"/>
        <w:spacing w:after="120" w:line="240" w:lineRule="auto"/>
        <w:ind w:firstLine="709"/>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Visi pieteikumi ERTMS lauka </w:t>
      </w:r>
      <w:r w:rsidR="00D16572" w:rsidRPr="00D16572">
        <w:rPr>
          <w:rFonts w:ascii="Times New Roman" w:eastAsia="Carlito" w:hAnsi="Times New Roman" w:cs="Times New Roman"/>
          <w:kern w:val="0"/>
          <w:sz w:val="24"/>
          <w:szCs w:val="24"/>
          <w14:ligatures w14:val="none"/>
        </w:rPr>
        <w:t xml:space="preserve">iekārtas </w:t>
      </w:r>
      <w:r w:rsidRPr="00D16572">
        <w:rPr>
          <w:rFonts w:ascii="Times New Roman" w:eastAsia="Carlito" w:hAnsi="Times New Roman" w:cs="Times New Roman"/>
          <w:kern w:val="0"/>
          <w:sz w:val="24"/>
          <w:szCs w:val="24"/>
          <w14:ligatures w14:val="none"/>
        </w:rPr>
        <w:t xml:space="preserve">apstiprinājuma saņemšanai jāiesniedz elektroniski, izmantojot </w:t>
      </w:r>
      <w:r w:rsidR="005678B8">
        <w:rPr>
          <w:rFonts w:ascii="Times New Roman" w:eastAsia="Carlito" w:hAnsi="Times New Roman" w:cs="Times New Roman"/>
          <w:kern w:val="0"/>
          <w:sz w:val="24"/>
          <w:szCs w:val="24"/>
          <w14:ligatures w14:val="none"/>
        </w:rPr>
        <w:t xml:space="preserve">ERA </w:t>
      </w:r>
      <w:r w:rsidRPr="00D16572">
        <w:rPr>
          <w:rFonts w:ascii="Times New Roman" w:eastAsia="Carlito" w:hAnsi="Times New Roman" w:cs="Times New Roman"/>
          <w:kern w:val="0"/>
          <w:sz w:val="24"/>
          <w:szCs w:val="24"/>
          <w14:ligatures w14:val="none"/>
        </w:rPr>
        <w:t>vienas pieturas aģentūru (OSS).</w:t>
      </w:r>
    </w:p>
    <w:p w14:paraId="2DD48083" w14:textId="0316685C" w:rsidR="00DD1E22" w:rsidRPr="00D16572" w:rsidRDefault="00DD1E22" w:rsidP="00FF4789">
      <w:pPr>
        <w:widowControl w:val="0"/>
        <w:autoSpaceDE w:val="0"/>
        <w:autoSpaceDN w:val="0"/>
        <w:spacing w:after="120" w:line="240" w:lineRule="auto"/>
        <w:ind w:firstLine="709"/>
        <w:jc w:val="both"/>
        <w:rPr>
          <w:rFonts w:ascii="Times New Roman" w:eastAsia="Carlito" w:hAnsi="Times New Roman" w:cs="Times New Roman"/>
          <w:kern w:val="0"/>
          <w:sz w:val="24"/>
          <w:szCs w:val="24"/>
          <w14:ligatures w14:val="none"/>
        </w:rPr>
      </w:pPr>
      <w:r w:rsidRPr="00DD1E22">
        <w:rPr>
          <w:rFonts w:ascii="Times New Roman" w:eastAsia="Carlito" w:hAnsi="Times New Roman" w:cs="Times New Roman"/>
          <w:kern w:val="0"/>
          <w:sz w:val="24"/>
          <w:szCs w:val="24"/>
          <w14:ligatures w14:val="none"/>
        </w:rPr>
        <w:t xml:space="preserve">ERTMS lauka iekārtas apstiprinājuma pieteikuma izvērtēšanai </w:t>
      </w:r>
      <w:r>
        <w:rPr>
          <w:rFonts w:ascii="Times New Roman" w:eastAsia="Carlito" w:hAnsi="Times New Roman" w:cs="Times New Roman"/>
          <w:kern w:val="0"/>
          <w:sz w:val="24"/>
          <w:szCs w:val="24"/>
          <w14:ligatures w14:val="none"/>
        </w:rPr>
        <w:t>ERA</w:t>
      </w:r>
      <w:r w:rsidRPr="00DD1E22">
        <w:rPr>
          <w:rFonts w:ascii="Times New Roman" w:eastAsia="Carlito" w:hAnsi="Times New Roman" w:cs="Times New Roman"/>
          <w:kern w:val="0"/>
          <w:sz w:val="24"/>
          <w:szCs w:val="24"/>
          <w14:ligatures w14:val="none"/>
        </w:rPr>
        <w:t xml:space="preserve"> piemēro nodevas un maksas saskaņā ar 1. un 3. pantu Komisijas 2018. gada 2. maija īstenošanas Regulā (ES) 2018/764 par maksām un maksām, kas maksājamas </w:t>
      </w:r>
      <w:r w:rsidR="0014229A">
        <w:rPr>
          <w:rFonts w:ascii="Times New Roman" w:eastAsia="Carlito" w:hAnsi="Times New Roman" w:cs="Times New Roman"/>
          <w:kern w:val="0"/>
          <w:sz w:val="24"/>
          <w:szCs w:val="24"/>
          <w14:ligatures w14:val="none"/>
        </w:rPr>
        <w:t xml:space="preserve">ERA </w:t>
      </w:r>
      <w:r w:rsidRPr="00DD1E22">
        <w:rPr>
          <w:rFonts w:ascii="Times New Roman" w:eastAsia="Carlito" w:hAnsi="Times New Roman" w:cs="Times New Roman"/>
          <w:kern w:val="0"/>
          <w:sz w:val="24"/>
          <w:szCs w:val="24"/>
          <w14:ligatures w14:val="none"/>
        </w:rPr>
        <w:t>un to maksājuma nosacījumi, kas grozīti ar Komisijas Īstenošanas regulu (ES) 2021/1903.</w:t>
      </w:r>
      <w:r>
        <w:rPr>
          <w:rFonts w:ascii="Times New Roman" w:eastAsia="Carlito" w:hAnsi="Times New Roman" w:cs="Times New Roman"/>
          <w:kern w:val="0"/>
          <w:sz w:val="24"/>
          <w:szCs w:val="24"/>
          <w14:ligatures w14:val="none"/>
        </w:rPr>
        <w:t xml:space="preserve"> </w:t>
      </w:r>
      <w:r w:rsidRPr="00DD1E22">
        <w:rPr>
          <w:rFonts w:ascii="Times New Roman" w:eastAsia="Carlito" w:hAnsi="Times New Roman" w:cs="Times New Roman"/>
          <w:kern w:val="0"/>
          <w:sz w:val="24"/>
          <w:szCs w:val="24"/>
          <w14:ligatures w14:val="none"/>
        </w:rPr>
        <w:t xml:space="preserve">Maksas un nodevu aprēķins ir </w:t>
      </w:r>
      <w:r>
        <w:rPr>
          <w:rFonts w:ascii="Times New Roman" w:eastAsia="Carlito" w:hAnsi="Times New Roman" w:cs="Times New Roman"/>
          <w:kern w:val="0"/>
          <w:sz w:val="24"/>
          <w:szCs w:val="24"/>
          <w14:ligatures w14:val="none"/>
        </w:rPr>
        <w:t>norādīts šīs</w:t>
      </w:r>
      <w:r w:rsidRPr="00DD1E22">
        <w:rPr>
          <w:rFonts w:ascii="Times New Roman" w:eastAsia="Carlito" w:hAnsi="Times New Roman" w:cs="Times New Roman"/>
          <w:kern w:val="0"/>
          <w:sz w:val="24"/>
          <w:szCs w:val="24"/>
          <w14:ligatures w14:val="none"/>
        </w:rPr>
        <w:t xml:space="preserve"> regulas 3. pantā.</w:t>
      </w:r>
    </w:p>
    <w:p w14:paraId="3BF69828" w14:textId="72C3CFA6" w:rsidR="00B74808" w:rsidRDefault="00B74808" w:rsidP="00FF4789">
      <w:pPr>
        <w:widowControl w:val="0"/>
        <w:autoSpaceDE w:val="0"/>
        <w:autoSpaceDN w:val="0"/>
        <w:spacing w:after="120" w:line="240" w:lineRule="auto"/>
        <w:ind w:firstLine="709"/>
        <w:jc w:val="both"/>
        <w:rPr>
          <w:rFonts w:ascii="Times New Roman" w:eastAsia="Carlito" w:hAnsi="Times New Roman" w:cs="Times New Roman"/>
          <w:kern w:val="0"/>
          <w:sz w:val="24"/>
          <w:szCs w:val="24"/>
          <w14:ligatures w14:val="none"/>
        </w:rPr>
      </w:pPr>
      <w:r w:rsidRPr="00D16572">
        <w:rPr>
          <w:rFonts w:ascii="Times New Roman" w:eastAsia="Carlito" w:hAnsi="Times New Roman" w:cs="Times New Roman"/>
          <w:kern w:val="0"/>
          <w:sz w:val="24"/>
          <w:szCs w:val="24"/>
          <w14:ligatures w14:val="none"/>
        </w:rPr>
        <w:t xml:space="preserve">Visi </w:t>
      </w:r>
      <w:r w:rsidR="00D16572" w:rsidRPr="00D16572">
        <w:rPr>
          <w:rFonts w:ascii="Times New Roman" w:eastAsia="Carlito" w:hAnsi="Times New Roman" w:cs="Times New Roman"/>
          <w:kern w:val="0"/>
          <w:sz w:val="24"/>
          <w:szCs w:val="24"/>
          <w14:ligatures w14:val="none"/>
        </w:rPr>
        <w:t xml:space="preserve">ERA </w:t>
      </w:r>
      <w:r w:rsidRPr="00D16572">
        <w:rPr>
          <w:rFonts w:ascii="Times New Roman" w:eastAsia="Carlito" w:hAnsi="Times New Roman" w:cs="Times New Roman"/>
          <w:kern w:val="0"/>
          <w:sz w:val="24"/>
          <w:szCs w:val="24"/>
          <w14:ligatures w14:val="none"/>
        </w:rPr>
        <w:t>lēmumi, kas pieņemti pēc ERTMS lauka apstiprinājuma pieteikuma iesniegšanas, ir atrodami OSS.</w:t>
      </w:r>
    </w:p>
    <w:p w14:paraId="0B4594A0" w14:textId="77777777" w:rsidR="005E25E9" w:rsidRPr="00D16572" w:rsidRDefault="005E25E9" w:rsidP="00FF4789">
      <w:pPr>
        <w:widowControl w:val="0"/>
        <w:autoSpaceDE w:val="0"/>
        <w:autoSpaceDN w:val="0"/>
        <w:spacing w:after="120" w:line="240" w:lineRule="auto"/>
        <w:ind w:firstLine="709"/>
        <w:jc w:val="both"/>
        <w:rPr>
          <w:rFonts w:ascii="Times New Roman" w:eastAsia="Carlito" w:hAnsi="Times New Roman" w:cs="Times New Roman"/>
          <w:strike/>
          <w:kern w:val="0"/>
          <w:sz w:val="24"/>
          <w:szCs w:val="24"/>
          <w14:ligatures w14:val="none"/>
        </w:rPr>
      </w:pPr>
    </w:p>
    <w:p w14:paraId="59BF376B" w14:textId="34C241D9" w:rsidR="0065796F" w:rsidRPr="005E25E9" w:rsidRDefault="005E25E9" w:rsidP="005E25E9">
      <w:pPr>
        <w:pStyle w:val="Heading3"/>
        <w:rPr>
          <w:rFonts w:ascii="Times New Roman" w:eastAsia="Calibri" w:hAnsi="Times New Roman" w:cs="Times New Roman"/>
          <w:b/>
          <w:bCs/>
          <w:color w:val="auto"/>
        </w:rPr>
      </w:pPr>
      <w:bookmarkStart w:id="58" w:name="_Toc170981305"/>
      <w:r w:rsidRPr="005E25E9">
        <w:rPr>
          <w:rFonts w:ascii="Times New Roman" w:eastAsia="Calibri" w:hAnsi="Times New Roman" w:cs="Times New Roman"/>
          <w:b/>
          <w:bCs/>
          <w:color w:val="auto"/>
        </w:rPr>
        <w:t xml:space="preserve">6.2.5. </w:t>
      </w:r>
      <w:r w:rsidR="0065796F" w:rsidRPr="005E25E9">
        <w:rPr>
          <w:rFonts w:ascii="Times New Roman" w:eastAsia="Calibri" w:hAnsi="Times New Roman" w:cs="Times New Roman"/>
          <w:b/>
          <w:bCs/>
          <w:color w:val="auto"/>
        </w:rPr>
        <w:t xml:space="preserve">Riska pārvaldības plānošana, </w:t>
      </w:r>
      <w:bookmarkStart w:id="59" w:name="_Hlk142395692"/>
      <w:r w:rsidR="0065796F" w:rsidRPr="005E25E9">
        <w:rPr>
          <w:rFonts w:ascii="Times New Roman" w:eastAsia="Calibri" w:hAnsi="Times New Roman" w:cs="Times New Roman"/>
          <w:b/>
          <w:bCs/>
          <w:color w:val="auto"/>
        </w:rPr>
        <w:t>veicot stacionāras iekārtas pagaidu ekspluatāciju, tostarp praktiskām pārbaudēm</w:t>
      </w:r>
      <w:bookmarkEnd w:id="58"/>
    </w:p>
    <w:bookmarkEnd w:id="59"/>
    <w:p w14:paraId="17BDEF65" w14:textId="77A1539F" w:rsidR="0065796F" w:rsidRPr="0065796F" w:rsidRDefault="0065796F" w:rsidP="0065796F">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xml:space="preserve">Pieteikuma iesniedzējam nepieciešams plānot drošības risku pārvaldību, veicot stacionāras iekārtas </w:t>
      </w:r>
      <w:r w:rsidR="00BF4F41" w:rsidRPr="00AB754A">
        <w:rPr>
          <w:rFonts w:ascii="Times New Roman" w:eastAsia="Calibri" w:hAnsi="Times New Roman" w:cs="Times New Roman"/>
          <w:kern w:val="0"/>
          <w:sz w:val="24"/>
          <w:szCs w:val="24"/>
          <w14:ligatures w14:val="none"/>
        </w:rPr>
        <w:t xml:space="preserve">pagaidu ekspluatāciju, kā arī </w:t>
      </w:r>
      <w:r w:rsidRPr="0065796F">
        <w:rPr>
          <w:rFonts w:ascii="Times New Roman" w:eastAsia="Calibri" w:hAnsi="Times New Roman" w:cs="Times New Roman"/>
          <w:kern w:val="0"/>
          <w:sz w:val="24"/>
          <w:szCs w:val="24"/>
          <w14:ligatures w14:val="none"/>
        </w:rPr>
        <w:t>testēšanu un pagaidu ekspluatāciju. Nepieciešams nodrošināt uz Riska regulas un citu normatīvo aktu prasību bāzes balstītu pieeju.</w:t>
      </w:r>
      <w:r w:rsidR="00AB754A" w:rsidRPr="00AB754A">
        <w:rPr>
          <w:rFonts w:ascii="Times New Roman" w:eastAsia="Calibri" w:hAnsi="Times New Roman" w:cs="Times New Roman"/>
          <w:i/>
          <w:iCs/>
          <w:kern w:val="0"/>
          <w:sz w:val="24"/>
          <w:szCs w:val="24"/>
          <w14:ligatures w14:val="none"/>
        </w:rPr>
        <w:t>(papildināts ar tekstu 02.02.2026.)</w:t>
      </w:r>
    </w:p>
    <w:p w14:paraId="6C95C244" w14:textId="77777777" w:rsidR="0065796F" w:rsidRPr="0065796F" w:rsidRDefault="0065796F" w:rsidP="00FF4789">
      <w:pPr>
        <w:widowControl w:val="0"/>
        <w:autoSpaceDE w:val="0"/>
        <w:autoSpaceDN w:val="0"/>
        <w:spacing w:after="120" w:line="240" w:lineRule="auto"/>
        <w:ind w:firstLine="70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 xml:space="preserve">Praktiskas pārbaudes ir nepieciešamas, lai gūtu pierādījumus par apakšsistēmu atbilstību EK verifikācijas ietvaros. Tāpēc tās ir jāveic pirms ir sagatavots pilnīgs pierādījumu kopums par atbilstību attiecīgajām prasībām. </w:t>
      </w:r>
    </w:p>
    <w:p w14:paraId="484A9CF8" w14:textId="77777777" w:rsidR="0065796F" w:rsidRPr="0065796F" w:rsidRDefault="0065796F" w:rsidP="00FF4789">
      <w:pPr>
        <w:widowControl w:val="0"/>
        <w:autoSpaceDE w:val="0"/>
        <w:autoSpaceDN w:val="0"/>
        <w:spacing w:after="0" w:line="240" w:lineRule="auto"/>
        <w:ind w:firstLine="70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Praktiskajās pārbaudēs tiek gūta pārliecība, ka stacionāras iekārtas izmantošanas riski tiek pārvaldīti, apvienojot:</w:t>
      </w:r>
    </w:p>
    <w:p w14:paraId="7174B014" w14:textId="77777777" w:rsidR="0065796F" w:rsidRPr="0065796F" w:rsidRDefault="0065796F" w:rsidP="00FF4789">
      <w:pPr>
        <w:widowControl w:val="0"/>
        <w:autoSpaceDE w:val="0"/>
        <w:autoSpaceDN w:val="0"/>
        <w:spacing w:after="0" w:line="240" w:lineRule="auto"/>
        <w:ind w:firstLine="53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a) pagaidu atļauju stacionāras iekārtas pagaidu ekspluatācijai;</w:t>
      </w:r>
    </w:p>
    <w:p w14:paraId="2493F53D" w14:textId="77777777" w:rsidR="0065796F" w:rsidRPr="0065796F" w:rsidRDefault="0065796F" w:rsidP="00FF4789">
      <w:pPr>
        <w:widowControl w:val="0"/>
        <w:autoSpaceDE w:val="0"/>
        <w:autoSpaceDN w:val="0"/>
        <w:spacing w:after="0" w:line="240" w:lineRule="auto"/>
        <w:ind w:firstLine="53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b) pieteikuma iesniedzēja un pārvadātāja vai manevru darbu veicēja drošības pārvaldības sistēmu piemērošanu;</w:t>
      </w:r>
    </w:p>
    <w:p w14:paraId="5B33F64E" w14:textId="77777777" w:rsidR="0065796F" w:rsidRPr="0065796F" w:rsidRDefault="0065796F" w:rsidP="00FF4789">
      <w:pPr>
        <w:widowControl w:val="0"/>
        <w:autoSpaceDE w:val="0"/>
        <w:autoSpaceDN w:val="0"/>
        <w:spacing w:after="0" w:line="240" w:lineRule="auto"/>
        <w:ind w:firstLine="53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c) drošības risku novērtējumu saistībā ar stacionāras iekārtas, kura pilnīga atbilstība pamatprasībām vēl nav apstiprināta, izmantošanu.</w:t>
      </w:r>
    </w:p>
    <w:p w14:paraId="737D03AC" w14:textId="5D01F8FB" w:rsidR="0065796F" w:rsidRPr="0065796F" w:rsidRDefault="0065796F" w:rsidP="00FF4789">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Pieteikuma iesniedzējs nosaka un identificē vajadzīgos pasākumus stacionāras iekārtas pagaidu ekspluatācijai, tostarp praktiskām pārbaudēm. Nepieciešams paredzēt stacionāras iekārtas pagaidu ekspluatācijas, praktisko pārbaužu un testēšanas kārtību, kurā tiks aprakstīts kādas darbības tiks izpildītas pagaidu ekspluatācijas laikā, kā arī kādi drošības pasākumi tiek paredzēti. Šo stacionāras iekārtas pagaidu ekspluatācijas, praktisko pārbaužu un testēšanas kārtību pieteikuma iesniedzējs iekļauj savā Drošības pārvaldības sistēmā</w:t>
      </w:r>
      <w:r w:rsidR="00B20B07">
        <w:rPr>
          <w:rFonts w:ascii="Times New Roman" w:eastAsia="Calibri" w:hAnsi="Times New Roman" w:cs="Times New Roman"/>
          <w:kern w:val="0"/>
          <w:sz w:val="24"/>
          <w:szCs w:val="24"/>
          <w14:ligatures w14:val="none"/>
        </w:rPr>
        <w:t xml:space="preserve"> (DPS)</w:t>
      </w:r>
      <w:r w:rsidRPr="0065796F">
        <w:rPr>
          <w:rFonts w:ascii="Times New Roman" w:eastAsia="Calibri" w:hAnsi="Times New Roman" w:cs="Times New Roman"/>
          <w:kern w:val="0"/>
          <w:sz w:val="24"/>
          <w:szCs w:val="24"/>
          <w14:ligatures w14:val="none"/>
        </w:rPr>
        <w:t xml:space="preserve"> kā stacionāras iekārtas pagaidu ekspluatācijas plānu. Pieteikuma iesniedzējam jāsagatavo konkrēti procesi un procedūras saskaņā ar šo pagaidu ekspluatācijas plānu, kas aptver visas veicamās darbības, tostarp praktiskās pārbaudes un testēšanu.</w:t>
      </w:r>
      <w:r w:rsidRPr="0065796F">
        <w:rPr>
          <w:rFonts w:ascii="Carlito" w:eastAsia="Carlito" w:hAnsi="Carlito" w:cs="Carlito"/>
          <w:kern w:val="0"/>
          <w14:ligatures w14:val="none"/>
        </w:rPr>
        <w:t xml:space="preserve"> </w:t>
      </w:r>
      <w:r w:rsidRPr="0065796F">
        <w:rPr>
          <w:rFonts w:ascii="Times New Roman" w:eastAsia="Calibri" w:hAnsi="Times New Roman" w:cs="Times New Roman"/>
          <w:kern w:val="0"/>
          <w:sz w:val="24"/>
          <w:szCs w:val="24"/>
          <w14:ligatures w14:val="none"/>
        </w:rPr>
        <w:t>Visi darbības un drošības riski jāpārvalda, izmantojot D</w:t>
      </w:r>
      <w:r w:rsidR="00B20B07">
        <w:rPr>
          <w:rFonts w:ascii="Times New Roman" w:eastAsia="Calibri" w:hAnsi="Times New Roman" w:cs="Times New Roman"/>
          <w:kern w:val="0"/>
          <w:sz w:val="24"/>
          <w:szCs w:val="24"/>
          <w14:ligatures w14:val="none"/>
        </w:rPr>
        <w:t>PS</w:t>
      </w:r>
      <w:r w:rsidRPr="0065796F">
        <w:rPr>
          <w:rFonts w:ascii="Times New Roman" w:eastAsia="Calibri" w:hAnsi="Times New Roman" w:cs="Times New Roman"/>
          <w:kern w:val="0"/>
          <w:sz w:val="24"/>
          <w:szCs w:val="24"/>
          <w14:ligatures w14:val="none"/>
        </w:rPr>
        <w:t>.</w:t>
      </w:r>
    </w:p>
    <w:p w14:paraId="1E02C88F" w14:textId="5D8F963A" w:rsidR="0065796F" w:rsidRPr="0065796F" w:rsidRDefault="0065796F" w:rsidP="00FF4789">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 xml:space="preserve">Pieteikuma iesniedzējam nepieciešamības gadījumā jāvienojas ar pārvadātāju vai </w:t>
      </w:r>
      <w:r w:rsidRPr="0065796F">
        <w:rPr>
          <w:rFonts w:ascii="Times New Roman" w:eastAsia="Calibri" w:hAnsi="Times New Roman" w:cs="Times New Roman"/>
          <w:kern w:val="0"/>
          <w:sz w:val="24"/>
          <w:szCs w:val="24"/>
          <w14:ligatures w14:val="none"/>
        </w:rPr>
        <w:lastRenderedPageBreak/>
        <w:t>manevru darbu veicēju par stacionāras iekārtas testēšanu.</w:t>
      </w:r>
    </w:p>
    <w:p w14:paraId="6BD4DF27" w14:textId="515AAF40" w:rsidR="0065796F" w:rsidRPr="0065796F" w:rsidRDefault="0065796F" w:rsidP="00FF4789">
      <w:pPr>
        <w:widowControl w:val="0"/>
        <w:autoSpaceDE w:val="0"/>
        <w:autoSpaceDN w:val="0"/>
        <w:spacing w:before="120" w:after="120" w:line="240" w:lineRule="auto"/>
        <w:ind w:firstLine="851"/>
        <w:jc w:val="both"/>
        <w:rPr>
          <w:rFonts w:ascii="Times New Roman" w:eastAsia="Calibri"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Pārvadātājam vai manevru darbu veicējam, kas izmanto stacionāro iekārtu testa režīmā, jāizmanto sava D</w:t>
      </w:r>
      <w:r w:rsidR="00B20B07">
        <w:rPr>
          <w:rFonts w:ascii="Times New Roman" w:eastAsia="Calibri" w:hAnsi="Times New Roman" w:cs="Times New Roman"/>
          <w:kern w:val="0"/>
          <w:sz w:val="24"/>
          <w:szCs w:val="24"/>
          <w14:ligatures w14:val="none"/>
        </w:rPr>
        <w:t>PS</w:t>
      </w:r>
      <w:r w:rsidRPr="0065796F">
        <w:rPr>
          <w:rFonts w:ascii="Times New Roman" w:eastAsia="Calibri" w:hAnsi="Times New Roman" w:cs="Times New Roman"/>
          <w:kern w:val="0"/>
          <w:sz w:val="24"/>
          <w:szCs w:val="24"/>
          <w14:ligatures w14:val="none"/>
        </w:rPr>
        <w:t xml:space="preserve">, lai pārvaldītu riskus, izmantojot darbības plānošanu, aktīvu pārvaldību un </w:t>
      </w:r>
      <w:proofErr w:type="spellStart"/>
      <w:r w:rsidRPr="0065796F">
        <w:rPr>
          <w:rFonts w:ascii="Times New Roman" w:eastAsia="Calibri" w:hAnsi="Times New Roman" w:cs="Times New Roman"/>
          <w:kern w:val="0"/>
          <w:sz w:val="24"/>
          <w:szCs w:val="24"/>
          <w14:ligatures w14:val="none"/>
        </w:rPr>
        <w:t>saskarnes</w:t>
      </w:r>
      <w:proofErr w:type="spellEnd"/>
      <w:r w:rsidRPr="0065796F">
        <w:rPr>
          <w:rFonts w:ascii="Times New Roman" w:eastAsia="Calibri" w:hAnsi="Times New Roman" w:cs="Times New Roman"/>
          <w:kern w:val="0"/>
          <w:sz w:val="24"/>
          <w:szCs w:val="24"/>
          <w14:ligatures w14:val="none"/>
        </w:rPr>
        <w:t xml:space="preserve"> pasākumus. Lai stacionārai iekārtai veiktu testēšanu, pārvadātājam vai manevru darbu veicējam D</w:t>
      </w:r>
      <w:r w:rsidR="00B20B07">
        <w:rPr>
          <w:rFonts w:ascii="Times New Roman" w:eastAsia="Calibri" w:hAnsi="Times New Roman" w:cs="Times New Roman"/>
          <w:kern w:val="0"/>
          <w:sz w:val="24"/>
          <w:szCs w:val="24"/>
          <w14:ligatures w14:val="none"/>
        </w:rPr>
        <w:t>PS</w:t>
      </w:r>
      <w:r w:rsidRPr="0065796F">
        <w:rPr>
          <w:rFonts w:ascii="Times New Roman" w:eastAsia="Calibri" w:hAnsi="Times New Roman" w:cs="Times New Roman"/>
          <w:kern w:val="0"/>
          <w:sz w:val="24"/>
          <w:szCs w:val="24"/>
          <w14:ligatures w14:val="none"/>
        </w:rPr>
        <w:t xml:space="preserve"> jāietver vispārēja kārtība stacionāras iekārtas izmantošanai testa režīmā. </w:t>
      </w:r>
    </w:p>
    <w:p w14:paraId="6081C6C3" w14:textId="1F02097C" w:rsidR="0065796F" w:rsidRPr="0065796F" w:rsidRDefault="0065796F" w:rsidP="00FF4789">
      <w:pPr>
        <w:widowControl w:val="0"/>
        <w:autoSpaceDE w:val="0"/>
        <w:autoSpaceDN w:val="0"/>
        <w:spacing w:before="120" w:after="0" w:line="240" w:lineRule="auto"/>
        <w:ind w:firstLine="709"/>
        <w:jc w:val="both"/>
        <w:rPr>
          <w:rFonts w:ascii="Times New Roman" w:eastAsia="Carlito" w:hAnsi="Times New Roman" w:cs="Times New Roman"/>
          <w:kern w:val="0"/>
          <w:sz w:val="24"/>
          <w:szCs w:val="24"/>
          <w14:ligatures w14:val="none"/>
        </w:rPr>
      </w:pPr>
      <w:r w:rsidRPr="0065796F">
        <w:rPr>
          <w:rFonts w:ascii="Times New Roman" w:eastAsia="Calibri" w:hAnsi="Times New Roman" w:cs="Times New Roman"/>
          <w:kern w:val="0"/>
          <w:sz w:val="24"/>
          <w:szCs w:val="24"/>
          <w14:ligatures w14:val="none"/>
        </w:rPr>
        <w:t>Pieteikuma iesniedzēja un pārvadātāja vai manevru darbu veicēja drošu mijiedarbību testēšanas procesu laikā nodrošina, izmantojot risku pārvaldību atbilstoši Riska regulai. Abu pušu D</w:t>
      </w:r>
      <w:r w:rsidR="00B20B07">
        <w:rPr>
          <w:rFonts w:ascii="Times New Roman" w:eastAsia="Carlito" w:hAnsi="Times New Roman" w:cs="Times New Roman"/>
          <w:kern w:val="0"/>
          <w:sz w:val="24"/>
          <w:szCs w:val="24"/>
          <w14:ligatures w14:val="none"/>
        </w:rPr>
        <w:t>PS</w:t>
      </w:r>
      <w:r w:rsidRPr="0065796F">
        <w:rPr>
          <w:rFonts w:ascii="Times New Roman" w:eastAsia="Carlito" w:hAnsi="Times New Roman" w:cs="Times New Roman"/>
          <w:kern w:val="0"/>
          <w:sz w:val="24"/>
          <w:szCs w:val="24"/>
          <w14:ligatures w14:val="none"/>
        </w:rPr>
        <w:t xml:space="preserve"> jāietver procesi, kas jāievēro, lai nodrošinātu, ka ir notikusi apspriešanās ar visām iesaistītajām pusēm, kuras var ietekmēt testēšanu, un ka saskaņotie pasākumi ir efektīvi paziņoti.</w:t>
      </w:r>
    </w:p>
    <w:p w14:paraId="6DB320BF" w14:textId="77777777" w:rsidR="0065796F" w:rsidRPr="0065796F" w:rsidRDefault="0065796F" w:rsidP="00FF4789">
      <w:pPr>
        <w:widowControl w:val="0"/>
        <w:autoSpaceDE w:val="0"/>
        <w:autoSpaceDN w:val="0"/>
        <w:spacing w:before="120" w:after="0" w:line="240" w:lineRule="auto"/>
        <w:ind w:firstLine="709"/>
        <w:jc w:val="both"/>
        <w:rPr>
          <w:rFonts w:ascii="Times New Roman" w:eastAsia="Carlito" w:hAnsi="Times New Roman" w:cs="Times New Roman"/>
          <w:kern w:val="0"/>
          <w:sz w:val="24"/>
          <w:szCs w:val="24"/>
          <w14:ligatures w14:val="none"/>
        </w:rPr>
      </w:pPr>
      <w:r w:rsidRPr="0065796F">
        <w:rPr>
          <w:rFonts w:ascii="Times New Roman" w:eastAsia="Carlito" w:hAnsi="Times New Roman" w:cs="Times New Roman"/>
          <w:kern w:val="0"/>
          <w:sz w:val="24"/>
          <w:szCs w:val="24"/>
          <w14:ligatures w14:val="none"/>
        </w:rPr>
        <w:t xml:space="preserve">Gan pieteikuma iesniedzējam, gan pārvadātājam jāsadarbojas, lai nodrošinātu, ka riska novērtējumā ņem vērā stacionāras iekārtas inženiertehniskos elementus un </w:t>
      </w:r>
      <w:proofErr w:type="spellStart"/>
      <w:r w:rsidRPr="0065796F">
        <w:rPr>
          <w:rFonts w:ascii="Times New Roman" w:eastAsia="Carlito" w:hAnsi="Times New Roman" w:cs="Times New Roman"/>
          <w:kern w:val="0"/>
          <w:sz w:val="24"/>
          <w:szCs w:val="24"/>
          <w14:ligatures w14:val="none"/>
        </w:rPr>
        <w:t>ritekļa</w:t>
      </w:r>
      <w:proofErr w:type="spellEnd"/>
      <w:r w:rsidRPr="0065796F">
        <w:rPr>
          <w:rFonts w:ascii="Times New Roman" w:eastAsia="Carlito" w:hAnsi="Times New Roman" w:cs="Times New Roman"/>
          <w:kern w:val="0"/>
          <w:sz w:val="24"/>
          <w:szCs w:val="24"/>
          <w14:ligatures w14:val="none"/>
        </w:rPr>
        <w:t xml:space="preserve"> izmantošanas praktiskajā testēšanā aspektus. Testēšanas plānošanā jānodrošina pietiekama detalizācijas pakāpe un atbilstoši pierādījumi, lai testēšanu varētu veikt droši un atbilstošā tehniskās savietojamības līmenī. </w:t>
      </w:r>
    </w:p>
    <w:p w14:paraId="6ADD1126" w14:textId="77777777" w:rsidR="0065796F" w:rsidRDefault="0065796F" w:rsidP="0065796F">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p>
    <w:p w14:paraId="251BC0D9" w14:textId="3A9585EA" w:rsidR="00115CF2" w:rsidRPr="005E25E9" w:rsidRDefault="005E25E9" w:rsidP="005E25E9">
      <w:pPr>
        <w:pStyle w:val="Heading3"/>
        <w:rPr>
          <w:rFonts w:ascii="Times New Roman" w:eastAsia="Calibri" w:hAnsi="Times New Roman" w:cs="Times New Roman"/>
          <w:b/>
          <w:bCs/>
          <w:color w:val="auto"/>
        </w:rPr>
      </w:pPr>
      <w:bookmarkStart w:id="60" w:name="_Toc170981306"/>
      <w:r w:rsidRPr="005E25E9">
        <w:rPr>
          <w:rFonts w:ascii="Times New Roman" w:eastAsia="Calibri" w:hAnsi="Times New Roman" w:cs="Times New Roman"/>
          <w:b/>
          <w:bCs/>
          <w:color w:val="auto"/>
        </w:rPr>
        <w:t xml:space="preserve">6.2.6. </w:t>
      </w:r>
      <w:r w:rsidR="00115CF2" w:rsidRPr="005E25E9">
        <w:rPr>
          <w:rFonts w:ascii="Times New Roman" w:eastAsia="Calibri" w:hAnsi="Times New Roman" w:cs="Times New Roman"/>
          <w:b/>
          <w:bCs/>
          <w:color w:val="auto"/>
        </w:rPr>
        <w:t xml:space="preserve">Pagaidu atļauja </w:t>
      </w:r>
      <w:bookmarkStart w:id="61" w:name="_Hlk160618369"/>
      <w:r w:rsidR="00115CF2" w:rsidRPr="005E25E9">
        <w:rPr>
          <w:rFonts w:ascii="Times New Roman" w:eastAsia="Calibri" w:hAnsi="Times New Roman" w:cs="Times New Roman"/>
          <w:b/>
          <w:bCs/>
          <w:color w:val="auto"/>
        </w:rPr>
        <w:t xml:space="preserve">stacionāras iekārtas </w:t>
      </w:r>
      <w:bookmarkEnd w:id="61"/>
      <w:r w:rsidR="00115CF2" w:rsidRPr="005E25E9">
        <w:rPr>
          <w:rFonts w:ascii="Times New Roman" w:eastAsia="Calibri" w:hAnsi="Times New Roman" w:cs="Times New Roman"/>
          <w:b/>
          <w:bCs/>
          <w:color w:val="auto"/>
        </w:rPr>
        <w:t>pagaidu ekspluatācijai, tostarp testēšanai</w:t>
      </w:r>
      <w:bookmarkEnd w:id="60"/>
      <w:r w:rsidR="00115CF2" w:rsidRPr="005E25E9">
        <w:rPr>
          <w:rFonts w:ascii="Times New Roman" w:eastAsia="Calibri" w:hAnsi="Times New Roman" w:cs="Times New Roman"/>
          <w:b/>
          <w:bCs/>
          <w:color w:val="auto"/>
        </w:rPr>
        <w:t xml:space="preserve"> </w:t>
      </w:r>
    </w:p>
    <w:p w14:paraId="104B238F" w14:textId="77777777" w:rsidR="00B4038B" w:rsidRDefault="00B4038B" w:rsidP="00B20B07">
      <w:pPr>
        <w:widowControl w:val="0"/>
        <w:autoSpaceDE w:val="0"/>
        <w:autoSpaceDN w:val="0"/>
        <w:spacing w:before="120" w:after="0" w:line="240" w:lineRule="auto"/>
        <w:ind w:firstLine="709"/>
        <w:jc w:val="both"/>
        <w:rPr>
          <w:rFonts w:ascii="Times New Roman" w:eastAsia="Carlito" w:hAnsi="Times New Roman" w:cs="Times New Roman"/>
          <w:kern w:val="0"/>
          <w:sz w:val="24"/>
          <w:szCs w:val="24"/>
          <w14:ligatures w14:val="none"/>
        </w:rPr>
      </w:pPr>
    </w:p>
    <w:p w14:paraId="077CF002" w14:textId="7A8C1496" w:rsidR="00F82CC8" w:rsidRPr="00740921" w:rsidRDefault="00F82CC8" w:rsidP="00740921">
      <w:pPr>
        <w:pStyle w:val="ListParagraph"/>
        <w:widowControl w:val="0"/>
        <w:autoSpaceDE w:val="0"/>
        <w:autoSpaceDN w:val="0"/>
        <w:spacing w:before="120" w:after="0" w:line="240" w:lineRule="auto"/>
        <w:ind w:left="0" w:firstLine="709"/>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Stacionāru iekārtu vai to daļu būvēšanas, modernizācijas vai atjaunošanas procesā atļauts ekspluatēt tikai pēc stacionāras iekārtas ekspluatācijas pagaidu atļaujas saņemšanas.</w:t>
      </w:r>
    </w:p>
    <w:p w14:paraId="2C9AFC26" w14:textId="5883830D" w:rsidR="00F82CC8" w:rsidRPr="00740921" w:rsidRDefault="00F82CC8" w:rsidP="00740921">
      <w:pPr>
        <w:pStyle w:val="ListParagraph"/>
        <w:widowControl w:val="0"/>
        <w:autoSpaceDE w:val="0"/>
        <w:autoSpaceDN w:val="0"/>
        <w:spacing w:before="120" w:after="0" w:line="240" w:lineRule="auto"/>
        <w:ind w:left="0" w:firstLine="709"/>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 xml:space="preserve">Stacionāru iekārtu ekspluatācijas pagaidu atļauja ir atļauja lietot stacionāru iekārtu kā dzelzceļa sistēmas apakšsistēmu vai tās daļu </w:t>
      </w:r>
      <w:r w:rsidR="00303DED" w:rsidRPr="00740921">
        <w:rPr>
          <w:rFonts w:ascii="Times New Roman" w:eastAsia="Carlito" w:hAnsi="Times New Roman" w:cs="Times New Roman"/>
          <w:kern w:val="0"/>
          <w:sz w:val="24"/>
          <w:szCs w:val="24"/>
          <w14:ligatures w14:val="none"/>
        </w:rPr>
        <w:t>izveides</w:t>
      </w:r>
      <w:r w:rsidRPr="00740921">
        <w:rPr>
          <w:rFonts w:ascii="Times New Roman" w:eastAsia="Carlito" w:hAnsi="Times New Roman" w:cs="Times New Roman"/>
          <w:kern w:val="0"/>
          <w:sz w:val="24"/>
          <w:szCs w:val="24"/>
          <w14:ligatures w14:val="none"/>
        </w:rPr>
        <w:t xml:space="preserve">, modernizācijas vai atjaunošanas procesā. </w:t>
      </w:r>
    </w:p>
    <w:p w14:paraId="47688CD8" w14:textId="31DAAEEE" w:rsidR="00A76944" w:rsidRPr="00740921" w:rsidRDefault="00A76944" w:rsidP="00740921">
      <w:pPr>
        <w:pStyle w:val="ListParagraph"/>
        <w:widowControl w:val="0"/>
        <w:autoSpaceDE w:val="0"/>
        <w:autoSpaceDN w:val="0"/>
        <w:spacing w:before="120" w:after="0" w:line="240" w:lineRule="auto"/>
        <w:ind w:left="0" w:firstLine="709"/>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Energoapgādes, infrastruktūras un vilcienu vadības un signalizācijas apakšsistēmām, kas atrodas un ekspluatētas Latvijā, stacionāru iekārtu pagaidu ekspluatācijas atļauju Latvijā izsniedz Inspekcija.</w:t>
      </w:r>
    </w:p>
    <w:p w14:paraId="4AB711D5" w14:textId="26DFEDB3" w:rsidR="00BF4F41" w:rsidRPr="00740921" w:rsidRDefault="00BF4F41" w:rsidP="00740921">
      <w:pPr>
        <w:pStyle w:val="ListParagraph"/>
        <w:widowControl w:val="0"/>
        <w:autoSpaceDE w:val="0"/>
        <w:autoSpaceDN w:val="0"/>
        <w:spacing w:before="120" w:after="0" w:line="240" w:lineRule="auto"/>
        <w:ind w:left="0" w:firstLine="709"/>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 xml:space="preserve">Pieteikuma iesniedzējam jāveic riska pārvaldības plānošanu atbilstoši 6.2.5. p. prasībām. </w:t>
      </w:r>
    </w:p>
    <w:p w14:paraId="6932F446" w14:textId="1DB30888" w:rsidR="00B4038B" w:rsidRPr="00740921" w:rsidRDefault="00B4038B" w:rsidP="00740921">
      <w:pPr>
        <w:pStyle w:val="ListParagraph"/>
        <w:widowControl w:val="0"/>
        <w:autoSpaceDE w:val="0"/>
        <w:autoSpaceDN w:val="0"/>
        <w:spacing w:before="120" w:after="0" w:line="240" w:lineRule="auto"/>
        <w:ind w:left="0" w:firstLine="709"/>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Ja ir paredzēta stacionāras iekārtas</w:t>
      </w:r>
      <w:r w:rsidR="005A344E" w:rsidRPr="00740921">
        <w:rPr>
          <w:rFonts w:ascii="Times New Roman" w:eastAsia="Carlito" w:hAnsi="Times New Roman" w:cs="Times New Roman"/>
          <w:kern w:val="0"/>
          <w:sz w:val="24"/>
          <w:szCs w:val="24"/>
          <w14:ligatures w14:val="none"/>
        </w:rPr>
        <w:t>, vai tās daļas</w:t>
      </w:r>
      <w:r w:rsidRPr="00740921">
        <w:rPr>
          <w:rFonts w:ascii="Times New Roman" w:eastAsia="Carlito" w:hAnsi="Times New Roman" w:cs="Times New Roman"/>
          <w:kern w:val="0"/>
          <w:sz w:val="24"/>
          <w:szCs w:val="24"/>
          <w14:ligatures w14:val="none"/>
        </w:rPr>
        <w:t xml:space="preserve"> izmantošana pirms ekspluatācijas atļaujas saņemšanas (pagaidu ekspluatācija), pasūtītājs:</w:t>
      </w:r>
      <w:r w:rsidR="00F82CC8" w:rsidRPr="00740921">
        <w:rPr>
          <w:rFonts w:ascii="Times New Roman" w:eastAsia="Carlito" w:hAnsi="Times New Roman" w:cs="Times New Roman"/>
          <w:kern w:val="0"/>
          <w:sz w:val="24"/>
          <w:szCs w:val="24"/>
          <w14:ligatures w14:val="none"/>
        </w:rPr>
        <w:t xml:space="preserve"> </w:t>
      </w:r>
    </w:p>
    <w:p w14:paraId="3466F438" w14:textId="60C3CD3C" w:rsidR="00B4038B" w:rsidRPr="00740921" w:rsidRDefault="00B4038B" w:rsidP="00157266">
      <w:pPr>
        <w:pStyle w:val="ListParagraph"/>
        <w:widowControl w:val="0"/>
        <w:numPr>
          <w:ilvl w:val="0"/>
          <w:numId w:val="35"/>
        </w:numPr>
        <w:autoSpaceDE w:val="0"/>
        <w:autoSpaceDN w:val="0"/>
        <w:spacing w:after="0" w:line="240" w:lineRule="auto"/>
        <w:ind w:left="0" w:firstLine="992"/>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izvērtē stacionārās iekārtas izmantošanas pieļaujamību tās izveides, atjaunošanas vai modernizācijas laikā;</w:t>
      </w:r>
    </w:p>
    <w:p w14:paraId="430778A1" w14:textId="5C9DAFCC" w:rsidR="00B4038B" w:rsidRPr="00740921" w:rsidRDefault="00B4038B" w:rsidP="00157266">
      <w:pPr>
        <w:pStyle w:val="ListParagraph"/>
        <w:widowControl w:val="0"/>
        <w:numPr>
          <w:ilvl w:val="0"/>
          <w:numId w:val="35"/>
        </w:numPr>
        <w:autoSpaceDE w:val="0"/>
        <w:autoSpaceDN w:val="0"/>
        <w:spacing w:after="0" w:line="240" w:lineRule="auto"/>
        <w:ind w:left="0" w:firstLine="992"/>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izstrādā stacionāras iekārtas pagaidu ekspluatācijas plānu, kas aptver visas veicamās darbības, tostarp praktiskās pārbaudes un testēšanu;</w:t>
      </w:r>
    </w:p>
    <w:p w14:paraId="4D65E6B9" w14:textId="49C3A105" w:rsidR="00B4038B" w:rsidRPr="00740921" w:rsidRDefault="00B4038B" w:rsidP="00157266">
      <w:pPr>
        <w:pStyle w:val="ListParagraph"/>
        <w:widowControl w:val="0"/>
        <w:numPr>
          <w:ilvl w:val="0"/>
          <w:numId w:val="35"/>
        </w:numPr>
        <w:autoSpaceDE w:val="0"/>
        <w:autoSpaceDN w:val="0"/>
        <w:spacing w:after="0" w:line="240" w:lineRule="auto"/>
        <w:ind w:left="0" w:firstLine="992"/>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veic stacionāras iekārtas pagaidu ekspluatācijas riska novērtēšanu atbilstoši regulas (ES) Nr. 402/2013 prasībām. Lai nodrošinātu drošu stacionāras iekārtas pagaidu ekspluatāciju, riska novērtējumu veic attiecībā uz izmaiņām dzelzceļa sistēmā, pagaidu ekspluatāciju, tostarp praktiskām pārbaudēm un testēšanu, un to ietekmi uz drošību;</w:t>
      </w:r>
    </w:p>
    <w:p w14:paraId="7BFCC6FC" w14:textId="249E7623" w:rsidR="00B4038B" w:rsidRPr="00740921" w:rsidRDefault="00B4038B" w:rsidP="00157266">
      <w:pPr>
        <w:pStyle w:val="ListParagraph"/>
        <w:widowControl w:val="0"/>
        <w:numPr>
          <w:ilvl w:val="0"/>
          <w:numId w:val="35"/>
        </w:numPr>
        <w:autoSpaceDE w:val="0"/>
        <w:autoSpaceDN w:val="0"/>
        <w:spacing w:after="0" w:line="240" w:lineRule="auto"/>
        <w:ind w:left="0" w:firstLine="992"/>
        <w:contextualSpacing w:val="0"/>
        <w:jc w:val="both"/>
        <w:rPr>
          <w:rFonts w:ascii="Times New Roman" w:eastAsia="Carlito" w:hAnsi="Times New Roman" w:cs="Times New Roman"/>
          <w:kern w:val="0"/>
          <w:sz w:val="24"/>
          <w:szCs w:val="24"/>
          <w14:ligatures w14:val="none"/>
        </w:rPr>
      </w:pPr>
      <w:r w:rsidRPr="00740921">
        <w:rPr>
          <w:rFonts w:ascii="Times New Roman" w:eastAsia="Carlito" w:hAnsi="Times New Roman" w:cs="Times New Roman"/>
          <w:kern w:val="0"/>
          <w:sz w:val="24"/>
          <w:szCs w:val="24"/>
          <w14:ligatures w14:val="none"/>
        </w:rPr>
        <w:t>saņem no inspekcijas atļauju stacionāras iekārtas pagaidu ekspluatācijai.</w:t>
      </w:r>
    </w:p>
    <w:p w14:paraId="318F3EF7" w14:textId="217C7C13" w:rsidR="00B4038B" w:rsidRPr="00740921" w:rsidRDefault="00740921" w:rsidP="00740921">
      <w:pPr>
        <w:widowControl w:val="0"/>
        <w:autoSpaceDE w:val="0"/>
        <w:autoSpaceDN w:val="0"/>
        <w:spacing w:after="0" w:line="240" w:lineRule="auto"/>
        <w:jc w:val="both"/>
        <w:rPr>
          <w:rFonts w:ascii="Times New Roman" w:eastAsia="Carlito" w:hAnsi="Times New Roman" w:cs="Times New Roman"/>
          <w:i/>
          <w:iCs/>
          <w:kern w:val="0"/>
          <w:sz w:val="24"/>
          <w:szCs w:val="24"/>
          <w14:ligatures w14:val="none"/>
        </w:rPr>
      </w:pPr>
      <w:r w:rsidRPr="00740921">
        <w:rPr>
          <w:rFonts w:ascii="Times New Roman" w:eastAsia="Carlito" w:hAnsi="Times New Roman" w:cs="Times New Roman"/>
          <w:i/>
          <w:iCs/>
          <w:kern w:val="0"/>
          <w:sz w:val="24"/>
          <w:szCs w:val="24"/>
          <w14:ligatures w14:val="none"/>
        </w:rPr>
        <w:t>(papildināts ar jaunu tekstu 02.02.2026.)</w:t>
      </w:r>
    </w:p>
    <w:p w14:paraId="109EFD87" w14:textId="05EB25CB" w:rsidR="00115CF2" w:rsidRPr="00115CF2" w:rsidRDefault="00115CF2" w:rsidP="00B20B07">
      <w:pPr>
        <w:widowControl w:val="0"/>
        <w:autoSpaceDE w:val="0"/>
        <w:autoSpaceDN w:val="0"/>
        <w:spacing w:before="120" w:after="0" w:line="240" w:lineRule="auto"/>
        <w:ind w:firstLine="709"/>
        <w:jc w:val="both"/>
        <w:rPr>
          <w:rFonts w:ascii="Times New Roman" w:eastAsia="Carlito" w:hAnsi="Times New Roman" w:cs="Times New Roman"/>
          <w:kern w:val="0"/>
          <w:sz w:val="24"/>
          <w:szCs w:val="24"/>
          <w14:ligatures w14:val="none"/>
        </w:rPr>
      </w:pPr>
      <w:r w:rsidRPr="006C582D">
        <w:rPr>
          <w:rFonts w:ascii="Times New Roman" w:eastAsia="Carlito" w:hAnsi="Times New Roman" w:cs="Times New Roman"/>
          <w:kern w:val="0"/>
          <w:sz w:val="24"/>
          <w:szCs w:val="24"/>
          <w14:ligatures w14:val="none"/>
        </w:rPr>
        <w:t>Lai saņemtu pagaidu atļauju, pieteikuma iesniedzējs iesniedz Inspekcijā iesniegumu</w:t>
      </w:r>
      <w:r w:rsidR="005502BD" w:rsidRPr="006C582D">
        <w:rPr>
          <w:rFonts w:ascii="Times New Roman" w:eastAsia="Carlito" w:hAnsi="Times New Roman" w:cs="Times New Roman"/>
          <w:kern w:val="0"/>
          <w:sz w:val="24"/>
          <w:szCs w:val="24"/>
          <w14:ligatures w14:val="none"/>
        </w:rPr>
        <w:t xml:space="preserve"> </w:t>
      </w:r>
      <w:r w:rsidR="005502BD" w:rsidRPr="00AA573D">
        <w:rPr>
          <w:rFonts w:ascii="Times New Roman" w:eastAsia="Carlito" w:hAnsi="Times New Roman" w:cs="Times New Roman"/>
          <w:kern w:val="0"/>
          <w:sz w:val="24"/>
          <w:szCs w:val="24"/>
          <w14:ligatures w14:val="none"/>
        </w:rPr>
        <w:t>(</w:t>
      </w:r>
      <w:r w:rsidR="00AA573D" w:rsidRPr="00AA573D">
        <w:rPr>
          <w:rFonts w:ascii="Times New Roman" w:eastAsia="Carlito" w:hAnsi="Times New Roman" w:cs="Times New Roman"/>
          <w:kern w:val="0"/>
          <w:sz w:val="24"/>
          <w:szCs w:val="24"/>
          <w14:ligatures w14:val="none"/>
        </w:rPr>
        <w:t>6</w:t>
      </w:r>
      <w:r w:rsidR="005502BD" w:rsidRPr="00AA573D">
        <w:rPr>
          <w:rFonts w:ascii="Times New Roman" w:eastAsia="Carlito" w:hAnsi="Times New Roman" w:cs="Times New Roman"/>
          <w:kern w:val="0"/>
          <w:sz w:val="24"/>
          <w:szCs w:val="24"/>
          <w14:ligatures w14:val="none"/>
        </w:rPr>
        <w:t>.pielikums)</w:t>
      </w:r>
      <w:r w:rsidRPr="00AA573D">
        <w:rPr>
          <w:rFonts w:ascii="Times New Roman" w:eastAsia="Carlito" w:hAnsi="Times New Roman" w:cs="Times New Roman"/>
          <w:kern w:val="0"/>
          <w:sz w:val="24"/>
          <w:szCs w:val="24"/>
          <w14:ligatures w14:val="none"/>
        </w:rPr>
        <w:t>, kurā</w:t>
      </w:r>
      <w:r w:rsidRPr="00115CF2">
        <w:rPr>
          <w:rFonts w:ascii="Times New Roman" w:eastAsia="Carlito" w:hAnsi="Times New Roman" w:cs="Times New Roman"/>
          <w:kern w:val="0"/>
          <w:sz w:val="24"/>
          <w:szCs w:val="24"/>
          <w14:ligatures w14:val="none"/>
        </w:rPr>
        <w:t xml:space="preserve"> norāda: </w:t>
      </w:r>
    </w:p>
    <w:p w14:paraId="3E70EF7F" w14:textId="77777777" w:rsidR="00115CF2" w:rsidRPr="00115CF2" w:rsidRDefault="00115CF2" w:rsidP="005A2C5C">
      <w:pPr>
        <w:widowControl w:val="0"/>
        <w:numPr>
          <w:ilvl w:val="1"/>
          <w:numId w:val="13"/>
        </w:numPr>
        <w:autoSpaceDE w:val="0"/>
        <w:autoSpaceDN w:val="0"/>
        <w:spacing w:after="0" w:line="240" w:lineRule="auto"/>
        <w:ind w:left="1134" w:hanging="567"/>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Stacionāras iekārtas aprakstu un identifikāciju;</w:t>
      </w:r>
    </w:p>
    <w:p w14:paraId="0DA0B19B" w14:textId="77777777" w:rsidR="00115CF2" w:rsidRPr="00115CF2" w:rsidRDefault="00115CF2" w:rsidP="005A2C5C">
      <w:pPr>
        <w:widowControl w:val="0"/>
        <w:numPr>
          <w:ilvl w:val="1"/>
          <w:numId w:val="13"/>
        </w:numPr>
        <w:autoSpaceDE w:val="0"/>
        <w:autoSpaceDN w:val="0"/>
        <w:spacing w:after="0" w:line="240" w:lineRule="auto"/>
        <w:ind w:left="1134" w:hanging="567"/>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Detalizētu informāciju par stacionāras iekārtas tehniskajiem parametriem, pamatojot to ar attiecīgu dokumentāciju (apakšsistēmas starpposma verifikācijas apliecinājumi, izdotie verifikācijas sertifikāti savstarpējās </w:t>
      </w:r>
      <w:proofErr w:type="spellStart"/>
      <w:r w:rsidRPr="00115CF2">
        <w:rPr>
          <w:rFonts w:ascii="Times New Roman" w:eastAsia="Carlito" w:hAnsi="Times New Roman" w:cs="Times New Roman"/>
          <w:kern w:val="0"/>
          <w:sz w:val="24"/>
          <w:szCs w:val="24"/>
          <w14:ligatures w14:val="none"/>
        </w:rPr>
        <w:t>izmantojamības</w:t>
      </w:r>
      <w:proofErr w:type="spellEnd"/>
      <w:r w:rsidRPr="00115CF2">
        <w:rPr>
          <w:rFonts w:ascii="Times New Roman" w:eastAsia="Carlito" w:hAnsi="Times New Roman" w:cs="Times New Roman"/>
          <w:kern w:val="0"/>
          <w:sz w:val="24"/>
          <w:szCs w:val="24"/>
          <w14:ligatures w14:val="none"/>
        </w:rPr>
        <w:t xml:space="preserve"> komponentiem, cita atbilstības novērtēšanas dokumentācija, kas apliecina stacionāras iekārtas atbilstību pagaidu atļaujas pieprasījuma brīdī);</w:t>
      </w:r>
    </w:p>
    <w:p w14:paraId="68CA524F" w14:textId="77777777" w:rsidR="00115CF2" w:rsidRPr="00873103" w:rsidRDefault="00115CF2" w:rsidP="005A2C5C">
      <w:pPr>
        <w:widowControl w:val="0"/>
        <w:numPr>
          <w:ilvl w:val="1"/>
          <w:numId w:val="13"/>
        </w:numPr>
        <w:autoSpaceDE w:val="0"/>
        <w:autoSpaceDN w:val="0"/>
        <w:spacing w:after="0" w:line="240" w:lineRule="auto"/>
        <w:ind w:left="1134" w:hanging="567"/>
        <w:contextualSpacing/>
        <w:jc w:val="both"/>
        <w:rPr>
          <w:rFonts w:ascii="Times New Roman" w:eastAsia="Carlito" w:hAnsi="Times New Roman" w:cs="Times New Roman"/>
          <w:kern w:val="0"/>
          <w:sz w:val="24"/>
          <w:szCs w:val="24"/>
          <w14:ligatures w14:val="none"/>
        </w:rPr>
      </w:pPr>
      <w:r w:rsidRPr="00873103">
        <w:rPr>
          <w:rFonts w:ascii="Times New Roman" w:eastAsia="Carlito" w:hAnsi="Times New Roman" w:cs="Times New Roman"/>
          <w:kern w:val="0"/>
          <w:sz w:val="24"/>
          <w:szCs w:val="24"/>
          <w14:ligatures w14:val="none"/>
        </w:rPr>
        <w:lastRenderedPageBreak/>
        <w:t xml:space="preserve">plānoto </w:t>
      </w:r>
      <w:proofErr w:type="spellStart"/>
      <w:r w:rsidRPr="00873103">
        <w:rPr>
          <w:rFonts w:ascii="Times New Roman" w:eastAsia="Carlito" w:hAnsi="Times New Roman" w:cs="Times New Roman"/>
          <w:kern w:val="0"/>
          <w:sz w:val="24"/>
          <w:szCs w:val="24"/>
          <w14:ligatures w14:val="none"/>
        </w:rPr>
        <w:t>pirmsekspluatācijas</w:t>
      </w:r>
      <w:proofErr w:type="spellEnd"/>
      <w:r w:rsidRPr="00873103">
        <w:rPr>
          <w:rFonts w:ascii="Times New Roman" w:eastAsia="Carlito" w:hAnsi="Times New Roman" w:cs="Times New Roman"/>
          <w:kern w:val="0"/>
          <w:sz w:val="24"/>
          <w:szCs w:val="24"/>
          <w14:ligatures w14:val="none"/>
        </w:rPr>
        <w:t xml:space="preserve"> izmantošanu:</w:t>
      </w:r>
    </w:p>
    <w:p w14:paraId="2F40F8EE" w14:textId="54CCF04B" w:rsidR="005A344E" w:rsidRPr="00873103" w:rsidRDefault="007323EA" w:rsidP="005A344E">
      <w:pPr>
        <w:pStyle w:val="ListParagraph"/>
        <w:widowControl w:val="0"/>
        <w:numPr>
          <w:ilvl w:val="0"/>
          <w:numId w:val="8"/>
        </w:numPr>
        <w:autoSpaceDE w:val="0"/>
        <w:autoSpaceDN w:val="0"/>
        <w:spacing w:after="0" w:line="240" w:lineRule="auto"/>
        <w:jc w:val="both"/>
        <w:rPr>
          <w:rFonts w:ascii="Times New Roman" w:eastAsia="Carlito" w:hAnsi="Times New Roman" w:cs="Times New Roman"/>
          <w:kern w:val="0"/>
          <w:sz w:val="24"/>
          <w:szCs w:val="24"/>
          <w14:ligatures w14:val="none"/>
        </w:rPr>
      </w:pPr>
      <w:r w:rsidRPr="00873103">
        <w:rPr>
          <w:rFonts w:ascii="Times New Roman" w:eastAsia="Carlito" w:hAnsi="Times New Roman" w:cs="Times New Roman"/>
          <w:kern w:val="0"/>
          <w:sz w:val="24"/>
          <w:szCs w:val="24"/>
          <w14:ligatures w14:val="none"/>
        </w:rPr>
        <w:t>stacionāras iekārtas pagaidu ekspluatācijas plānu;</w:t>
      </w:r>
    </w:p>
    <w:p w14:paraId="34C49A16" w14:textId="1C3E0CFA" w:rsidR="00115CF2" w:rsidRPr="00873103" w:rsidRDefault="00115CF2" w:rsidP="00115CF2">
      <w:pPr>
        <w:widowControl w:val="0"/>
        <w:numPr>
          <w:ilvl w:val="0"/>
          <w:numId w:val="8"/>
        </w:numPr>
        <w:autoSpaceDE w:val="0"/>
        <w:autoSpaceDN w:val="0"/>
        <w:spacing w:after="0" w:line="240" w:lineRule="auto"/>
        <w:contextualSpacing/>
        <w:jc w:val="both"/>
        <w:rPr>
          <w:rFonts w:ascii="Times New Roman" w:eastAsia="Carlito" w:hAnsi="Times New Roman" w:cs="Times New Roman"/>
          <w:kern w:val="0"/>
          <w:sz w:val="24"/>
          <w:szCs w:val="24"/>
          <w14:ligatures w14:val="none"/>
        </w:rPr>
      </w:pPr>
      <w:r w:rsidRPr="00873103">
        <w:rPr>
          <w:rFonts w:ascii="Times New Roman" w:eastAsia="Carlito" w:hAnsi="Times New Roman" w:cs="Times New Roman"/>
          <w:kern w:val="0"/>
          <w:sz w:val="24"/>
          <w:szCs w:val="24"/>
          <w14:ligatures w14:val="none"/>
        </w:rPr>
        <w:t xml:space="preserve">plānoto </w:t>
      </w:r>
      <w:r w:rsidR="007323EA" w:rsidRPr="00873103">
        <w:rPr>
          <w:rFonts w:ascii="Times New Roman" w:eastAsia="Carlito" w:hAnsi="Times New Roman" w:cs="Times New Roman"/>
          <w:kern w:val="0"/>
          <w:sz w:val="24"/>
          <w:szCs w:val="24"/>
          <w14:ligatures w14:val="none"/>
        </w:rPr>
        <w:t xml:space="preserve">praktiskajās pārbaudēs vai/un </w:t>
      </w:r>
      <w:r w:rsidRPr="00873103">
        <w:rPr>
          <w:rFonts w:ascii="Times New Roman" w:eastAsia="Carlito" w:hAnsi="Times New Roman" w:cs="Times New Roman"/>
          <w:kern w:val="0"/>
          <w:sz w:val="24"/>
          <w:szCs w:val="24"/>
          <w14:ligatures w14:val="none"/>
        </w:rPr>
        <w:t>testēšanas programmu</w:t>
      </w:r>
      <w:r w:rsidR="007323EA" w:rsidRPr="00873103">
        <w:rPr>
          <w:rFonts w:ascii="Times New Roman" w:eastAsia="Carlito" w:hAnsi="Times New Roman" w:cs="Times New Roman"/>
          <w:kern w:val="0"/>
          <w:sz w:val="24"/>
          <w:szCs w:val="24"/>
          <w14:ligatures w14:val="none"/>
        </w:rPr>
        <w:t xml:space="preserve"> (ja praktiskā pārbaude vai/un testēšana ir paredzēta)</w:t>
      </w:r>
      <w:r w:rsidRPr="00873103">
        <w:rPr>
          <w:rFonts w:ascii="Times New Roman" w:eastAsia="Carlito" w:hAnsi="Times New Roman" w:cs="Times New Roman"/>
          <w:kern w:val="0"/>
          <w:sz w:val="24"/>
          <w:szCs w:val="24"/>
          <w14:ligatures w14:val="none"/>
        </w:rPr>
        <w:t xml:space="preserve"> – dokumentu, kurā ir aprakstītas visas nepieciešamās pārbaudes, testu parametri, ierobežojumi, ka arī drošības pasākumi testēšanas laikā;</w:t>
      </w:r>
    </w:p>
    <w:p w14:paraId="7557FB5B" w14:textId="77777777" w:rsidR="00115CF2" w:rsidRPr="00873103" w:rsidRDefault="00115CF2" w:rsidP="00115CF2">
      <w:pPr>
        <w:widowControl w:val="0"/>
        <w:numPr>
          <w:ilvl w:val="0"/>
          <w:numId w:val="8"/>
        </w:numPr>
        <w:autoSpaceDE w:val="0"/>
        <w:autoSpaceDN w:val="0"/>
        <w:spacing w:after="0" w:line="240" w:lineRule="auto"/>
        <w:contextualSpacing/>
        <w:jc w:val="both"/>
        <w:rPr>
          <w:rFonts w:ascii="Times New Roman" w:eastAsia="Carlito" w:hAnsi="Times New Roman" w:cs="Times New Roman"/>
          <w:kern w:val="0"/>
          <w:sz w:val="24"/>
          <w:szCs w:val="24"/>
          <w14:ligatures w14:val="none"/>
        </w:rPr>
      </w:pPr>
      <w:r w:rsidRPr="00873103">
        <w:rPr>
          <w:rFonts w:ascii="Times New Roman" w:eastAsia="Carlito" w:hAnsi="Times New Roman" w:cs="Times New Roman"/>
          <w:kern w:val="0"/>
          <w:sz w:val="24"/>
          <w:szCs w:val="24"/>
          <w14:ligatures w14:val="none"/>
        </w:rPr>
        <w:t xml:space="preserve">informāciju par plānoto pārbaužu veikšanas laikposmu – norāda konkrētus datumus, no kura stājas spēkā pagaidu atļauja un kad tā zaudē spēku; </w:t>
      </w:r>
    </w:p>
    <w:p w14:paraId="4B52C932" w14:textId="77777777" w:rsidR="00115CF2" w:rsidRPr="00873103" w:rsidRDefault="00115CF2" w:rsidP="00115CF2">
      <w:pPr>
        <w:widowControl w:val="0"/>
        <w:numPr>
          <w:ilvl w:val="0"/>
          <w:numId w:val="8"/>
        </w:numPr>
        <w:autoSpaceDE w:val="0"/>
        <w:autoSpaceDN w:val="0"/>
        <w:spacing w:after="0" w:line="240" w:lineRule="auto"/>
        <w:contextualSpacing/>
        <w:jc w:val="both"/>
        <w:rPr>
          <w:rFonts w:ascii="Times New Roman" w:eastAsia="Carlito" w:hAnsi="Times New Roman" w:cs="Times New Roman"/>
          <w:kern w:val="0"/>
          <w:sz w:val="24"/>
          <w:szCs w:val="24"/>
          <w14:ligatures w14:val="none"/>
        </w:rPr>
      </w:pPr>
      <w:r w:rsidRPr="00873103">
        <w:rPr>
          <w:rFonts w:ascii="Times New Roman" w:eastAsia="Carlito" w:hAnsi="Times New Roman" w:cs="Times New Roman"/>
          <w:kern w:val="0"/>
          <w:sz w:val="24"/>
          <w:szCs w:val="24"/>
          <w14:ligatures w14:val="none"/>
        </w:rPr>
        <w:t xml:space="preserve">vienotā drošības sertifikāta vai drošības apliecības turētāja apliecinājumu par to, ka testēšana notiks atbilstoši vienotā drošības sertifikāta vai drošības apliecības nosacījumiem – </w:t>
      </w:r>
      <w:bookmarkStart w:id="62" w:name="_Hlk160621152"/>
      <w:r w:rsidRPr="00873103">
        <w:rPr>
          <w:rFonts w:ascii="Times New Roman" w:eastAsia="Carlito" w:hAnsi="Times New Roman" w:cs="Times New Roman"/>
          <w:kern w:val="0"/>
          <w:sz w:val="24"/>
          <w:szCs w:val="24"/>
          <w14:ligatures w14:val="none"/>
        </w:rPr>
        <w:t>konkrēta vienotā drošības sertifikāta vai drošības apliecības turētāja rakstisks apliecinājums</w:t>
      </w:r>
      <w:bookmarkEnd w:id="62"/>
      <w:r w:rsidRPr="00873103">
        <w:rPr>
          <w:rFonts w:ascii="Times New Roman" w:eastAsia="Carlito" w:hAnsi="Times New Roman" w:cs="Times New Roman"/>
          <w:kern w:val="0"/>
          <w:sz w:val="24"/>
          <w:szCs w:val="24"/>
          <w14:ligatures w14:val="none"/>
        </w:rPr>
        <w:t>, ka visa testēšana notiks atbilstoši drošības pārvaldības sistēmas noteiktām procedūrām;</w:t>
      </w:r>
    </w:p>
    <w:p w14:paraId="41FD55CF" w14:textId="473C87A8" w:rsidR="00115CF2" w:rsidRDefault="00115CF2" w:rsidP="005A2C5C">
      <w:pPr>
        <w:widowControl w:val="0"/>
        <w:numPr>
          <w:ilvl w:val="1"/>
          <w:numId w:val="13"/>
        </w:numPr>
        <w:autoSpaceDE w:val="0"/>
        <w:autoSpaceDN w:val="0"/>
        <w:spacing w:after="120" w:line="240" w:lineRule="auto"/>
        <w:ind w:left="1134" w:hanging="567"/>
        <w:contextualSpacing/>
        <w:jc w:val="both"/>
        <w:rPr>
          <w:rFonts w:ascii="Times New Roman" w:eastAsia="Carlito" w:hAnsi="Times New Roman" w:cs="Times New Roman"/>
          <w:kern w:val="0"/>
          <w:sz w:val="24"/>
          <w:szCs w:val="24"/>
          <w14:ligatures w14:val="none"/>
        </w:rPr>
      </w:pPr>
      <w:r w:rsidRPr="00873103">
        <w:rPr>
          <w:rFonts w:ascii="Times New Roman" w:eastAsia="Carlito" w:hAnsi="Times New Roman" w:cs="Times New Roman"/>
          <w:kern w:val="0"/>
          <w:sz w:val="24"/>
          <w:szCs w:val="24"/>
          <w14:ligatures w14:val="none"/>
        </w:rPr>
        <w:t>neatkarīga novērtētāja ziņojumu</w:t>
      </w:r>
      <w:r w:rsidR="000135D5" w:rsidRPr="00873103">
        <w:rPr>
          <w:rFonts w:ascii="Times New Roman" w:eastAsia="Carlito" w:hAnsi="Times New Roman" w:cs="Times New Roman"/>
          <w:kern w:val="0"/>
          <w:sz w:val="24"/>
          <w:szCs w:val="24"/>
          <w14:ligatures w14:val="none"/>
        </w:rPr>
        <w:t xml:space="preserve"> (ja tāds ir)</w:t>
      </w:r>
      <w:r w:rsidRPr="00873103">
        <w:rPr>
          <w:rFonts w:ascii="Times New Roman" w:eastAsia="Carlito" w:hAnsi="Times New Roman" w:cs="Times New Roman"/>
          <w:kern w:val="0"/>
          <w:sz w:val="24"/>
          <w:szCs w:val="24"/>
          <w14:ligatures w14:val="none"/>
        </w:rPr>
        <w:t xml:space="preserve"> par riska novērtēšanas kopīgās drošības metodes piemērošanu saskaņā ar Risku regulu, kurā ir novērtēta arī </w:t>
      </w:r>
      <w:proofErr w:type="spellStart"/>
      <w:r w:rsidRPr="00873103">
        <w:rPr>
          <w:rFonts w:ascii="Times New Roman" w:eastAsia="Carlito" w:hAnsi="Times New Roman" w:cs="Times New Roman"/>
          <w:kern w:val="0"/>
          <w:sz w:val="24"/>
          <w:szCs w:val="24"/>
          <w14:ligatures w14:val="none"/>
        </w:rPr>
        <w:t>saskarņu</w:t>
      </w:r>
      <w:proofErr w:type="spellEnd"/>
      <w:r w:rsidRPr="00873103">
        <w:rPr>
          <w:rFonts w:ascii="Times New Roman" w:eastAsia="Carlito" w:hAnsi="Times New Roman" w:cs="Times New Roman"/>
          <w:kern w:val="0"/>
          <w:sz w:val="24"/>
          <w:szCs w:val="24"/>
          <w14:ligatures w14:val="none"/>
        </w:rPr>
        <w:t xml:space="preserve"> pārvaldība</w:t>
      </w:r>
      <w:r w:rsidR="00F35300" w:rsidRPr="00873103">
        <w:rPr>
          <w:rFonts w:ascii="Times New Roman" w:eastAsia="Carlito" w:hAnsi="Times New Roman" w:cs="Times New Roman"/>
          <w:kern w:val="0"/>
          <w:sz w:val="24"/>
          <w:szCs w:val="24"/>
          <w14:ligatures w14:val="none"/>
        </w:rPr>
        <w:t xml:space="preserve"> vai riska vērtēšanu atbilstoši Riska regulai un MK noteikumu Nr.374 1. pielikumā noteiktajām prasībām (piemēram, riska matrica ar dokumentāliem pierādījumiem).</w:t>
      </w:r>
      <w:r w:rsidRPr="00873103">
        <w:rPr>
          <w:rFonts w:ascii="Carlito" w:eastAsia="Carlito" w:hAnsi="Carlito" w:cs="Carlito"/>
          <w:kern w:val="0"/>
          <w14:ligatures w14:val="none"/>
        </w:rPr>
        <w:t xml:space="preserve"> </w:t>
      </w:r>
      <w:r w:rsidRPr="00873103">
        <w:rPr>
          <w:rFonts w:ascii="Times New Roman" w:eastAsia="Carlito" w:hAnsi="Times New Roman" w:cs="Times New Roman"/>
          <w:kern w:val="0"/>
          <w:sz w:val="24"/>
          <w:szCs w:val="24"/>
          <w14:ligatures w14:val="none"/>
        </w:rPr>
        <w:t xml:space="preserve">Riska novērtējumam, kas attiecas uz izmaiņām dzelzceļa sistēmā, kā arī uz </w:t>
      </w:r>
      <w:proofErr w:type="spellStart"/>
      <w:r w:rsidRPr="00873103">
        <w:rPr>
          <w:rFonts w:ascii="Times New Roman" w:eastAsia="Carlito" w:hAnsi="Times New Roman" w:cs="Times New Roman"/>
          <w:kern w:val="0"/>
          <w:sz w:val="24"/>
          <w:szCs w:val="24"/>
          <w14:ligatures w14:val="none"/>
        </w:rPr>
        <w:t>pirmsekspluatācijas</w:t>
      </w:r>
      <w:proofErr w:type="spellEnd"/>
      <w:r w:rsidRPr="00873103">
        <w:rPr>
          <w:rFonts w:ascii="Times New Roman" w:eastAsia="Carlito" w:hAnsi="Times New Roman" w:cs="Times New Roman"/>
          <w:kern w:val="0"/>
          <w:sz w:val="24"/>
          <w:szCs w:val="24"/>
          <w14:ligatures w14:val="none"/>
        </w:rPr>
        <w:t xml:space="preserve"> izmantošanu, tostarp testēšanu, jāaptver ietekme uz </w:t>
      </w:r>
      <w:r w:rsidRPr="00115CF2">
        <w:rPr>
          <w:rFonts w:ascii="Times New Roman" w:eastAsia="Carlito" w:hAnsi="Times New Roman" w:cs="Times New Roman"/>
          <w:kern w:val="0"/>
          <w:sz w:val="24"/>
          <w:szCs w:val="24"/>
          <w14:ligatures w14:val="none"/>
        </w:rPr>
        <w:t xml:space="preserve">drošību, lai nodrošinātu drošu stacionāras iekārtas izmantošanu šajā režīmā. </w:t>
      </w:r>
    </w:p>
    <w:p w14:paraId="08AC99A1" w14:textId="49680147" w:rsidR="00873103" w:rsidRPr="00873103" w:rsidRDefault="00873103" w:rsidP="00873103">
      <w:pPr>
        <w:widowControl w:val="0"/>
        <w:autoSpaceDE w:val="0"/>
        <w:autoSpaceDN w:val="0"/>
        <w:spacing w:after="0" w:line="240" w:lineRule="auto"/>
        <w:jc w:val="both"/>
        <w:rPr>
          <w:rFonts w:ascii="Times New Roman" w:eastAsia="Carlito" w:hAnsi="Times New Roman" w:cs="Times New Roman"/>
          <w:i/>
          <w:iCs/>
          <w:kern w:val="0"/>
          <w:sz w:val="24"/>
          <w:szCs w:val="24"/>
          <w14:ligatures w14:val="none"/>
        </w:rPr>
      </w:pPr>
      <w:r w:rsidRPr="00873103">
        <w:rPr>
          <w:rFonts w:ascii="Times New Roman" w:eastAsia="Carlito" w:hAnsi="Times New Roman" w:cs="Times New Roman"/>
          <w:i/>
          <w:iCs/>
          <w:kern w:val="0"/>
          <w:sz w:val="24"/>
          <w:szCs w:val="24"/>
          <w14:ligatures w14:val="none"/>
        </w:rPr>
        <w:t>(papildināts ar tekstu 02.02.2026.)</w:t>
      </w:r>
    </w:p>
    <w:p w14:paraId="2ED1CD74" w14:textId="77777777" w:rsidR="00115CF2" w:rsidRPr="00115CF2" w:rsidRDefault="00115CF2" w:rsidP="00B20B07">
      <w:pPr>
        <w:widowControl w:val="0"/>
        <w:autoSpaceDE w:val="0"/>
        <w:autoSpaceDN w:val="0"/>
        <w:spacing w:before="240" w:after="120" w:line="240" w:lineRule="auto"/>
        <w:ind w:firstLine="567"/>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Saskaņā ar Dzelzceļa likuma 33.panta devīto daļu, Inspekcija bez kavēšanās, bet ne vēlāk kā viena mēneša laikā, izvērtē iesniegtos dokumentus un nepieciešamības gadījumā pieprasa papildus nepieciešamo informāciju, savukārt četru mēnešu laikā pēc tam, kad ir iesniegti visi dokumenti, tai skaitā arī papildus pieprasītie dokumenti, pieņem lēmumu par pagaidu atļaujas piešķiršanu. </w:t>
      </w:r>
    </w:p>
    <w:p w14:paraId="41C39A28" w14:textId="77777777" w:rsidR="00115CF2" w:rsidRPr="00115CF2" w:rsidRDefault="00115CF2" w:rsidP="00115CF2">
      <w:pPr>
        <w:widowControl w:val="0"/>
        <w:autoSpaceDE w:val="0"/>
        <w:autoSpaceDN w:val="0"/>
        <w:spacing w:after="0" w:line="240" w:lineRule="auto"/>
        <w:ind w:firstLine="567"/>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Inspekcija, pieņemot lēmumu par pagaidu atļaujas izsniegšanu, izvērtē šādus detalizētus elementus:</w:t>
      </w:r>
    </w:p>
    <w:p w14:paraId="07FDC128" w14:textId="77777777" w:rsidR="00115CF2" w:rsidRPr="00115CF2" w:rsidRDefault="00115CF2" w:rsidP="005A2C5C">
      <w:pPr>
        <w:widowControl w:val="0"/>
        <w:numPr>
          <w:ilvl w:val="1"/>
          <w:numId w:val="14"/>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atbilstība SITS; </w:t>
      </w:r>
    </w:p>
    <w:p w14:paraId="2CE7E018" w14:textId="77777777" w:rsidR="00115CF2" w:rsidRPr="00115CF2" w:rsidRDefault="00115CF2" w:rsidP="005A2C5C">
      <w:pPr>
        <w:widowControl w:val="0"/>
        <w:numPr>
          <w:ilvl w:val="1"/>
          <w:numId w:val="14"/>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096AAA">
        <w:rPr>
          <w:rFonts w:ascii="Times New Roman" w:eastAsia="Carlito" w:hAnsi="Times New Roman" w:cs="Times New Roman"/>
          <w:kern w:val="0"/>
          <w:sz w:val="24"/>
          <w:szCs w:val="24"/>
          <w14:ligatures w14:val="none"/>
        </w:rPr>
        <w:t>ISV,</w:t>
      </w:r>
      <w:r w:rsidRPr="00115CF2">
        <w:rPr>
          <w:rFonts w:ascii="Times New Roman" w:eastAsia="Carlito" w:hAnsi="Times New Roman" w:cs="Times New Roman"/>
          <w:kern w:val="0"/>
          <w:sz w:val="24"/>
          <w:szCs w:val="24"/>
          <w14:ligatures w14:val="none"/>
        </w:rPr>
        <w:t xml:space="preserve"> kas sagatavoti projektam, ja tādi ir;</w:t>
      </w:r>
    </w:p>
    <w:p w14:paraId="568CB3E9" w14:textId="77777777" w:rsidR="00115CF2" w:rsidRPr="00115CF2" w:rsidRDefault="00115CF2" w:rsidP="005A2C5C">
      <w:pPr>
        <w:widowControl w:val="0"/>
        <w:numPr>
          <w:ilvl w:val="1"/>
          <w:numId w:val="14"/>
        </w:numPr>
        <w:autoSpaceDE w:val="0"/>
        <w:autoSpaceDN w:val="0"/>
        <w:spacing w:after="0" w:line="240" w:lineRule="auto"/>
        <w:ind w:left="851" w:hanging="284"/>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derīgas EK atbilstības vai piemērotības lietošanai deklarācijas jebkuram savstarpējas </w:t>
      </w:r>
      <w:proofErr w:type="spellStart"/>
      <w:r w:rsidRPr="00115CF2">
        <w:rPr>
          <w:rFonts w:ascii="Times New Roman" w:eastAsia="Carlito" w:hAnsi="Times New Roman" w:cs="Times New Roman"/>
          <w:kern w:val="0"/>
          <w:sz w:val="24"/>
          <w:szCs w:val="24"/>
          <w14:ligatures w14:val="none"/>
        </w:rPr>
        <w:t>izmantojamības</w:t>
      </w:r>
      <w:proofErr w:type="spellEnd"/>
      <w:r w:rsidRPr="00115CF2">
        <w:rPr>
          <w:rFonts w:ascii="Times New Roman" w:eastAsia="Carlito" w:hAnsi="Times New Roman" w:cs="Times New Roman"/>
          <w:kern w:val="0"/>
          <w:sz w:val="24"/>
          <w:szCs w:val="24"/>
          <w14:ligatures w14:val="none"/>
        </w:rPr>
        <w:t xml:space="preserve"> komponentam;</w:t>
      </w:r>
    </w:p>
    <w:p w14:paraId="6EDEDE83" w14:textId="77777777" w:rsidR="00115CF2" w:rsidRPr="00115CF2" w:rsidRDefault="00115CF2" w:rsidP="005A2C5C">
      <w:pPr>
        <w:widowControl w:val="0"/>
        <w:numPr>
          <w:ilvl w:val="1"/>
          <w:numId w:val="14"/>
        </w:numPr>
        <w:autoSpaceDE w:val="0"/>
        <w:autoSpaceDN w:val="0"/>
        <w:spacing w:after="120" w:line="240" w:lineRule="auto"/>
        <w:ind w:left="851" w:hanging="284"/>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veiktie </w:t>
      </w:r>
      <w:proofErr w:type="spellStart"/>
      <w:r w:rsidRPr="00115CF2">
        <w:rPr>
          <w:rFonts w:ascii="Times New Roman" w:eastAsia="Carlito" w:hAnsi="Times New Roman" w:cs="Times New Roman"/>
          <w:kern w:val="0"/>
          <w:sz w:val="24"/>
          <w:szCs w:val="24"/>
          <w14:ligatures w14:val="none"/>
        </w:rPr>
        <w:t>izvērtējumi</w:t>
      </w:r>
      <w:proofErr w:type="spellEnd"/>
      <w:r w:rsidRPr="00115CF2">
        <w:rPr>
          <w:rFonts w:ascii="Times New Roman" w:eastAsia="Carlito" w:hAnsi="Times New Roman" w:cs="Times New Roman"/>
          <w:kern w:val="0"/>
          <w:sz w:val="24"/>
          <w:szCs w:val="24"/>
          <w14:ligatures w14:val="none"/>
        </w:rPr>
        <w:t>, kas piemērojami pieteikuma par pagaidu atļauju tvērumam, piemēram, projekta un konstrukcijas izvērtēšana, kvalitātes vadības sistēmas;</w:t>
      </w:r>
    </w:p>
    <w:p w14:paraId="770B44DE" w14:textId="77777777" w:rsidR="00115CF2" w:rsidRPr="00115CF2" w:rsidRDefault="00115CF2" w:rsidP="005A2C5C">
      <w:pPr>
        <w:widowControl w:val="0"/>
        <w:numPr>
          <w:ilvl w:val="1"/>
          <w:numId w:val="14"/>
        </w:numPr>
        <w:autoSpaceDE w:val="0"/>
        <w:autoSpaceDN w:val="0"/>
        <w:spacing w:after="120" w:line="240" w:lineRule="auto"/>
        <w:ind w:left="851" w:hanging="284"/>
        <w:contextualSpacing/>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Risku regulas piemērošana ietekmes uz drošību novērtēšanā, lai nodrošinātu drošu stacionāras iekārtas </w:t>
      </w:r>
      <w:proofErr w:type="spellStart"/>
      <w:r w:rsidRPr="00115CF2">
        <w:rPr>
          <w:rFonts w:ascii="Times New Roman" w:eastAsia="Carlito" w:hAnsi="Times New Roman" w:cs="Times New Roman"/>
          <w:kern w:val="0"/>
          <w:sz w:val="24"/>
          <w:szCs w:val="24"/>
          <w14:ligatures w14:val="none"/>
        </w:rPr>
        <w:t>pirmsekspluatācijas</w:t>
      </w:r>
      <w:proofErr w:type="spellEnd"/>
      <w:r w:rsidRPr="00115CF2">
        <w:rPr>
          <w:rFonts w:ascii="Times New Roman" w:eastAsia="Carlito" w:hAnsi="Times New Roman" w:cs="Times New Roman"/>
          <w:kern w:val="0"/>
          <w:sz w:val="24"/>
          <w:szCs w:val="24"/>
          <w14:ligatures w14:val="none"/>
        </w:rPr>
        <w:t xml:space="preserve"> izmantošanu.</w:t>
      </w:r>
    </w:p>
    <w:p w14:paraId="5C6BA899" w14:textId="77777777" w:rsidR="00115CF2" w:rsidRPr="00115CF2" w:rsidRDefault="00115CF2" w:rsidP="00115CF2">
      <w:pPr>
        <w:spacing w:after="120"/>
        <w:ind w:firstLine="567"/>
        <w:contextualSpacing/>
        <w:jc w:val="both"/>
        <w:rPr>
          <w:rFonts w:ascii="Times New Roman" w:eastAsia="Carlito" w:hAnsi="Times New Roman" w:cs="Times New Roman"/>
          <w:kern w:val="0"/>
          <w:sz w:val="24"/>
          <w:szCs w:val="24"/>
          <w14:ligatures w14:val="none"/>
        </w:rPr>
      </w:pPr>
    </w:p>
    <w:p w14:paraId="292FE288" w14:textId="22EB1F98" w:rsidR="00115CF2" w:rsidRPr="00115CF2" w:rsidRDefault="00115CF2" w:rsidP="00FF4789">
      <w:pPr>
        <w:widowControl w:val="0"/>
        <w:autoSpaceDE w:val="0"/>
        <w:autoSpaceDN w:val="0"/>
        <w:spacing w:before="1" w:after="0" w:line="240" w:lineRule="auto"/>
        <w:ind w:left="113" w:firstLine="454"/>
        <w:jc w:val="both"/>
        <w:rPr>
          <w:rFonts w:ascii="Times New Roman" w:eastAsia="Carlito" w:hAnsi="Times New Roman" w:cs="Times New Roman"/>
          <w:kern w:val="0"/>
          <w:sz w:val="24"/>
          <w:szCs w:val="24"/>
          <w14:ligatures w14:val="none"/>
        </w:rPr>
      </w:pPr>
      <w:bookmarkStart w:id="63" w:name="_Hlk160621347"/>
      <w:r w:rsidRPr="00115CF2">
        <w:rPr>
          <w:rFonts w:ascii="Times New Roman" w:eastAsia="Calibri" w:hAnsi="Times New Roman" w:cs="Times New Roman"/>
          <w:kern w:val="0"/>
          <w:sz w:val="24"/>
          <w:szCs w:val="24"/>
          <w14:ligatures w14:val="none"/>
        </w:rPr>
        <w:t>Lēmumu par pagaidu atļaujas piešķiršanu Inspekcija noformē ar atļauju</w:t>
      </w:r>
      <w:r w:rsidRPr="00B43D8E">
        <w:rPr>
          <w:rFonts w:ascii="Times New Roman" w:eastAsia="Calibri" w:hAnsi="Times New Roman" w:cs="Times New Roman"/>
          <w:kern w:val="0"/>
          <w:sz w:val="24"/>
          <w:szCs w:val="24"/>
          <w14:ligatures w14:val="none"/>
        </w:rPr>
        <w:t>,</w:t>
      </w:r>
      <w:r w:rsidRPr="00115CF2">
        <w:rPr>
          <w:rFonts w:ascii="Times New Roman" w:eastAsia="Calibri" w:hAnsi="Times New Roman" w:cs="Times New Roman"/>
          <w:kern w:val="0"/>
          <w:sz w:val="24"/>
          <w:szCs w:val="24"/>
          <w14:ligatures w14:val="none"/>
        </w:rPr>
        <w:t xml:space="preserve"> kurā norāda</w:t>
      </w:r>
      <w:r w:rsidRPr="00115CF2">
        <w:rPr>
          <w:rFonts w:ascii="Times New Roman" w:eastAsia="Carlito" w:hAnsi="Times New Roman" w:cs="Times New Roman"/>
          <w:kern w:val="0"/>
          <w:sz w:val="24"/>
          <w:szCs w:val="24"/>
          <w14:ligatures w14:val="none"/>
        </w:rPr>
        <w:t>:</w:t>
      </w:r>
    </w:p>
    <w:p w14:paraId="2D1232EE" w14:textId="1FC29A82" w:rsidR="00115CF2" w:rsidRPr="00115CF2" w:rsidRDefault="00115CF2" w:rsidP="00FF4789">
      <w:pPr>
        <w:shd w:val="clear" w:color="auto" w:fill="FFFFFF"/>
        <w:spacing w:after="0" w:line="240" w:lineRule="auto"/>
        <w:ind w:left="601"/>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pieteikuma iesniedzēju;</w:t>
      </w:r>
    </w:p>
    <w:p w14:paraId="2E389ECB"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stacionāras iekārtas identifikāciju;</w:t>
      </w:r>
    </w:p>
    <w:p w14:paraId="4D308C6A"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xml:space="preserve">- vienotā drošības sertifikāta vai drošības apliecības turētāju, kurš nodrošinās </w:t>
      </w:r>
      <w:proofErr w:type="spellStart"/>
      <w:r w:rsidRPr="00115CF2">
        <w:rPr>
          <w:rFonts w:ascii="Times New Roman" w:eastAsia="Carlito" w:hAnsi="Times New Roman" w:cs="Times New Roman"/>
          <w:kern w:val="0"/>
          <w:sz w:val="24"/>
          <w:szCs w:val="24"/>
          <w14:ligatures w14:val="none"/>
        </w:rPr>
        <w:t>ritekļus</w:t>
      </w:r>
      <w:proofErr w:type="spellEnd"/>
      <w:r w:rsidRPr="00115CF2">
        <w:rPr>
          <w:rFonts w:ascii="Times New Roman" w:eastAsia="Carlito" w:hAnsi="Times New Roman" w:cs="Times New Roman"/>
          <w:kern w:val="0"/>
          <w:sz w:val="24"/>
          <w:szCs w:val="24"/>
          <w14:ligatures w14:val="none"/>
        </w:rPr>
        <w:t xml:space="preserve"> testēšanas veikšanu;</w:t>
      </w:r>
    </w:p>
    <w:p w14:paraId="5A87A0F6"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dzelzceļa infrastruktūras pārvaldītāju;</w:t>
      </w:r>
    </w:p>
    <w:p w14:paraId="2036F122"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paziņoto institūciju;</w:t>
      </w:r>
    </w:p>
    <w:p w14:paraId="76CD712D" w14:textId="7F34661E"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nacionālo prasību novērtēšanas institūciju;</w:t>
      </w:r>
    </w:p>
    <w:p w14:paraId="427BC4A8" w14:textId="07EBE171"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stacionāras iekārtas testēšanas nosacījumus un ierobežojumus;</w:t>
      </w:r>
    </w:p>
    <w:p w14:paraId="21343DDF" w14:textId="77777777"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drošības pasākumus;</w:t>
      </w:r>
    </w:p>
    <w:p w14:paraId="6C364982" w14:textId="07AE2401" w:rsidR="00115CF2" w:rsidRPr="00115CF2" w:rsidRDefault="00115CF2" w:rsidP="00FF4789">
      <w:pPr>
        <w:shd w:val="clear" w:color="auto" w:fill="FFFFFF"/>
        <w:spacing w:after="0" w:line="293" w:lineRule="atLeast"/>
        <w:ind w:left="600"/>
        <w:jc w:val="both"/>
        <w:rPr>
          <w:rFonts w:ascii="Times New Roman" w:eastAsia="Carlito" w:hAnsi="Times New Roman" w:cs="Times New Roman"/>
          <w:kern w:val="0"/>
          <w:sz w:val="24"/>
          <w:szCs w:val="24"/>
          <w14:ligatures w14:val="none"/>
        </w:rPr>
      </w:pPr>
      <w:r w:rsidRPr="00115CF2">
        <w:rPr>
          <w:rFonts w:ascii="Times New Roman" w:eastAsia="Carlito" w:hAnsi="Times New Roman" w:cs="Times New Roman"/>
          <w:kern w:val="0"/>
          <w:sz w:val="24"/>
          <w:szCs w:val="24"/>
          <w14:ligatures w14:val="none"/>
        </w:rPr>
        <w:t>- atļaujas darbības laiku.</w:t>
      </w:r>
      <w:bookmarkEnd w:id="63"/>
    </w:p>
    <w:p w14:paraId="79AEF496" w14:textId="77777777" w:rsidR="00115CF2" w:rsidRPr="00115CF2" w:rsidRDefault="00115CF2" w:rsidP="00115CF2">
      <w:pPr>
        <w:widowControl w:val="0"/>
        <w:autoSpaceDE w:val="0"/>
        <w:autoSpaceDN w:val="0"/>
        <w:spacing w:before="1" w:after="120" w:line="240" w:lineRule="auto"/>
        <w:ind w:left="112" w:firstLine="455"/>
        <w:jc w:val="both"/>
        <w:rPr>
          <w:rFonts w:ascii="Times New Roman" w:eastAsia="Calibri" w:hAnsi="Times New Roman" w:cs="Times New Roman"/>
          <w:kern w:val="0"/>
          <w:sz w:val="24"/>
          <w:szCs w:val="24"/>
          <w14:ligatures w14:val="none"/>
        </w:rPr>
      </w:pPr>
    </w:p>
    <w:p w14:paraId="52B2B790" w14:textId="18CCF3F8" w:rsidR="00354840" w:rsidRPr="000B2CF1" w:rsidRDefault="00354840" w:rsidP="005A2C5C">
      <w:pPr>
        <w:pStyle w:val="Heading1"/>
        <w:numPr>
          <w:ilvl w:val="0"/>
          <w:numId w:val="21"/>
        </w:numPr>
        <w:ind w:left="567" w:hanging="567"/>
        <w:rPr>
          <w:rFonts w:ascii="Times New Roman" w:eastAsia="Calibri" w:hAnsi="Times New Roman" w:cs="Times New Roman"/>
          <w:b/>
          <w:bCs/>
          <w:color w:val="auto"/>
          <w:sz w:val="28"/>
          <w:szCs w:val="28"/>
        </w:rPr>
      </w:pPr>
      <w:bookmarkStart w:id="64" w:name="_Toc170981307"/>
      <w:r w:rsidRPr="000B2CF1">
        <w:rPr>
          <w:rFonts w:ascii="Times New Roman" w:eastAsia="Calibri" w:hAnsi="Times New Roman" w:cs="Times New Roman"/>
          <w:b/>
          <w:bCs/>
          <w:color w:val="auto"/>
          <w:sz w:val="28"/>
          <w:szCs w:val="28"/>
        </w:rPr>
        <w:lastRenderedPageBreak/>
        <w:t>Lēmums par stacionāras iekārtas ekspluatācijas atļaujas piešķiršanu</w:t>
      </w:r>
      <w:bookmarkEnd w:id="64"/>
    </w:p>
    <w:p w14:paraId="21157D34" w14:textId="6B94C99F" w:rsidR="00354840" w:rsidRPr="00B72C30" w:rsidRDefault="000653A5" w:rsidP="005A2C5C">
      <w:pPr>
        <w:pStyle w:val="Heading2"/>
        <w:numPr>
          <w:ilvl w:val="1"/>
          <w:numId w:val="21"/>
        </w:numPr>
        <w:spacing w:before="240" w:after="120"/>
        <w:ind w:left="1134" w:hanging="567"/>
        <w:rPr>
          <w:rFonts w:ascii="Times New Roman" w:hAnsi="Times New Roman" w:cs="Times New Roman"/>
        </w:rPr>
      </w:pPr>
      <w:bookmarkStart w:id="65" w:name="_Toc170981308"/>
      <w:r w:rsidRPr="00B72C30">
        <w:rPr>
          <w:rFonts w:ascii="Times New Roman" w:hAnsi="Times New Roman" w:cs="Times New Roman"/>
        </w:rPr>
        <w:t>Pieteikuma sagatavošana un iesniegšana</w:t>
      </w:r>
      <w:bookmarkEnd w:id="65"/>
    </w:p>
    <w:p w14:paraId="1B84B7FB" w14:textId="0EB955C6" w:rsidR="00354840" w:rsidRDefault="00354840" w:rsidP="0039163B">
      <w:pPr>
        <w:widowControl w:val="0"/>
        <w:autoSpaceDE w:val="0"/>
        <w:autoSpaceDN w:val="0"/>
        <w:spacing w:before="120" w:after="120" w:line="240" w:lineRule="auto"/>
        <w:ind w:firstLine="709"/>
        <w:jc w:val="both"/>
        <w:rPr>
          <w:rFonts w:ascii="Times New Roman" w:eastAsia="Calibri" w:hAnsi="Times New Roman" w:cs="Times New Roman"/>
          <w:kern w:val="0"/>
          <w:sz w:val="24"/>
          <w:szCs w:val="24"/>
          <w14:ligatures w14:val="none"/>
        </w:rPr>
      </w:pPr>
      <w:r w:rsidRPr="00354840">
        <w:rPr>
          <w:rFonts w:ascii="Times New Roman" w:eastAsia="Calibri" w:hAnsi="Times New Roman" w:cs="Times New Roman"/>
          <w:kern w:val="0"/>
          <w:sz w:val="24"/>
          <w:szCs w:val="24"/>
          <w14:ligatures w14:val="none"/>
        </w:rPr>
        <w:t xml:space="preserve">Lai nodotu </w:t>
      </w:r>
      <w:r w:rsidRPr="00402C77">
        <w:rPr>
          <w:rFonts w:ascii="Times New Roman" w:eastAsia="Calibri" w:hAnsi="Times New Roman" w:cs="Times New Roman"/>
          <w:kern w:val="0"/>
          <w:sz w:val="24"/>
          <w:szCs w:val="24"/>
          <w14:ligatures w14:val="none"/>
        </w:rPr>
        <w:t>ekspluatācijā stacionār</w:t>
      </w:r>
      <w:r w:rsidR="00402C77">
        <w:rPr>
          <w:rFonts w:ascii="Times New Roman" w:eastAsia="Calibri" w:hAnsi="Times New Roman" w:cs="Times New Roman"/>
          <w:kern w:val="0"/>
          <w:sz w:val="24"/>
          <w:szCs w:val="24"/>
          <w14:ligatures w14:val="none"/>
        </w:rPr>
        <w:t>u</w:t>
      </w:r>
      <w:r w:rsidRPr="00402C77">
        <w:rPr>
          <w:rFonts w:ascii="Times New Roman" w:eastAsia="Calibri" w:hAnsi="Times New Roman" w:cs="Times New Roman"/>
          <w:kern w:val="0"/>
          <w:sz w:val="24"/>
          <w:szCs w:val="24"/>
          <w14:ligatures w14:val="none"/>
        </w:rPr>
        <w:t xml:space="preserve"> iekārt</w:t>
      </w:r>
      <w:r w:rsidR="00402C77">
        <w:rPr>
          <w:rFonts w:ascii="Times New Roman" w:eastAsia="Calibri" w:hAnsi="Times New Roman" w:cs="Times New Roman"/>
          <w:kern w:val="0"/>
          <w:sz w:val="24"/>
          <w:szCs w:val="24"/>
          <w14:ligatures w14:val="none"/>
        </w:rPr>
        <w:t>u</w:t>
      </w:r>
      <w:r w:rsidRPr="00402C77">
        <w:rPr>
          <w:rFonts w:ascii="Times New Roman" w:eastAsia="Calibri" w:hAnsi="Times New Roman" w:cs="Times New Roman"/>
          <w:kern w:val="0"/>
          <w:sz w:val="24"/>
          <w:szCs w:val="24"/>
          <w14:ligatures w14:val="none"/>
        </w:rPr>
        <w:t xml:space="preserve">, pieteikuma iesniedzējs Inspekcijā iesniedz noteikta parauga </w:t>
      </w:r>
      <w:r w:rsidR="00AA573D">
        <w:rPr>
          <w:rFonts w:ascii="Times New Roman" w:eastAsia="Calibri" w:hAnsi="Times New Roman" w:cs="Times New Roman"/>
          <w:kern w:val="0"/>
          <w:sz w:val="24"/>
          <w:szCs w:val="24"/>
          <w14:ligatures w14:val="none"/>
        </w:rPr>
        <w:t>pieteikumu</w:t>
      </w:r>
      <w:r w:rsidRPr="00402C77">
        <w:rPr>
          <w:rFonts w:ascii="Times New Roman" w:eastAsia="Calibri" w:hAnsi="Times New Roman" w:cs="Times New Roman"/>
          <w:kern w:val="0"/>
          <w:sz w:val="24"/>
          <w:szCs w:val="24"/>
          <w14:ligatures w14:val="none"/>
        </w:rPr>
        <w:t xml:space="preserve"> (</w:t>
      </w:r>
      <w:r w:rsidR="00AA573D">
        <w:rPr>
          <w:rFonts w:ascii="Times New Roman" w:eastAsia="Calibri" w:hAnsi="Times New Roman" w:cs="Times New Roman"/>
          <w:kern w:val="0"/>
          <w:sz w:val="24"/>
          <w:szCs w:val="24"/>
          <w14:ligatures w14:val="none"/>
        </w:rPr>
        <w:t>7</w:t>
      </w:r>
      <w:r w:rsidRPr="00402C77">
        <w:rPr>
          <w:rFonts w:ascii="Times New Roman" w:eastAsia="Calibri" w:hAnsi="Times New Roman" w:cs="Times New Roman"/>
          <w:kern w:val="0"/>
          <w:sz w:val="24"/>
          <w:szCs w:val="24"/>
          <w14:ligatures w14:val="none"/>
        </w:rPr>
        <w:t xml:space="preserve">.pielikums), pievienojot </w:t>
      </w:r>
      <w:r w:rsidR="00AA573D">
        <w:rPr>
          <w:rFonts w:ascii="Times New Roman" w:eastAsia="Calibri" w:hAnsi="Times New Roman" w:cs="Times New Roman"/>
          <w:kern w:val="0"/>
          <w:sz w:val="24"/>
          <w:szCs w:val="24"/>
          <w14:ligatures w14:val="none"/>
        </w:rPr>
        <w:t>pieteikumam</w:t>
      </w:r>
      <w:r w:rsidRPr="00402C77">
        <w:rPr>
          <w:rFonts w:ascii="Times New Roman" w:eastAsia="Calibri" w:hAnsi="Times New Roman" w:cs="Times New Roman"/>
          <w:kern w:val="0"/>
          <w:sz w:val="24"/>
          <w:szCs w:val="24"/>
          <w14:ligatures w14:val="none"/>
        </w:rPr>
        <w:t xml:space="preserve"> dokumentus, kas minēti MK noteikum</w:t>
      </w:r>
      <w:r w:rsidR="0039163B">
        <w:rPr>
          <w:rFonts w:ascii="Times New Roman" w:eastAsia="Calibri" w:hAnsi="Times New Roman" w:cs="Times New Roman"/>
          <w:kern w:val="0"/>
          <w:sz w:val="24"/>
          <w:szCs w:val="24"/>
          <w14:ligatures w14:val="none"/>
        </w:rPr>
        <w:t>os</w:t>
      </w:r>
      <w:r w:rsidRPr="00402C77">
        <w:rPr>
          <w:rFonts w:ascii="Times New Roman" w:eastAsia="Calibri" w:hAnsi="Times New Roman" w:cs="Times New Roman"/>
          <w:kern w:val="0"/>
          <w:sz w:val="24"/>
          <w:szCs w:val="24"/>
          <w14:ligatures w14:val="none"/>
        </w:rPr>
        <w:t xml:space="preserve"> Nr.374</w:t>
      </w:r>
      <w:r w:rsidR="001C31A5">
        <w:rPr>
          <w:rFonts w:ascii="Times New Roman" w:eastAsia="Calibri" w:hAnsi="Times New Roman" w:cs="Times New Roman"/>
          <w:kern w:val="0"/>
          <w:sz w:val="24"/>
          <w:szCs w:val="24"/>
          <w14:ligatures w14:val="none"/>
        </w:rPr>
        <w:t>,</w:t>
      </w:r>
      <w:r w:rsidRPr="00402C77">
        <w:rPr>
          <w:rFonts w:ascii="Times New Roman" w:eastAsia="Calibri" w:hAnsi="Times New Roman" w:cs="Times New Roman"/>
          <w:kern w:val="0"/>
          <w:sz w:val="24"/>
          <w:szCs w:val="24"/>
          <w14:ligatures w14:val="none"/>
        </w:rPr>
        <w:t xml:space="preserve"> un pilnvaro kontaktpersonu saziņai ar novērtēšanas grupu novērtēšanas procesa laikā. </w:t>
      </w:r>
    </w:p>
    <w:p w14:paraId="23C13786" w14:textId="52ECA12B" w:rsidR="0039163B" w:rsidRPr="0039163B" w:rsidRDefault="0039163B" w:rsidP="0039163B">
      <w:pPr>
        <w:widowControl w:val="0"/>
        <w:autoSpaceDE w:val="0"/>
        <w:autoSpaceDN w:val="0"/>
        <w:spacing w:before="120" w:after="120" w:line="240" w:lineRule="auto"/>
        <w:ind w:left="112" w:firstLine="709"/>
        <w:jc w:val="both"/>
        <w:rPr>
          <w:rFonts w:ascii="Times New Roman" w:eastAsia="Carlito" w:hAnsi="Times New Roman" w:cs="Times New Roman"/>
          <w:kern w:val="0"/>
          <w:sz w:val="24"/>
          <w:szCs w:val="24"/>
          <w14:ligatures w14:val="none"/>
        </w:rPr>
      </w:pPr>
      <w:r w:rsidRPr="0039163B">
        <w:rPr>
          <w:rFonts w:ascii="Times New Roman" w:eastAsia="Carlito" w:hAnsi="Times New Roman" w:cs="Times New Roman"/>
          <w:kern w:val="0"/>
          <w:sz w:val="24"/>
          <w:szCs w:val="24"/>
          <w14:ligatures w14:val="none"/>
        </w:rPr>
        <w:t>Lai apkopotu dokumentāciju, kas pievienojama atļaujas pieteikumam, pieteikuma iesniedzējam</w:t>
      </w:r>
      <w:r w:rsidR="0021479A" w:rsidRPr="0021479A">
        <w:rPr>
          <w:rFonts w:ascii="Times New Roman" w:eastAsia="Carlito" w:hAnsi="Times New Roman" w:cs="Times New Roman"/>
          <w:kern w:val="0"/>
          <w:sz w:val="24"/>
          <w:szCs w:val="24"/>
          <w14:ligatures w14:val="none"/>
        </w:rPr>
        <w:t xml:space="preserve"> </w:t>
      </w:r>
      <w:r w:rsidR="0021479A" w:rsidRPr="0039163B">
        <w:rPr>
          <w:rFonts w:ascii="Times New Roman" w:eastAsia="Carlito" w:hAnsi="Times New Roman" w:cs="Times New Roman"/>
          <w:kern w:val="0"/>
          <w:sz w:val="24"/>
          <w:szCs w:val="24"/>
          <w14:ligatures w14:val="none"/>
        </w:rPr>
        <w:t>jāsagatavo</w:t>
      </w:r>
      <w:r w:rsidRPr="0039163B">
        <w:rPr>
          <w:rFonts w:ascii="Times New Roman" w:eastAsia="Carlito" w:hAnsi="Times New Roman" w:cs="Times New Roman"/>
          <w:kern w:val="0"/>
          <w:sz w:val="24"/>
          <w:szCs w:val="24"/>
          <w14:ligatures w14:val="none"/>
        </w:rPr>
        <w:t>:</w:t>
      </w:r>
    </w:p>
    <w:p w14:paraId="467BC374" w14:textId="62FDE862" w:rsidR="0039163B" w:rsidRPr="0039163B" w:rsidRDefault="0039163B" w:rsidP="0039163B">
      <w:pPr>
        <w:widowControl w:val="0"/>
        <w:autoSpaceDE w:val="0"/>
        <w:autoSpaceDN w:val="0"/>
        <w:spacing w:before="120" w:after="120" w:line="240" w:lineRule="auto"/>
        <w:ind w:left="112" w:firstLine="709"/>
        <w:jc w:val="both"/>
        <w:rPr>
          <w:rFonts w:ascii="Times New Roman" w:eastAsia="Carlito" w:hAnsi="Times New Roman" w:cs="Times New Roman"/>
          <w:kern w:val="0"/>
          <w:sz w:val="24"/>
          <w:szCs w:val="24"/>
          <w14:ligatures w14:val="none"/>
        </w:rPr>
      </w:pPr>
      <w:r w:rsidRPr="001446E1">
        <w:rPr>
          <w:rFonts w:ascii="Times New Roman" w:eastAsia="Carlito" w:hAnsi="Times New Roman" w:cs="Times New Roman"/>
          <w:b/>
          <w:bCs/>
          <w:kern w:val="0"/>
          <w:sz w:val="24"/>
          <w:szCs w:val="24"/>
          <w14:ligatures w14:val="none"/>
        </w:rPr>
        <w:t>1</w:t>
      </w:r>
      <w:r w:rsidR="00E6633B">
        <w:rPr>
          <w:rFonts w:ascii="Times New Roman" w:eastAsia="Carlito" w:hAnsi="Times New Roman" w:cs="Times New Roman"/>
          <w:b/>
          <w:bCs/>
          <w:kern w:val="0"/>
          <w:sz w:val="24"/>
          <w:szCs w:val="24"/>
          <w14:ligatures w14:val="none"/>
        </w:rPr>
        <w:t>)</w:t>
      </w:r>
      <w:r w:rsidRPr="0039163B">
        <w:rPr>
          <w:rFonts w:ascii="Times New Roman" w:eastAsia="Carlito" w:hAnsi="Times New Roman" w:cs="Times New Roman"/>
          <w:kern w:val="0"/>
          <w:sz w:val="24"/>
          <w:szCs w:val="24"/>
          <w14:ligatures w14:val="none"/>
        </w:rPr>
        <w:t xml:space="preserve"> </w:t>
      </w:r>
      <w:r w:rsidRPr="0039163B">
        <w:rPr>
          <w:rFonts w:ascii="Times New Roman" w:eastAsia="Carlito" w:hAnsi="Times New Roman" w:cs="Times New Roman"/>
          <w:b/>
          <w:bCs/>
          <w:kern w:val="0"/>
          <w:sz w:val="24"/>
          <w:szCs w:val="24"/>
          <w14:ligatures w14:val="none"/>
        </w:rPr>
        <w:t>dokumentāri pierādījumi par prasību fiksēšanu</w:t>
      </w:r>
      <w:r w:rsidR="001446E1">
        <w:rPr>
          <w:rFonts w:ascii="Times New Roman" w:eastAsia="Carlito" w:hAnsi="Times New Roman" w:cs="Times New Roman"/>
          <w:b/>
          <w:bCs/>
          <w:kern w:val="0"/>
          <w:sz w:val="24"/>
          <w:szCs w:val="24"/>
          <w14:ligatures w14:val="none"/>
        </w:rPr>
        <w:t xml:space="preserve"> un risku pārvaldību</w:t>
      </w:r>
      <w:r w:rsidRPr="0039163B">
        <w:rPr>
          <w:rFonts w:ascii="Times New Roman" w:eastAsia="Carlito" w:hAnsi="Times New Roman" w:cs="Times New Roman"/>
          <w:kern w:val="0"/>
          <w:sz w:val="24"/>
          <w:szCs w:val="24"/>
          <w14:ligatures w14:val="none"/>
        </w:rPr>
        <w:t>;</w:t>
      </w:r>
    </w:p>
    <w:p w14:paraId="0E56B000" w14:textId="2A281DFC"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Pieteikuma iesniedzējam ir jādokumentē un jāiesniedz pierādījumi par visu prasību </w:t>
      </w:r>
      <w:r>
        <w:rPr>
          <w:rFonts w:ascii="Times New Roman" w:eastAsia="Calibri" w:hAnsi="Times New Roman" w:cs="Times New Roman"/>
          <w:kern w:val="0"/>
          <w:sz w:val="24"/>
          <w:szCs w:val="24"/>
          <w14:ligatures w14:val="none"/>
        </w:rPr>
        <w:t>fiksēšanas</w:t>
      </w:r>
      <w:r w:rsidRPr="0039163B">
        <w:rPr>
          <w:rFonts w:ascii="Times New Roman" w:eastAsia="Calibri" w:hAnsi="Times New Roman" w:cs="Times New Roman"/>
          <w:kern w:val="0"/>
          <w:sz w:val="24"/>
          <w:szCs w:val="24"/>
          <w14:ligatures w14:val="none"/>
        </w:rPr>
        <w:t xml:space="preserve"> procesu, aptverot </w:t>
      </w:r>
      <w:r>
        <w:rPr>
          <w:rFonts w:ascii="Times New Roman" w:eastAsia="Calibri" w:hAnsi="Times New Roman" w:cs="Times New Roman"/>
          <w:kern w:val="0"/>
          <w:sz w:val="24"/>
          <w:szCs w:val="24"/>
          <w14:ligatures w14:val="none"/>
        </w:rPr>
        <w:t>APIS procesa</w:t>
      </w:r>
      <w:r w:rsidRPr="0039163B">
        <w:rPr>
          <w:rFonts w:ascii="Times New Roman" w:eastAsia="Calibri" w:hAnsi="Times New Roman" w:cs="Times New Roman"/>
          <w:kern w:val="0"/>
          <w:sz w:val="24"/>
          <w:szCs w:val="24"/>
          <w14:ligatures w14:val="none"/>
        </w:rPr>
        <w:t xml:space="preserve"> posmus. Atsauces uz vispārīgiem uzņēmuma standartiem, ko piemēro prasību </w:t>
      </w:r>
      <w:r>
        <w:rPr>
          <w:rFonts w:ascii="Times New Roman" w:eastAsia="Calibri" w:hAnsi="Times New Roman" w:cs="Times New Roman"/>
          <w:kern w:val="0"/>
          <w:sz w:val="24"/>
          <w:szCs w:val="24"/>
          <w14:ligatures w14:val="none"/>
        </w:rPr>
        <w:t xml:space="preserve">fiksēšanai </w:t>
      </w:r>
      <w:r w:rsidRPr="0039163B">
        <w:rPr>
          <w:rFonts w:ascii="Times New Roman" w:eastAsia="Calibri" w:hAnsi="Times New Roman" w:cs="Times New Roman"/>
          <w:kern w:val="0"/>
          <w:sz w:val="24"/>
          <w:szCs w:val="24"/>
          <w14:ligatures w14:val="none"/>
        </w:rPr>
        <w:t xml:space="preserve">un pārvaldībai, </w:t>
      </w:r>
      <w:r>
        <w:rPr>
          <w:rFonts w:ascii="Times New Roman" w:eastAsia="Calibri" w:hAnsi="Times New Roman" w:cs="Times New Roman"/>
          <w:kern w:val="0"/>
          <w:sz w:val="24"/>
          <w:szCs w:val="24"/>
          <w14:ligatures w14:val="none"/>
        </w:rPr>
        <w:t>nav uzskatāmas par</w:t>
      </w:r>
      <w:r w:rsidRPr="0039163B">
        <w:rPr>
          <w:rFonts w:ascii="Times New Roman" w:eastAsia="Calibri" w:hAnsi="Times New Roman" w:cs="Times New Roman"/>
          <w:kern w:val="0"/>
          <w:sz w:val="24"/>
          <w:szCs w:val="24"/>
          <w14:ligatures w14:val="none"/>
        </w:rPr>
        <w:t xml:space="preserve"> pietiekamiem pierādījum</w:t>
      </w:r>
      <w:r>
        <w:rPr>
          <w:rFonts w:ascii="Times New Roman" w:eastAsia="Calibri" w:hAnsi="Times New Roman" w:cs="Times New Roman"/>
          <w:kern w:val="0"/>
          <w:sz w:val="24"/>
          <w:szCs w:val="24"/>
          <w14:ligatures w14:val="none"/>
        </w:rPr>
        <w:t>iem</w:t>
      </w:r>
      <w:r w:rsidRPr="0039163B">
        <w:rPr>
          <w:rFonts w:ascii="Times New Roman" w:eastAsia="Calibri" w:hAnsi="Times New Roman" w:cs="Times New Roman"/>
          <w:kern w:val="0"/>
          <w:sz w:val="24"/>
          <w:szCs w:val="24"/>
          <w14:ligatures w14:val="none"/>
        </w:rPr>
        <w:t xml:space="preserve"> prasību </w:t>
      </w:r>
      <w:r>
        <w:rPr>
          <w:rFonts w:ascii="Times New Roman" w:eastAsia="Calibri" w:hAnsi="Times New Roman" w:cs="Times New Roman"/>
          <w:kern w:val="0"/>
          <w:sz w:val="24"/>
          <w:szCs w:val="24"/>
          <w14:ligatures w14:val="none"/>
        </w:rPr>
        <w:t>fiksēšanai</w:t>
      </w:r>
      <w:r w:rsidRPr="0039163B">
        <w:rPr>
          <w:rFonts w:ascii="Times New Roman" w:eastAsia="Calibri" w:hAnsi="Times New Roman" w:cs="Times New Roman"/>
          <w:kern w:val="0"/>
          <w:sz w:val="24"/>
          <w:szCs w:val="24"/>
          <w14:ligatures w14:val="none"/>
        </w:rPr>
        <w:t xml:space="preserve">, jo tās nesniedz pietiekamu informāciju un pierādījumus par procesu, kas īstenots un piemērots konkrētam projektam. Tomēr aprakstā var atsaukties vai vajadzības gadījumā izmantot esošos dokumentus, kas sagatavoti saistībā ar citiem jau izveidotiem procesiem, kuri galu galā veido prasību pārvaldības procesu (piemēram, kvalitātes pārvaldība, izmaiņu pārvaldība, prasību pārvaldības procesi utt.). </w:t>
      </w:r>
    </w:p>
    <w:p w14:paraId="2EAAB9A8" w14:textId="1860CB69"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Ar vispārīgiem pierādījumiem par prasību noteikšanu un to apstiprināšanu nepieti</w:t>
      </w:r>
      <w:r>
        <w:rPr>
          <w:rFonts w:ascii="Times New Roman" w:eastAsia="Calibri" w:hAnsi="Times New Roman" w:cs="Times New Roman"/>
          <w:kern w:val="0"/>
          <w:sz w:val="24"/>
          <w:szCs w:val="24"/>
          <w14:ligatures w14:val="none"/>
        </w:rPr>
        <w:t>e</w:t>
      </w:r>
      <w:r w:rsidRPr="0039163B">
        <w:rPr>
          <w:rFonts w:ascii="Times New Roman" w:eastAsia="Calibri" w:hAnsi="Times New Roman" w:cs="Times New Roman"/>
          <w:kern w:val="0"/>
          <w:sz w:val="24"/>
          <w:szCs w:val="24"/>
          <w14:ligatures w14:val="none"/>
        </w:rPr>
        <w:t xml:space="preserve">k. Pieņemtais prasību </w:t>
      </w:r>
      <w:r>
        <w:rPr>
          <w:rFonts w:ascii="Times New Roman" w:eastAsia="Calibri" w:hAnsi="Times New Roman" w:cs="Times New Roman"/>
          <w:kern w:val="0"/>
          <w:sz w:val="24"/>
          <w:szCs w:val="24"/>
          <w14:ligatures w14:val="none"/>
        </w:rPr>
        <w:t xml:space="preserve">fiksēšanas </w:t>
      </w:r>
      <w:r w:rsidRPr="0039163B">
        <w:rPr>
          <w:rFonts w:ascii="Times New Roman" w:eastAsia="Calibri" w:hAnsi="Times New Roman" w:cs="Times New Roman"/>
          <w:kern w:val="0"/>
          <w:sz w:val="24"/>
          <w:szCs w:val="24"/>
          <w14:ligatures w14:val="none"/>
        </w:rPr>
        <w:t xml:space="preserve">process ir jāuzskata par tādu, kas atbalsta iepriekš noteiktos principus līdz pat atsevišķu prasību līmenim un īpašu </w:t>
      </w:r>
      <w:r>
        <w:rPr>
          <w:rFonts w:ascii="Times New Roman" w:eastAsia="Calibri" w:hAnsi="Times New Roman" w:cs="Times New Roman"/>
          <w:kern w:val="0"/>
          <w:sz w:val="24"/>
          <w:szCs w:val="24"/>
          <w14:ligatures w14:val="none"/>
        </w:rPr>
        <w:t>plānošanas</w:t>
      </w:r>
      <w:r w:rsidRPr="0039163B">
        <w:rPr>
          <w:rFonts w:ascii="Times New Roman" w:eastAsia="Calibri" w:hAnsi="Times New Roman" w:cs="Times New Roman"/>
          <w:kern w:val="0"/>
          <w:sz w:val="24"/>
          <w:szCs w:val="24"/>
          <w14:ligatures w14:val="none"/>
        </w:rPr>
        <w:t xml:space="preserve"> un apstiprināšanas darbību kopumu, kas vajadzīgs, lai īstenotu šīs prasības.</w:t>
      </w:r>
    </w:p>
    <w:p w14:paraId="66A12AB6" w14:textId="50E50B56"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Nav prasības izmantot kādu īpašu risinājumu, lai dokumentētu ietvertos prasību pierādījumus, ja vien pieteikuma iesniedzējs </w:t>
      </w:r>
      <w:r w:rsidR="00B47E0F">
        <w:rPr>
          <w:rFonts w:ascii="Times New Roman" w:eastAsia="Calibri" w:hAnsi="Times New Roman" w:cs="Times New Roman"/>
          <w:kern w:val="0"/>
          <w:sz w:val="24"/>
          <w:szCs w:val="24"/>
          <w14:ligatures w14:val="none"/>
        </w:rPr>
        <w:t>var</w:t>
      </w:r>
      <w:r w:rsidRPr="0039163B">
        <w:rPr>
          <w:rFonts w:ascii="Times New Roman" w:eastAsia="Calibri" w:hAnsi="Times New Roman" w:cs="Times New Roman"/>
          <w:kern w:val="0"/>
          <w:sz w:val="24"/>
          <w:szCs w:val="24"/>
          <w14:ligatures w14:val="none"/>
        </w:rPr>
        <w:t xml:space="preserve"> pierādīt, ka ir ievēroti iepriekš minētie principi. Nepieciešamās dokumentācijas un izsekojamības apjoms ir atkarīgs no projekta sarežģītības (piemēram, prasību skaits un sarežģītība jaunai ātrgaitas </w:t>
      </w:r>
      <w:r w:rsidR="00B47E0F">
        <w:rPr>
          <w:rFonts w:ascii="Times New Roman" w:eastAsia="Calibri" w:hAnsi="Times New Roman" w:cs="Times New Roman"/>
          <w:kern w:val="0"/>
          <w:sz w:val="24"/>
          <w:szCs w:val="24"/>
          <w14:ligatures w14:val="none"/>
        </w:rPr>
        <w:t>dzelzceļa līnijai</w:t>
      </w:r>
      <w:r w:rsidRPr="0039163B">
        <w:rPr>
          <w:rFonts w:ascii="Times New Roman" w:eastAsia="Calibri" w:hAnsi="Times New Roman" w:cs="Times New Roman"/>
          <w:kern w:val="0"/>
          <w:sz w:val="24"/>
          <w:szCs w:val="24"/>
          <w14:ligatures w14:val="none"/>
        </w:rPr>
        <w:t xml:space="preserve"> būs lielāk</w:t>
      </w:r>
      <w:r w:rsidR="001C31A5">
        <w:rPr>
          <w:rFonts w:ascii="Times New Roman" w:eastAsia="Calibri" w:hAnsi="Times New Roman" w:cs="Times New Roman"/>
          <w:kern w:val="0"/>
          <w:sz w:val="24"/>
          <w:szCs w:val="24"/>
          <w14:ligatures w14:val="none"/>
        </w:rPr>
        <w:t>a</w:t>
      </w:r>
      <w:r w:rsidRPr="0039163B">
        <w:rPr>
          <w:rFonts w:ascii="Times New Roman" w:eastAsia="Calibri" w:hAnsi="Times New Roman" w:cs="Times New Roman"/>
          <w:kern w:val="0"/>
          <w:sz w:val="24"/>
          <w:szCs w:val="24"/>
          <w14:ligatures w14:val="none"/>
        </w:rPr>
        <w:t xml:space="preserve"> nekā esoša </w:t>
      </w:r>
      <w:r w:rsidR="00B47E0F">
        <w:rPr>
          <w:rFonts w:ascii="Times New Roman" w:eastAsia="Calibri" w:hAnsi="Times New Roman" w:cs="Times New Roman"/>
          <w:kern w:val="0"/>
          <w:sz w:val="24"/>
          <w:szCs w:val="24"/>
          <w14:ligatures w14:val="none"/>
        </w:rPr>
        <w:t>perona pārbūvei</w:t>
      </w:r>
      <w:r w:rsidRPr="0039163B">
        <w:rPr>
          <w:rFonts w:ascii="Times New Roman" w:eastAsia="Calibri" w:hAnsi="Times New Roman" w:cs="Times New Roman"/>
          <w:kern w:val="0"/>
          <w:sz w:val="24"/>
          <w:szCs w:val="24"/>
          <w14:ligatures w14:val="none"/>
        </w:rPr>
        <w:t>).</w:t>
      </w:r>
    </w:p>
    <w:p w14:paraId="4FF0694C" w14:textId="77777777"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Pierādījumiem būtu jāpierāda, ka piemērotās prasības aptver visas pamatprasības, ne tikai drošuma pamatprasību. </w:t>
      </w:r>
    </w:p>
    <w:p w14:paraId="55047900" w14:textId="54CD0482" w:rsidR="0039163B" w:rsidRPr="0039163B" w:rsidRDefault="00DF4117"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w:t>
      </w:r>
      <w:r w:rsidR="0039163B" w:rsidRPr="0039163B">
        <w:rPr>
          <w:rFonts w:ascii="Times New Roman" w:eastAsia="Calibri" w:hAnsi="Times New Roman" w:cs="Times New Roman"/>
          <w:kern w:val="0"/>
          <w:sz w:val="24"/>
          <w:szCs w:val="24"/>
          <w14:ligatures w14:val="none"/>
        </w:rPr>
        <w:t xml:space="preserve">rasību </w:t>
      </w:r>
      <w:r w:rsidR="00B47E0F">
        <w:rPr>
          <w:rFonts w:ascii="Times New Roman" w:eastAsia="Calibri" w:hAnsi="Times New Roman" w:cs="Times New Roman"/>
          <w:kern w:val="0"/>
          <w:sz w:val="24"/>
          <w:szCs w:val="24"/>
          <w14:ligatures w14:val="none"/>
        </w:rPr>
        <w:t>fiksēšanas</w:t>
      </w:r>
      <w:r w:rsidR="0039163B" w:rsidRPr="0039163B">
        <w:rPr>
          <w:rFonts w:ascii="Times New Roman" w:eastAsia="Calibri" w:hAnsi="Times New Roman" w:cs="Times New Roman"/>
          <w:kern w:val="0"/>
          <w:sz w:val="24"/>
          <w:szCs w:val="24"/>
          <w14:ligatures w14:val="none"/>
        </w:rPr>
        <w:t xml:space="preserve"> procesa pierādījum</w:t>
      </w:r>
      <w:r w:rsidR="00B47E0F">
        <w:rPr>
          <w:rFonts w:ascii="Times New Roman" w:eastAsia="Calibri" w:hAnsi="Times New Roman" w:cs="Times New Roman"/>
          <w:kern w:val="0"/>
          <w:sz w:val="24"/>
          <w:szCs w:val="24"/>
          <w14:ligatures w14:val="none"/>
        </w:rPr>
        <w:t>os</w:t>
      </w:r>
      <w:r w:rsidR="0039163B" w:rsidRPr="0039163B">
        <w:rPr>
          <w:rFonts w:ascii="Times New Roman" w:eastAsia="Calibri" w:hAnsi="Times New Roman" w:cs="Times New Roman"/>
          <w:kern w:val="0"/>
          <w:sz w:val="24"/>
          <w:szCs w:val="24"/>
          <w14:ligatures w14:val="none"/>
        </w:rPr>
        <w:t xml:space="preserve"> </w:t>
      </w:r>
      <w:r w:rsidR="00EE3DF5">
        <w:rPr>
          <w:rFonts w:ascii="Times New Roman" w:eastAsia="Calibri" w:hAnsi="Times New Roman" w:cs="Times New Roman"/>
          <w:kern w:val="0"/>
          <w:sz w:val="24"/>
          <w:szCs w:val="24"/>
          <w14:ligatures w14:val="none"/>
        </w:rPr>
        <w:t>attiecībā uz</w:t>
      </w:r>
      <w:r w:rsidR="00EE3DF5" w:rsidRPr="00EE3DF5">
        <w:rPr>
          <w:rFonts w:ascii="Times New Roman" w:eastAsia="Calibri" w:hAnsi="Times New Roman" w:cs="Times New Roman"/>
          <w:kern w:val="0"/>
          <w:sz w:val="24"/>
          <w:szCs w:val="24"/>
          <w14:ligatures w14:val="none"/>
        </w:rPr>
        <w:t xml:space="preserve"> </w:t>
      </w:r>
      <w:proofErr w:type="spellStart"/>
      <w:r w:rsidR="00EE3DF5" w:rsidRPr="00EE3DF5">
        <w:rPr>
          <w:rFonts w:ascii="Times New Roman" w:eastAsia="Calibri" w:hAnsi="Times New Roman" w:cs="Times New Roman"/>
          <w:kern w:val="0"/>
          <w:sz w:val="24"/>
          <w:szCs w:val="24"/>
          <w14:ligatures w14:val="none"/>
        </w:rPr>
        <w:t>pamatprasīb</w:t>
      </w:r>
      <w:r w:rsidR="00EE3DF5">
        <w:rPr>
          <w:rFonts w:ascii="Times New Roman" w:eastAsia="Calibri" w:hAnsi="Times New Roman" w:cs="Times New Roman"/>
          <w:kern w:val="0"/>
          <w:sz w:val="24"/>
          <w:szCs w:val="24"/>
          <w14:ligatures w14:val="none"/>
        </w:rPr>
        <w:t>am</w:t>
      </w:r>
      <w:proofErr w:type="spellEnd"/>
      <w:r w:rsidR="00EE3DF5" w:rsidRPr="00EE3DF5">
        <w:rPr>
          <w:rFonts w:ascii="Times New Roman" w:eastAsia="Calibri" w:hAnsi="Times New Roman" w:cs="Times New Roman"/>
          <w:kern w:val="0"/>
          <w:sz w:val="24"/>
          <w:szCs w:val="24"/>
          <w14:ligatures w14:val="none"/>
        </w:rPr>
        <w:t xml:space="preserve"> un drošu integrāciju </w:t>
      </w:r>
      <w:r w:rsidR="00B47E0F">
        <w:rPr>
          <w:rFonts w:ascii="Times New Roman" w:eastAsia="Calibri" w:hAnsi="Times New Roman" w:cs="Times New Roman"/>
          <w:kern w:val="0"/>
          <w:sz w:val="24"/>
          <w:szCs w:val="24"/>
          <w14:ligatures w14:val="none"/>
        </w:rPr>
        <w:t>jā</w:t>
      </w:r>
      <w:r w:rsidR="0039163B" w:rsidRPr="0039163B">
        <w:rPr>
          <w:rFonts w:ascii="Times New Roman" w:eastAsia="Calibri" w:hAnsi="Times New Roman" w:cs="Times New Roman"/>
          <w:kern w:val="0"/>
          <w:sz w:val="24"/>
          <w:szCs w:val="24"/>
          <w14:ligatures w14:val="none"/>
        </w:rPr>
        <w:t xml:space="preserve">ietver: </w:t>
      </w:r>
    </w:p>
    <w:p w14:paraId="27A2E086" w14:textId="7B71DDED"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 prasību </w:t>
      </w:r>
      <w:r w:rsidR="00B47E0F">
        <w:rPr>
          <w:rFonts w:ascii="Times New Roman" w:eastAsia="Calibri" w:hAnsi="Times New Roman" w:cs="Times New Roman"/>
          <w:kern w:val="0"/>
          <w:sz w:val="24"/>
          <w:szCs w:val="24"/>
          <w14:ligatures w14:val="none"/>
        </w:rPr>
        <w:t>fiksēšanas</w:t>
      </w:r>
      <w:r w:rsidRPr="0039163B">
        <w:rPr>
          <w:rFonts w:ascii="Times New Roman" w:eastAsia="Calibri" w:hAnsi="Times New Roman" w:cs="Times New Roman"/>
          <w:kern w:val="0"/>
          <w:sz w:val="24"/>
          <w:szCs w:val="24"/>
          <w14:ligatures w14:val="none"/>
        </w:rPr>
        <w:t xml:space="preserve"> metodikas apraksts (</w:t>
      </w:r>
      <w:proofErr w:type="spellStart"/>
      <w:r w:rsidR="00B47E0F">
        <w:rPr>
          <w:rFonts w:ascii="Times New Roman" w:eastAsia="Calibri" w:hAnsi="Times New Roman" w:cs="Times New Roman"/>
          <w:kern w:val="0"/>
          <w:sz w:val="24"/>
          <w:szCs w:val="24"/>
          <w14:ligatures w14:val="none"/>
        </w:rPr>
        <w:t>AsBo</w:t>
      </w:r>
      <w:proofErr w:type="spellEnd"/>
      <w:r w:rsidR="00B47E0F">
        <w:rPr>
          <w:rFonts w:ascii="Times New Roman" w:eastAsia="Calibri" w:hAnsi="Times New Roman" w:cs="Times New Roman"/>
          <w:kern w:val="0"/>
          <w:sz w:val="24"/>
          <w:szCs w:val="24"/>
          <w14:ligatures w14:val="none"/>
        </w:rPr>
        <w:t xml:space="preserve"> vai </w:t>
      </w:r>
      <w:bookmarkStart w:id="66" w:name="_Hlk169858523"/>
      <w:r w:rsidR="00B47E0F">
        <w:rPr>
          <w:rFonts w:ascii="Times New Roman" w:eastAsia="Calibri" w:hAnsi="Times New Roman" w:cs="Times New Roman"/>
          <w:kern w:val="0"/>
          <w:sz w:val="24"/>
          <w:szCs w:val="24"/>
          <w14:ligatures w14:val="none"/>
        </w:rPr>
        <w:t>nestandarta metode</w:t>
      </w:r>
      <w:bookmarkEnd w:id="66"/>
      <w:r w:rsidRPr="0039163B">
        <w:rPr>
          <w:rFonts w:ascii="Times New Roman" w:eastAsia="Calibri" w:hAnsi="Times New Roman" w:cs="Times New Roman"/>
          <w:kern w:val="0"/>
          <w:sz w:val="24"/>
          <w:szCs w:val="24"/>
          <w14:ligatures w14:val="none"/>
        </w:rPr>
        <w:t xml:space="preserve">), apstiprinot, ka metodoloģija atbilst </w:t>
      </w:r>
      <w:r w:rsidR="00B47E0F">
        <w:rPr>
          <w:rFonts w:ascii="Times New Roman" w:eastAsia="Calibri" w:hAnsi="Times New Roman" w:cs="Times New Roman"/>
          <w:kern w:val="0"/>
          <w:sz w:val="24"/>
          <w:szCs w:val="24"/>
          <w14:ligatures w14:val="none"/>
        </w:rPr>
        <w:t>Risku regulas</w:t>
      </w:r>
      <w:r w:rsidRPr="0039163B">
        <w:rPr>
          <w:rFonts w:ascii="Times New Roman" w:eastAsia="Calibri" w:hAnsi="Times New Roman" w:cs="Times New Roman"/>
          <w:kern w:val="0"/>
          <w:sz w:val="24"/>
          <w:szCs w:val="24"/>
          <w14:ligatures w14:val="none"/>
        </w:rPr>
        <w:t xml:space="preserve"> I pielikumam; </w:t>
      </w:r>
    </w:p>
    <w:p w14:paraId="1E142FF5" w14:textId="1D6A419A" w:rsidR="00DF4117"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 </w:t>
      </w:r>
      <w:r w:rsidR="00DF4117">
        <w:rPr>
          <w:rFonts w:ascii="Times New Roman" w:eastAsia="Calibri" w:hAnsi="Times New Roman" w:cs="Times New Roman"/>
          <w:kern w:val="0"/>
          <w:sz w:val="24"/>
          <w:szCs w:val="24"/>
          <w14:ligatures w14:val="none"/>
        </w:rPr>
        <w:t xml:space="preserve">ja izmanto </w:t>
      </w:r>
      <w:proofErr w:type="spellStart"/>
      <w:r w:rsidR="00DF4117">
        <w:rPr>
          <w:rFonts w:ascii="Times New Roman" w:eastAsia="Calibri" w:hAnsi="Times New Roman" w:cs="Times New Roman"/>
          <w:kern w:val="0"/>
          <w:sz w:val="24"/>
          <w:szCs w:val="24"/>
          <w14:ligatures w14:val="none"/>
        </w:rPr>
        <w:t>As</w:t>
      </w:r>
      <w:r w:rsidR="00BB63DC">
        <w:rPr>
          <w:rFonts w:ascii="Times New Roman" w:eastAsia="Calibri" w:hAnsi="Times New Roman" w:cs="Times New Roman"/>
          <w:kern w:val="0"/>
          <w:sz w:val="24"/>
          <w:szCs w:val="24"/>
          <w14:ligatures w14:val="none"/>
        </w:rPr>
        <w:t>B</w:t>
      </w:r>
      <w:r w:rsidR="00DF4117">
        <w:rPr>
          <w:rFonts w:ascii="Times New Roman" w:eastAsia="Calibri" w:hAnsi="Times New Roman" w:cs="Times New Roman"/>
          <w:kern w:val="0"/>
          <w:sz w:val="24"/>
          <w:szCs w:val="24"/>
          <w14:ligatures w14:val="none"/>
        </w:rPr>
        <w:t>o</w:t>
      </w:r>
      <w:proofErr w:type="spellEnd"/>
      <w:r w:rsidR="00DF4117">
        <w:rPr>
          <w:rFonts w:ascii="Times New Roman" w:eastAsia="Calibri" w:hAnsi="Times New Roman" w:cs="Times New Roman"/>
          <w:kern w:val="0"/>
          <w:sz w:val="24"/>
          <w:szCs w:val="24"/>
          <w14:ligatures w14:val="none"/>
        </w:rPr>
        <w:t>:</w:t>
      </w:r>
    </w:p>
    <w:p w14:paraId="2E8C4142" w14:textId="3E1508DD" w:rsidR="0039163B" w:rsidRDefault="0039163B" w:rsidP="00DF4117">
      <w:pPr>
        <w:pStyle w:val="ListParagraph"/>
        <w:widowControl w:val="0"/>
        <w:numPr>
          <w:ilvl w:val="0"/>
          <w:numId w:val="8"/>
        </w:numPr>
        <w:autoSpaceDE w:val="0"/>
        <w:autoSpaceDN w:val="0"/>
        <w:spacing w:before="120" w:after="120" w:line="240" w:lineRule="auto"/>
        <w:jc w:val="both"/>
        <w:rPr>
          <w:rFonts w:ascii="Times New Roman" w:eastAsia="Calibri" w:hAnsi="Times New Roman" w:cs="Times New Roman"/>
          <w:kern w:val="0"/>
          <w:sz w:val="24"/>
          <w:szCs w:val="24"/>
          <w14:ligatures w14:val="none"/>
        </w:rPr>
      </w:pPr>
      <w:proofErr w:type="spellStart"/>
      <w:r w:rsidRPr="00DF4117">
        <w:rPr>
          <w:rFonts w:ascii="Times New Roman" w:eastAsia="Calibri" w:hAnsi="Times New Roman" w:cs="Times New Roman"/>
          <w:kern w:val="0"/>
          <w:sz w:val="24"/>
          <w:szCs w:val="24"/>
          <w14:ligatures w14:val="none"/>
        </w:rPr>
        <w:t>AsBo</w:t>
      </w:r>
      <w:proofErr w:type="spellEnd"/>
      <w:r w:rsidRPr="00DF4117">
        <w:rPr>
          <w:rFonts w:ascii="Times New Roman" w:eastAsia="Calibri" w:hAnsi="Times New Roman" w:cs="Times New Roman"/>
          <w:kern w:val="0"/>
          <w:sz w:val="24"/>
          <w:szCs w:val="24"/>
          <w14:ligatures w14:val="none"/>
        </w:rPr>
        <w:t xml:space="preserve"> izdotais novērtējuma ziņojums (</w:t>
      </w:r>
      <w:r w:rsidR="006E3BF7" w:rsidRPr="00DF4117">
        <w:rPr>
          <w:rFonts w:ascii="Times New Roman" w:eastAsia="Calibri" w:hAnsi="Times New Roman" w:cs="Times New Roman"/>
          <w:kern w:val="0"/>
          <w:sz w:val="24"/>
          <w:szCs w:val="24"/>
          <w14:ligatures w14:val="none"/>
        </w:rPr>
        <w:t>Risku Regulas</w:t>
      </w:r>
      <w:r w:rsidRPr="00DF4117">
        <w:rPr>
          <w:rFonts w:ascii="Times New Roman" w:eastAsia="Calibri" w:hAnsi="Times New Roman" w:cs="Times New Roman"/>
          <w:kern w:val="0"/>
          <w:sz w:val="24"/>
          <w:szCs w:val="24"/>
          <w14:ligatures w14:val="none"/>
        </w:rPr>
        <w:t xml:space="preserve"> 15. pants); </w:t>
      </w:r>
    </w:p>
    <w:p w14:paraId="269B4604" w14:textId="32A25781" w:rsidR="007A11D7" w:rsidRPr="007A11D7" w:rsidRDefault="007A11D7" w:rsidP="007A11D7">
      <w:pPr>
        <w:pStyle w:val="ListParagraph"/>
        <w:widowControl w:val="0"/>
        <w:autoSpaceDE w:val="0"/>
        <w:autoSpaceDN w:val="0"/>
        <w:spacing w:before="120" w:after="120" w:line="240" w:lineRule="auto"/>
        <w:ind w:left="1440"/>
        <w:jc w:val="both"/>
        <w:rPr>
          <w:rFonts w:ascii="Times New Roman" w:eastAsia="Calibri" w:hAnsi="Times New Roman" w:cs="Times New Roman"/>
          <w:kern w:val="0"/>
          <w:sz w:val="24"/>
          <w:szCs w:val="24"/>
          <w14:ligatures w14:val="none"/>
        </w:rPr>
      </w:pPr>
      <w:proofErr w:type="spellStart"/>
      <w:r>
        <w:rPr>
          <w:rFonts w:ascii="Times New Roman" w:eastAsia="Calibri" w:hAnsi="Times New Roman" w:cs="Times New Roman"/>
          <w:kern w:val="0"/>
          <w:sz w:val="24"/>
          <w:szCs w:val="24"/>
          <w14:ligatures w14:val="none"/>
        </w:rPr>
        <w:t>AsBo</w:t>
      </w:r>
      <w:proofErr w:type="spellEnd"/>
      <w:r>
        <w:rPr>
          <w:rFonts w:ascii="Times New Roman" w:eastAsia="Calibri" w:hAnsi="Times New Roman" w:cs="Times New Roman"/>
          <w:kern w:val="0"/>
          <w:sz w:val="24"/>
          <w:szCs w:val="24"/>
          <w14:ligatures w14:val="none"/>
        </w:rPr>
        <w:t xml:space="preserve"> izdotajā n</w:t>
      </w:r>
      <w:r w:rsidRPr="007A11D7">
        <w:rPr>
          <w:rFonts w:ascii="Times New Roman" w:eastAsia="Calibri" w:hAnsi="Times New Roman" w:cs="Times New Roman"/>
          <w:kern w:val="0"/>
          <w:sz w:val="24"/>
          <w:szCs w:val="24"/>
          <w14:ligatures w14:val="none"/>
        </w:rPr>
        <w:t xml:space="preserve">eatkarīgajā novērtējuma ziņojumā par prasību </w:t>
      </w:r>
      <w:r>
        <w:rPr>
          <w:rFonts w:ascii="Times New Roman" w:eastAsia="Calibri" w:hAnsi="Times New Roman" w:cs="Times New Roman"/>
          <w:kern w:val="0"/>
          <w:sz w:val="24"/>
          <w:szCs w:val="24"/>
          <w14:ligatures w14:val="none"/>
        </w:rPr>
        <w:t>fiksēšanas</w:t>
      </w:r>
      <w:r w:rsidRPr="007A11D7">
        <w:rPr>
          <w:rFonts w:ascii="Times New Roman" w:eastAsia="Calibri" w:hAnsi="Times New Roman" w:cs="Times New Roman"/>
          <w:kern w:val="0"/>
          <w:sz w:val="24"/>
          <w:szCs w:val="24"/>
          <w14:ligatures w14:val="none"/>
        </w:rPr>
        <w:t xml:space="preserve"> procesu</w:t>
      </w:r>
      <w:r>
        <w:rPr>
          <w:rFonts w:ascii="Times New Roman" w:eastAsia="Calibri" w:hAnsi="Times New Roman" w:cs="Times New Roman"/>
          <w:kern w:val="0"/>
          <w:sz w:val="24"/>
          <w:szCs w:val="24"/>
          <w14:ligatures w14:val="none"/>
        </w:rPr>
        <w:t xml:space="preserve"> </w:t>
      </w:r>
      <w:r w:rsidRPr="007A11D7">
        <w:rPr>
          <w:rFonts w:ascii="Times New Roman" w:eastAsia="Calibri" w:hAnsi="Times New Roman" w:cs="Times New Roman"/>
          <w:kern w:val="0"/>
          <w:sz w:val="24"/>
          <w:szCs w:val="24"/>
          <w14:ligatures w14:val="none"/>
        </w:rPr>
        <w:t xml:space="preserve">jāiekļauj: </w:t>
      </w:r>
    </w:p>
    <w:p w14:paraId="2DD9C353" w14:textId="64D9DA7E" w:rsidR="007A11D7" w:rsidRPr="007A11D7" w:rsidRDefault="007A11D7" w:rsidP="007A11D7">
      <w:pPr>
        <w:pStyle w:val="ListParagraph"/>
        <w:widowControl w:val="0"/>
        <w:autoSpaceDE w:val="0"/>
        <w:autoSpaceDN w:val="0"/>
        <w:spacing w:before="120" w:after="120" w:line="240" w:lineRule="auto"/>
        <w:ind w:left="1701" w:hanging="26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apraksts par </w:t>
      </w:r>
      <w:proofErr w:type="spellStart"/>
      <w:r w:rsidRPr="007A11D7">
        <w:rPr>
          <w:rFonts w:ascii="Times New Roman" w:eastAsia="Calibri" w:hAnsi="Times New Roman" w:cs="Times New Roman"/>
          <w:kern w:val="0"/>
          <w:sz w:val="24"/>
          <w:szCs w:val="24"/>
          <w14:ligatures w14:val="none"/>
        </w:rPr>
        <w:t>AsBo</w:t>
      </w:r>
      <w:proofErr w:type="spellEnd"/>
      <w:r w:rsidRPr="007A11D7">
        <w:rPr>
          <w:rFonts w:ascii="Times New Roman" w:eastAsia="Calibri" w:hAnsi="Times New Roman" w:cs="Times New Roman"/>
          <w:kern w:val="0"/>
          <w:sz w:val="24"/>
          <w:szCs w:val="24"/>
          <w14:ligatures w14:val="none"/>
        </w:rPr>
        <w:t xml:space="preserve"> izpratni par </w:t>
      </w:r>
      <w:r>
        <w:rPr>
          <w:rFonts w:ascii="Times New Roman" w:eastAsia="Calibri" w:hAnsi="Times New Roman" w:cs="Times New Roman"/>
          <w:kern w:val="0"/>
          <w:sz w:val="24"/>
          <w:szCs w:val="24"/>
          <w14:ligatures w14:val="none"/>
        </w:rPr>
        <w:t>stacionārās iekārtas</w:t>
      </w: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tvērumu</w:t>
      </w:r>
      <w:r w:rsidRPr="007A11D7">
        <w:rPr>
          <w:rFonts w:ascii="Times New Roman" w:eastAsia="Calibri" w:hAnsi="Times New Roman" w:cs="Times New Roman"/>
          <w:kern w:val="0"/>
          <w:sz w:val="24"/>
          <w:szCs w:val="24"/>
          <w14:ligatures w14:val="none"/>
        </w:rPr>
        <w:t xml:space="preserve"> un veiktā novērtējuma apjomu, tostarp novērtētajiem </w:t>
      </w:r>
      <w:r>
        <w:rPr>
          <w:rFonts w:ascii="Times New Roman" w:eastAsia="Calibri" w:hAnsi="Times New Roman" w:cs="Times New Roman"/>
          <w:kern w:val="0"/>
          <w:sz w:val="24"/>
          <w:szCs w:val="24"/>
          <w14:ligatures w14:val="none"/>
        </w:rPr>
        <w:t>APIS procesa</w:t>
      </w:r>
      <w:r w:rsidRPr="007A11D7">
        <w:rPr>
          <w:rFonts w:ascii="Times New Roman" w:eastAsia="Calibri" w:hAnsi="Times New Roman" w:cs="Times New Roman"/>
          <w:kern w:val="0"/>
          <w:sz w:val="24"/>
          <w:szCs w:val="24"/>
          <w14:ligatures w14:val="none"/>
        </w:rPr>
        <w:t xml:space="preserve"> posmiem; </w:t>
      </w:r>
    </w:p>
    <w:p w14:paraId="1626FFA7" w14:textId="311C274F" w:rsidR="007A11D7" w:rsidRPr="007A11D7" w:rsidRDefault="007A11D7" w:rsidP="007A11D7">
      <w:pPr>
        <w:pStyle w:val="ListParagraph"/>
        <w:widowControl w:val="0"/>
        <w:autoSpaceDE w:val="0"/>
        <w:autoSpaceDN w:val="0"/>
        <w:spacing w:before="120" w:after="120" w:line="240" w:lineRule="auto"/>
        <w:ind w:left="1701" w:hanging="26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novērtēšanas darbības, kas veiktas, novērtējot prasības, tostarp ņemtie paraugi un izvēles, kas izdarītas atbilstības pierādījumu pārbaudēm uz vietas; </w:t>
      </w:r>
    </w:p>
    <w:p w14:paraId="712A5B7E" w14:textId="397DAB1F" w:rsidR="007A11D7" w:rsidRPr="007A11D7" w:rsidRDefault="007A11D7" w:rsidP="007A11D7">
      <w:pPr>
        <w:pStyle w:val="ListParagraph"/>
        <w:widowControl w:val="0"/>
        <w:autoSpaceDE w:val="0"/>
        <w:autoSpaceDN w:val="0"/>
        <w:spacing w:before="120" w:after="120" w:line="240" w:lineRule="auto"/>
        <w:ind w:left="1701" w:hanging="26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cit</w:t>
      </w:r>
      <w:r>
        <w:rPr>
          <w:rFonts w:ascii="Times New Roman" w:eastAsia="Calibri" w:hAnsi="Times New Roman" w:cs="Times New Roman"/>
          <w:kern w:val="0"/>
          <w:sz w:val="24"/>
          <w:szCs w:val="24"/>
          <w14:ligatures w14:val="none"/>
        </w:rPr>
        <w:t>u</w:t>
      </w:r>
      <w:r w:rsidRPr="007A11D7">
        <w:rPr>
          <w:rFonts w:ascii="Times New Roman" w:eastAsia="Calibri" w:hAnsi="Times New Roman" w:cs="Times New Roman"/>
          <w:kern w:val="0"/>
          <w:sz w:val="24"/>
          <w:szCs w:val="24"/>
          <w14:ligatures w14:val="none"/>
        </w:rPr>
        <w:t xml:space="preserve"> novērtējuma ziņojumi, kas ir savstarpēji atzīti </w:t>
      </w:r>
      <w:r>
        <w:rPr>
          <w:rFonts w:ascii="Times New Roman" w:eastAsia="Calibri" w:hAnsi="Times New Roman" w:cs="Times New Roman"/>
          <w:kern w:val="0"/>
          <w:sz w:val="24"/>
          <w:szCs w:val="24"/>
          <w14:ligatures w14:val="none"/>
        </w:rPr>
        <w:t>un tiek</w:t>
      </w:r>
      <w:r w:rsidRPr="007A11D7">
        <w:rPr>
          <w:rFonts w:ascii="Times New Roman" w:eastAsia="Calibri" w:hAnsi="Times New Roman" w:cs="Times New Roman"/>
          <w:kern w:val="0"/>
          <w:sz w:val="24"/>
          <w:szCs w:val="24"/>
          <w14:ligatures w14:val="none"/>
        </w:rPr>
        <w:t xml:space="preserve"> ņemti vērā, novērtējot prasības; kā arī </w:t>
      </w:r>
    </w:p>
    <w:p w14:paraId="0104E8F6" w14:textId="4A22C2F9" w:rsidR="007A11D7" w:rsidRPr="007A11D7" w:rsidRDefault="007A11D7" w:rsidP="007A11D7">
      <w:pPr>
        <w:pStyle w:val="ListParagraph"/>
        <w:widowControl w:val="0"/>
        <w:autoSpaceDE w:val="0"/>
        <w:autoSpaceDN w:val="0"/>
        <w:spacing w:before="120" w:after="120" w:line="240" w:lineRule="auto"/>
        <w:ind w:left="1701" w:hanging="26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attiecīgi sīki izstrādāti konstatējumi un secinājumi par to, vai prasību piemērošanas process ir piemērots, lai izpildītu </w:t>
      </w:r>
      <w:r w:rsidR="00162FC4" w:rsidRPr="00162FC4">
        <w:rPr>
          <w:rFonts w:ascii="Times New Roman" w:eastAsia="Calibri" w:hAnsi="Times New Roman" w:cs="Times New Roman"/>
          <w:kern w:val="0"/>
          <w:sz w:val="24"/>
          <w:szCs w:val="24"/>
          <w14:ligatures w14:val="none"/>
        </w:rPr>
        <w:t xml:space="preserve">Savstarpējas </w:t>
      </w:r>
      <w:proofErr w:type="spellStart"/>
      <w:r w:rsidR="00162FC4" w:rsidRPr="00162FC4">
        <w:rPr>
          <w:rFonts w:ascii="Times New Roman" w:eastAsia="Calibri" w:hAnsi="Times New Roman" w:cs="Times New Roman"/>
          <w:kern w:val="0"/>
          <w:sz w:val="24"/>
          <w:szCs w:val="24"/>
          <w14:ligatures w14:val="none"/>
        </w:rPr>
        <w:t>izmantojamības</w:t>
      </w:r>
      <w:proofErr w:type="spellEnd"/>
      <w:r w:rsidR="00162FC4" w:rsidRPr="00162FC4">
        <w:rPr>
          <w:rFonts w:ascii="Times New Roman" w:eastAsia="Calibri" w:hAnsi="Times New Roman" w:cs="Times New Roman"/>
          <w:kern w:val="0"/>
          <w:sz w:val="24"/>
          <w:szCs w:val="24"/>
          <w14:ligatures w14:val="none"/>
        </w:rPr>
        <w:t xml:space="preserve"> direktīvas III pielikumā </w:t>
      </w:r>
      <w:r w:rsidR="00162FC4">
        <w:rPr>
          <w:rFonts w:ascii="Times New Roman" w:eastAsia="Calibri" w:hAnsi="Times New Roman" w:cs="Times New Roman"/>
          <w:kern w:val="0"/>
          <w:sz w:val="24"/>
          <w:szCs w:val="24"/>
          <w14:ligatures w14:val="none"/>
        </w:rPr>
        <w:t>un</w:t>
      </w:r>
      <w:r w:rsidR="00162FC4" w:rsidRPr="00162FC4">
        <w:rPr>
          <w:rFonts w:ascii="Times New Roman" w:eastAsia="Calibri" w:hAnsi="Times New Roman" w:cs="Times New Roman"/>
          <w:kern w:val="0"/>
          <w:sz w:val="24"/>
          <w:szCs w:val="24"/>
          <w14:ligatures w14:val="none"/>
        </w:rPr>
        <w:t xml:space="preserve"> MK Noteikumu Nr.374 1. pielikumā </w:t>
      </w:r>
      <w:r w:rsidRPr="007A11D7">
        <w:rPr>
          <w:rFonts w:ascii="Times New Roman" w:eastAsia="Calibri" w:hAnsi="Times New Roman" w:cs="Times New Roman"/>
          <w:kern w:val="0"/>
          <w:sz w:val="24"/>
          <w:szCs w:val="24"/>
          <w14:ligatures w14:val="none"/>
        </w:rPr>
        <w:t xml:space="preserve">noteiktās </w:t>
      </w:r>
      <w:r w:rsidRPr="007A11D7">
        <w:rPr>
          <w:rFonts w:ascii="Times New Roman" w:eastAsia="Calibri" w:hAnsi="Times New Roman" w:cs="Times New Roman"/>
          <w:kern w:val="0"/>
          <w:sz w:val="24"/>
          <w:szCs w:val="24"/>
          <w14:ligatures w14:val="none"/>
        </w:rPr>
        <w:lastRenderedPageBreak/>
        <w:t xml:space="preserve">pamatprasības. </w:t>
      </w:r>
    </w:p>
    <w:p w14:paraId="3469E655" w14:textId="258548CB" w:rsidR="007A11D7" w:rsidRPr="007A11D7" w:rsidRDefault="007A11D7" w:rsidP="00BB63DC">
      <w:pPr>
        <w:pStyle w:val="ListParagraph"/>
        <w:widowControl w:val="0"/>
        <w:autoSpaceDE w:val="0"/>
        <w:autoSpaceDN w:val="0"/>
        <w:spacing w:before="120" w:after="120" w:line="240" w:lineRule="auto"/>
        <w:ind w:left="0" w:firstLine="851"/>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Secinājumos, kas izriet no prasību </w:t>
      </w:r>
      <w:r w:rsidR="00162FC4">
        <w:rPr>
          <w:rFonts w:ascii="Times New Roman" w:eastAsia="Calibri" w:hAnsi="Times New Roman" w:cs="Times New Roman"/>
          <w:kern w:val="0"/>
          <w:sz w:val="24"/>
          <w:szCs w:val="24"/>
          <w14:ligatures w14:val="none"/>
        </w:rPr>
        <w:t>pārvaldības</w:t>
      </w:r>
      <w:r w:rsidRPr="007A11D7">
        <w:rPr>
          <w:rFonts w:ascii="Times New Roman" w:eastAsia="Calibri" w:hAnsi="Times New Roman" w:cs="Times New Roman"/>
          <w:kern w:val="0"/>
          <w:sz w:val="24"/>
          <w:szCs w:val="24"/>
          <w14:ligatures w14:val="none"/>
        </w:rPr>
        <w:t xml:space="preserve"> procesa novērtējuma, </w:t>
      </w:r>
      <w:proofErr w:type="spellStart"/>
      <w:r w:rsidRPr="007A11D7">
        <w:rPr>
          <w:rFonts w:ascii="Times New Roman" w:eastAsia="Calibri" w:hAnsi="Times New Roman" w:cs="Times New Roman"/>
          <w:kern w:val="0"/>
          <w:sz w:val="24"/>
          <w:szCs w:val="24"/>
          <w14:ligatures w14:val="none"/>
        </w:rPr>
        <w:t>AsBo</w:t>
      </w:r>
      <w:proofErr w:type="spellEnd"/>
      <w:r w:rsidRPr="007A11D7">
        <w:rPr>
          <w:rFonts w:ascii="Times New Roman" w:eastAsia="Calibri" w:hAnsi="Times New Roman" w:cs="Times New Roman"/>
          <w:kern w:val="0"/>
          <w:sz w:val="24"/>
          <w:szCs w:val="24"/>
          <w14:ligatures w14:val="none"/>
        </w:rPr>
        <w:t xml:space="preserve"> ir skaidri jānorāda, vai: </w:t>
      </w:r>
    </w:p>
    <w:p w14:paraId="5DB610DD" w14:textId="46AC0A22" w:rsidR="007A11D7" w:rsidRPr="007A11D7" w:rsidRDefault="007A11D7" w:rsidP="00162FC4">
      <w:pPr>
        <w:pStyle w:val="ListParagraph"/>
        <w:widowControl w:val="0"/>
        <w:autoSpaceDE w:val="0"/>
        <w:autoSpaceDN w:val="0"/>
        <w:spacing w:before="120" w:after="120" w:line="240" w:lineRule="auto"/>
        <w:ind w:left="1701" w:hanging="283"/>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sidR="00162FC4">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prasību </w:t>
      </w:r>
      <w:r w:rsidR="00162FC4">
        <w:rPr>
          <w:rFonts w:ascii="Times New Roman" w:eastAsia="Calibri" w:hAnsi="Times New Roman" w:cs="Times New Roman"/>
          <w:kern w:val="0"/>
          <w:sz w:val="24"/>
          <w:szCs w:val="24"/>
          <w14:ligatures w14:val="none"/>
        </w:rPr>
        <w:t>fiksēšanas</w:t>
      </w:r>
      <w:r w:rsidRPr="007A11D7">
        <w:rPr>
          <w:rFonts w:ascii="Times New Roman" w:eastAsia="Calibri" w:hAnsi="Times New Roman" w:cs="Times New Roman"/>
          <w:kern w:val="0"/>
          <w:sz w:val="24"/>
          <w:szCs w:val="24"/>
          <w14:ligatures w14:val="none"/>
        </w:rPr>
        <w:t xml:space="preserve"> process bija sistemātisks un tika piemērots, lai noteiktu attiecīgos </w:t>
      </w:r>
      <w:r w:rsidR="00162FC4" w:rsidRPr="007A11D7">
        <w:rPr>
          <w:rFonts w:ascii="Times New Roman" w:eastAsia="Calibri" w:hAnsi="Times New Roman" w:cs="Times New Roman"/>
          <w:kern w:val="0"/>
          <w:sz w:val="24"/>
          <w:szCs w:val="24"/>
          <w14:ligatures w14:val="none"/>
        </w:rPr>
        <w:t>piemērojam</w:t>
      </w:r>
      <w:r w:rsidR="00162FC4">
        <w:rPr>
          <w:rFonts w:ascii="Times New Roman" w:eastAsia="Calibri" w:hAnsi="Times New Roman" w:cs="Times New Roman"/>
          <w:kern w:val="0"/>
          <w:sz w:val="24"/>
          <w:szCs w:val="24"/>
          <w14:ligatures w14:val="none"/>
        </w:rPr>
        <w:t>o</w:t>
      </w:r>
      <w:r w:rsidR="00162FC4" w:rsidRPr="007A11D7">
        <w:rPr>
          <w:rFonts w:ascii="Times New Roman" w:eastAsia="Calibri" w:hAnsi="Times New Roman" w:cs="Times New Roman"/>
          <w:kern w:val="0"/>
          <w:sz w:val="24"/>
          <w:szCs w:val="24"/>
          <w14:ligatures w14:val="none"/>
        </w:rPr>
        <w:t xml:space="preserve">s </w:t>
      </w:r>
      <w:r w:rsidRPr="007A11D7">
        <w:rPr>
          <w:rFonts w:ascii="Times New Roman" w:eastAsia="Calibri" w:hAnsi="Times New Roman" w:cs="Times New Roman"/>
          <w:kern w:val="0"/>
          <w:sz w:val="24"/>
          <w:szCs w:val="24"/>
          <w14:ligatures w14:val="none"/>
        </w:rPr>
        <w:t>prasību kopumus (tostarp ES tiesību aktus, standartus un pamatnostādnes);</w:t>
      </w:r>
    </w:p>
    <w:p w14:paraId="2CB1C64A" w14:textId="2594820B" w:rsidR="007A11D7" w:rsidRPr="007A11D7" w:rsidRDefault="007A11D7" w:rsidP="00162FC4">
      <w:pPr>
        <w:pStyle w:val="ListParagraph"/>
        <w:widowControl w:val="0"/>
        <w:autoSpaceDE w:val="0"/>
        <w:autoSpaceDN w:val="0"/>
        <w:spacing w:before="120" w:after="120" w:line="240" w:lineRule="auto"/>
        <w:ind w:left="1701" w:hanging="283"/>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sidR="00162FC4">
        <w:rPr>
          <w:rFonts w:ascii="Times New Roman" w:eastAsia="Calibri" w:hAnsi="Times New Roman" w:cs="Times New Roman"/>
          <w:kern w:val="0"/>
          <w:sz w:val="24"/>
          <w:szCs w:val="24"/>
          <w14:ligatures w14:val="none"/>
        </w:rPr>
        <w:tab/>
      </w:r>
      <w:r w:rsidR="001C31A5" w:rsidRPr="007A11D7">
        <w:rPr>
          <w:rFonts w:ascii="Times New Roman" w:eastAsia="Calibri" w:hAnsi="Times New Roman" w:cs="Times New Roman"/>
          <w:kern w:val="0"/>
          <w:sz w:val="24"/>
          <w:szCs w:val="24"/>
          <w14:ligatures w14:val="none"/>
        </w:rPr>
        <w:t xml:space="preserve">radušās </w:t>
      </w:r>
      <w:r w:rsidRPr="007A11D7">
        <w:rPr>
          <w:rFonts w:ascii="Times New Roman" w:eastAsia="Calibri" w:hAnsi="Times New Roman" w:cs="Times New Roman"/>
          <w:kern w:val="0"/>
          <w:sz w:val="24"/>
          <w:szCs w:val="24"/>
          <w14:ligatures w14:val="none"/>
        </w:rPr>
        <w:t>sīki izstrādātas prasības ir iekļautas prasību specifikācij</w:t>
      </w:r>
      <w:r w:rsidR="001C31A5">
        <w:rPr>
          <w:rFonts w:ascii="Times New Roman" w:eastAsia="Calibri" w:hAnsi="Times New Roman" w:cs="Times New Roman"/>
          <w:kern w:val="0"/>
          <w:sz w:val="24"/>
          <w:szCs w:val="24"/>
          <w14:ligatures w14:val="none"/>
        </w:rPr>
        <w:t>ā</w:t>
      </w:r>
      <w:r w:rsidRPr="007A11D7">
        <w:rPr>
          <w:rFonts w:ascii="Times New Roman" w:eastAsia="Calibri" w:hAnsi="Times New Roman" w:cs="Times New Roman"/>
          <w:kern w:val="0"/>
          <w:sz w:val="24"/>
          <w:szCs w:val="24"/>
          <w14:ligatures w14:val="none"/>
        </w:rPr>
        <w:t>s, dokumentācijas specifikācij</w:t>
      </w:r>
      <w:r w:rsidR="001C31A5">
        <w:rPr>
          <w:rFonts w:ascii="Times New Roman" w:eastAsia="Calibri" w:hAnsi="Times New Roman" w:cs="Times New Roman"/>
          <w:kern w:val="0"/>
          <w:sz w:val="24"/>
          <w:szCs w:val="24"/>
          <w14:ligatures w14:val="none"/>
        </w:rPr>
        <w:t>ā</w:t>
      </w:r>
      <w:r w:rsidRPr="007A11D7">
        <w:rPr>
          <w:rFonts w:ascii="Times New Roman" w:eastAsia="Calibri" w:hAnsi="Times New Roman" w:cs="Times New Roman"/>
          <w:kern w:val="0"/>
          <w:sz w:val="24"/>
          <w:szCs w:val="24"/>
          <w14:ligatures w14:val="none"/>
        </w:rPr>
        <w:t xml:space="preserve">s un darbību sarakstos un ka ir pierādījumi, kas apliecina, ka šīs prasības ir izpildītas un īstenotas; un </w:t>
      </w:r>
    </w:p>
    <w:p w14:paraId="3B10D881" w14:textId="734967A0" w:rsidR="007A11D7" w:rsidRPr="007A11D7" w:rsidRDefault="007A11D7" w:rsidP="00162FC4">
      <w:pPr>
        <w:pStyle w:val="ListParagraph"/>
        <w:widowControl w:val="0"/>
        <w:autoSpaceDE w:val="0"/>
        <w:autoSpaceDN w:val="0"/>
        <w:spacing w:before="120" w:after="120" w:line="240" w:lineRule="auto"/>
        <w:ind w:left="1701" w:hanging="283"/>
        <w:jc w:val="both"/>
        <w:rPr>
          <w:rFonts w:ascii="Times New Roman" w:eastAsia="Calibri" w:hAnsi="Times New Roman" w:cs="Times New Roman"/>
          <w:kern w:val="0"/>
          <w:sz w:val="24"/>
          <w:szCs w:val="24"/>
          <w14:ligatures w14:val="none"/>
        </w:rPr>
      </w:pPr>
      <w:r w:rsidRPr="007A11D7">
        <w:rPr>
          <w:rFonts w:ascii="Times New Roman" w:eastAsia="Calibri" w:hAnsi="Times New Roman" w:cs="Times New Roman"/>
          <w:kern w:val="0"/>
          <w:sz w:val="24"/>
          <w:szCs w:val="24"/>
          <w14:ligatures w14:val="none"/>
        </w:rPr>
        <w:t xml:space="preserve">› </w:t>
      </w:r>
      <w:r w:rsidR="00162FC4">
        <w:rPr>
          <w:rFonts w:ascii="Times New Roman" w:eastAsia="Calibri" w:hAnsi="Times New Roman" w:cs="Times New Roman"/>
          <w:kern w:val="0"/>
          <w:sz w:val="24"/>
          <w:szCs w:val="24"/>
          <w14:ligatures w14:val="none"/>
        </w:rPr>
        <w:tab/>
      </w:r>
      <w:r w:rsidRPr="007A11D7">
        <w:rPr>
          <w:rFonts w:ascii="Times New Roman" w:eastAsia="Calibri" w:hAnsi="Times New Roman" w:cs="Times New Roman"/>
          <w:kern w:val="0"/>
          <w:sz w:val="24"/>
          <w:szCs w:val="24"/>
          <w14:ligatures w14:val="none"/>
        </w:rPr>
        <w:t xml:space="preserve">riski ir novērtēti pēc procesa, kas </w:t>
      </w:r>
      <w:r w:rsidR="00162FC4">
        <w:rPr>
          <w:rFonts w:ascii="Times New Roman" w:eastAsia="Calibri" w:hAnsi="Times New Roman" w:cs="Times New Roman"/>
          <w:kern w:val="0"/>
          <w:sz w:val="24"/>
          <w:szCs w:val="24"/>
          <w14:ligatures w14:val="none"/>
        </w:rPr>
        <w:t xml:space="preserve">noteikts Riska regulas </w:t>
      </w:r>
      <w:r w:rsidRPr="007A11D7">
        <w:rPr>
          <w:rFonts w:ascii="Times New Roman" w:eastAsia="Calibri" w:hAnsi="Times New Roman" w:cs="Times New Roman"/>
          <w:kern w:val="0"/>
          <w:sz w:val="24"/>
          <w:szCs w:val="24"/>
          <w14:ligatures w14:val="none"/>
        </w:rPr>
        <w:t xml:space="preserve">I pielikumā. </w:t>
      </w:r>
    </w:p>
    <w:p w14:paraId="0A0028CF" w14:textId="77777777" w:rsidR="00162FC4" w:rsidRDefault="00162FC4" w:rsidP="007A11D7">
      <w:pPr>
        <w:pStyle w:val="ListParagraph"/>
        <w:widowControl w:val="0"/>
        <w:autoSpaceDE w:val="0"/>
        <w:autoSpaceDN w:val="0"/>
        <w:spacing w:before="120" w:after="120" w:line="240" w:lineRule="auto"/>
        <w:ind w:left="1440"/>
        <w:jc w:val="both"/>
        <w:rPr>
          <w:rFonts w:ascii="Times New Roman" w:eastAsia="Calibri" w:hAnsi="Times New Roman" w:cs="Times New Roman"/>
          <w:kern w:val="0"/>
          <w:sz w:val="24"/>
          <w:szCs w:val="24"/>
          <w14:ligatures w14:val="none"/>
        </w:rPr>
      </w:pPr>
    </w:p>
    <w:p w14:paraId="32B4AC34" w14:textId="4D4D96D8" w:rsidR="007A11D7" w:rsidRPr="007A11D7" w:rsidRDefault="00162FC4" w:rsidP="00E6633B">
      <w:pPr>
        <w:pStyle w:val="ListParagraph"/>
        <w:widowControl w:val="0"/>
        <w:autoSpaceDE w:val="0"/>
        <w:autoSpaceDN w:val="0"/>
        <w:spacing w:before="120" w:after="120" w:line="240" w:lineRule="auto"/>
        <w:ind w:left="0" w:firstLine="709"/>
        <w:jc w:val="both"/>
        <w:rPr>
          <w:rFonts w:ascii="Times New Roman" w:eastAsia="Calibri" w:hAnsi="Times New Roman" w:cs="Times New Roman"/>
          <w:kern w:val="0"/>
          <w:sz w:val="24"/>
          <w:szCs w:val="24"/>
          <w14:ligatures w14:val="none"/>
        </w:rPr>
      </w:pPr>
      <w:r w:rsidRPr="00DF4117">
        <w:rPr>
          <w:rFonts w:ascii="Times New Roman" w:eastAsia="Calibri" w:hAnsi="Times New Roman" w:cs="Times New Roman"/>
          <w:kern w:val="0"/>
          <w:sz w:val="24"/>
          <w:szCs w:val="24"/>
          <w14:ligatures w14:val="none"/>
        </w:rPr>
        <w:t xml:space="preserve">ERA Paskaidrojumu dokumenta 1209/146 4.2. sadaļā ir </w:t>
      </w:r>
      <w:r>
        <w:rPr>
          <w:rFonts w:ascii="Times New Roman" w:eastAsia="Calibri" w:hAnsi="Times New Roman" w:cs="Times New Roman"/>
          <w:kern w:val="0"/>
          <w:sz w:val="24"/>
          <w:szCs w:val="24"/>
          <w14:ligatures w14:val="none"/>
        </w:rPr>
        <w:t xml:space="preserve">dota </w:t>
      </w:r>
      <w:r w:rsidRPr="00DF4117">
        <w:rPr>
          <w:rFonts w:ascii="Times New Roman" w:eastAsia="Calibri" w:hAnsi="Times New Roman" w:cs="Times New Roman"/>
          <w:kern w:val="0"/>
          <w:sz w:val="24"/>
          <w:szCs w:val="24"/>
          <w14:ligatures w14:val="none"/>
        </w:rPr>
        <w:t>šā ziņojuma veidne</w:t>
      </w:r>
      <w:r w:rsidRPr="007A11D7">
        <w:rPr>
          <w:rFonts w:ascii="Times New Roman" w:eastAsia="Calibri" w:hAnsi="Times New Roman" w:cs="Times New Roman"/>
          <w:kern w:val="0"/>
          <w:sz w:val="24"/>
          <w:szCs w:val="24"/>
          <w14:ligatures w14:val="none"/>
        </w:rPr>
        <w:t xml:space="preserve">, kurā apkopoti galvenie novērtējuma ziņojuma elementi attiecībā uz prasību </w:t>
      </w:r>
      <w:r>
        <w:rPr>
          <w:rFonts w:ascii="Times New Roman" w:eastAsia="Calibri" w:hAnsi="Times New Roman" w:cs="Times New Roman"/>
          <w:kern w:val="0"/>
          <w:sz w:val="24"/>
          <w:szCs w:val="24"/>
          <w14:ligatures w14:val="none"/>
        </w:rPr>
        <w:t>fiksēšanas</w:t>
      </w:r>
      <w:r w:rsidRPr="007A11D7">
        <w:rPr>
          <w:rFonts w:ascii="Times New Roman" w:eastAsia="Calibri" w:hAnsi="Times New Roman" w:cs="Times New Roman"/>
          <w:kern w:val="0"/>
          <w:sz w:val="24"/>
          <w:szCs w:val="24"/>
          <w14:ligatures w14:val="none"/>
        </w:rPr>
        <w:t xml:space="preserve"> procesu.</w:t>
      </w:r>
      <w:r>
        <w:rPr>
          <w:rFonts w:ascii="Times New Roman" w:eastAsia="Calibri" w:hAnsi="Times New Roman" w:cs="Times New Roman"/>
          <w:kern w:val="0"/>
          <w:sz w:val="24"/>
          <w:szCs w:val="24"/>
          <w14:ligatures w14:val="none"/>
        </w:rPr>
        <w:t xml:space="preserve"> Veidni</w:t>
      </w:r>
      <w:r w:rsidR="007A11D7" w:rsidRPr="007A11D7">
        <w:rPr>
          <w:rFonts w:ascii="Times New Roman" w:eastAsia="Calibri" w:hAnsi="Times New Roman" w:cs="Times New Roman"/>
          <w:kern w:val="0"/>
          <w:sz w:val="24"/>
          <w:szCs w:val="24"/>
          <w14:ligatures w14:val="none"/>
        </w:rPr>
        <w:t xml:space="preserve"> var pielāgot </w:t>
      </w:r>
      <w:proofErr w:type="spellStart"/>
      <w:r w:rsidR="007A11D7" w:rsidRPr="007A11D7">
        <w:rPr>
          <w:rFonts w:ascii="Times New Roman" w:eastAsia="Calibri" w:hAnsi="Times New Roman" w:cs="Times New Roman"/>
          <w:kern w:val="0"/>
          <w:sz w:val="24"/>
          <w:szCs w:val="24"/>
          <w14:ligatures w14:val="none"/>
        </w:rPr>
        <w:t>AsBo</w:t>
      </w:r>
      <w:proofErr w:type="spellEnd"/>
      <w:r w:rsidR="007A11D7" w:rsidRPr="007A11D7">
        <w:rPr>
          <w:rFonts w:ascii="Times New Roman" w:eastAsia="Calibri" w:hAnsi="Times New Roman" w:cs="Times New Roman"/>
          <w:kern w:val="0"/>
          <w:sz w:val="24"/>
          <w:szCs w:val="24"/>
          <w14:ligatures w14:val="none"/>
        </w:rPr>
        <w:t xml:space="preserve"> dokumentācijas pārvaldības sistēmai ar nosacījumu, ka </w:t>
      </w:r>
      <w:proofErr w:type="spellStart"/>
      <w:r w:rsidR="007A11D7" w:rsidRPr="007A11D7">
        <w:rPr>
          <w:rFonts w:ascii="Times New Roman" w:eastAsia="Calibri" w:hAnsi="Times New Roman" w:cs="Times New Roman"/>
          <w:kern w:val="0"/>
          <w:sz w:val="24"/>
          <w:szCs w:val="24"/>
          <w14:ligatures w14:val="none"/>
        </w:rPr>
        <w:t>AsBo</w:t>
      </w:r>
      <w:proofErr w:type="spellEnd"/>
      <w:r w:rsidR="007A11D7" w:rsidRPr="007A11D7">
        <w:rPr>
          <w:rFonts w:ascii="Times New Roman" w:eastAsia="Calibri" w:hAnsi="Times New Roman" w:cs="Times New Roman"/>
          <w:kern w:val="0"/>
          <w:sz w:val="24"/>
          <w:szCs w:val="24"/>
          <w14:ligatures w14:val="none"/>
        </w:rPr>
        <w:t xml:space="preserve"> izmantotajā veidnē ir visa nepieciešamā informācija un dokuments atbilst parastajām prasībām attiecībā uz kvalitāti un izsekojamību (unikāla atsauce uz dokumentu, izdošanas datums, versija/izdošana, izmaiņu vēsture utt.). </w:t>
      </w:r>
    </w:p>
    <w:p w14:paraId="5496A671" w14:textId="09D271E1" w:rsidR="007A11D7" w:rsidRDefault="007A11D7" w:rsidP="007A11D7">
      <w:pPr>
        <w:pStyle w:val="ListParagraph"/>
        <w:widowControl w:val="0"/>
        <w:autoSpaceDE w:val="0"/>
        <w:autoSpaceDN w:val="0"/>
        <w:spacing w:before="120" w:after="120" w:line="240" w:lineRule="auto"/>
        <w:ind w:left="1440"/>
        <w:jc w:val="both"/>
        <w:rPr>
          <w:rFonts w:ascii="Times New Roman" w:eastAsia="Calibri" w:hAnsi="Times New Roman" w:cs="Times New Roman"/>
          <w:kern w:val="0"/>
          <w:sz w:val="24"/>
          <w:szCs w:val="24"/>
          <w14:ligatures w14:val="none"/>
        </w:rPr>
      </w:pPr>
    </w:p>
    <w:p w14:paraId="72A01850" w14:textId="004AE744" w:rsidR="00DF4117" w:rsidRDefault="00DF4117" w:rsidP="00DF4117">
      <w:pPr>
        <w:pStyle w:val="ListParagraph"/>
        <w:widowControl w:val="0"/>
        <w:numPr>
          <w:ilvl w:val="0"/>
          <w:numId w:val="8"/>
        </w:numPr>
        <w:autoSpaceDE w:val="0"/>
        <w:autoSpaceDN w:val="0"/>
        <w:spacing w:before="120" w:after="120" w:line="240" w:lineRule="auto"/>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pieteikuma iesniedzēja rakstiska deklarācija (</w:t>
      </w:r>
      <w:r>
        <w:rPr>
          <w:rFonts w:ascii="Times New Roman" w:eastAsia="Calibri" w:hAnsi="Times New Roman" w:cs="Times New Roman"/>
          <w:kern w:val="0"/>
          <w:sz w:val="24"/>
          <w:szCs w:val="24"/>
          <w14:ligatures w14:val="none"/>
        </w:rPr>
        <w:t>Risku Regulas</w:t>
      </w:r>
      <w:r w:rsidRPr="0039163B">
        <w:rPr>
          <w:rFonts w:ascii="Times New Roman" w:eastAsia="Calibri" w:hAnsi="Times New Roman" w:cs="Times New Roman"/>
          <w:kern w:val="0"/>
          <w:sz w:val="24"/>
          <w:szCs w:val="24"/>
          <w14:ligatures w14:val="none"/>
        </w:rPr>
        <w:t xml:space="preserve"> 16. pants); </w:t>
      </w:r>
      <w:r w:rsidRPr="006E3BF7">
        <w:rPr>
          <w:rFonts w:ascii="Times New Roman" w:eastAsia="Calibri" w:hAnsi="Times New Roman" w:cs="Times New Roman"/>
          <w:kern w:val="0"/>
          <w:sz w:val="24"/>
          <w:szCs w:val="24"/>
          <w14:ligatures w14:val="none"/>
        </w:rPr>
        <w:t xml:space="preserve">Paskaidrojumu dokumenta </w:t>
      </w:r>
      <w:r w:rsidRPr="0039163B">
        <w:rPr>
          <w:rFonts w:ascii="Times New Roman" w:eastAsia="Calibri" w:hAnsi="Times New Roman" w:cs="Times New Roman"/>
          <w:kern w:val="0"/>
          <w:sz w:val="24"/>
          <w:szCs w:val="24"/>
          <w14:ligatures w14:val="none"/>
        </w:rPr>
        <w:t>ERA1209/146 4.3. sadaļā ir šā ziņojuma veidne</w:t>
      </w:r>
      <w:r>
        <w:rPr>
          <w:rFonts w:ascii="Times New Roman" w:eastAsia="Calibri" w:hAnsi="Times New Roman" w:cs="Times New Roman"/>
          <w:kern w:val="0"/>
          <w:sz w:val="24"/>
          <w:szCs w:val="24"/>
          <w14:ligatures w14:val="none"/>
        </w:rPr>
        <w:t>;</w:t>
      </w:r>
    </w:p>
    <w:p w14:paraId="4DF48AC7" w14:textId="1B23D5CF" w:rsidR="00DF4117" w:rsidRPr="00EE3DF5" w:rsidRDefault="00DF4117"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sidRPr="00EE3DF5">
        <w:rPr>
          <w:rFonts w:ascii="Times New Roman" w:eastAsia="Calibri" w:hAnsi="Times New Roman" w:cs="Times New Roman"/>
          <w:kern w:val="0"/>
          <w:sz w:val="24"/>
          <w:szCs w:val="24"/>
          <w14:ligatures w14:val="none"/>
        </w:rPr>
        <w:t xml:space="preserve">Pierādījumus, kas apraksta procesa detaļas, un pierādījumi, ko iesniedzis pieteikuma iesniedzējs vai tiesību subjekts, kas pārvalda izmaiņas prasību </w:t>
      </w:r>
      <w:r w:rsidR="00EE3DF5" w:rsidRPr="00EE3DF5">
        <w:rPr>
          <w:rFonts w:ascii="Times New Roman" w:eastAsia="Calibri" w:hAnsi="Times New Roman" w:cs="Times New Roman"/>
          <w:kern w:val="0"/>
          <w:sz w:val="24"/>
          <w:szCs w:val="24"/>
          <w14:ligatures w14:val="none"/>
        </w:rPr>
        <w:t>fiksēšanas</w:t>
      </w:r>
      <w:r w:rsidRPr="00EE3DF5">
        <w:rPr>
          <w:rFonts w:ascii="Times New Roman" w:eastAsia="Calibri" w:hAnsi="Times New Roman" w:cs="Times New Roman"/>
          <w:kern w:val="0"/>
          <w:sz w:val="24"/>
          <w:szCs w:val="24"/>
          <w14:ligatures w14:val="none"/>
        </w:rPr>
        <w:t xml:space="preserve"> procesa piemērošanas rezultātā (</w:t>
      </w:r>
      <w:r w:rsidR="00EE3DF5" w:rsidRPr="00EE3DF5">
        <w:rPr>
          <w:rFonts w:ascii="Times New Roman" w:eastAsia="Calibri" w:hAnsi="Times New Roman" w:cs="Times New Roman"/>
          <w:kern w:val="0"/>
          <w:sz w:val="24"/>
          <w:szCs w:val="24"/>
          <w14:ligatures w14:val="none"/>
        </w:rPr>
        <w:t>uz ko</w:t>
      </w:r>
      <w:r w:rsidRPr="00EE3DF5">
        <w:rPr>
          <w:rFonts w:ascii="Times New Roman" w:eastAsia="Calibri" w:hAnsi="Times New Roman" w:cs="Times New Roman"/>
          <w:kern w:val="0"/>
          <w:sz w:val="24"/>
          <w:szCs w:val="24"/>
          <w14:ligatures w14:val="none"/>
        </w:rPr>
        <w:t xml:space="preserve"> būtu jābalstās </w:t>
      </w:r>
      <w:proofErr w:type="spellStart"/>
      <w:r w:rsidRPr="00EE3DF5">
        <w:rPr>
          <w:rFonts w:ascii="Times New Roman" w:eastAsia="Calibri" w:hAnsi="Times New Roman" w:cs="Times New Roman"/>
          <w:kern w:val="0"/>
          <w:sz w:val="24"/>
          <w:szCs w:val="24"/>
          <w14:ligatures w14:val="none"/>
        </w:rPr>
        <w:t>AsBo</w:t>
      </w:r>
      <w:proofErr w:type="spellEnd"/>
      <w:r w:rsidRPr="00EE3DF5">
        <w:rPr>
          <w:rFonts w:ascii="Times New Roman" w:eastAsia="Calibri" w:hAnsi="Times New Roman" w:cs="Times New Roman"/>
          <w:kern w:val="0"/>
          <w:sz w:val="24"/>
          <w:szCs w:val="24"/>
          <w14:ligatures w14:val="none"/>
        </w:rPr>
        <w:t xml:space="preserve"> veikt</w:t>
      </w:r>
      <w:r w:rsidR="00EE3DF5" w:rsidRPr="00EE3DF5">
        <w:rPr>
          <w:rFonts w:ascii="Times New Roman" w:eastAsia="Calibri" w:hAnsi="Times New Roman" w:cs="Times New Roman"/>
          <w:kern w:val="0"/>
          <w:sz w:val="24"/>
          <w:szCs w:val="24"/>
          <w14:ligatures w14:val="none"/>
        </w:rPr>
        <w:t>ajā</w:t>
      </w:r>
      <w:r w:rsidRPr="00EE3DF5">
        <w:rPr>
          <w:rFonts w:ascii="Times New Roman" w:eastAsia="Calibri" w:hAnsi="Times New Roman" w:cs="Times New Roman"/>
          <w:kern w:val="0"/>
          <w:sz w:val="24"/>
          <w:szCs w:val="24"/>
          <w14:ligatures w14:val="none"/>
        </w:rPr>
        <w:t xml:space="preserve"> neatkarīg</w:t>
      </w:r>
      <w:r w:rsidR="00EE3DF5" w:rsidRPr="00EE3DF5">
        <w:rPr>
          <w:rFonts w:ascii="Times New Roman" w:eastAsia="Calibri" w:hAnsi="Times New Roman" w:cs="Times New Roman"/>
          <w:kern w:val="0"/>
          <w:sz w:val="24"/>
          <w:szCs w:val="24"/>
          <w14:ligatures w14:val="none"/>
        </w:rPr>
        <w:t xml:space="preserve">ajā </w:t>
      </w:r>
      <w:r w:rsidRPr="00EE3DF5">
        <w:rPr>
          <w:rFonts w:ascii="Times New Roman" w:eastAsia="Calibri" w:hAnsi="Times New Roman" w:cs="Times New Roman"/>
          <w:kern w:val="0"/>
          <w:sz w:val="24"/>
          <w:szCs w:val="24"/>
          <w14:ligatures w14:val="none"/>
        </w:rPr>
        <w:t>novērtējum</w:t>
      </w:r>
      <w:r w:rsidR="00EE3DF5" w:rsidRPr="00EE3DF5">
        <w:rPr>
          <w:rFonts w:ascii="Times New Roman" w:eastAsia="Calibri" w:hAnsi="Times New Roman" w:cs="Times New Roman"/>
          <w:kern w:val="0"/>
          <w:sz w:val="24"/>
          <w:szCs w:val="24"/>
          <w14:ligatures w14:val="none"/>
        </w:rPr>
        <w:t>ā</w:t>
      </w:r>
      <w:r w:rsidRPr="00EE3DF5">
        <w:rPr>
          <w:rFonts w:ascii="Times New Roman" w:eastAsia="Calibri" w:hAnsi="Times New Roman" w:cs="Times New Roman"/>
          <w:kern w:val="0"/>
          <w:sz w:val="24"/>
          <w:szCs w:val="24"/>
          <w14:ligatures w14:val="none"/>
        </w:rPr>
        <w:t xml:space="preserve">), </w:t>
      </w:r>
      <w:r w:rsidR="00EE3DF5" w:rsidRPr="00EE3DF5">
        <w:rPr>
          <w:rFonts w:ascii="Times New Roman" w:eastAsia="Calibri" w:hAnsi="Times New Roman" w:cs="Times New Roman"/>
          <w:kern w:val="0"/>
          <w:sz w:val="24"/>
          <w:szCs w:val="24"/>
          <w14:ligatures w14:val="none"/>
        </w:rPr>
        <w:t>drīkst neiekļaut pievienotajos</w:t>
      </w:r>
      <w:r w:rsidRPr="00EE3DF5">
        <w:rPr>
          <w:rFonts w:ascii="Times New Roman" w:eastAsia="Calibri" w:hAnsi="Times New Roman" w:cs="Times New Roman"/>
          <w:kern w:val="0"/>
          <w:sz w:val="24"/>
          <w:szCs w:val="24"/>
          <w14:ligatures w14:val="none"/>
        </w:rPr>
        <w:t xml:space="preserve"> dokumentos. Ja rodas </w:t>
      </w:r>
      <w:r w:rsidR="00663589">
        <w:rPr>
          <w:rFonts w:ascii="Times New Roman" w:eastAsia="Calibri" w:hAnsi="Times New Roman" w:cs="Times New Roman"/>
          <w:kern w:val="0"/>
          <w:sz w:val="24"/>
          <w:szCs w:val="24"/>
          <w14:ligatures w14:val="none"/>
        </w:rPr>
        <w:t>nopietn</w:t>
      </w:r>
      <w:r w:rsidRPr="00EE3DF5">
        <w:rPr>
          <w:rFonts w:ascii="Times New Roman" w:eastAsia="Calibri" w:hAnsi="Times New Roman" w:cs="Times New Roman"/>
          <w:kern w:val="0"/>
          <w:sz w:val="24"/>
          <w:szCs w:val="24"/>
          <w14:ligatures w14:val="none"/>
        </w:rPr>
        <w:t xml:space="preserve">as šaubas vai ir vajadzīgi papildu paskaidrojumi, </w:t>
      </w:r>
      <w:r w:rsidR="00EE3DF5" w:rsidRPr="00EE3DF5">
        <w:rPr>
          <w:rFonts w:ascii="Times New Roman" w:eastAsia="Calibri" w:hAnsi="Times New Roman" w:cs="Times New Roman"/>
          <w:kern w:val="0"/>
          <w:sz w:val="24"/>
          <w:szCs w:val="24"/>
          <w14:ligatures w14:val="none"/>
        </w:rPr>
        <w:t xml:space="preserve">novērtēšanas grupa var pieprasīt </w:t>
      </w:r>
      <w:r w:rsidRPr="00EE3DF5">
        <w:rPr>
          <w:rFonts w:ascii="Times New Roman" w:eastAsia="Calibri" w:hAnsi="Times New Roman" w:cs="Times New Roman"/>
          <w:kern w:val="0"/>
          <w:sz w:val="24"/>
          <w:szCs w:val="24"/>
          <w14:ligatures w14:val="none"/>
        </w:rPr>
        <w:t>pieteikuma iesniedzēj</w:t>
      </w:r>
      <w:r w:rsidR="00EE3DF5" w:rsidRPr="00EE3DF5">
        <w:rPr>
          <w:rFonts w:ascii="Times New Roman" w:eastAsia="Calibri" w:hAnsi="Times New Roman" w:cs="Times New Roman"/>
          <w:kern w:val="0"/>
          <w:sz w:val="24"/>
          <w:szCs w:val="24"/>
          <w14:ligatures w14:val="none"/>
        </w:rPr>
        <w:t>am</w:t>
      </w:r>
      <w:r w:rsidRPr="00EE3DF5">
        <w:rPr>
          <w:rFonts w:ascii="Times New Roman" w:eastAsia="Calibri" w:hAnsi="Times New Roman" w:cs="Times New Roman"/>
          <w:kern w:val="0"/>
          <w:sz w:val="24"/>
          <w:szCs w:val="24"/>
          <w14:ligatures w14:val="none"/>
        </w:rPr>
        <w:t xml:space="preserve"> iesnie</w:t>
      </w:r>
      <w:r w:rsidR="00EE3DF5" w:rsidRPr="00EE3DF5">
        <w:rPr>
          <w:rFonts w:ascii="Times New Roman" w:eastAsia="Calibri" w:hAnsi="Times New Roman" w:cs="Times New Roman"/>
          <w:kern w:val="0"/>
          <w:sz w:val="24"/>
          <w:szCs w:val="24"/>
          <w14:ligatures w14:val="none"/>
        </w:rPr>
        <w:t>gt</w:t>
      </w:r>
      <w:r w:rsidRPr="00EE3DF5">
        <w:rPr>
          <w:rFonts w:ascii="Times New Roman" w:eastAsia="Calibri" w:hAnsi="Times New Roman" w:cs="Times New Roman"/>
          <w:kern w:val="0"/>
          <w:sz w:val="24"/>
          <w:szCs w:val="24"/>
          <w14:ligatures w14:val="none"/>
        </w:rPr>
        <w:t xml:space="preserve"> nepieciešamo dokumentāciju.</w:t>
      </w:r>
    </w:p>
    <w:p w14:paraId="17D450B2" w14:textId="69F7E269" w:rsidR="00DF4117" w:rsidRDefault="00DF4117"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sidRPr="00EE3DF5">
        <w:rPr>
          <w:rFonts w:ascii="Times New Roman" w:eastAsia="Calibri" w:hAnsi="Times New Roman" w:cs="Times New Roman"/>
          <w:kern w:val="0"/>
          <w:sz w:val="24"/>
          <w:szCs w:val="24"/>
          <w14:ligatures w14:val="none"/>
        </w:rPr>
        <w:t>Jebkurā gadījumā pieteikuma iesniedzējam ir ieteicams atļaujas pieteikumam pievienotajā dokumentācijā iekļaut izmantot</w:t>
      </w:r>
      <w:r w:rsidR="00EE3DF5" w:rsidRPr="00EE3DF5">
        <w:rPr>
          <w:rFonts w:ascii="Times New Roman" w:eastAsia="Calibri" w:hAnsi="Times New Roman" w:cs="Times New Roman"/>
          <w:kern w:val="0"/>
          <w:sz w:val="24"/>
          <w:szCs w:val="24"/>
          <w14:ligatures w14:val="none"/>
        </w:rPr>
        <w:t>o</w:t>
      </w:r>
      <w:r w:rsidRPr="00EE3DF5">
        <w:rPr>
          <w:rFonts w:ascii="Times New Roman" w:eastAsia="Calibri" w:hAnsi="Times New Roman" w:cs="Times New Roman"/>
          <w:kern w:val="0"/>
          <w:sz w:val="24"/>
          <w:szCs w:val="24"/>
          <w14:ligatures w14:val="none"/>
        </w:rPr>
        <w:t xml:space="preserve"> </w:t>
      </w:r>
      <w:r w:rsidR="00EE3DF5" w:rsidRPr="00EE3DF5">
        <w:rPr>
          <w:rFonts w:ascii="Times New Roman" w:eastAsia="Calibri" w:hAnsi="Times New Roman" w:cs="Times New Roman"/>
          <w:kern w:val="0"/>
          <w:sz w:val="24"/>
          <w:szCs w:val="24"/>
          <w14:ligatures w14:val="none"/>
        </w:rPr>
        <w:t xml:space="preserve">metožu un darbību </w:t>
      </w:r>
      <w:r w:rsidRPr="00EE3DF5">
        <w:rPr>
          <w:rFonts w:ascii="Times New Roman" w:eastAsia="Calibri" w:hAnsi="Times New Roman" w:cs="Times New Roman"/>
          <w:kern w:val="0"/>
          <w:sz w:val="24"/>
          <w:szCs w:val="24"/>
          <w14:ligatures w14:val="none"/>
        </w:rPr>
        <w:t xml:space="preserve">detalizētu aprakstu vai piemērus, lai </w:t>
      </w:r>
      <w:r w:rsidR="00EE3DF5" w:rsidRPr="00EE3DF5">
        <w:rPr>
          <w:rFonts w:ascii="Times New Roman" w:eastAsia="Calibri" w:hAnsi="Times New Roman" w:cs="Times New Roman"/>
          <w:kern w:val="0"/>
          <w:sz w:val="24"/>
          <w:szCs w:val="24"/>
          <w14:ligatures w14:val="none"/>
        </w:rPr>
        <w:t>sniegtu</w:t>
      </w:r>
      <w:r w:rsidRPr="00EE3DF5">
        <w:rPr>
          <w:rFonts w:ascii="Times New Roman" w:eastAsia="Calibri" w:hAnsi="Times New Roman" w:cs="Times New Roman"/>
          <w:kern w:val="0"/>
          <w:sz w:val="24"/>
          <w:szCs w:val="24"/>
          <w14:ligatures w14:val="none"/>
        </w:rPr>
        <w:t xml:space="preserve"> </w:t>
      </w:r>
      <w:r w:rsidR="00EE3DF5" w:rsidRPr="00EE3DF5">
        <w:rPr>
          <w:rFonts w:ascii="Times New Roman" w:eastAsia="Calibri" w:hAnsi="Times New Roman" w:cs="Times New Roman"/>
          <w:kern w:val="0"/>
          <w:sz w:val="24"/>
          <w:szCs w:val="24"/>
          <w14:ligatures w14:val="none"/>
        </w:rPr>
        <w:t xml:space="preserve">skaidrāku </w:t>
      </w:r>
      <w:r w:rsidRPr="00EE3DF5">
        <w:rPr>
          <w:rFonts w:ascii="Times New Roman" w:eastAsia="Calibri" w:hAnsi="Times New Roman" w:cs="Times New Roman"/>
          <w:kern w:val="0"/>
          <w:sz w:val="24"/>
          <w:szCs w:val="24"/>
          <w14:ligatures w14:val="none"/>
        </w:rPr>
        <w:t>priekšstat</w:t>
      </w:r>
      <w:r w:rsidR="00EE3DF5" w:rsidRPr="00EE3DF5">
        <w:rPr>
          <w:rFonts w:ascii="Times New Roman" w:eastAsia="Calibri" w:hAnsi="Times New Roman" w:cs="Times New Roman"/>
          <w:kern w:val="0"/>
          <w:sz w:val="24"/>
          <w:szCs w:val="24"/>
          <w14:ligatures w14:val="none"/>
        </w:rPr>
        <w:t>u</w:t>
      </w:r>
      <w:r w:rsidRPr="00EE3DF5">
        <w:rPr>
          <w:rFonts w:ascii="Times New Roman" w:eastAsia="Calibri" w:hAnsi="Times New Roman" w:cs="Times New Roman"/>
          <w:kern w:val="0"/>
          <w:sz w:val="24"/>
          <w:szCs w:val="24"/>
          <w14:ligatures w14:val="none"/>
        </w:rPr>
        <w:t xml:space="preserve"> par </w:t>
      </w:r>
      <w:r w:rsidR="00EE3DF5" w:rsidRPr="00EE3DF5">
        <w:rPr>
          <w:rFonts w:ascii="Times New Roman" w:eastAsia="Calibri" w:hAnsi="Times New Roman" w:cs="Times New Roman"/>
          <w:kern w:val="0"/>
          <w:sz w:val="24"/>
          <w:szCs w:val="24"/>
          <w14:ligatures w14:val="none"/>
        </w:rPr>
        <w:t>risku</w:t>
      </w:r>
      <w:r w:rsidRPr="00EE3DF5">
        <w:rPr>
          <w:rFonts w:ascii="Times New Roman" w:eastAsia="Calibri" w:hAnsi="Times New Roman" w:cs="Times New Roman"/>
          <w:kern w:val="0"/>
          <w:sz w:val="24"/>
          <w:szCs w:val="24"/>
          <w14:ligatures w14:val="none"/>
        </w:rPr>
        <w:t xml:space="preserve"> un prasību pārvaldības metodiku un darbplūsmu.</w:t>
      </w:r>
      <w:r w:rsidRPr="00DF4117">
        <w:rPr>
          <w:rFonts w:ascii="Times New Roman" w:eastAsia="Calibri" w:hAnsi="Times New Roman" w:cs="Times New Roman"/>
          <w:kern w:val="0"/>
          <w:sz w:val="24"/>
          <w:szCs w:val="24"/>
          <w14:ligatures w14:val="none"/>
        </w:rPr>
        <w:t xml:space="preserve"> </w:t>
      </w:r>
    </w:p>
    <w:p w14:paraId="55B04CE1" w14:textId="1E921308" w:rsidR="0039163B" w:rsidRPr="0039163B" w:rsidRDefault="0039163B" w:rsidP="0039163B">
      <w:pPr>
        <w:widowControl w:val="0"/>
        <w:autoSpaceDE w:val="0"/>
        <w:autoSpaceDN w:val="0"/>
        <w:spacing w:before="120" w:after="120" w:line="240" w:lineRule="auto"/>
        <w:ind w:left="112" w:firstLine="709"/>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w:t>
      </w:r>
      <w:r w:rsidR="00DF4117">
        <w:rPr>
          <w:rFonts w:ascii="Times New Roman" w:eastAsia="Calibri" w:hAnsi="Times New Roman" w:cs="Times New Roman"/>
          <w:kern w:val="0"/>
          <w:sz w:val="24"/>
          <w:szCs w:val="24"/>
          <w14:ligatures w14:val="none"/>
        </w:rPr>
        <w:t xml:space="preserve"> ja izmanto </w:t>
      </w:r>
      <w:r w:rsidR="00DF4117" w:rsidRPr="00DF4117">
        <w:rPr>
          <w:rFonts w:ascii="Times New Roman" w:eastAsia="Calibri" w:hAnsi="Times New Roman" w:cs="Times New Roman"/>
          <w:kern w:val="0"/>
          <w:sz w:val="24"/>
          <w:szCs w:val="24"/>
          <w14:ligatures w14:val="none"/>
        </w:rPr>
        <w:t>nestandarta metode</w:t>
      </w:r>
      <w:r w:rsidR="00DF4117">
        <w:rPr>
          <w:rFonts w:ascii="Times New Roman" w:eastAsia="Calibri" w:hAnsi="Times New Roman" w:cs="Times New Roman"/>
          <w:kern w:val="0"/>
          <w:sz w:val="24"/>
          <w:szCs w:val="24"/>
          <w14:ligatures w14:val="none"/>
        </w:rPr>
        <w:t>s</w:t>
      </w:r>
      <w:r w:rsidRPr="0039163B">
        <w:rPr>
          <w:rFonts w:ascii="Times New Roman" w:eastAsia="Calibri" w:hAnsi="Times New Roman" w:cs="Times New Roman"/>
          <w:kern w:val="0"/>
          <w:sz w:val="24"/>
          <w:szCs w:val="24"/>
          <w14:ligatures w14:val="none"/>
        </w:rPr>
        <w:t xml:space="preserve"> </w:t>
      </w:r>
    </w:p>
    <w:p w14:paraId="6512E7E5" w14:textId="2EAAC518" w:rsidR="0039163B" w:rsidRPr="0039163B" w:rsidRDefault="0039163B"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 xml:space="preserve">Pieteikuma iesniedzējiem ir atļauts nepiemērot </w:t>
      </w:r>
      <w:r w:rsidR="00EE3DF5">
        <w:rPr>
          <w:rFonts w:ascii="Times New Roman" w:eastAsia="Calibri" w:hAnsi="Times New Roman" w:cs="Times New Roman"/>
          <w:kern w:val="0"/>
          <w:sz w:val="24"/>
          <w:szCs w:val="24"/>
          <w14:ligatures w14:val="none"/>
        </w:rPr>
        <w:t>Risku Regulas</w:t>
      </w:r>
      <w:r w:rsidRPr="0039163B">
        <w:rPr>
          <w:rFonts w:ascii="Times New Roman" w:eastAsia="Calibri" w:hAnsi="Times New Roman" w:cs="Times New Roman"/>
          <w:kern w:val="0"/>
          <w:sz w:val="24"/>
          <w:szCs w:val="24"/>
          <w14:ligatures w14:val="none"/>
        </w:rPr>
        <w:t xml:space="preserve"> I pielikumā aprakstīto metodiku pamatprasībām un droš</w:t>
      </w:r>
      <w:r w:rsidR="00CE789A">
        <w:rPr>
          <w:rFonts w:ascii="Times New Roman" w:eastAsia="Calibri" w:hAnsi="Times New Roman" w:cs="Times New Roman"/>
          <w:kern w:val="0"/>
          <w:sz w:val="24"/>
          <w:szCs w:val="24"/>
          <w14:ligatures w14:val="none"/>
        </w:rPr>
        <w:t>ai</w:t>
      </w:r>
      <w:r w:rsidRPr="0039163B">
        <w:rPr>
          <w:rFonts w:ascii="Times New Roman" w:eastAsia="Calibri" w:hAnsi="Times New Roman" w:cs="Times New Roman"/>
          <w:kern w:val="0"/>
          <w:sz w:val="24"/>
          <w:szCs w:val="24"/>
          <w14:ligatures w14:val="none"/>
        </w:rPr>
        <w:t xml:space="preserve"> integrācij</w:t>
      </w:r>
      <w:r w:rsidR="00CE789A">
        <w:rPr>
          <w:rFonts w:ascii="Times New Roman" w:eastAsia="Calibri" w:hAnsi="Times New Roman" w:cs="Times New Roman"/>
          <w:kern w:val="0"/>
          <w:sz w:val="24"/>
          <w:szCs w:val="24"/>
          <w14:ligatures w14:val="none"/>
        </w:rPr>
        <w:t>ai</w:t>
      </w:r>
      <w:r w:rsidRPr="0039163B">
        <w:rPr>
          <w:rFonts w:ascii="Times New Roman" w:eastAsia="Calibri" w:hAnsi="Times New Roman" w:cs="Times New Roman"/>
          <w:kern w:val="0"/>
          <w:sz w:val="24"/>
          <w:szCs w:val="24"/>
          <w14:ligatures w14:val="none"/>
        </w:rPr>
        <w:t xml:space="preserve">. Šādā gadījumā viņiem nav pienākuma nolīgt </w:t>
      </w:r>
      <w:proofErr w:type="spellStart"/>
      <w:r w:rsidRPr="0039163B">
        <w:rPr>
          <w:rFonts w:ascii="Times New Roman" w:eastAsia="Calibri" w:hAnsi="Times New Roman" w:cs="Times New Roman"/>
          <w:kern w:val="0"/>
          <w:sz w:val="24"/>
          <w:szCs w:val="24"/>
          <w14:ligatures w14:val="none"/>
        </w:rPr>
        <w:t>AsBo</w:t>
      </w:r>
      <w:proofErr w:type="spellEnd"/>
      <w:r w:rsidRPr="0039163B">
        <w:rPr>
          <w:rFonts w:ascii="Times New Roman" w:eastAsia="Calibri" w:hAnsi="Times New Roman" w:cs="Times New Roman"/>
          <w:kern w:val="0"/>
          <w:sz w:val="24"/>
          <w:szCs w:val="24"/>
          <w14:ligatures w14:val="none"/>
        </w:rPr>
        <w:t xml:space="preserve">, lai veiktu neatkarīgu novērtējumu. </w:t>
      </w:r>
    </w:p>
    <w:p w14:paraId="215719EE" w14:textId="731BB208" w:rsidR="0039163B" w:rsidRPr="0039163B" w:rsidRDefault="00CE789A"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Šajā gadījumā </w:t>
      </w:r>
      <w:r w:rsidRPr="0039163B">
        <w:rPr>
          <w:rFonts w:ascii="Times New Roman" w:eastAsia="Calibri" w:hAnsi="Times New Roman" w:cs="Times New Roman"/>
          <w:kern w:val="0"/>
          <w:sz w:val="24"/>
          <w:szCs w:val="24"/>
          <w14:ligatures w14:val="none"/>
        </w:rPr>
        <w:t xml:space="preserve">jāiesniedz </w:t>
      </w:r>
      <w:r>
        <w:rPr>
          <w:rFonts w:ascii="Times New Roman" w:eastAsia="Calibri" w:hAnsi="Times New Roman" w:cs="Times New Roman"/>
          <w:kern w:val="0"/>
          <w:sz w:val="24"/>
          <w:szCs w:val="24"/>
          <w14:ligatures w14:val="none"/>
        </w:rPr>
        <w:t>p</w:t>
      </w:r>
      <w:r w:rsidR="0039163B" w:rsidRPr="0039163B">
        <w:rPr>
          <w:rFonts w:ascii="Times New Roman" w:eastAsia="Calibri" w:hAnsi="Times New Roman" w:cs="Times New Roman"/>
          <w:kern w:val="0"/>
          <w:sz w:val="24"/>
          <w:szCs w:val="24"/>
          <w14:ligatures w14:val="none"/>
        </w:rPr>
        <w:t>ierādījumi, kas</w:t>
      </w:r>
      <w:r>
        <w:rPr>
          <w:rFonts w:ascii="Times New Roman" w:eastAsia="Calibri" w:hAnsi="Times New Roman" w:cs="Times New Roman"/>
          <w:kern w:val="0"/>
          <w:sz w:val="24"/>
          <w:szCs w:val="24"/>
          <w14:ligatures w14:val="none"/>
        </w:rPr>
        <w:t xml:space="preserve"> </w:t>
      </w:r>
      <w:r w:rsidR="0039163B" w:rsidRPr="0039163B">
        <w:rPr>
          <w:rFonts w:ascii="Times New Roman" w:eastAsia="Calibri" w:hAnsi="Times New Roman" w:cs="Times New Roman"/>
          <w:kern w:val="0"/>
          <w:sz w:val="24"/>
          <w:szCs w:val="24"/>
          <w14:ligatures w14:val="none"/>
        </w:rPr>
        <w:t>pierād</w:t>
      </w:r>
      <w:r>
        <w:rPr>
          <w:rFonts w:ascii="Times New Roman" w:eastAsia="Calibri" w:hAnsi="Times New Roman" w:cs="Times New Roman"/>
          <w:kern w:val="0"/>
          <w:sz w:val="24"/>
          <w:szCs w:val="24"/>
          <w14:ligatures w14:val="none"/>
        </w:rPr>
        <w:t>a</w:t>
      </w:r>
      <w:r w:rsidR="0039163B" w:rsidRPr="0039163B">
        <w:rPr>
          <w:rFonts w:ascii="Times New Roman" w:eastAsia="Calibri" w:hAnsi="Times New Roman" w:cs="Times New Roman"/>
          <w:kern w:val="0"/>
          <w:sz w:val="24"/>
          <w:szCs w:val="24"/>
          <w14:ligatures w14:val="none"/>
        </w:rPr>
        <w:t>, ka tie</w:t>
      </w:r>
      <w:r>
        <w:rPr>
          <w:rFonts w:ascii="Times New Roman" w:eastAsia="Calibri" w:hAnsi="Times New Roman" w:cs="Times New Roman"/>
          <w:kern w:val="0"/>
          <w:sz w:val="24"/>
          <w:szCs w:val="24"/>
          <w14:ligatures w14:val="none"/>
        </w:rPr>
        <w:t>k</w:t>
      </w:r>
      <w:r w:rsidR="0039163B" w:rsidRPr="0039163B">
        <w:rPr>
          <w:rFonts w:ascii="Times New Roman" w:eastAsia="Calibri" w:hAnsi="Times New Roman" w:cs="Times New Roman"/>
          <w:kern w:val="0"/>
          <w:sz w:val="24"/>
          <w:szCs w:val="24"/>
          <w14:ligatures w14:val="none"/>
        </w:rPr>
        <w:t xml:space="preserve"> nodrošin</w:t>
      </w:r>
      <w:r>
        <w:rPr>
          <w:rFonts w:ascii="Times New Roman" w:eastAsia="Calibri" w:hAnsi="Times New Roman" w:cs="Times New Roman"/>
          <w:kern w:val="0"/>
          <w:sz w:val="24"/>
          <w:szCs w:val="24"/>
          <w14:ligatures w14:val="none"/>
        </w:rPr>
        <w:t>āts</w:t>
      </w:r>
      <w:r w:rsidR="0039163B" w:rsidRPr="0039163B">
        <w:rPr>
          <w:rFonts w:ascii="Times New Roman" w:eastAsia="Calibri" w:hAnsi="Times New Roman" w:cs="Times New Roman"/>
          <w:kern w:val="0"/>
          <w:sz w:val="24"/>
          <w:szCs w:val="24"/>
          <w14:ligatures w14:val="none"/>
        </w:rPr>
        <w:t xml:space="preserve"> tād</w:t>
      </w:r>
      <w:r>
        <w:rPr>
          <w:rFonts w:ascii="Times New Roman" w:eastAsia="Calibri" w:hAnsi="Times New Roman" w:cs="Times New Roman"/>
          <w:kern w:val="0"/>
          <w:sz w:val="24"/>
          <w:szCs w:val="24"/>
          <w14:ligatures w14:val="none"/>
        </w:rPr>
        <w:t>s</w:t>
      </w:r>
      <w:r w:rsidR="0039163B" w:rsidRPr="0039163B">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pats</w:t>
      </w:r>
      <w:r w:rsidR="0039163B" w:rsidRPr="0039163B">
        <w:rPr>
          <w:rFonts w:ascii="Times New Roman" w:eastAsia="Calibri" w:hAnsi="Times New Roman" w:cs="Times New Roman"/>
          <w:kern w:val="0"/>
          <w:sz w:val="24"/>
          <w:szCs w:val="24"/>
          <w14:ligatures w14:val="none"/>
        </w:rPr>
        <w:t xml:space="preserve"> pārliecības līmeni</w:t>
      </w:r>
      <w:r w:rsidR="005A03DA">
        <w:rPr>
          <w:rFonts w:ascii="Times New Roman" w:eastAsia="Calibri" w:hAnsi="Times New Roman" w:cs="Times New Roman"/>
          <w:kern w:val="0"/>
          <w:sz w:val="24"/>
          <w:szCs w:val="24"/>
          <w14:ligatures w14:val="none"/>
        </w:rPr>
        <w:t>s</w:t>
      </w:r>
      <w:r w:rsidR="0039163B" w:rsidRPr="0039163B">
        <w:rPr>
          <w:rFonts w:ascii="Times New Roman" w:eastAsia="Calibri" w:hAnsi="Times New Roman" w:cs="Times New Roman"/>
          <w:kern w:val="0"/>
          <w:sz w:val="24"/>
          <w:szCs w:val="24"/>
          <w14:ligatures w14:val="none"/>
        </w:rPr>
        <w:t xml:space="preserve"> kā </w:t>
      </w:r>
      <w:r>
        <w:rPr>
          <w:rFonts w:ascii="Times New Roman" w:eastAsia="Calibri" w:hAnsi="Times New Roman" w:cs="Times New Roman"/>
          <w:kern w:val="0"/>
          <w:sz w:val="24"/>
          <w:szCs w:val="24"/>
          <w14:ligatures w14:val="none"/>
        </w:rPr>
        <w:t>Risku regulas</w:t>
      </w:r>
      <w:r w:rsidR="0039163B" w:rsidRPr="0039163B">
        <w:rPr>
          <w:rFonts w:ascii="Times New Roman" w:eastAsia="Calibri" w:hAnsi="Times New Roman" w:cs="Times New Roman"/>
          <w:kern w:val="0"/>
          <w:sz w:val="24"/>
          <w:szCs w:val="24"/>
          <w14:ligatures w14:val="none"/>
        </w:rPr>
        <w:t xml:space="preserve"> I pielikumā noteiktās metodikas principi. Ja nav neatkarīga novērtējuma, būs </w:t>
      </w:r>
      <w:r>
        <w:rPr>
          <w:rFonts w:ascii="Times New Roman" w:eastAsia="Calibri" w:hAnsi="Times New Roman" w:cs="Times New Roman"/>
          <w:kern w:val="0"/>
          <w:sz w:val="24"/>
          <w:szCs w:val="24"/>
          <w14:ligatures w14:val="none"/>
        </w:rPr>
        <w:t xml:space="preserve">daudz </w:t>
      </w:r>
      <w:r w:rsidR="0039163B" w:rsidRPr="0039163B">
        <w:rPr>
          <w:rFonts w:ascii="Times New Roman" w:eastAsia="Calibri" w:hAnsi="Times New Roman" w:cs="Times New Roman"/>
          <w:kern w:val="0"/>
          <w:sz w:val="24"/>
          <w:szCs w:val="24"/>
          <w14:ligatures w14:val="none"/>
        </w:rPr>
        <w:t xml:space="preserve">grūtāk pierādīt, ka ir sasniegts tāds pats ticamības līmenis kā </w:t>
      </w:r>
      <w:r>
        <w:rPr>
          <w:rFonts w:ascii="Times New Roman" w:eastAsia="Calibri" w:hAnsi="Times New Roman" w:cs="Times New Roman"/>
          <w:kern w:val="0"/>
          <w:sz w:val="24"/>
          <w:szCs w:val="24"/>
          <w14:ligatures w14:val="none"/>
        </w:rPr>
        <w:t>Risku regulas</w:t>
      </w:r>
      <w:r w:rsidR="0039163B" w:rsidRPr="0039163B">
        <w:rPr>
          <w:rFonts w:ascii="Times New Roman" w:eastAsia="Calibri" w:hAnsi="Times New Roman" w:cs="Times New Roman"/>
          <w:kern w:val="0"/>
          <w:sz w:val="24"/>
          <w:szCs w:val="24"/>
          <w14:ligatures w14:val="none"/>
        </w:rPr>
        <w:t xml:space="preserve"> I pielikumā noteiktajā metodoloģijā. </w:t>
      </w:r>
    </w:p>
    <w:p w14:paraId="4CBE4378" w14:textId="47DB448D" w:rsidR="0039163B" w:rsidRPr="0039163B" w:rsidRDefault="0039163B" w:rsidP="00BB63DC">
      <w:pPr>
        <w:widowControl w:val="0"/>
        <w:autoSpaceDE w:val="0"/>
        <w:autoSpaceDN w:val="0"/>
        <w:spacing w:before="120" w:after="120" w:line="240" w:lineRule="auto"/>
        <w:ind w:firstLine="567"/>
        <w:jc w:val="both"/>
        <w:rPr>
          <w:rFonts w:ascii="Times New Roman" w:eastAsia="Calibri" w:hAnsi="Times New Roman" w:cs="Times New Roman"/>
          <w:kern w:val="0"/>
          <w:sz w:val="24"/>
          <w:szCs w:val="24"/>
          <w14:ligatures w14:val="none"/>
        </w:rPr>
      </w:pPr>
      <w:r w:rsidRPr="0039163B">
        <w:rPr>
          <w:rFonts w:ascii="Times New Roman" w:eastAsia="Calibri" w:hAnsi="Times New Roman" w:cs="Times New Roman"/>
          <w:kern w:val="0"/>
          <w:sz w:val="24"/>
          <w:szCs w:val="24"/>
          <w14:ligatures w14:val="none"/>
        </w:rPr>
        <w:t>Vajadzīgie pierādījumi var būt īpašs dokuments, kurā sīki aprakstīts process, procedūras, darba instrukcijas, veidnes, kontrolsaraksti, piemērošanas rokasgrāmatas, cita jau ieviesto procesu dokumentācija, neatkarīga novērtējuma ziņojums (attiecīgā gadījumā) utt. Galu galā ir vajadzīgs</w:t>
      </w:r>
      <w:r w:rsidR="001C31A5">
        <w:rPr>
          <w:rFonts w:ascii="Times New Roman" w:eastAsia="Calibri" w:hAnsi="Times New Roman" w:cs="Times New Roman"/>
          <w:kern w:val="0"/>
          <w:sz w:val="24"/>
          <w:szCs w:val="24"/>
          <w14:ligatures w14:val="none"/>
        </w:rPr>
        <w:t xml:space="preserve"> viss</w:t>
      </w:r>
      <w:r w:rsidRPr="0039163B">
        <w:rPr>
          <w:rFonts w:ascii="Times New Roman" w:eastAsia="Calibri" w:hAnsi="Times New Roman" w:cs="Times New Roman"/>
          <w:kern w:val="0"/>
          <w:sz w:val="24"/>
          <w:szCs w:val="24"/>
          <w14:ligatures w14:val="none"/>
        </w:rPr>
        <w:t xml:space="preserve">, lai </w:t>
      </w:r>
      <w:r w:rsidR="00BA7632">
        <w:rPr>
          <w:rFonts w:ascii="Times New Roman" w:eastAsia="Calibri" w:hAnsi="Times New Roman" w:cs="Times New Roman"/>
          <w:kern w:val="0"/>
          <w:sz w:val="24"/>
          <w:szCs w:val="24"/>
          <w14:ligatures w14:val="none"/>
        </w:rPr>
        <w:t>novērtēšanas</w:t>
      </w:r>
      <w:r w:rsidRPr="0039163B">
        <w:rPr>
          <w:rFonts w:ascii="Times New Roman" w:eastAsia="Calibri" w:hAnsi="Times New Roman" w:cs="Times New Roman"/>
          <w:kern w:val="0"/>
          <w:sz w:val="24"/>
          <w:szCs w:val="24"/>
          <w14:ligatures w14:val="none"/>
        </w:rPr>
        <w:t xml:space="preserve"> </w:t>
      </w:r>
      <w:r w:rsidR="00BA7632">
        <w:rPr>
          <w:rFonts w:ascii="Times New Roman" w:eastAsia="Calibri" w:hAnsi="Times New Roman" w:cs="Times New Roman"/>
          <w:kern w:val="0"/>
          <w:sz w:val="24"/>
          <w:szCs w:val="24"/>
          <w14:ligatures w14:val="none"/>
        </w:rPr>
        <w:t xml:space="preserve">grupa </w:t>
      </w:r>
      <w:r w:rsidRPr="0039163B">
        <w:rPr>
          <w:rFonts w:ascii="Times New Roman" w:eastAsia="Calibri" w:hAnsi="Times New Roman" w:cs="Times New Roman"/>
          <w:kern w:val="0"/>
          <w:sz w:val="24"/>
          <w:szCs w:val="24"/>
          <w14:ligatures w14:val="none"/>
        </w:rPr>
        <w:t xml:space="preserve">varētu novērtēt, vai procesā ir ievēroti </w:t>
      </w:r>
      <w:r w:rsidR="00BA7632">
        <w:rPr>
          <w:rFonts w:ascii="Times New Roman" w:eastAsia="Calibri" w:hAnsi="Times New Roman" w:cs="Times New Roman"/>
          <w:kern w:val="0"/>
          <w:sz w:val="24"/>
          <w:szCs w:val="24"/>
          <w14:ligatures w14:val="none"/>
        </w:rPr>
        <w:t xml:space="preserve">Risku </w:t>
      </w:r>
      <w:r w:rsidRPr="0039163B">
        <w:rPr>
          <w:rFonts w:ascii="Times New Roman" w:eastAsia="Calibri" w:hAnsi="Times New Roman" w:cs="Times New Roman"/>
          <w:kern w:val="0"/>
          <w:sz w:val="24"/>
          <w:szCs w:val="24"/>
          <w14:ligatures w14:val="none"/>
        </w:rPr>
        <w:t xml:space="preserve">Regulas I pielikuma galvenie principi un tādējādi </w:t>
      </w:r>
      <w:r w:rsidR="00BA7632">
        <w:rPr>
          <w:rFonts w:ascii="Times New Roman" w:eastAsia="Calibri" w:hAnsi="Times New Roman" w:cs="Times New Roman"/>
          <w:kern w:val="0"/>
          <w:sz w:val="24"/>
          <w:szCs w:val="24"/>
          <w14:ligatures w14:val="none"/>
        </w:rPr>
        <w:t xml:space="preserve">pierādījumi </w:t>
      </w:r>
      <w:r w:rsidRPr="0039163B">
        <w:rPr>
          <w:rFonts w:ascii="Times New Roman" w:eastAsia="Calibri" w:hAnsi="Times New Roman" w:cs="Times New Roman"/>
          <w:kern w:val="0"/>
          <w:sz w:val="24"/>
          <w:szCs w:val="24"/>
          <w14:ligatures w14:val="none"/>
        </w:rPr>
        <w:t xml:space="preserve">nodrošina tādu pašu pārliecības līmeni. </w:t>
      </w:r>
    </w:p>
    <w:p w14:paraId="4A6717D4" w14:textId="24540C5A" w:rsidR="0039163B" w:rsidRPr="0039163B" w:rsidRDefault="0039163B" w:rsidP="00BB63DC">
      <w:pPr>
        <w:widowControl w:val="0"/>
        <w:autoSpaceDE w:val="0"/>
        <w:autoSpaceDN w:val="0"/>
        <w:spacing w:before="120" w:after="120" w:line="240" w:lineRule="auto"/>
        <w:ind w:firstLine="567"/>
        <w:jc w:val="both"/>
        <w:rPr>
          <w:rFonts w:ascii="Times New Roman" w:eastAsia="Calibri" w:hAnsi="Times New Roman" w:cs="Times New Roman"/>
          <w:color w:val="C00000"/>
          <w:kern w:val="0"/>
          <w:sz w:val="24"/>
          <w:szCs w:val="24"/>
          <w14:ligatures w14:val="none"/>
        </w:rPr>
      </w:pPr>
      <w:r w:rsidRPr="0039163B">
        <w:rPr>
          <w:rFonts w:ascii="Times New Roman" w:eastAsia="Calibri" w:hAnsi="Times New Roman" w:cs="Times New Roman"/>
          <w:kern w:val="0"/>
          <w:sz w:val="24"/>
          <w:szCs w:val="24"/>
          <w14:ligatures w14:val="none"/>
        </w:rPr>
        <w:t xml:space="preserve">Papildus tam pieteikumam pievienotajā dokumentācijā ir jāiekļauj visi dokumentārie pierādījumi, kas iegūti metodikas piemērošanas rezultātā (ziņojumi, žurnāli, ieraksti, IT rīku izdrukas, saraksti utt.). Tas ir tāpēc, ka tad, ja tiek izmantota </w:t>
      </w:r>
      <w:r w:rsidR="009A633C">
        <w:rPr>
          <w:rFonts w:ascii="Times New Roman" w:eastAsia="Calibri" w:hAnsi="Times New Roman" w:cs="Times New Roman"/>
          <w:kern w:val="0"/>
          <w:sz w:val="24"/>
          <w:szCs w:val="24"/>
          <w14:ligatures w14:val="none"/>
        </w:rPr>
        <w:t>nestandarta</w:t>
      </w:r>
      <w:r w:rsidRPr="0039163B">
        <w:rPr>
          <w:rFonts w:ascii="Times New Roman" w:eastAsia="Calibri" w:hAnsi="Times New Roman" w:cs="Times New Roman"/>
          <w:kern w:val="0"/>
          <w:sz w:val="24"/>
          <w:szCs w:val="24"/>
          <w14:ligatures w14:val="none"/>
        </w:rPr>
        <w:t xml:space="preserve"> metodika un jo īpaši, ja netiek veikts neatkarīgs novērtējums</w:t>
      </w:r>
      <w:r w:rsidR="001C31A5">
        <w:rPr>
          <w:rFonts w:ascii="Times New Roman" w:eastAsia="Calibri" w:hAnsi="Times New Roman" w:cs="Times New Roman"/>
          <w:kern w:val="0"/>
          <w:sz w:val="24"/>
          <w:szCs w:val="24"/>
          <w14:ligatures w14:val="none"/>
        </w:rPr>
        <w:t>,</w:t>
      </w:r>
      <w:r w:rsidRPr="0039163B">
        <w:rPr>
          <w:rFonts w:ascii="Times New Roman" w:eastAsia="Calibri" w:hAnsi="Times New Roman" w:cs="Times New Roman"/>
          <w:kern w:val="0"/>
          <w:sz w:val="24"/>
          <w:szCs w:val="24"/>
          <w14:ligatures w14:val="none"/>
        </w:rPr>
        <w:t xml:space="preserve"> vai tas ir nepietiekams, </w:t>
      </w:r>
      <w:r w:rsidR="00BA7632">
        <w:rPr>
          <w:rFonts w:ascii="Times New Roman" w:eastAsia="Calibri" w:hAnsi="Times New Roman" w:cs="Times New Roman"/>
          <w:kern w:val="0"/>
          <w:sz w:val="24"/>
          <w:szCs w:val="24"/>
          <w14:ligatures w14:val="none"/>
        </w:rPr>
        <w:t>novērtēšanas grupai</w:t>
      </w:r>
      <w:r w:rsidRPr="0039163B">
        <w:rPr>
          <w:rFonts w:ascii="Times New Roman" w:eastAsia="Calibri" w:hAnsi="Times New Roman" w:cs="Times New Roman"/>
          <w:kern w:val="0"/>
          <w:sz w:val="24"/>
          <w:szCs w:val="24"/>
          <w14:ligatures w14:val="none"/>
        </w:rPr>
        <w:t xml:space="preserve"> ir jāveic </w:t>
      </w:r>
      <w:r w:rsidR="001C31A5">
        <w:rPr>
          <w:rFonts w:ascii="Times New Roman" w:eastAsia="Calibri" w:hAnsi="Times New Roman" w:cs="Times New Roman"/>
          <w:kern w:val="0"/>
          <w:sz w:val="24"/>
          <w:szCs w:val="24"/>
          <w14:ligatures w14:val="none"/>
        </w:rPr>
        <w:t>tāds pats</w:t>
      </w:r>
      <w:r w:rsidRPr="0039163B">
        <w:rPr>
          <w:rFonts w:ascii="Times New Roman" w:eastAsia="Calibri" w:hAnsi="Times New Roman" w:cs="Times New Roman"/>
          <w:kern w:val="0"/>
          <w:sz w:val="24"/>
          <w:szCs w:val="24"/>
          <w14:ligatures w14:val="none"/>
        </w:rPr>
        <w:t xml:space="preserve"> darbs kā </w:t>
      </w:r>
      <w:proofErr w:type="spellStart"/>
      <w:r w:rsidRPr="0039163B">
        <w:rPr>
          <w:rFonts w:ascii="Times New Roman" w:eastAsia="Calibri" w:hAnsi="Times New Roman" w:cs="Times New Roman"/>
          <w:kern w:val="0"/>
          <w:sz w:val="24"/>
          <w:szCs w:val="24"/>
          <w14:ligatures w14:val="none"/>
        </w:rPr>
        <w:t>AsBo</w:t>
      </w:r>
      <w:proofErr w:type="spellEnd"/>
      <w:r w:rsidRPr="0039163B">
        <w:rPr>
          <w:rFonts w:ascii="Times New Roman" w:eastAsia="Calibri" w:hAnsi="Times New Roman" w:cs="Times New Roman"/>
          <w:kern w:val="0"/>
          <w:sz w:val="24"/>
          <w:szCs w:val="24"/>
          <w14:ligatures w14:val="none"/>
        </w:rPr>
        <w:t xml:space="preserve">, tostarp jāpārbauda, vai īstenotais process nodrošina tādu pašu ticamības līmeni kā </w:t>
      </w:r>
      <w:r w:rsidR="00BA7632">
        <w:rPr>
          <w:rFonts w:ascii="Times New Roman" w:eastAsia="Calibri" w:hAnsi="Times New Roman" w:cs="Times New Roman"/>
          <w:kern w:val="0"/>
          <w:sz w:val="24"/>
          <w:szCs w:val="24"/>
          <w14:ligatures w14:val="none"/>
        </w:rPr>
        <w:t>Risku regulas</w:t>
      </w:r>
      <w:r w:rsidRPr="0039163B">
        <w:rPr>
          <w:rFonts w:ascii="Times New Roman" w:eastAsia="Calibri" w:hAnsi="Times New Roman" w:cs="Times New Roman"/>
          <w:kern w:val="0"/>
          <w:sz w:val="24"/>
          <w:szCs w:val="24"/>
          <w14:ligatures w14:val="none"/>
        </w:rPr>
        <w:t xml:space="preserve"> I pielikumā noteiktās metodoloģijas principi, vei</w:t>
      </w:r>
      <w:r w:rsidR="00BA7632">
        <w:rPr>
          <w:rFonts w:ascii="Times New Roman" w:eastAsia="Calibri" w:hAnsi="Times New Roman" w:cs="Times New Roman"/>
          <w:kern w:val="0"/>
          <w:sz w:val="24"/>
          <w:szCs w:val="24"/>
          <w14:ligatures w14:val="none"/>
        </w:rPr>
        <w:t>cot</w:t>
      </w:r>
      <w:r w:rsidRPr="0039163B">
        <w:rPr>
          <w:rFonts w:ascii="Times New Roman" w:eastAsia="Calibri" w:hAnsi="Times New Roman" w:cs="Times New Roman"/>
          <w:kern w:val="0"/>
          <w:sz w:val="24"/>
          <w:szCs w:val="24"/>
          <w14:ligatures w14:val="none"/>
        </w:rPr>
        <w:t xml:space="preserve"> izlases </w:t>
      </w:r>
      <w:r w:rsidRPr="0039163B">
        <w:rPr>
          <w:rFonts w:ascii="Times New Roman" w:eastAsia="Calibri" w:hAnsi="Times New Roman" w:cs="Times New Roman"/>
          <w:kern w:val="0"/>
          <w:sz w:val="24"/>
          <w:szCs w:val="24"/>
          <w14:ligatures w14:val="none"/>
        </w:rPr>
        <w:lastRenderedPageBreak/>
        <w:t xml:space="preserve">veida pārbaudes (paraugu ņemšanu, </w:t>
      </w:r>
      <w:r w:rsidR="001C31A5">
        <w:rPr>
          <w:rFonts w:ascii="Times New Roman" w:eastAsia="Calibri" w:hAnsi="Times New Roman" w:cs="Times New Roman"/>
          <w:kern w:val="0"/>
          <w:sz w:val="24"/>
          <w:szCs w:val="24"/>
          <w14:ligatures w14:val="none"/>
        </w:rPr>
        <w:t>procesu un prasību</w:t>
      </w:r>
      <w:r w:rsidRPr="0039163B">
        <w:rPr>
          <w:rFonts w:ascii="Times New Roman" w:eastAsia="Calibri" w:hAnsi="Times New Roman" w:cs="Times New Roman"/>
          <w:kern w:val="0"/>
          <w:sz w:val="24"/>
          <w:szCs w:val="24"/>
          <w14:ligatures w14:val="none"/>
        </w:rPr>
        <w:t xml:space="preserve"> novērtējumus utt.), lai saprastu, kā prasības tiek pārvaldītas no </w:t>
      </w:r>
      <w:r w:rsidR="00BA7632">
        <w:rPr>
          <w:rFonts w:ascii="Times New Roman" w:eastAsia="Calibri" w:hAnsi="Times New Roman" w:cs="Times New Roman"/>
          <w:kern w:val="0"/>
          <w:sz w:val="24"/>
          <w:szCs w:val="24"/>
          <w14:ligatures w14:val="none"/>
        </w:rPr>
        <w:t xml:space="preserve">procesa </w:t>
      </w:r>
      <w:r w:rsidRPr="0039163B">
        <w:rPr>
          <w:rFonts w:ascii="Times New Roman" w:eastAsia="Calibri" w:hAnsi="Times New Roman" w:cs="Times New Roman"/>
          <w:kern w:val="0"/>
          <w:sz w:val="24"/>
          <w:szCs w:val="24"/>
          <w14:ligatures w14:val="none"/>
        </w:rPr>
        <w:t xml:space="preserve">sākuma līdz beigām. </w:t>
      </w:r>
    </w:p>
    <w:p w14:paraId="482724DB" w14:textId="7E3551DB" w:rsidR="006A0A1A" w:rsidRDefault="006A0A1A" w:rsidP="0039163B">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1446E1">
        <w:rPr>
          <w:rFonts w:ascii="Times New Roman" w:eastAsia="Calibri" w:hAnsi="Times New Roman" w:cs="Times New Roman"/>
          <w:b/>
          <w:bCs/>
          <w:kern w:val="0"/>
          <w:sz w:val="24"/>
          <w:szCs w:val="24"/>
          <w14:ligatures w14:val="none"/>
        </w:rPr>
        <w:t>2</w:t>
      </w:r>
      <w:r w:rsidR="00E6633B">
        <w:rPr>
          <w:rFonts w:ascii="Times New Roman" w:eastAsia="Calibri" w:hAnsi="Times New Roman" w:cs="Times New Roman"/>
          <w:b/>
          <w:bCs/>
          <w:kern w:val="0"/>
          <w:sz w:val="24"/>
          <w:szCs w:val="24"/>
          <w14:ligatures w14:val="none"/>
        </w:rPr>
        <w:t>)</w:t>
      </w:r>
      <w:r>
        <w:rPr>
          <w:rFonts w:ascii="Times New Roman" w:eastAsia="Calibri" w:hAnsi="Times New Roman" w:cs="Times New Roman"/>
          <w:kern w:val="0"/>
          <w:sz w:val="24"/>
          <w:szCs w:val="24"/>
          <w14:ligatures w14:val="none"/>
        </w:rPr>
        <w:t xml:space="preserve"> </w:t>
      </w:r>
      <w:r w:rsidR="0039163B" w:rsidRPr="0021479A">
        <w:rPr>
          <w:rFonts w:ascii="Times New Roman" w:eastAsia="Calibri" w:hAnsi="Times New Roman" w:cs="Times New Roman"/>
          <w:b/>
          <w:bCs/>
          <w:kern w:val="0"/>
          <w:sz w:val="24"/>
          <w:szCs w:val="24"/>
          <w14:ligatures w14:val="none"/>
        </w:rPr>
        <w:t>atbilstoši Deklarāciju regulai sagatavotas pieteikuma iesniedzēja "EK" verifikācijas deklarācijas</w:t>
      </w:r>
      <w:r w:rsidR="0039163B" w:rsidRPr="00354840">
        <w:rPr>
          <w:rFonts w:ascii="Times New Roman" w:eastAsia="Calibri" w:hAnsi="Times New Roman" w:cs="Times New Roman"/>
          <w:kern w:val="0"/>
          <w:sz w:val="24"/>
          <w:szCs w:val="24"/>
          <w14:ligatures w14:val="none"/>
        </w:rPr>
        <w:t xml:space="preserve">, kas pamatojas uz </w:t>
      </w:r>
      <w:proofErr w:type="spellStart"/>
      <w:r w:rsidR="0039163B" w:rsidRPr="00354840">
        <w:rPr>
          <w:rFonts w:ascii="Times New Roman" w:eastAsia="Calibri" w:hAnsi="Times New Roman" w:cs="Times New Roman"/>
          <w:kern w:val="0"/>
          <w:sz w:val="24"/>
          <w:szCs w:val="24"/>
          <w14:ligatures w14:val="none"/>
        </w:rPr>
        <w:t>NoBo</w:t>
      </w:r>
      <w:proofErr w:type="spellEnd"/>
      <w:r w:rsidR="0039163B" w:rsidRPr="00354840">
        <w:rPr>
          <w:rFonts w:ascii="Times New Roman" w:eastAsia="Calibri" w:hAnsi="Times New Roman" w:cs="Times New Roman"/>
          <w:kern w:val="0"/>
          <w:sz w:val="24"/>
          <w:szCs w:val="24"/>
          <w14:ligatures w14:val="none"/>
        </w:rPr>
        <w:t xml:space="preserve"> un </w:t>
      </w:r>
      <w:proofErr w:type="spellStart"/>
      <w:r w:rsidR="0039163B" w:rsidRPr="00354840">
        <w:rPr>
          <w:rFonts w:ascii="Times New Roman" w:eastAsia="Calibri" w:hAnsi="Times New Roman" w:cs="Times New Roman"/>
          <w:kern w:val="0"/>
          <w:sz w:val="24"/>
          <w:szCs w:val="24"/>
          <w14:ligatures w14:val="none"/>
        </w:rPr>
        <w:t>DeBo</w:t>
      </w:r>
      <w:proofErr w:type="spellEnd"/>
      <w:r w:rsidR="0039163B" w:rsidRPr="00354840">
        <w:rPr>
          <w:rFonts w:ascii="Times New Roman" w:eastAsia="Calibri" w:hAnsi="Times New Roman" w:cs="Times New Roman"/>
          <w:kern w:val="0"/>
          <w:sz w:val="24"/>
          <w:szCs w:val="24"/>
          <w14:ligatures w14:val="none"/>
        </w:rPr>
        <w:t xml:space="preserve"> izsniegtiem verifikācijas sertifikātiem, kā pierādījumus pievienojot visu </w:t>
      </w:r>
      <w:proofErr w:type="spellStart"/>
      <w:r w:rsidR="0039163B" w:rsidRPr="00354840">
        <w:rPr>
          <w:rFonts w:ascii="Times New Roman" w:eastAsia="Calibri" w:hAnsi="Times New Roman" w:cs="Times New Roman"/>
          <w:kern w:val="0"/>
          <w:sz w:val="24"/>
          <w:szCs w:val="24"/>
          <w14:ligatures w14:val="none"/>
        </w:rPr>
        <w:t>NoBo</w:t>
      </w:r>
      <w:proofErr w:type="spellEnd"/>
      <w:r w:rsidR="0039163B" w:rsidRPr="00354840">
        <w:rPr>
          <w:rFonts w:ascii="Times New Roman" w:eastAsia="Calibri" w:hAnsi="Times New Roman" w:cs="Times New Roman"/>
          <w:kern w:val="0"/>
          <w:sz w:val="24"/>
          <w:szCs w:val="24"/>
          <w14:ligatures w14:val="none"/>
        </w:rPr>
        <w:t xml:space="preserve"> un </w:t>
      </w:r>
      <w:proofErr w:type="spellStart"/>
      <w:r w:rsidR="0039163B" w:rsidRPr="00354840">
        <w:rPr>
          <w:rFonts w:ascii="Times New Roman" w:eastAsia="Calibri" w:hAnsi="Times New Roman" w:cs="Times New Roman"/>
          <w:kern w:val="0"/>
          <w:sz w:val="24"/>
          <w:szCs w:val="24"/>
          <w14:ligatures w14:val="none"/>
        </w:rPr>
        <w:t>De</w:t>
      </w:r>
      <w:r w:rsidR="005A03DA">
        <w:rPr>
          <w:rFonts w:ascii="Times New Roman" w:eastAsia="Calibri" w:hAnsi="Times New Roman" w:cs="Times New Roman"/>
          <w:kern w:val="0"/>
          <w:sz w:val="24"/>
          <w:szCs w:val="24"/>
          <w14:ligatures w14:val="none"/>
        </w:rPr>
        <w:t>B</w:t>
      </w:r>
      <w:r w:rsidR="0039163B" w:rsidRPr="00354840">
        <w:rPr>
          <w:rFonts w:ascii="Times New Roman" w:eastAsia="Calibri" w:hAnsi="Times New Roman" w:cs="Times New Roman"/>
          <w:kern w:val="0"/>
          <w:sz w:val="24"/>
          <w:szCs w:val="24"/>
          <w14:ligatures w14:val="none"/>
        </w:rPr>
        <w:t>o</w:t>
      </w:r>
      <w:proofErr w:type="spellEnd"/>
      <w:r w:rsidR="0039163B" w:rsidRPr="00354840">
        <w:rPr>
          <w:rFonts w:ascii="Times New Roman" w:eastAsia="Calibri" w:hAnsi="Times New Roman" w:cs="Times New Roman"/>
          <w:kern w:val="0"/>
          <w:sz w:val="24"/>
          <w:szCs w:val="24"/>
          <w14:ligatures w14:val="none"/>
        </w:rPr>
        <w:t xml:space="preserve"> apkopoto tehnisko dokumentāciju</w:t>
      </w:r>
      <w:r>
        <w:rPr>
          <w:rFonts w:ascii="Times New Roman" w:eastAsia="Calibri" w:hAnsi="Times New Roman" w:cs="Times New Roman"/>
          <w:kern w:val="0"/>
          <w:sz w:val="24"/>
          <w:szCs w:val="24"/>
          <w14:ligatures w14:val="none"/>
        </w:rPr>
        <w:t>.</w:t>
      </w:r>
    </w:p>
    <w:p w14:paraId="700A0CA9" w14:textId="493AE8E1" w:rsidR="0039163B" w:rsidRDefault="006A0A1A" w:rsidP="0039163B">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Pieteikum</w:t>
      </w:r>
      <w:r w:rsidR="004A0DDA">
        <w:rPr>
          <w:rFonts w:ascii="Times New Roman" w:eastAsia="Calibri" w:hAnsi="Times New Roman" w:cs="Times New Roman"/>
          <w:kern w:val="0"/>
          <w:sz w:val="24"/>
          <w:szCs w:val="24"/>
          <w14:ligatures w14:val="none"/>
        </w:rPr>
        <w:t>a</w:t>
      </w:r>
      <w:r>
        <w:rPr>
          <w:rFonts w:ascii="Times New Roman" w:eastAsia="Calibri" w:hAnsi="Times New Roman" w:cs="Times New Roman"/>
          <w:kern w:val="0"/>
          <w:sz w:val="24"/>
          <w:szCs w:val="24"/>
          <w14:ligatures w14:val="none"/>
        </w:rPr>
        <w:t xml:space="preserve"> iesniedzējam pieteikumam jāpievieno šādi dokumenti:</w:t>
      </w:r>
      <w:r w:rsidR="0039163B" w:rsidRPr="00354840">
        <w:rPr>
          <w:rFonts w:ascii="Times New Roman" w:eastAsia="Calibri" w:hAnsi="Times New Roman" w:cs="Times New Roman"/>
          <w:kern w:val="0"/>
          <w:sz w:val="24"/>
          <w:szCs w:val="24"/>
          <w14:ligatures w14:val="none"/>
        </w:rPr>
        <w:t xml:space="preserve"> </w:t>
      </w:r>
    </w:p>
    <w:p w14:paraId="26EF42AA" w14:textId="431823DA"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 </w:t>
      </w:r>
      <w:r w:rsidR="00FA31CA" w:rsidRPr="00FA31CA">
        <w:rPr>
          <w:rFonts w:ascii="Times New Roman" w:eastAsia="Calibri" w:hAnsi="Times New Roman" w:cs="Times New Roman"/>
          <w:kern w:val="0"/>
          <w:sz w:val="24"/>
          <w:szCs w:val="24"/>
          <w14:ligatures w14:val="none"/>
        </w:rPr>
        <w:t>a</w:t>
      </w:r>
      <w:r w:rsidRPr="0021479A">
        <w:rPr>
          <w:rFonts w:ascii="Times New Roman" w:eastAsia="Calibri" w:hAnsi="Times New Roman" w:cs="Times New Roman"/>
          <w:kern w:val="0"/>
          <w:sz w:val="24"/>
          <w:szCs w:val="24"/>
          <w14:ligatures w14:val="none"/>
        </w:rPr>
        <w:t>pakšsistēmas(-u) EK verifikācijas deklarācija(-</w:t>
      </w:r>
      <w:proofErr w:type="spellStart"/>
      <w:r w:rsidRPr="0021479A">
        <w:rPr>
          <w:rFonts w:ascii="Times New Roman" w:eastAsia="Calibri" w:hAnsi="Times New Roman" w:cs="Times New Roman"/>
          <w:kern w:val="0"/>
          <w:sz w:val="24"/>
          <w:szCs w:val="24"/>
          <w14:ligatures w14:val="none"/>
        </w:rPr>
        <w:t>as</w:t>
      </w:r>
      <w:proofErr w:type="spellEnd"/>
      <w:r w:rsidRPr="0021479A">
        <w:rPr>
          <w:rFonts w:ascii="Times New Roman" w:eastAsia="Calibri" w:hAnsi="Times New Roman" w:cs="Times New Roman"/>
          <w:kern w:val="0"/>
          <w:sz w:val="24"/>
          <w:szCs w:val="24"/>
          <w14:ligatures w14:val="none"/>
        </w:rPr>
        <w:t>) (</w:t>
      </w:r>
      <w:r w:rsidR="006A0A1A" w:rsidRPr="00FA31CA">
        <w:rPr>
          <w:rFonts w:ascii="Times New Roman" w:eastAsia="Calibri" w:hAnsi="Times New Roman" w:cs="Times New Roman"/>
          <w:kern w:val="0"/>
          <w:sz w:val="24"/>
          <w:szCs w:val="24"/>
          <w14:ligatures w14:val="none"/>
        </w:rPr>
        <w:t xml:space="preserve">izdod </w:t>
      </w:r>
      <w:r w:rsidRPr="0021479A">
        <w:rPr>
          <w:rFonts w:ascii="Times New Roman" w:eastAsia="Calibri" w:hAnsi="Times New Roman" w:cs="Times New Roman"/>
          <w:kern w:val="0"/>
          <w:sz w:val="24"/>
          <w:szCs w:val="24"/>
          <w14:ligatures w14:val="none"/>
        </w:rPr>
        <w:t xml:space="preserve">pieteikuma iesniedzējs); </w:t>
      </w:r>
    </w:p>
    <w:p w14:paraId="43DD340C" w14:textId="55A03313"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apakšsistēmu verifikācijas sertifikāts(-i) (</w:t>
      </w:r>
      <w:r w:rsidR="006A0A1A" w:rsidRPr="00FA31CA">
        <w:rPr>
          <w:rFonts w:ascii="Times New Roman" w:eastAsia="Calibri" w:hAnsi="Times New Roman" w:cs="Times New Roman"/>
          <w:kern w:val="0"/>
          <w:sz w:val="24"/>
          <w:szCs w:val="24"/>
          <w14:ligatures w14:val="none"/>
        </w:rPr>
        <w:t xml:space="preserve">izdod </w:t>
      </w:r>
      <w:proofErr w:type="spellStart"/>
      <w:r w:rsidRPr="0021479A">
        <w:rPr>
          <w:rFonts w:ascii="Times New Roman" w:eastAsia="Calibri" w:hAnsi="Times New Roman" w:cs="Times New Roman"/>
          <w:kern w:val="0"/>
          <w:sz w:val="24"/>
          <w:szCs w:val="24"/>
          <w14:ligatures w14:val="none"/>
        </w:rPr>
        <w:t>NoBo</w:t>
      </w:r>
      <w:proofErr w:type="spellEnd"/>
      <w:r w:rsidRPr="0021479A">
        <w:rPr>
          <w:rFonts w:ascii="Times New Roman" w:eastAsia="Calibri" w:hAnsi="Times New Roman" w:cs="Times New Roman"/>
          <w:kern w:val="0"/>
          <w:sz w:val="24"/>
          <w:szCs w:val="24"/>
          <w14:ligatures w14:val="none"/>
        </w:rPr>
        <w:t>/</w:t>
      </w:r>
      <w:proofErr w:type="spellStart"/>
      <w:r w:rsidRPr="0021479A">
        <w:rPr>
          <w:rFonts w:ascii="Times New Roman" w:eastAsia="Calibri" w:hAnsi="Times New Roman" w:cs="Times New Roman"/>
          <w:kern w:val="0"/>
          <w:sz w:val="24"/>
          <w:szCs w:val="24"/>
          <w14:ligatures w14:val="none"/>
        </w:rPr>
        <w:t>DeBo</w:t>
      </w:r>
      <w:proofErr w:type="spellEnd"/>
      <w:r w:rsidRPr="0021479A">
        <w:rPr>
          <w:rFonts w:ascii="Times New Roman" w:eastAsia="Calibri" w:hAnsi="Times New Roman" w:cs="Times New Roman"/>
          <w:kern w:val="0"/>
          <w:sz w:val="24"/>
          <w:szCs w:val="24"/>
          <w14:ligatures w14:val="none"/>
        </w:rPr>
        <w:t xml:space="preserve">); </w:t>
      </w:r>
    </w:p>
    <w:p w14:paraId="18228FDC" w14:textId="6976302D"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EK atbilstības deklarācija(-</w:t>
      </w:r>
      <w:proofErr w:type="spellStart"/>
      <w:r w:rsidRPr="0021479A">
        <w:rPr>
          <w:rFonts w:ascii="Times New Roman" w:eastAsia="Calibri" w:hAnsi="Times New Roman" w:cs="Times New Roman"/>
          <w:kern w:val="0"/>
          <w:sz w:val="24"/>
          <w:szCs w:val="24"/>
          <w14:ligatures w14:val="none"/>
        </w:rPr>
        <w:t>as</w:t>
      </w:r>
      <w:proofErr w:type="spellEnd"/>
      <w:r w:rsidRPr="0021479A">
        <w:rPr>
          <w:rFonts w:ascii="Times New Roman" w:eastAsia="Calibri" w:hAnsi="Times New Roman" w:cs="Times New Roman"/>
          <w:kern w:val="0"/>
          <w:sz w:val="24"/>
          <w:szCs w:val="24"/>
          <w14:ligatures w14:val="none"/>
        </w:rPr>
        <w:t xml:space="preserve">) par savstarpējās </w:t>
      </w:r>
      <w:proofErr w:type="spellStart"/>
      <w:r w:rsidRPr="0021479A">
        <w:rPr>
          <w:rFonts w:ascii="Times New Roman" w:eastAsia="Calibri" w:hAnsi="Times New Roman" w:cs="Times New Roman"/>
          <w:kern w:val="0"/>
          <w:sz w:val="24"/>
          <w:szCs w:val="24"/>
          <w14:ligatures w14:val="none"/>
        </w:rPr>
        <w:t>izmantojamības</w:t>
      </w:r>
      <w:proofErr w:type="spellEnd"/>
      <w:r w:rsidRPr="0021479A">
        <w:rPr>
          <w:rFonts w:ascii="Times New Roman" w:eastAsia="Calibri" w:hAnsi="Times New Roman" w:cs="Times New Roman"/>
          <w:kern w:val="0"/>
          <w:sz w:val="24"/>
          <w:szCs w:val="24"/>
          <w14:ligatures w14:val="none"/>
        </w:rPr>
        <w:t xml:space="preserve"> komponentu atbilstību un piemērotību lietošanai</w:t>
      </w:r>
      <w:r w:rsidR="006A0A1A" w:rsidRPr="00FA31CA">
        <w:rPr>
          <w:rFonts w:ascii="Times New Roman" w:eastAsia="Calibri" w:hAnsi="Times New Roman" w:cs="Times New Roman"/>
          <w:kern w:val="0"/>
          <w:sz w:val="24"/>
          <w:szCs w:val="24"/>
          <w14:ligatures w14:val="none"/>
        </w:rPr>
        <w:t xml:space="preserve"> </w:t>
      </w:r>
      <w:r w:rsidR="006A0A1A" w:rsidRPr="0021479A">
        <w:rPr>
          <w:rFonts w:ascii="Times New Roman" w:eastAsia="Calibri" w:hAnsi="Times New Roman" w:cs="Times New Roman"/>
          <w:kern w:val="0"/>
          <w:sz w:val="24"/>
          <w:szCs w:val="24"/>
          <w14:ligatures w14:val="none"/>
        </w:rPr>
        <w:t>(</w:t>
      </w:r>
      <w:r w:rsidR="006A0A1A" w:rsidRPr="00FA31CA">
        <w:rPr>
          <w:rFonts w:ascii="Times New Roman" w:eastAsia="Calibri" w:hAnsi="Times New Roman" w:cs="Times New Roman"/>
          <w:kern w:val="0"/>
          <w:sz w:val="24"/>
          <w:szCs w:val="24"/>
          <w14:ligatures w14:val="none"/>
        </w:rPr>
        <w:t xml:space="preserve">izdod </w:t>
      </w:r>
      <w:r w:rsidR="006A0A1A" w:rsidRPr="0021479A">
        <w:rPr>
          <w:rFonts w:ascii="Times New Roman" w:eastAsia="Calibri" w:hAnsi="Times New Roman" w:cs="Times New Roman"/>
          <w:kern w:val="0"/>
          <w:sz w:val="24"/>
          <w:szCs w:val="24"/>
          <w14:ligatures w14:val="none"/>
        </w:rPr>
        <w:t>ražotāj</w:t>
      </w:r>
      <w:r w:rsidR="006A0A1A" w:rsidRPr="00FA31CA">
        <w:rPr>
          <w:rFonts w:ascii="Times New Roman" w:eastAsia="Calibri" w:hAnsi="Times New Roman" w:cs="Times New Roman"/>
          <w:kern w:val="0"/>
          <w:sz w:val="24"/>
          <w:szCs w:val="24"/>
          <w14:ligatures w14:val="none"/>
        </w:rPr>
        <w:t>s</w:t>
      </w:r>
      <w:r w:rsidR="006A0A1A" w:rsidRPr="0021479A">
        <w:rPr>
          <w:rFonts w:ascii="Times New Roman" w:eastAsia="Calibri" w:hAnsi="Times New Roman" w:cs="Times New Roman"/>
          <w:kern w:val="0"/>
          <w:sz w:val="24"/>
          <w:szCs w:val="24"/>
          <w14:ligatures w14:val="none"/>
        </w:rPr>
        <w:t xml:space="preserve"> vai </w:t>
      </w:r>
      <w:r w:rsidR="006A0A1A" w:rsidRPr="00FA31CA">
        <w:rPr>
          <w:rFonts w:ascii="Times New Roman" w:eastAsia="Calibri" w:hAnsi="Times New Roman" w:cs="Times New Roman"/>
          <w:kern w:val="0"/>
          <w:sz w:val="24"/>
          <w:szCs w:val="24"/>
          <w14:ligatures w14:val="none"/>
        </w:rPr>
        <w:t xml:space="preserve">tā </w:t>
      </w:r>
      <w:r w:rsidR="006A0A1A" w:rsidRPr="0021479A">
        <w:rPr>
          <w:rFonts w:ascii="Times New Roman" w:eastAsia="Calibri" w:hAnsi="Times New Roman" w:cs="Times New Roman"/>
          <w:kern w:val="0"/>
          <w:sz w:val="24"/>
          <w:szCs w:val="24"/>
          <w14:ligatures w14:val="none"/>
        </w:rPr>
        <w:t>pilnvarot</w:t>
      </w:r>
      <w:r w:rsidR="006A0A1A" w:rsidRPr="00FA31CA">
        <w:rPr>
          <w:rFonts w:ascii="Times New Roman" w:eastAsia="Calibri" w:hAnsi="Times New Roman" w:cs="Times New Roman"/>
          <w:kern w:val="0"/>
          <w:sz w:val="24"/>
          <w:szCs w:val="24"/>
          <w14:ligatures w14:val="none"/>
        </w:rPr>
        <w:t>s</w:t>
      </w:r>
      <w:r w:rsidR="006A0A1A" w:rsidRPr="0021479A">
        <w:rPr>
          <w:rFonts w:ascii="Times New Roman" w:eastAsia="Calibri" w:hAnsi="Times New Roman" w:cs="Times New Roman"/>
          <w:kern w:val="0"/>
          <w:sz w:val="24"/>
          <w:szCs w:val="24"/>
          <w14:ligatures w14:val="none"/>
        </w:rPr>
        <w:t xml:space="preserve"> pārstāv</w:t>
      </w:r>
      <w:r w:rsidR="006A0A1A" w:rsidRPr="00FA31CA">
        <w:rPr>
          <w:rFonts w:ascii="Times New Roman" w:eastAsia="Calibri" w:hAnsi="Times New Roman" w:cs="Times New Roman"/>
          <w:kern w:val="0"/>
          <w:sz w:val="24"/>
          <w:szCs w:val="24"/>
          <w14:ligatures w14:val="none"/>
        </w:rPr>
        <w:t>is</w:t>
      </w:r>
      <w:r w:rsidR="006A0A1A" w:rsidRPr="0021479A">
        <w:rPr>
          <w:rFonts w:ascii="Times New Roman" w:eastAsia="Calibri" w:hAnsi="Times New Roman" w:cs="Times New Roman"/>
          <w:kern w:val="0"/>
          <w:sz w:val="24"/>
          <w:szCs w:val="24"/>
          <w14:ligatures w14:val="none"/>
        </w:rPr>
        <w:t>)</w:t>
      </w:r>
      <w:r w:rsidRPr="0021479A">
        <w:rPr>
          <w:rFonts w:ascii="Times New Roman" w:eastAsia="Calibri" w:hAnsi="Times New Roman" w:cs="Times New Roman"/>
          <w:kern w:val="0"/>
          <w:sz w:val="24"/>
          <w:szCs w:val="24"/>
          <w14:ligatures w14:val="none"/>
        </w:rPr>
        <w:t>;</w:t>
      </w:r>
    </w:p>
    <w:p w14:paraId="00F59E7A" w14:textId="104FCBCE"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 </w:t>
      </w:r>
      <w:bookmarkStart w:id="67" w:name="_Hlk169867970"/>
      <w:r w:rsidRPr="0021479A">
        <w:rPr>
          <w:rFonts w:ascii="Times New Roman" w:eastAsia="Calibri" w:hAnsi="Times New Roman" w:cs="Times New Roman"/>
          <w:kern w:val="0"/>
          <w:sz w:val="24"/>
          <w:szCs w:val="24"/>
          <w14:ligatures w14:val="none"/>
        </w:rPr>
        <w:t xml:space="preserve">savstarpējas </w:t>
      </w:r>
      <w:proofErr w:type="spellStart"/>
      <w:r w:rsidRPr="0021479A">
        <w:rPr>
          <w:rFonts w:ascii="Times New Roman" w:eastAsia="Calibri" w:hAnsi="Times New Roman" w:cs="Times New Roman"/>
          <w:kern w:val="0"/>
          <w:sz w:val="24"/>
          <w:szCs w:val="24"/>
          <w14:ligatures w14:val="none"/>
        </w:rPr>
        <w:t>izmantojamības</w:t>
      </w:r>
      <w:proofErr w:type="spellEnd"/>
      <w:r w:rsidRPr="0021479A">
        <w:rPr>
          <w:rFonts w:ascii="Times New Roman" w:eastAsia="Calibri" w:hAnsi="Times New Roman" w:cs="Times New Roman"/>
          <w:kern w:val="0"/>
          <w:sz w:val="24"/>
          <w:szCs w:val="24"/>
          <w14:ligatures w14:val="none"/>
        </w:rPr>
        <w:t xml:space="preserve"> komponentu atbilstības </w:t>
      </w:r>
      <w:r w:rsidR="006A0A1A" w:rsidRPr="00FA31CA">
        <w:rPr>
          <w:rFonts w:ascii="Times New Roman" w:eastAsia="Calibri" w:hAnsi="Times New Roman" w:cs="Times New Roman"/>
          <w:kern w:val="0"/>
          <w:sz w:val="24"/>
          <w:szCs w:val="24"/>
          <w14:ligatures w14:val="none"/>
        </w:rPr>
        <w:t>vai</w:t>
      </w:r>
      <w:r w:rsidRPr="0021479A">
        <w:rPr>
          <w:rFonts w:ascii="Times New Roman" w:eastAsia="Calibri" w:hAnsi="Times New Roman" w:cs="Times New Roman"/>
          <w:kern w:val="0"/>
          <w:sz w:val="24"/>
          <w:szCs w:val="24"/>
          <w14:ligatures w14:val="none"/>
        </w:rPr>
        <w:t xml:space="preserve"> piemērotības lietošanai (</w:t>
      </w:r>
      <w:proofErr w:type="spellStart"/>
      <w:r w:rsidRPr="0021479A">
        <w:rPr>
          <w:rFonts w:ascii="Times New Roman" w:eastAsia="Calibri" w:hAnsi="Times New Roman" w:cs="Times New Roman"/>
          <w:kern w:val="0"/>
          <w:sz w:val="24"/>
          <w:szCs w:val="24"/>
          <w14:ligatures w14:val="none"/>
        </w:rPr>
        <w:t>NoBo</w:t>
      </w:r>
      <w:proofErr w:type="spellEnd"/>
      <w:r w:rsidRPr="0021479A">
        <w:rPr>
          <w:rFonts w:ascii="Times New Roman" w:eastAsia="Calibri" w:hAnsi="Times New Roman" w:cs="Times New Roman"/>
          <w:kern w:val="0"/>
          <w:sz w:val="24"/>
          <w:szCs w:val="24"/>
          <w14:ligatures w14:val="none"/>
        </w:rPr>
        <w:t>) sertifikāts</w:t>
      </w:r>
      <w:bookmarkEnd w:id="67"/>
      <w:r w:rsidRPr="0021479A">
        <w:rPr>
          <w:rFonts w:ascii="Times New Roman" w:eastAsia="Calibri" w:hAnsi="Times New Roman" w:cs="Times New Roman"/>
          <w:kern w:val="0"/>
          <w:sz w:val="24"/>
          <w:szCs w:val="24"/>
          <w14:ligatures w14:val="none"/>
        </w:rPr>
        <w:t xml:space="preserve">(-i); </w:t>
      </w:r>
    </w:p>
    <w:p w14:paraId="06FFA2DB" w14:textId="2F658610"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 </w:t>
      </w:r>
      <w:r w:rsidR="00FA31CA" w:rsidRPr="00FA31CA">
        <w:rPr>
          <w:rFonts w:ascii="Times New Roman" w:eastAsia="Calibri" w:hAnsi="Times New Roman" w:cs="Times New Roman"/>
          <w:kern w:val="0"/>
          <w:sz w:val="24"/>
          <w:szCs w:val="24"/>
          <w14:ligatures w14:val="none"/>
        </w:rPr>
        <w:t>s</w:t>
      </w:r>
      <w:r w:rsidRPr="0021479A">
        <w:rPr>
          <w:rFonts w:ascii="Times New Roman" w:eastAsia="Calibri" w:hAnsi="Times New Roman" w:cs="Times New Roman"/>
          <w:kern w:val="0"/>
          <w:sz w:val="24"/>
          <w:szCs w:val="24"/>
          <w14:ligatures w14:val="none"/>
        </w:rPr>
        <w:t>ertifikāti/deklarācijas, kas izdota</w:t>
      </w:r>
      <w:r w:rsidR="00FA31CA" w:rsidRPr="00FA31CA">
        <w:rPr>
          <w:rFonts w:ascii="Times New Roman" w:eastAsia="Calibri" w:hAnsi="Times New Roman" w:cs="Times New Roman"/>
          <w:kern w:val="0"/>
          <w:sz w:val="24"/>
          <w:szCs w:val="24"/>
          <w14:ligatures w14:val="none"/>
        </w:rPr>
        <w:t>s</w:t>
      </w:r>
      <w:r w:rsidRPr="0021479A">
        <w:rPr>
          <w:rFonts w:ascii="Times New Roman" w:eastAsia="Calibri" w:hAnsi="Times New Roman" w:cs="Times New Roman"/>
          <w:kern w:val="0"/>
          <w:sz w:val="24"/>
          <w:szCs w:val="24"/>
          <w14:ligatures w14:val="none"/>
        </w:rPr>
        <w:t xml:space="preserve"> saskaņā ar citiem </w:t>
      </w:r>
      <w:r w:rsidR="00146F16">
        <w:rPr>
          <w:rFonts w:ascii="Times New Roman" w:eastAsia="Calibri" w:hAnsi="Times New Roman" w:cs="Times New Roman"/>
          <w:kern w:val="0"/>
          <w:sz w:val="24"/>
          <w:szCs w:val="24"/>
          <w14:ligatures w14:val="none"/>
        </w:rPr>
        <w:t>E</w:t>
      </w:r>
      <w:r w:rsidR="00CE1B27">
        <w:rPr>
          <w:rFonts w:ascii="Times New Roman" w:eastAsia="Calibri" w:hAnsi="Times New Roman" w:cs="Times New Roman"/>
          <w:kern w:val="0"/>
          <w:sz w:val="24"/>
          <w:szCs w:val="24"/>
          <w14:ligatures w14:val="none"/>
        </w:rPr>
        <w:t>S</w:t>
      </w:r>
      <w:r w:rsidRPr="0021479A">
        <w:rPr>
          <w:rFonts w:ascii="Times New Roman" w:eastAsia="Calibri" w:hAnsi="Times New Roman" w:cs="Times New Roman"/>
          <w:kern w:val="0"/>
          <w:sz w:val="24"/>
          <w:szCs w:val="24"/>
          <w14:ligatures w14:val="none"/>
        </w:rPr>
        <w:t xml:space="preserve"> tiesību aktiem. </w:t>
      </w:r>
    </w:p>
    <w:p w14:paraId="18175F43" w14:textId="5DC858CD" w:rsidR="0021479A" w:rsidRPr="0021479A" w:rsidRDefault="0021479A" w:rsidP="00BB63DC">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Iepriekš minētos dokumentus </w:t>
      </w:r>
      <w:r w:rsidR="00FA31CA" w:rsidRPr="00FA31CA">
        <w:rPr>
          <w:rFonts w:ascii="Times New Roman" w:eastAsia="Calibri" w:hAnsi="Times New Roman" w:cs="Times New Roman"/>
          <w:kern w:val="0"/>
          <w:sz w:val="24"/>
          <w:szCs w:val="24"/>
          <w14:ligatures w14:val="none"/>
        </w:rPr>
        <w:t>jā</w:t>
      </w:r>
      <w:r w:rsidR="006A0A1A" w:rsidRPr="00FA31CA">
        <w:rPr>
          <w:rFonts w:ascii="Times New Roman" w:eastAsia="Calibri" w:hAnsi="Times New Roman" w:cs="Times New Roman"/>
          <w:kern w:val="0"/>
          <w:sz w:val="24"/>
          <w:szCs w:val="24"/>
          <w14:ligatures w14:val="none"/>
        </w:rPr>
        <w:t>pievieno</w:t>
      </w:r>
      <w:r w:rsidRPr="0021479A">
        <w:rPr>
          <w:rFonts w:ascii="Times New Roman" w:eastAsia="Calibri" w:hAnsi="Times New Roman" w:cs="Times New Roman"/>
          <w:kern w:val="0"/>
          <w:sz w:val="24"/>
          <w:szCs w:val="24"/>
          <w14:ligatures w14:val="none"/>
        </w:rPr>
        <w:t xml:space="preserve"> pieteikumam</w:t>
      </w:r>
      <w:r w:rsidR="001771E7">
        <w:rPr>
          <w:rFonts w:ascii="Times New Roman" w:eastAsia="Calibri" w:hAnsi="Times New Roman" w:cs="Times New Roman"/>
          <w:kern w:val="0"/>
          <w:sz w:val="24"/>
          <w:szCs w:val="24"/>
          <w14:ligatures w14:val="none"/>
        </w:rPr>
        <w:t>,</w:t>
      </w:r>
      <w:r w:rsidRPr="0021479A">
        <w:rPr>
          <w:rFonts w:ascii="Times New Roman" w:eastAsia="Calibri" w:hAnsi="Times New Roman" w:cs="Times New Roman"/>
          <w:kern w:val="0"/>
          <w:sz w:val="24"/>
          <w:szCs w:val="24"/>
          <w14:ligatures w14:val="none"/>
        </w:rPr>
        <w:t xml:space="preserve"> nepietiek ar atsauču sniegšanu uz </w:t>
      </w:r>
      <w:r w:rsidR="00FA31CA" w:rsidRPr="00FA31CA">
        <w:rPr>
          <w:rFonts w:ascii="Times New Roman" w:eastAsia="Calibri" w:hAnsi="Times New Roman" w:cs="Times New Roman"/>
          <w:kern w:val="0"/>
          <w:sz w:val="24"/>
          <w:szCs w:val="24"/>
          <w14:ligatures w14:val="none"/>
        </w:rPr>
        <w:t xml:space="preserve">šiem </w:t>
      </w:r>
      <w:r w:rsidRPr="0021479A">
        <w:rPr>
          <w:rFonts w:ascii="Times New Roman" w:eastAsia="Calibri" w:hAnsi="Times New Roman" w:cs="Times New Roman"/>
          <w:kern w:val="0"/>
          <w:sz w:val="24"/>
          <w:szCs w:val="24"/>
          <w14:ligatures w14:val="none"/>
        </w:rPr>
        <w:t xml:space="preserve">dokumentiem vai atsaucēm </w:t>
      </w:r>
      <w:r w:rsidR="00FA31CA" w:rsidRPr="00FA31CA">
        <w:rPr>
          <w:rFonts w:ascii="Times New Roman" w:eastAsia="Calibri" w:hAnsi="Times New Roman" w:cs="Times New Roman"/>
          <w:kern w:val="0"/>
          <w:sz w:val="24"/>
          <w:szCs w:val="24"/>
          <w14:ligatures w14:val="none"/>
        </w:rPr>
        <w:t xml:space="preserve">uz </w:t>
      </w:r>
      <w:r w:rsidRPr="0021479A">
        <w:rPr>
          <w:rFonts w:ascii="Times New Roman" w:eastAsia="Calibri" w:hAnsi="Times New Roman" w:cs="Times New Roman"/>
          <w:kern w:val="0"/>
          <w:sz w:val="24"/>
          <w:szCs w:val="24"/>
          <w14:ligatures w14:val="none"/>
        </w:rPr>
        <w:t xml:space="preserve">ERADIS, jo </w:t>
      </w:r>
      <w:r w:rsidR="00FA31CA" w:rsidRPr="00FA31CA">
        <w:rPr>
          <w:rFonts w:ascii="Times New Roman" w:eastAsia="Calibri" w:hAnsi="Times New Roman" w:cs="Times New Roman"/>
          <w:kern w:val="0"/>
          <w:sz w:val="24"/>
          <w:szCs w:val="24"/>
          <w14:ligatures w14:val="none"/>
        </w:rPr>
        <w:t>tikai atsauces</w:t>
      </w:r>
      <w:r w:rsidRPr="0021479A">
        <w:rPr>
          <w:rFonts w:ascii="Times New Roman" w:eastAsia="Calibri" w:hAnsi="Times New Roman" w:cs="Times New Roman"/>
          <w:kern w:val="0"/>
          <w:sz w:val="24"/>
          <w:szCs w:val="24"/>
          <w14:ligatures w14:val="none"/>
        </w:rPr>
        <w:t xml:space="preserve"> nesniedz skaidru un saprotamu priekšstatu par faktiski iesniegtajiem </w:t>
      </w:r>
      <w:r w:rsidR="00146F16" w:rsidRPr="0021479A">
        <w:rPr>
          <w:rFonts w:ascii="Times New Roman" w:eastAsia="Calibri" w:hAnsi="Times New Roman" w:cs="Times New Roman"/>
          <w:kern w:val="0"/>
          <w:sz w:val="24"/>
          <w:szCs w:val="24"/>
          <w14:ligatures w14:val="none"/>
        </w:rPr>
        <w:t>novērtēj</w:t>
      </w:r>
      <w:r w:rsidR="00146F16" w:rsidRPr="00FA31CA">
        <w:rPr>
          <w:rFonts w:ascii="Times New Roman" w:eastAsia="Calibri" w:hAnsi="Times New Roman" w:cs="Times New Roman"/>
          <w:kern w:val="0"/>
          <w:sz w:val="24"/>
          <w:szCs w:val="24"/>
          <w14:ligatures w14:val="none"/>
        </w:rPr>
        <w:t>amajiem</w:t>
      </w:r>
      <w:r w:rsidRPr="0021479A">
        <w:rPr>
          <w:rFonts w:ascii="Times New Roman" w:eastAsia="Calibri" w:hAnsi="Times New Roman" w:cs="Times New Roman"/>
          <w:kern w:val="0"/>
          <w:sz w:val="24"/>
          <w:szCs w:val="24"/>
          <w14:ligatures w14:val="none"/>
        </w:rPr>
        <w:t xml:space="preserve"> dokumentiem. </w:t>
      </w:r>
    </w:p>
    <w:p w14:paraId="3CDD977C" w14:textId="77777777" w:rsidR="004A0DDA" w:rsidRDefault="004A0DDA" w:rsidP="0021479A">
      <w:pPr>
        <w:spacing w:after="142" w:line="248" w:lineRule="auto"/>
        <w:ind w:left="728" w:right="96" w:hanging="8"/>
        <w:jc w:val="both"/>
        <w:rPr>
          <w:rFonts w:ascii="Times New Roman" w:eastAsia="Calibri" w:hAnsi="Times New Roman" w:cs="Times New Roman"/>
          <w:sz w:val="24"/>
          <w:szCs w:val="24"/>
          <w:highlight w:val="yellow"/>
          <w:lang w:eastAsia="lv-LV"/>
        </w:rPr>
      </w:pPr>
    </w:p>
    <w:p w14:paraId="0073427E" w14:textId="4D53B21A" w:rsidR="001446E1" w:rsidRPr="00B72C30" w:rsidRDefault="001446E1" w:rsidP="00146F16">
      <w:pPr>
        <w:spacing w:after="0" w:line="248" w:lineRule="auto"/>
        <w:ind w:left="728" w:right="96" w:hanging="8"/>
        <w:jc w:val="both"/>
        <w:rPr>
          <w:rFonts w:ascii="Times New Roman" w:eastAsia="Calibri" w:hAnsi="Times New Roman" w:cs="Times New Roman"/>
          <w:b/>
          <w:bCs/>
          <w:sz w:val="24"/>
          <w:szCs w:val="24"/>
          <w:u w:val="single"/>
          <w:lang w:eastAsia="lv-LV"/>
        </w:rPr>
      </w:pPr>
      <w:r w:rsidRPr="00B72C30">
        <w:rPr>
          <w:rFonts w:ascii="Times New Roman" w:eastAsia="Calibri" w:hAnsi="Times New Roman" w:cs="Times New Roman"/>
          <w:b/>
          <w:bCs/>
          <w:i/>
          <w:iCs/>
          <w:kern w:val="0"/>
          <w:sz w:val="24"/>
          <w:szCs w:val="24"/>
          <w:u w:val="single"/>
          <w14:ligatures w14:val="none"/>
        </w:rPr>
        <w:t>EK verificēšanas deklarācijas</w:t>
      </w:r>
    </w:p>
    <w:p w14:paraId="64A679F3" w14:textId="62981BE6" w:rsidR="0021479A" w:rsidRPr="00146F16" w:rsidRDefault="0021479A" w:rsidP="00146F16">
      <w:pPr>
        <w:spacing w:after="0" w:line="248" w:lineRule="auto"/>
        <w:ind w:left="728" w:right="96" w:hanging="8"/>
        <w:jc w:val="both"/>
        <w:rPr>
          <w:rFonts w:ascii="Times New Roman" w:eastAsia="Calibri" w:hAnsi="Times New Roman" w:cs="Times New Roman"/>
          <w:sz w:val="24"/>
          <w:szCs w:val="24"/>
          <w:lang w:eastAsia="lv-LV"/>
        </w:rPr>
      </w:pPr>
      <w:r w:rsidRPr="00146F16">
        <w:rPr>
          <w:rFonts w:ascii="Times New Roman" w:eastAsia="Calibri" w:hAnsi="Times New Roman" w:cs="Times New Roman"/>
          <w:sz w:val="24"/>
          <w:szCs w:val="24"/>
          <w:lang w:eastAsia="lv-LV"/>
        </w:rPr>
        <w:t xml:space="preserve">Saskaņā ar </w:t>
      </w:r>
      <w:r w:rsidR="00146F16" w:rsidRPr="00146F16">
        <w:rPr>
          <w:rFonts w:ascii="Times New Roman" w:eastAsia="Calibri" w:hAnsi="Times New Roman" w:cs="Times New Roman"/>
          <w:sz w:val="24"/>
          <w:szCs w:val="24"/>
          <w:lang w:eastAsia="lv-LV"/>
        </w:rPr>
        <w:t xml:space="preserve">Deklarāciju </w:t>
      </w:r>
      <w:r w:rsidRPr="00146F16">
        <w:rPr>
          <w:rFonts w:ascii="Times New Roman" w:eastAsia="Calibri" w:hAnsi="Times New Roman" w:cs="Times New Roman"/>
          <w:sz w:val="24"/>
          <w:szCs w:val="24"/>
          <w:lang w:eastAsia="lv-LV"/>
        </w:rPr>
        <w:t xml:space="preserve">Regulu EK </w:t>
      </w:r>
      <w:r w:rsidR="00146F16">
        <w:rPr>
          <w:rFonts w:ascii="Times New Roman" w:eastAsia="Calibri" w:hAnsi="Times New Roman" w:cs="Times New Roman"/>
          <w:sz w:val="24"/>
          <w:szCs w:val="24"/>
          <w:lang w:eastAsia="lv-LV"/>
        </w:rPr>
        <w:t xml:space="preserve">verifikācijas </w:t>
      </w:r>
      <w:r w:rsidRPr="00146F16">
        <w:rPr>
          <w:rFonts w:ascii="Times New Roman" w:eastAsia="Calibri" w:hAnsi="Times New Roman" w:cs="Times New Roman"/>
          <w:sz w:val="24"/>
          <w:szCs w:val="24"/>
          <w:lang w:eastAsia="lv-LV"/>
        </w:rPr>
        <w:t xml:space="preserve">deklarācijās </w:t>
      </w:r>
      <w:r w:rsidR="00146F16" w:rsidRPr="00146F16">
        <w:rPr>
          <w:rFonts w:ascii="Times New Roman" w:eastAsia="Calibri" w:hAnsi="Times New Roman" w:cs="Times New Roman"/>
          <w:sz w:val="24"/>
          <w:szCs w:val="24"/>
          <w:lang w:eastAsia="lv-LV"/>
        </w:rPr>
        <w:t>jā</w:t>
      </w:r>
      <w:r w:rsidRPr="00146F16">
        <w:rPr>
          <w:rFonts w:ascii="Times New Roman" w:eastAsia="Calibri" w:hAnsi="Times New Roman" w:cs="Times New Roman"/>
          <w:sz w:val="24"/>
          <w:szCs w:val="24"/>
          <w:lang w:eastAsia="lv-LV"/>
        </w:rPr>
        <w:t xml:space="preserve">norāda: </w:t>
      </w:r>
    </w:p>
    <w:p w14:paraId="61A1513E" w14:textId="543B790B" w:rsidR="0021479A" w:rsidRPr="00146F16" w:rsidRDefault="0021479A" w:rsidP="001771E7">
      <w:pPr>
        <w:tabs>
          <w:tab w:val="center" w:pos="969"/>
          <w:tab w:val="center" w:pos="4256"/>
        </w:tabs>
        <w:spacing w:after="0" w:line="248" w:lineRule="auto"/>
        <w:ind w:left="709" w:hanging="142"/>
        <w:jc w:val="both"/>
        <w:rPr>
          <w:rFonts w:ascii="Times New Roman" w:eastAsia="Calibri" w:hAnsi="Times New Roman" w:cs="Times New Roman"/>
          <w:sz w:val="24"/>
          <w:szCs w:val="24"/>
          <w:lang w:eastAsia="lv-LV"/>
        </w:rPr>
      </w:pPr>
      <w:r w:rsidRPr="00146F16">
        <w:rPr>
          <w:rFonts w:ascii="Times New Roman" w:eastAsia="Calibri" w:hAnsi="Times New Roman" w:cs="Times New Roman"/>
          <w:sz w:val="24"/>
          <w:szCs w:val="24"/>
          <w:lang w:eastAsia="lv-LV"/>
        </w:rPr>
        <w:t xml:space="preserve">› </w:t>
      </w:r>
      <w:r w:rsidRPr="00146F16">
        <w:rPr>
          <w:rFonts w:ascii="Times New Roman" w:eastAsia="Arial" w:hAnsi="Times New Roman" w:cs="Times New Roman"/>
          <w:sz w:val="24"/>
          <w:szCs w:val="24"/>
          <w:lang w:eastAsia="lv-LV"/>
        </w:rPr>
        <w:tab/>
      </w:r>
      <w:r w:rsidR="00146F16" w:rsidRPr="00146F16">
        <w:rPr>
          <w:rFonts w:ascii="Times New Roman" w:eastAsia="Arial" w:hAnsi="Times New Roman" w:cs="Times New Roman"/>
          <w:sz w:val="24"/>
          <w:szCs w:val="24"/>
          <w:lang w:eastAsia="lv-LV"/>
        </w:rPr>
        <w:t>E</w:t>
      </w:r>
      <w:r w:rsidR="00CE1B27">
        <w:rPr>
          <w:rFonts w:ascii="Times New Roman" w:eastAsia="Calibri" w:hAnsi="Times New Roman" w:cs="Times New Roman"/>
          <w:sz w:val="24"/>
          <w:szCs w:val="24"/>
          <w:lang w:eastAsia="lv-LV"/>
        </w:rPr>
        <w:t>S</w:t>
      </w:r>
      <w:r w:rsidRPr="00146F16">
        <w:rPr>
          <w:rFonts w:ascii="Times New Roman" w:eastAsia="Calibri" w:hAnsi="Times New Roman" w:cs="Times New Roman"/>
          <w:sz w:val="24"/>
          <w:szCs w:val="24"/>
          <w:lang w:eastAsia="lv-LV"/>
        </w:rPr>
        <w:t xml:space="preserve"> tiesību akt</w:t>
      </w:r>
      <w:r w:rsidR="00146F16" w:rsidRPr="00146F16">
        <w:rPr>
          <w:rFonts w:ascii="Times New Roman" w:eastAsia="Calibri" w:hAnsi="Times New Roman" w:cs="Times New Roman"/>
          <w:sz w:val="24"/>
          <w:szCs w:val="24"/>
          <w:lang w:eastAsia="lv-LV"/>
        </w:rPr>
        <w:t>us (piemēram, SITS)</w:t>
      </w:r>
      <w:r w:rsidRPr="00146F16">
        <w:rPr>
          <w:rFonts w:ascii="Times New Roman" w:eastAsia="Calibri" w:hAnsi="Times New Roman" w:cs="Times New Roman"/>
          <w:sz w:val="24"/>
          <w:szCs w:val="24"/>
          <w:lang w:eastAsia="lv-LV"/>
        </w:rPr>
        <w:t xml:space="preserve"> un </w:t>
      </w:r>
      <w:r w:rsidR="00146F16" w:rsidRPr="00146F16">
        <w:rPr>
          <w:rFonts w:ascii="Times New Roman" w:eastAsia="Calibri" w:hAnsi="Times New Roman" w:cs="Times New Roman"/>
          <w:sz w:val="24"/>
          <w:szCs w:val="24"/>
          <w:lang w:eastAsia="lv-LV"/>
        </w:rPr>
        <w:t>nacionālās prasības</w:t>
      </w:r>
      <w:r w:rsidRPr="00146F16">
        <w:rPr>
          <w:rFonts w:ascii="Times New Roman" w:eastAsia="Calibri" w:hAnsi="Times New Roman" w:cs="Times New Roman"/>
          <w:sz w:val="24"/>
          <w:szCs w:val="24"/>
          <w:lang w:eastAsia="lv-LV"/>
        </w:rPr>
        <w:t>, kur</w:t>
      </w:r>
      <w:r w:rsidR="00146F16" w:rsidRPr="00146F16">
        <w:rPr>
          <w:rFonts w:ascii="Times New Roman" w:eastAsia="Calibri" w:hAnsi="Times New Roman" w:cs="Times New Roman"/>
          <w:sz w:val="24"/>
          <w:szCs w:val="24"/>
          <w:lang w:eastAsia="lv-LV"/>
        </w:rPr>
        <w:t>ā</w:t>
      </w:r>
      <w:r w:rsidRPr="00146F16">
        <w:rPr>
          <w:rFonts w:ascii="Times New Roman" w:eastAsia="Calibri" w:hAnsi="Times New Roman" w:cs="Times New Roman"/>
          <w:sz w:val="24"/>
          <w:szCs w:val="24"/>
          <w:lang w:eastAsia="lv-LV"/>
        </w:rPr>
        <w:t xml:space="preserve">m apakšsistēma atbilst; </w:t>
      </w:r>
    </w:p>
    <w:p w14:paraId="04B69BEE" w14:textId="6E1EA0E2" w:rsidR="0021479A" w:rsidRPr="00146F16" w:rsidRDefault="0021479A" w:rsidP="00146F16">
      <w:pPr>
        <w:spacing w:after="0" w:line="240" w:lineRule="auto"/>
        <w:ind w:left="709" w:right="96" w:hanging="142"/>
        <w:jc w:val="both"/>
        <w:rPr>
          <w:rFonts w:ascii="Times New Roman" w:eastAsia="Calibri" w:hAnsi="Times New Roman" w:cs="Times New Roman"/>
          <w:color w:val="000000"/>
          <w:sz w:val="24"/>
          <w:szCs w:val="24"/>
          <w:lang w:eastAsia="lv-LV"/>
        </w:rPr>
      </w:pPr>
      <w:r w:rsidRPr="00146F16">
        <w:rPr>
          <w:rFonts w:ascii="Times New Roman" w:eastAsia="Calibri" w:hAnsi="Times New Roman" w:cs="Times New Roman"/>
          <w:sz w:val="24"/>
          <w:szCs w:val="24"/>
          <w:lang w:eastAsia="lv-LV"/>
        </w:rPr>
        <w:t xml:space="preserve">› Atsauce uz katrā piemērojamajā tiesību aktā paredzētajiem rezultātiem (piemēram, </w:t>
      </w:r>
      <w:proofErr w:type="spellStart"/>
      <w:r w:rsidR="00146F16">
        <w:rPr>
          <w:rFonts w:ascii="Times New Roman" w:eastAsia="Calibri" w:hAnsi="Times New Roman" w:cs="Times New Roman"/>
          <w:sz w:val="24"/>
          <w:szCs w:val="24"/>
          <w:lang w:eastAsia="lv-LV"/>
        </w:rPr>
        <w:t>NoBo</w:t>
      </w:r>
      <w:proofErr w:type="spellEnd"/>
      <w:r w:rsidR="00146F16">
        <w:rPr>
          <w:rFonts w:ascii="Times New Roman" w:eastAsia="Calibri" w:hAnsi="Times New Roman" w:cs="Times New Roman"/>
          <w:sz w:val="24"/>
          <w:szCs w:val="24"/>
          <w:lang w:eastAsia="lv-LV"/>
        </w:rPr>
        <w:t>/</w:t>
      </w:r>
      <w:proofErr w:type="spellStart"/>
      <w:r w:rsidR="00146F16">
        <w:rPr>
          <w:rFonts w:ascii="Times New Roman" w:eastAsia="Calibri" w:hAnsi="Times New Roman" w:cs="Times New Roman"/>
          <w:sz w:val="24"/>
          <w:szCs w:val="24"/>
          <w:lang w:eastAsia="lv-LV"/>
        </w:rPr>
        <w:t>DeBo</w:t>
      </w:r>
      <w:proofErr w:type="spellEnd"/>
      <w:r w:rsidR="00146F16">
        <w:rPr>
          <w:rFonts w:ascii="Times New Roman" w:eastAsia="Calibri" w:hAnsi="Times New Roman" w:cs="Times New Roman"/>
          <w:sz w:val="24"/>
          <w:szCs w:val="24"/>
          <w:lang w:eastAsia="lv-LV"/>
        </w:rPr>
        <w:t xml:space="preserve"> </w:t>
      </w:r>
      <w:r w:rsidRPr="00146F16">
        <w:rPr>
          <w:rFonts w:ascii="Times New Roman" w:eastAsia="Calibri" w:hAnsi="Times New Roman" w:cs="Times New Roman"/>
          <w:color w:val="000000"/>
          <w:sz w:val="24"/>
          <w:szCs w:val="24"/>
          <w:lang w:eastAsia="lv-LV"/>
        </w:rPr>
        <w:t>sertifikāt</w:t>
      </w:r>
      <w:r w:rsidR="00146F16">
        <w:rPr>
          <w:rFonts w:ascii="Times New Roman" w:eastAsia="Calibri" w:hAnsi="Times New Roman" w:cs="Times New Roman"/>
          <w:color w:val="000000"/>
          <w:sz w:val="24"/>
          <w:szCs w:val="24"/>
          <w:lang w:eastAsia="lv-LV"/>
        </w:rPr>
        <w:t>i</w:t>
      </w:r>
      <w:r w:rsidRPr="00146F16">
        <w:rPr>
          <w:rFonts w:ascii="Times New Roman" w:eastAsia="Calibri" w:hAnsi="Times New Roman" w:cs="Times New Roman"/>
          <w:color w:val="000000"/>
          <w:sz w:val="24"/>
          <w:szCs w:val="24"/>
          <w:lang w:eastAsia="lv-LV"/>
        </w:rPr>
        <w:t>, ziņojum</w:t>
      </w:r>
      <w:r w:rsidR="00146F16">
        <w:rPr>
          <w:rFonts w:ascii="Times New Roman" w:eastAsia="Calibri" w:hAnsi="Times New Roman" w:cs="Times New Roman"/>
          <w:color w:val="000000"/>
          <w:sz w:val="24"/>
          <w:szCs w:val="24"/>
          <w:lang w:eastAsia="lv-LV"/>
        </w:rPr>
        <w:t>i</w:t>
      </w:r>
      <w:r w:rsidRPr="00146F16">
        <w:rPr>
          <w:rFonts w:ascii="Times New Roman" w:eastAsia="Calibri" w:hAnsi="Times New Roman" w:cs="Times New Roman"/>
          <w:color w:val="000000"/>
          <w:sz w:val="24"/>
          <w:szCs w:val="24"/>
          <w:lang w:eastAsia="lv-LV"/>
        </w:rPr>
        <w:t xml:space="preserve"> utt.)</w:t>
      </w:r>
      <w:r w:rsidR="00A24D9C">
        <w:rPr>
          <w:rFonts w:ascii="Times New Roman" w:eastAsia="Calibri" w:hAnsi="Times New Roman" w:cs="Times New Roman"/>
          <w:sz w:val="24"/>
          <w:szCs w:val="24"/>
          <w:lang w:eastAsia="lv-LV"/>
        </w:rPr>
        <w:t xml:space="preserve">. </w:t>
      </w:r>
      <w:r w:rsidR="00A24D9C" w:rsidRPr="00A24D9C">
        <w:rPr>
          <w:rFonts w:ascii="Times New Roman" w:eastAsia="Calibri" w:hAnsi="Times New Roman" w:cs="Times New Roman"/>
          <w:sz w:val="24"/>
          <w:szCs w:val="24"/>
          <w:lang w:eastAsia="lv-LV"/>
        </w:rPr>
        <w:t xml:space="preserve">EK </w:t>
      </w:r>
      <w:r w:rsidR="00A24D9C">
        <w:rPr>
          <w:rFonts w:ascii="Times New Roman" w:eastAsia="Calibri" w:hAnsi="Times New Roman" w:cs="Times New Roman"/>
          <w:sz w:val="24"/>
          <w:szCs w:val="24"/>
          <w:lang w:eastAsia="lv-LV"/>
        </w:rPr>
        <w:t xml:space="preserve">apakšsistēmu </w:t>
      </w:r>
      <w:r w:rsidR="00A24D9C" w:rsidRPr="00A24D9C">
        <w:rPr>
          <w:rFonts w:ascii="Times New Roman" w:eastAsia="Calibri" w:hAnsi="Times New Roman" w:cs="Times New Roman"/>
          <w:sz w:val="24"/>
          <w:szCs w:val="24"/>
          <w:lang w:eastAsia="lv-LV"/>
        </w:rPr>
        <w:t xml:space="preserve">verifikācijas deklarācijās </w:t>
      </w:r>
      <w:r w:rsidR="00A24D9C">
        <w:rPr>
          <w:rFonts w:ascii="Times New Roman" w:eastAsia="Calibri" w:hAnsi="Times New Roman" w:cs="Times New Roman"/>
          <w:sz w:val="24"/>
          <w:szCs w:val="24"/>
          <w:lang w:eastAsia="lv-LV"/>
        </w:rPr>
        <w:t>norāda at</w:t>
      </w:r>
      <w:r w:rsidR="00A24D9C" w:rsidRPr="00A24D9C">
        <w:rPr>
          <w:rFonts w:ascii="Times New Roman" w:eastAsia="Calibri" w:hAnsi="Times New Roman" w:cs="Times New Roman"/>
          <w:sz w:val="24"/>
          <w:szCs w:val="24"/>
          <w:lang w:eastAsia="lv-LV"/>
        </w:rPr>
        <w:t>sauc</w:t>
      </w:r>
      <w:r w:rsidR="00A24D9C">
        <w:rPr>
          <w:rFonts w:ascii="Times New Roman" w:eastAsia="Calibri" w:hAnsi="Times New Roman" w:cs="Times New Roman"/>
          <w:sz w:val="24"/>
          <w:szCs w:val="24"/>
          <w:lang w:eastAsia="lv-LV"/>
        </w:rPr>
        <w:t>e</w:t>
      </w:r>
      <w:r w:rsidR="00A24D9C" w:rsidRPr="00A24D9C">
        <w:rPr>
          <w:rFonts w:ascii="Times New Roman" w:eastAsia="Calibri" w:hAnsi="Times New Roman" w:cs="Times New Roman"/>
          <w:sz w:val="24"/>
          <w:szCs w:val="24"/>
          <w:lang w:eastAsia="lv-LV"/>
        </w:rPr>
        <w:t xml:space="preserve">s uz visiem sertifikātiem, ziņojumiem vai citiem rezultātiem, ko prasa piemērojamie noteikumi apakšsistēmas līmenī (ja rezultāti attiecas uz </w:t>
      </w:r>
      <w:r w:rsidR="00A24D9C" w:rsidRPr="00096AAA">
        <w:rPr>
          <w:rFonts w:ascii="Times New Roman" w:eastAsia="Calibri" w:hAnsi="Times New Roman" w:cs="Times New Roman"/>
          <w:sz w:val="24"/>
          <w:szCs w:val="24"/>
          <w:lang w:eastAsia="lv-LV"/>
        </w:rPr>
        <w:t>CE zīmi</w:t>
      </w:r>
      <w:r w:rsidR="00A24D9C" w:rsidRPr="00A24D9C">
        <w:rPr>
          <w:rFonts w:ascii="Times New Roman" w:eastAsia="Calibri" w:hAnsi="Times New Roman" w:cs="Times New Roman"/>
          <w:sz w:val="24"/>
          <w:szCs w:val="24"/>
          <w:lang w:eastAsia="lv-LV"/>
        </w:rPr>
        <w:t xml:space="preserve"> un/vai </w:t>
      </w:r>
      <w:proofErr w:type="spellStart"/>
      <w:r w:rsidR="00A24D9C" w:rsidRPr="00A24D9C">
        <w:rPr>
          <w:rFonts w:ascii="Times New Roman" w:eastAsia="Calibri" w:hAnsi="Times New Roman" w:cs="Times New Roman"/>
          <w:sz w:val="24"/>
          <w:szCs w:val="24"/>
          <w:lang w:eastAsia="lv-LV"/>
        </w:rPr>
        <w:t>pašdeklarācijām</w:t>
      </w:r>
      <w:proofErr w:type="spellEnd"/>
      <w:r w:rsidR="00A24D9C" w:rsidRPr="00A24D9C">
        <w:rPr>
          <w:rFonts w:ascii="Times New Roman" w:eastAsia="Calibri" w:hAnsi="Times New Roman" w:cs="Times New Roman"/>
          <w:sz w:val="24"/>
          <w:szCs w:val="24"/>
          <w:lang w:eastAsia="lv-LV"/>
        </w:rPr>
        <w:t xml:space="preserve">, kas jāizdod ražotājam, tie nav jāmin EK deklarācijā). Nav nepieciešams uzskaitīt EK sertifikātus un EK deklarācijas, kas attiecas uz apakšsistēmā iekļautajiem savstarpējas </w:t>
      </w:r>
      <w:proofErr w:type="spellStart"/>
      <w:r w:rsidR="00A24D9C" w:rsidRPr="00A24D9C">
        <w:rPr>
          <w:rFonts w:ascii="Times New Roman" w:eastAsia="Calibri" w:hAnsi="Times New Roman" w:cs="Times New Roman"/>
          <w:sz w:val="24"/>
          <w:szCs w:val="24"/>
          <w:lang w:eastAsia="lv-LV"/>
        </w:rPr>
        <w:t>izmantojamības</w:t>
      </w:r>
      <w:proofErr w:type="spellEnd"/>
      <w:r w:rsidR="00A24D9C" w:rsidRPr="00A24D9C">
        <w:rPr>
          <w:rFonts w:ascii="Times New Roman" w:eastAsia="Calibri" w:hAnsi="Times New Roman" w:cs="Times New Roman"/>
          <w:sz w:val="24"/>
          <w:szCs w:val="24"/>
          <w:lang w:eastAsia="lv-LV"/>
        </w:rPr>
        <w:t xml:space="preserve"> komponentiem</w:t>
      </w:r>
      <w:r w:rsidR="001771E7">
        <w:rPr>
          <w:rFonts w:ascii="Times New Roman" w:eastAsia="Calibri" w:hAnsi="Times New Roman" w:cs="Times New Roman"/>
          <w:sz w:val="24"/>
          <w:szCs w:val="24"/>
          <w:lang w:eastAsia="lv-LV"/>
        </w:rPr>
        <w:t>;</w:t>
      </w:r>
    </w:p>
    <w:p w14:paraId="6C88BC38" w14:textId="43C4C90A" w:rsidR="0021479A" w:rsidRPr="00146F16" w:rsidRDefault="0021479A" w:rsidP="00BB63DC">
      <w:pPr>
        <w:spacing w:after="0" w:line="240" w:lineRule="auto"/>
        <w:ind w:left="709" w:right="96" w:hanging="142"/>
        <w:jc w:val="both"/>
        <w:rPr>
          <w:rFonts w:ascii="Times New Roman" w:eastAsia="Calibri" w:hAnsi="Times New Roman" w:cs="Times New Roman"/>
          <w:sz w:val="24"/>
          <w:szCs w:val="24"/>
          <w:lang w:eastAsia="lv-LV"/>
        </w:rPr>
      </w:pPr>
      <w:r w:rsidRPr="00146F16">
        <w:rPr>
          <w:rFonts w:ascii="Times New Roman" w:eastAsia="Calibri" w:hAnsi="Times New Roman" w:cs="Times New Roman"/>
          <w:sz w:val="24"/>
          <w:szCs w:val="24"/>
          <w:lang w:eastAsia="lv-LV"/>
        </w:rPr>
        <w:t xml:space="preserve">› </w:t>
      </w:r>
      <w:r w:rsidR="00146F16" w:rsidRPr="001745C2">
        <w:rPr>
          <w:rFonts w:ascii="Times New Roman" w:eastAsia="Calibri" w:hAnsi="Times New Roman" w:cs="Times New Roman"/>
          <w:sz w:val="24"/>
          <w:szCs w:val="24"/>
          <w:lang w:eastAsia="lv-LV"/>
        </w:rPr>
        <w:t>Apakšsistēmas</w:t>
      </w:r>
      <w:r w:rsidRPr="001745C2">
        <w:rPr>
          <w:rFonts w:ascii="Times New Roman" w:eastAsia="Calibri" w:hAnsi="Times New Roman" w:cs="Times New Roman"/>
          <w:sz w:val="24"/>
          <w:szCs w:val="24"/>
          <w:lang w:eastAsia="lv-LV"/>
        </w:rPr>
        <w:t xml:space="preserve"> izmantošanas nosacījumi un ierobežojumi</w:t>
      </w:r>
      <w:r w:rsidR="001745C2" w:rsidRPr="001745C2">
        <w:rPr>
          <w:rFonts w:ascii="Times New Roman" w:eastAsia="Calibri" w:hAnsi="Times New Roman" w:cs="Times New Roman"/>
          <w:sz w:val="24"/>
          <w:szCs w:val="24"/>
          <w:lang w:eastAsia="lv-LV"/>
        </w:rPr>
        <w:t xml:space="preserve"> (piemēram, ātruma ierobežojumi)</w:t>
      </w:r>
      <w:r w:rsidRPr="001745C2">
        <w:rPr>
          <w:rFonts w:ascii="Times New Roman" w:eastAsia="Calibri" w:hAnsi="Times New Roman" w:cs="Times New Roman"/>
          <w:sz w:val="24"/>
          <w:szCs w:val="24"/>
          <w:lang w:eastAsia="lv-LV"/>
        </w:rPr>
        <w:t xml:space="preserve">. </w:t>
      </w:r>
      <w:r w:rsidR="00A24D9C" w:rsidRPr="001745C2">
        <w:rPr>
          <w:rFonts w:ascii="Times New Roman" w:eastAsia="Calibri" w:hAnsi="Times New Roman" w:cs="Times New Roman"/>
          <w:sz w:val="24"/>
          <w:szCs w:val="24"/>
          <w:lang w:eastAsia="lv-LV"/>
        </w:rPr>
        <w:t xml:space="preserve">Tiem </w:t>
      </w:r>
      <w:r w:rsidR="00A24D9C" w:rsidRPr="001745C2">
        <w:rPr>
          <w:rFonts w:ascii="Times New Roman" w:eastAsia="Calibri" w:hAnsi="Times New Roman" w:cs="Times New Roman"/>
          <w:color w:val="000000"/>
          <w:sz w:val="24"/>
          <w:szCs w:val="24"/>
          <w:lang w:eastAsia="lv-LV"/>
        </w:rPr>
        <w:t xml:space="preserve">vajadzētu būt vērstiem uz svarīgiem aspektiem, kas jāievēro, lai nodrošinātu, ka tiek ievērotas pamatprasības (tostarp tehniskā savietojamība ar dzelzceļa sistēmu) un </w:t>
      </w:r>
      <w:r w:rsidR="001745C2" w:rsidRPr="001745C2">
        <w:rPr>
          <w:rFonts w:ascii="Times New Roman" w:eastAsia="Calibri" w:hAnsi="Times New Roman" w:cs="Times New Roman"/>
          <w:color w:val="000000"/>
          <w:sz w:val="24"/>
          <w:szCs w:val="24"/>
          <w:lang w:eastAsia="lv-LV"/>
        </w:rPr>
        <w:t>lai</w:t>
      </w:r>
      <w:r w:rsidR="00A24D9C" w:rsidRPr="001745C2">
        <w:rPr>
          <w:rFonts w:ascii="Times New Roman" w:eastAsia="Calibri" w:hAnsi="Times New Roman" w:cs="Times New Roman"/>
          <w:color w:val="000000"/>
          <w:sz w:val="24"/>
          <w:szCs w:val="24"/>
          <w:lang w:eastAsia="lv-LV"/>
        </w:rPr>
        <w:t xml:space="preserve"> apakšsistēmas ir tehniski saderīgas cita ar citu un droši integrētas</w:t>
      </w:r>
      <w:r w:rsidR="001745C2" w:rsidRPr="001745C2">
        <w:rPr>
          <w:rFonts w:ascii="Times New Roman" w:eastAsia="Calibri" w:hAnsi="Times New Roman" w:cs="Times New Roman"/>
          <w:color w:val="000000"/>
          <w:sz w:val="24"/>
          <w:szCs w:val="24"/>
          <w:lang w:eastAsia="lv-LV"/>
        </w:rPr>
        <w:t>. Nav jāapraksta aspekti, kas ietekmē apakšsistēmas izmantošanu (piemēram, tehniskās apkopes plānā noteiktās prasības).</w:t>
      </w:r>
    </w:p>
    <w:p w14:paraId="2A4AA7D0" w14:textId="77777777" w:rsidR="004A0DDA" w:rsidRDefault="004A0DDA" w:rsidP="0021479A">
      <w:pPr>
        <w:widowControl w:val="0"/>
        <w:autoSpaceDE w:val="0"/>
        <w:autoSpaceDN w:val="0"/>
        <w:spacing w:before="1" w:after="0" w:line="240" w:lineRule="auto"/>
        <w:ind w:left="112" w:firstLine="709"/>
        <w:jc w:val="both"/>
        <w:rPr>
          <w:rFonts w:ascii="Times New Roman" w:eastAsia="Calibri" w:hAnsi="Times New Roman" w:cs="Times New Roman"/>
          <w:i/>
          <w:iCs/>
          <w:kern w:val="0"/>
          <w:sz w:val="24"/>
          <w:szCs w:val="24"/>
          <w:highlight w:val="yellow"/>
          <w14:ligatures w14:val="none"/>
        </w:rPr>
      </w:pPr>
    </w:p>
    <w:p w14:paraId="128D0C71" w14:textId="3F398F17" w:rsidR="0021479A" w:rsidRPr="00B72C30" w:rsidRDefault="0021479A" w:rsidP="00FA4913">
      <w:pPr>
        <w:widowControl w:val="0"/>
        <w:autoSpaceDE w:val="0"/>
        <w:autoSpaceDN w:val="0"/>
        <w:spacing w:before="1" w:after="0" w:line="240" w:lineRule="auto"/>
        <w:ind w:firstLine="709"/>
        <w:jc w:val="both"/>
        <w:rPr>
          <w:rFonts w:ascii="Times New Roman" w:eastAsia="Calibri" w:hAnsi="Times New Roman" w:cs="Times New Roman"/>
          <w:b/>
          <w:bCs/>
          <w:i/>
          <w:iCs/>
          <w:kern w:val="0"/>
          <w:sz w:val="24"/>
          <w:szCs w:val="24"/>
          <w:u w:val="single"/>
          <w14:ligatures w14:val="none"/>
        </w:rPr>
      </w:pPr>
      <w:r w:rsidRPr="00B72C30">
        <w:rPr>
          <w:rFonts w:ascii="Times New Roman" w:eastAsia="Calibri" w:hAnsi="Times New Roman" w:cs="Times New Roman"/>
          <w:b/>
          <w:bCs/>
          <w:i/>
          <w:iCs/>
          <w:kern w:val="0"/>
          <w:sz w:val="24"/>
          <w:szCs w:val="24"/>
          <w:u w:val="single"/>
          <w14:ligatures w14:val="none"/>
        </w:rPr>
        <w:t xml:space="preserve">EK verificēšanas deklarācijām pievienoto dokumentu saturs </w:t>
      </w:r>
    </w:p>
    <w:p w14:paraId="482303FF" w14:textId="144C3986" w:rsidR="0021479A" w:rsidRPr="0021479A" w:rsidRDefault="004A0DDA" w:rsidP="00FA4913">
      <w:pPr>
        <w:widowControl w:val="0"/>
        <w:autoSpaceDE w:val="0"/>
        <w:autoSpaceDN w:val="0"/>
        <w:spacing w:before="1" w:after="0" w:line="240" w:lineRule="auto"/>
        <w:ind w:firstLine="709"/>
        <w:jc w:val="both"/>
        <w:rPr>
          <w:rFonts w:ascii="Times New Roman" w:eastAsia="Calibri" w:hAnsi="Times New Roman" w:cs="Times New Roman"/>
          <w:kern w:val="0"/>
          <w:sz w:val="24"/>
          <w:szCs w:val="24"/>
          <w14:ligatures w14:val="none"/>
        </w:rPr>
      </w:pPr>
      <w:r w:rsidRPr="004A0DDA">
        <w:rPr>
          <w:rFonts w:ascii="Times New Roman" w:eastAsia="Calibri" w:hAnsi="Times New Roman" w:cs="Times New Roman"/>
          <w:kern w:val="0"/>
          <w:sz w:val="24"/>
          <w:szCs w:val="24"/>
          <w14:ligatures w14:val="none"/>
        </w:rPr>
        <w:t xml:space="preserve">EK verificēšanas deklarācijām pievienotajā tehniskajā dokumentācijā </w:t>
      </w:r>
      <w:r w:rsidRPr="0021479A">
        <w:rPr>
          <w:rFonts w:ascii="Times New Roman" w:eastAsia="Calibri" w:hAnsi="Times New Roman" w:cs="Times New Roman"/>
          <w:kern w:val="0"/>
          <w:sz w:val="24"/>
          <w:szCs w:val="24"/>
          <w14:ligatures w14:val="none"/>
        </w:rPr>
        <w:t xml:space="preserve">saskaņā ar </w:t>
      </w:r>
      <w:r>
        <w:rPr>
          <w:rFonts w:ascii="Times New Roman" w:eastAsia="Calibri" w:hAnsi="Times New Roman" w:cs="Times New Roman"/>
          <w:kern w:val="0"/>
          <w:sz w:val="24"/>
          <w:szCs w:val="24"/>
          <w14:ligatures w14:val="none"/>
        </w:rPr>
        <w:t xml:space="preserve">Savstarpējās </w:t>
      </w:r>
      <w:proofErr w:type="spellStart"/>
      <w:r>
        <w:rPr>
          <w:rFonts w:ascii="Times New Roman" w:eastAsia="Calibri" w:hAnsi="Times New Roman" w:cs="Times New Roman"/>
          <w:kern w:val="0"/>
          <w:sz w:val="24"/>
          <w:szCs w:val="24"/>
          <w14:ligatures w14:val="none"/>
        </w:rPr>
        <w:t>izmantojamības</w:t>
      </w:r>
      <w:proofErr w:type="spellEnd"/>
      <w:r>
        <w:rPr>
          <w:rFonts w:ascii="Times New Roman" w:eastAsia="Calibri" w:hAnsi="Times New Roman" w:cs="Times New Roman"/>
          <w:kern w:val="0"/>
          <w:sz w:val="24"/>
          <w:szCs w:val="24"/>
          <w14:ligatures w14:val="none"/>
        </w:rPr>
        <w:t xml:space="preserve"> d</w:t>
      </w:r>
      <w:r w:rsidRPr="0021479A">
        <w:rPr>
          <w:rFonts w:ascii="Times New Roman" w:eastAsia="Calibri" w:hAnsi="Times New Roman" w:cs="Times New Roman"/>
          <w:kern w:val="0"/>
          <w:sz w:val="24"/>
          <w:szCs w:val="24"/>
          <w14:ligatures w14:val="none"/>
        </w:rPr>
        <w:t>irektīvas IV pielikuma 2.4. sadaļu</w:t>
      </w:r>
      <w:r w:rsidRPr="004A0DDA">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un MK noteikum</w:t>
      </w:r>
      <w:r w:rsidR="00FA4913">
        <w:rPr>
          <w:rFonts w:ascii="Times New Roman" w:eastAsia="Calibri" w:hAnsi="Times New Roman" w:cs="Times New Roman"/>
          <w:kern w:val="0"/>
          <w:sz w:val="24"/>
          <w:szCs w:val="24"/>
          <w14:ligatures w14:val="none"/>
        </w:rPr>
        <w:t>u</w:t>
      </w:r>
      <w:r>
        <w:rPr>
          <w:rFonts w:ascii="Times New Roman" w:eastAsia="Calibri" w:hAnsi="Times New Roman" w:cs="Times New Roman"/>
          <w:kern w:val="0"/>
          <w:sz w:val="24"/>
          <w:szCs w:val="24"/>
          <w14:ligatures w14:val="none"/>
        </w:rPr>
        <w:t xml:space="preserve"> Nr.374 </w:t>
      </w:r>
      <w:r w:rsidR="001745C2">
        <w:rPr>
          <w:rFonts w:ascii="Times New Roman" w:eastAsia="Calibri" w:hAnsi="Times New Roman" w:cs="Times New Roman"/>
          <w:kern w:val="0"/>
          <w:sz w:val="24"/>
          <w:szCs w:val="24"/>
          <w14:ligatures w14:val="none"/>
        </w:rPr>
        <w:t xml:space="preserve">V nodaļu </w:t>
      </w:r>
      <w:r w:rsidRPr="004A0DDA">
        <w:rPr>
          <w:rFonts w:ascii="Times New Roman" w:eastAsia="Calibri" w:hAnsi="Times New Roman" w:cs="Times New Roman"/>
          <w:kern w:val="0"/>
          <w:sz w:val="24"/>
          <w:szCs w:val="24"/>
          <w14:ligatures w14:val="none"/>
        </w:rPr>
        <w:t>jābūt vismaz šādiem elementiem</w:t>
      </w:r>
      <w:r w:rsidR="0021479A" w:rsidRPr="0021479A">
        <w:rPr>
          <w:rFonts w:ascii="Times New Roman" w:eastAsia="Calibri" w:hAnsi="Times New Roman" w:cs="Times New Roman"/>
          <w:kern w:val="0"/>
          <w:sz w:val="24"/>
          <w:szCs w:val="24"/>
          <w14:ligatures w14:val="none"/>
        </w:rPr>
        <w:t>:</w:t>
      </w:r>
    </w:p>
    <w:p w14:paraId="025D2947" w14:textId="64D4823E" w:rsidR="0021479A" w:rsidRPr="004743D5" w:rsidRDefault="0021479A" w:rsidP="00B72C30">
      <w:pPr>
        <w:pStyle w:val="ListParagraph"/>
        <w:widowControl w:val="0"/>
        <w:numPr>
          <w:ilvl w:val="0"/>
          <w:numId w:val="8"/>
        </w:numPr>
        <w:autoSpaceDE w:val="0"/>
        <w:autoSpaceDN w:val="0"/>
        <w:spacing w:before="240" w:after="0" w:line="240" w:lineRule="auto"/>
        <w:ind w:left="568" w:hanging="284"/>
        <w:jc w:val="both"/>
        <w:rPr>
          <w:rFonts w:ascii="Times New Roman" w:eastAsia="Calibri" w:hAnsi="Times New Roman" w:cs="Times New Roman"/>
          <w:kern w:val="0"/>
          <w:sz w:val="24"/>
          <w:szCs w:val="24"/>
          <w14:ligatures w14:val="none"/>
        </w:rPr>
      </w:pPr>
      <w:r w:rsidRPr="004743D5">
        <w:rPr>
          <w:rFonts w:ascii="Times New Roman" w:eastAsia="Calibri" w:hAnsi="Times New Roman" w:cs="Times New Roman"/>
          <w:b/>
          <w:kern w:val="0"/>
          <w:sz w:val="24"/>
          <w:szCs w:val="24"/>
          <w14:ligatures w14:val="none"/>
        </w:rPr>
        <w:t>Visi vajadzīgie dokumenti, kas apraksta apakšsistēmas raksturlielumus</w:t>
      </w:r>
    </w:p>
    <w:p w14:paraId="4B0541E3" w14:textId="6CFE91C1" w:rsidR="0021479A" w:rsidRPr="0021479A" w:rsidRDefault="0021479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Tas ietver elementus, kas vajadzīgi, lai aprakstītu </w:t>
      </w:r>
      <w:r w:rsidR="00FA4913" w:rsidRPr="004743D5">
        <w:rPr>
          <w:rFonts w:ascii="Times New Roman" w:eastAsia="Calibri" w:hAnsi="Times New Roman" w:cs="Times New Roman"/>
          <w:kern w:val="0"/>
          <w:sz w:val="24"/>
          <w:szCs w:val="24"/>
          <w14:ligatures w14:val="none"/>
        </w:rPr>
        <w:t>stacionāras iekārtas</w:t>
      </w:r>
      <w:r w:rsidRPr="0021479A">
        <w:rPr>
          <w:rFonts w:ascii="Times New Roman" w:eastAsia="Calibri" w:hAnsi="Times New Roman" w:cs="Times New Roman"/>
          <w:kern w:val="0"/>
          <w:sz w:val="24"/>
          <w:szCs w:val="24"/>
          <w14:ligatures w14:val="none"/>
        </w:rPr>
        <w:t xml:space="preserve"> konstrukciju un pietiekami detalizēti dokumentētu</w:t>
      </w:r>
      <w:r w:rsidR="00FA4913" w:rsidRPr="004743D5">
        <w:rPr>
          <w:rFonts w:ascii="Times New Roman" w:eastAsia="Calibri" w:hAnsi="Times New Roman" w:cs="Times New Roman"/>
          <w:kern w:val="0"/>
          <w:sz w:val="24"/>
          <w:szCs w:val="24"/>
          <w14:ligatures w14:val="none"/>
        </w:rPr>
        <w:t xml:space="preserve"> </w:t>
      </w:r>
      <w:proofErr w:type="spellStart"/>
      <w:r w:rsidR="00FA4913" w:rsidRPr="0021479A">
        <w:rPr>
          <w:rFonts w:ascii="Times New Roman" w:eastAsia="Calibri" w:hAnsi="Times New Roman" w:cs="Times New Roman"/>
          <w:kern w:val="0"/>
          <w:sz w:val="24"/>
          <w:szCs w:val="24"/>
          <w14:ligatures w14:val="none"/>
        </w:rPr>
        <w:t>NoBo</w:t>
      </w:r>
      <w:proofErr w:type="spellEnd"/>
      <w:r w:rsidR="00FA4913" w:rsidRPr="0021479A">
        <w:rPr>
          <w:rFonts w:ascii="Times New Roman" w:eastAsia="Calibri" w:hAnsi="Times New Roman" w:cs="Times New Roman"/>
          <w:kern w:val="0"/>
          <w:sz w:val="24"/>
          <w:szCs w:val="24"/>
          <w14:ligatures w14:val="none"/>
        </w:rPr>
        <w:t xml:space="preserve"> un </w:t>
      </w:r>
      <w:proofErr w:type="spellStart"/>
      <w:r w:rsidR="00FA4913" w:rsidRPr="0021479A">
        <w:rPr>
          <w:rFonts w:ascii="Times New Roman" w:eastAsia="Calibri" w:hAnsi="Times New Roman" w:cs="Times New Roman"/>
          <w:kern w:val="0"/>
          <w:sz w:val="24"/>
          <w:szCs w:val="24"/>
          <w14:ligatures w14:val="none"/>
        </w:rPr>
        <w:t>DeBo</w:t>
      </w:r>
      <w:proofErr w:type="spellEnd"/>
      <w:r w:rsidR="00FA4913" w:rsidRPr="004743D5">
        <w:rPr>
          <w:rFonts w:ascii="Times New Roman" w:eastAsia="Calibri" w:hAnsi="Times New Roman" w:cs="Times New Roman"/>
          <w:kern w:val="0"/>
          <w:sz w:val="24"/>
          <w:szCs w:val="24"/>
          <w14:ligatures w14:val="none"/>
        </w:rPr>
        <w:t xml:space="preserve"> veikto</w:t>
      </w:r>
      <w:r w:rsidRPr="0021479A">
        <w:rPr>
          <w:rFonts w:ascii="Times New Roman" w:eastAsia="Calibri" w:hAnsi="Times New Roman" w:cs="Times New Roman"/>
          <w:kern w:val="0"/>
          <w:sz w:val="24"/>
          <w:szCs w:val="24"/>
          <w14:ligatures w14:val="none"/>
        </w:rPr>
        <w:t xml:space="preserve"> atbilstības verificēšanu, piemēram: </w:t>
      </w:r>
    </w:p>
    <w:p w14:paraId="23BD8B0B" w14:textId="77A3EBB0"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Apakšsistēmas vispārējās </w:t>
      </w:r>
      <w:r w:rsidR="00FA4913" w:rsidRPr="004743D5">
        <w:rPr>
          <w:rFonts w:ascii="Times New Roman" w:eastAsia="Calibri" w:hAnsi="Times New Roman" w:cs="Times New Roman"/>
          <w:kern w:val="0"/>
          <w:sz w:val="24"/>
          <w:szCs w:val="24"/>
          <w14:ligatures w14:val="none"/>
        </w:rPr>
        <w:t xml:space="preserve">uzbūves un </w:t>
      </w:r>
      <w:r w:rsidRPr="0021479A">
        <w:rPr>
          <w:rFonts w:ascii="Times New Roman" w:eastAsia="Calibri" w:hAnsi="Times New Roman" w:cs="Times New Roman"/>
          <w:kern w:val="0"/>
          <w:sz w:val="24"/>
          <w:szCs w:val="24"/>
          <w14:ligatures w14:val="none"/>
        </w:rPr>
        <w:t>konstrukcijas vispārīgs apraksts</w:t>
      </w:r>
      <w:r w:rsidR="001771E7">
        <w:rPr>
          <w:rFonts w:ascii="Times New Roman" w:eastAsia="Calibri" w:hAnsi="Times New Roman" w:cs="Times New Roman"/>
          <w:kern w:val="0"/>
          <w:sz w:val="24"/>
          <w:szCs w:val="24"/>
          <w14:ligatures w14:val="none"/>
        </w:rPr>
        <w:t>;</w:t>
      </w:r>
    </w:p>
    <w:p w14:paraId="398BECDA" w14:textId="1E7AE2EB" w:rsidR="0021479A" w:rsidRPr="0021479A" w:rsidRDefault="00FA4913"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4743D5">
        <w:rPr>
          <w:rFonts w:ascii="Times New Roman" w:eastAsia="Calibri" w:hAnsi="Times New Roman" w:cs="Times New Roman"/>
          <w:kern w:val="0"/>
          <w:sz w:val="24"/>
          <w:szCs w:val="24"/>
          <w14:ligatures w14:val="none"/>
        </w:rPr>
        <w:t>Vispārīgus un detalizētus rasējumus</w:t>
      </w:r>
      <w:r w:rsidR="001771E7">
        <w:rPr>
          <w:rFonts w:ascii="Times New Roman" w:eastAsia="Calibri" w:hAnsi="Times New Roman" w:cs="Times New Roman"/>
          <w:kern w:val="0"/>
          <w:sz w:val="24"/>
          <w:szCs w:val="24"/>
          <w14:ligatures w14:val="none"/>
        </w:rPr>
        <w:t>;</w:t>
      </w:r>
    </w:p>
    <w:p w14:paraId="480A4874" w14:textId="0B00D112"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Elektriskās un hidrauliskās shēmas</w:t>
      </w:r>
      <w:r w:rsidR="001771E7">
        <w:rPr>
          <w:rFonts w:ascii="Times New Roman" w:eastAsia="Calibri" w:hAnsi="Times New Roman" w:cs="Times New Roman"/>
          <w:kern w:val="0"/>
          <w:sz w:val="24"/>
          <w:szCs w:val="24"/>
          <w14:ligatures w14:val="none"/>
        </w:rPr>
        <w:t>;</w:t>
      </w:r>
    </w:p>
    <w:p w14:paraId="4D8A5B23" w14:textId="6CD0B088" w:rsidR="0021479A" w:rsidRPr="0021479A" w:rsidRDefault="0021479A" w:rsidP="005A2C5C">
      <w:pPr>
        <w:widowControl w:val="0"/>
        <w:numPr>
          <w:ilvl w:val="1"/>
          <w:numId w:val="20"/>
        </w:numPr>
        <w:autoSpaceDE w:val="0"/>
        <w:autoSpaceDN w:val="0"/>
        <w:spacing w:before="1" w:after="0" w:line="240" w:lineRule="auto"/>
        <w:ind w:left="567" w:firstLine="284"/>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Vadības ķēdes diagrammas</w:t>
      </w:r>
      <w:r w:rsidR="001771E7">
        <w:rPr>
          <w:rFonts w:ascii="Times New Roman" w:eastAsia="Calibri" w:hAnsi="Times New Roman" w:cs="Times New Roman"/>
          <w:kern w:val="0"/>
          <w:sz w:val="24"/>
          <w:szCs w:val="24"/>
          <w14:ligatures w14:val="none"/>
        </w:rPr>
        <w:t>;</w:t>
      </w:r>
    </w:p>
    <w:p w14:paraId="4FD7351E" w14:textId="45AE15DC"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Datu apstrādes un automātisko sistēmu aprakst</w:t>
      </w:r>
      <w:r w:rsidR="00FA4913" w:rsidRPr="004743D5">
        <w:rPr>
          <w:rFonts w:ascii="Times New Roman" w:eastAsia="Calibri" w:hAnsi="Times New Roman" w:cs="Times New Roman"/>
          <w:kern w:val="0"/>
          <w:sz w:val="24"/>
          <w:szCs w:val="24"/>
          <w14:ligatures w14:val="none"/>
        </w:rPr>
        <w:t>us</w:t>
      </w:r>
      <w:r w:rsidR="001771E7">
        <w:rPr>
          <w:rFonts w:ascii="Times New Roman" w:eastAsia="Calibri" w:hAnsi="Times New Roman" w:cs="Times New Roman"/>
          <w:kern w:val="0"/>
          <w:sz w:val="24"/>
          <w:szCs w:val="24"/>
          <w14:ligatures w14:val="none"/>
        </w:rPr>
        <w:t>;</w:t>
      </w:r>
    </w:p>
    <w:p w14:paraId="0E1D8CDA" w14:textId="439F3040"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Veikto konstrukcijas aprēķinu, veikto pārbaužu rezultāti</w:t>
      </w:r>
      <w:r w:rsidR="001771E7">
        <w:rPr>
          <w:rFonts w:ascii="Times New Roman" w:eastAsia="Calibri" w:hAnsi="Times New Roman" w:cs="Times New Roman"/>
          <w:kern w:val="0"/>
          <w:sz w:val="24"/>
          <w:szCs w:val="24"/>
          <w14:ligatures w14:val="none"/>
        </w:rPr>
        <w:t>;</w:t>
      </w:r>
    </w:p>
    <w:p w14:paraId="1EB14F94" w14:textId="4DDF667C"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Test</w:t>
      </w:r>
      <w:r w:rsidR="00FA4913" w:rsidRPr="004743D5">
        <w:rPr>
          <w:rFonts w:ascii="Times New Roman" w:eastAsia="Calibri" w:hAnsi="Times New Roman" w:cs="Times New Roman"/>
          <w:kern w:val="0"/>
          <w:sz w:val="24"/>
          <w:szCs w:val="24"/>
          <w14:ligatures w14:val="none"/>
        </w:rPr>
        <w:t>ēšanas un pārbaužu</w:t>
      </w:r>
      <w:r w:rsidRPr="0021479A">
        <w:rPr>
          <w:rFonts w:ascii="Times New Roman" w:eastAsia="Calibri" w:hAnsi="Times New Roman" w:cs="Times New Roman"/>
          <w:kern w:val="0"/>
          <w:sz w:val="24"/>
          <w:szCs w:val="24"/>
          <w14:ligatures w14:val="none"/>
        </w:rPr>
        <w:t xml:space="preserve"> programm</w:t>
      </w:r>
      <w:r w:rsidR="00FA4913" w:rsidRPr="004743D5">
        <w:rPr>
          <w:rFonts w:ascii="Times New Roman" w:eastAsia="Calibri" w:hAnsi="Times New Roman" w:cs="Times New Roman"/>
          <w:kern w:val="0"/>
          <w:sz w:val="24"/>
          <w:szCs w:val="24"/>
          <w14:ligatures w14:val="none"/>
        </w:rPr>
        <w:t>u</w:t>
      </w:r>
      <w:r w:rsidRPr="0021479A">
        <w:rPr>
          <w:rFonts w:ascii="Times New Roman" w:eastAsia="Calibri" w:hAnsi="Times New Roman" w:cs="Times New Roman"/>
          <w:kern w:val="0"/>
          <w:sz w:val="24"/>
          <w:szCs w:val="24"/>
          <w14:ligatures w14:val="none"/>
        </w:rPr>
        <w:t xml:space="preserve"> un ziņojum</w:t>
      </w:r>
      <w:r w:rsidR="00FA4913" w:rsidRPr="004743D5">
        <w:rPr>
          <w:rFonts w:ascii="Times New Roman" w:eastAsia="Calibri" w:hAnsi="Times New Roman" w:cs="Times New Roman"/>
          <w:kern w:val="0"/>
          <w:sz w:val="24"/>
          <w:szCs w:val="24"/>
          <w14:ligatures w14:val="none"/>
        </w:rPr>
        <w:t>us</w:t>
      </w:r>
      <w:r w:rsidR="001771E7">
        <w:rPr>
          <w:rFonts w:ascii="Times New Roman" w:eastAsia="Calibri" w:hAnsi="Times New Roman" w:cs="Times New Roman"/>
          <w:kern w:val="0"/>
          <w:sz w:val="24"/>
          <w:szCs w:val="24"/>
          <w14:ligatures w14:val="none"/>
        </w:rPr>
        <w:t>;</w:t>
      </w:r>
    </w:p>
    <w:p w14:paraId="1346A614" w14:textId="2F206FB9" w:rsidR="0021479A" w:rsidRPr="0021479A"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lastRenderedPageBreak/>
        <w:t xml:space="preserve">Elementi, kas saistīti ar </w:t>
      </w:r>
      <w:r w:rsidR="00FA4913" w:rsidRPr="004743D5">
        <w:rPr>
          <w:rFonts w:ascii="Times New Roman" w:eastAsia="Calibri" w:hAnsi="Times New Roman" w:cs="Times New Roman"/>
          <w:kern w:val="0"/>
          <w:sz w:val="24"/>
          <w:szCs w:val="24"/>
          <w14:ligatures w14:val="none"/>
        </w:rPr>
        <w:t>lietošanas nosacījumi</w:t>
      </w:r>
      <w:r w:rsidR="004743D5" w:rsidRPr="004743D5">
        <w:rPr>
          <w:rFonts w:ascii="Times New Roman" w:eastAsia="Calibri" w:hAnsi="Times New Roman" w:cs="Times New Roman"/>
          <w:kern w:val="0"/>
          <w:sz w:val="24"/>
          <w:szCs w:val="24"/>
          <w14:ligatures w14:val="none"/>
        </w:rPr>
        <w:t>em</w:t>
      </w:r>
      <w:r w:rsidR="00FA4913" w:rsidRPr="004743D5">
        <w:rPr>
          <w:rFonts w:ascii="Times New Roman" w:eastAsia="Calibri" w:hAnsi="Times New Roman" w:cs="Times New Roman"/>
          <w:kern w:val="0"/>
          <w:sz w:val="24"/>
          <w:szCs w:val="24"/>
          <w14:ligatures w14:val="none"/>
        </w:rPr>
        <w:t xml:space="preserve"> un ierobežojumi</w:t>
      </w:r>
      <w:r w:rsidR="004743D5" w:rsidRPr="004743D5">
        <w:rPr>
          <w:rFonts w:ascii="Times New Roman" w:eastAsia="Calibri" w:hAnsi="Times New Roman" w:cs="Times New Roman"/>
          <w:kern w:val="0"/>
          <w:sz w:val="24"/>
          <w:szCs w:val="24"/>
          <w14:ligatures w14:val="none"/>
        </w:rPr>
        <w:t>em</w:t>
      </w:r>
      <w:r w:rsidRPr="0021479A">
        <w:rPr>
          <w:rFonts w:ascii="Times New Roman" w:eastAsia="Calibri" w:hAnsi="Times New Roman" w:cs="Times New Roman"/>
          <w:kern w:val="0"/>
          <w:sz w:val="24"/>
          <w:szCs w:val="24"/>
          <w14:ligatures w14:val="none"/>
        </w:rPr>
        <w:t>, un apkopes, uzraudzības, regulēšanas un apkopes instrukcijas</w:t>
      </w:r>
      <w:r w:rsidR="001771E7">
        <w:rPr>
          <w:rFonts w:ascii="Times New Roman" w:eastAsia="Calibri" w:hAnsi="Times New Roman" w:cs="Times New Roman"/>
          <w:kern w:val="0"/>
          <w:sz w:val="24"/>
          <w:szCs w:val="24"/>
          <w14:ligatures w14:val="none"/>
        </w:rPr>
        <w:t>;</w:t>
      </w:r>
    </w:p>
    <w:p w14:paraId="185E016B" w14:textId="3CF38F4B" w:rsidR="0021479A" w:rsidRPr="004743D5" w:rsidRDefault="0021479A"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sidRPr="0021479A">
        <w:rPr>
          <w:rFonts w:ascii="Times New Roman" w:eastAsia="Calibri" w:hAnsi="Times New Roman" w:cs="Times New Roman"/>
          <w:kern w:val="0"/>
          <w:sz w:val="24"/>
          <w:szCs w:val="24"/>
          <w14:ligatures w14:val="none"/>
        </w:rPr>
        <w:t xml:space="preserve">Ekspluatācija (ieskaitot </w:t>
      </w:r>
      <w:r w:rsidR="001745C2">
        <w:rPr>
          <w:rFonts w:ascii="Times New Roman" w:eastAsia="Calibri" w:hAnsi="Times New Roman" w:cs="Times New Roman"/>
          <w:kern w:val="0"/>
          <w:sz w:val="24"/>
          <w:szCs w:val="24"/>
          <w14:ligatures w14:val="none"/>
        </w:rPr>
        <w:t>traucētā režīmā</w:t>
      </w:r>
      <w:r w:rsidRPr="0021479A">
        <w:rPr>
          <w:rFonts w:ascii="Times New Roman" w:eastAsia="Calibri" w:hAnsi="Times New Roman" w:cs="Times New Roman"/>
          <w:kern w:val="0"/>
          <w:sz w:val="24"/>
          <w:szCs w:val="24"/>
          <w14:ligatures w14:val="none"/>
        </w:rPr>
        <w:t>)</w:t>
      </w:r>
      <w:r w:rsidR="001771E7">
        <w:rPr>
          <w:rFonts w:ascii="Times New Roman" w:eastAsia="Calibri" w:hAnsi="Times New Roman" w:cs="Times New Roman"/>
          <w:kern w:val="0"/>
          <w:sz w:val="24"/>
          <w:szCs w:val="24"/>
          <w14:ligatures w14:val="none"/>
        </w:rPr>
        <w:t>;</w:t>
      </w:r>
    </w:p>
    <w:p w14:paraId="4347D4A4" w14:textId="4693E2C8" w:rsidR="004743D5" w:rsidRPr="0021479A" w:rsidRDefault="001771E7" w:rsidP="005A2C5C">
      <w:pPr>
        <w:widowControl w:val="0"/>
        <w:numPr>
          <w:ilvl w:val="1"/>
          <w:numId w:val="20"/>
        </w:numPr>
        <w:autoSpaceDE w:val="0"/>
        <w:autoSpaceDN w:val="0"/>
        <w:spacing w:before="1" w:after="0" w:line="240" w:lineRule="auto"/>
        <w:ind w:left="1418" w:hanging="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A</w:t>
      </w:r>
      <w:r w:rsidR="004743D5" w:rsidRPr="004743D5">
        <w:rPr>
          <w:rFonts w:ascii="Times New Roman" w:eastAsia="Calibri" w:hAnsi="Times New Roman" w:cs="Times New Roman"/>
          <w:kern w:val="0"/>
          <w:sz w:val="24"/>
          <w:szCs w:val="24"/>
          <w14:ligatures w14:val="none"/>
        </w:rPr>
        <w:t>pkopes, uzraudzības, regulēšanas un apkopes instrukcijas</w:t>
      </w:r>
      <w:r>
        <w:rPr>
          <w:rFonts w:ascii="Times New Roman" w:eastAsia="Calibri" w:hAnsi="Times New Roman" w:cs="Times New Roman"/>
          <w:kern w:val="0"/>
          <w:sz w:val="24"/>
          <w:szCs w:val="24"/>
          <w14:ligatures w14:val="none"/>
        </w:rPr>
        <w:t>.</w:t>
      </w:r>
    </w:p>
    <w:p w14:paraId="026B2113" w14:textId="20B5C83D" w:rsidR="0021479A" w:rsidRPr="0021479A" w:rsidRDefault="004743D5" w:rsidP="000B2CF1">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highlight w:val="yellow"/>
          <w14:ligatures w14:val="none"/>
        </w:rPr>
      </w:pPr>
      <w:r>
        <w:rPr>
          <w:rFonts w:ascii="Times New Roman" w:eastAsia="Calibri" w:hAnsi="Times New Roman" w:cs="Times New Roman"/>
          <w:kern w:val="0"/>
          <w:sz w:val="24"/>
          <w:szCs w:val="24"/>
          <w14:ligatures w14:val="none"/>
        </w:rPr>
        <w:t>L</w:t>
      </w:r>
      <w:r w:rsidRPr="0021479A">
        <w:rPr>
          <w:rFonts w:ascii="Times New Roman" w:eastAsia="Calibri" w:hAnsi="Times New Roman" w:cs="Times New Roman"/>
          <w:kern w:val="0"/>
          <w:sz w:val="24"/>
          <w:szCs w:val="24"/>
          <w14:ligatures w14:val="none"/>
        </w:rPr>
        <w:t>ielāka</w:t>
      </w:r>
      <w:r>
        <w:rPr>
          <w:rFonts w:ascii="Times New Roman" w:eastAsia="Calibri" w:hAnsi="Times New Roman" w:cs="Times New Roman"/>
          <w:kern w:val="0"/>
          <w:sz w:val="24"/>
          <w:szCs w:val="24"/>
          <w14:ligatures w14:val="none"/>
        </w:rPr>
        <w:t>jai</w:t>
      </w:r>
      <w:r w:rsidR="0021479A" w:rsidRPr="0021479A">
        <w:rPr>
          <w:rFonts w:ascii="Times New Roman" w:eastAsia="Calibri" w:hAnsi="Times New Roman" w:cs="Times New Roman"/>
          <w:kern w:val="0"/>
          <w:sz w:val="24"/>
          <w:szCs w:val="24"/>
          <w14:ligatures w14:val="none"/>
        </w:rPr>
        <w:t xml:space="preserve"> daļa</w:t>
      </w:r>
      <w:r>
        <w:rPr>
          <w:rFonts w:ascii="Times New Roman" w:eastAsia="Calibri" w:hAnsi="Times New Roman" w:cs="Times New Roman"/>
          <w:kern w:val="0"/>
          <w:sz w:val="24"/>
          <w:szCs w:val="24"/>
          <w14:ligatures w14:val="none"/>
        </w:rPr>
        <w:t xml:space="preserve">i </w:t>
      </w:r>
      <w:r w:rsidR="0021479A" w:rsidRPr="0021479A">
        <w:rPr>
          <w:rFonts w:ascii="Times New Roman" w:eastAsia="Calibri" w:hAnsi="Times New Roman" w:cs="Times New Roman"/>
          <w:kern w:val="0"/>
          <w:sz w:val="24"/>
          <w:szCs w:val="24"/>
          <w14:ligatures w14:val="none"/>
        </w:rPr>
        <w:t xml:space="preserve">no šiem dokumentiem jau būtu </w:t>
      </w:r>
      <w:r>
        <w:rPr>
          <w:rFonts w:ascii="Times New Roman" w:eastAsia="Calibri" w:hAnsi="Times New Roman" w:cs="Times New Roman"/>
          <w:kern w:val="0"/>
          <w:sz w:val="24"/>
          <w:szCs w:val="24"/>
          <w14:ligatures w14:val="none"/>
        </w:rPr>
        <w:t xml:space="preserve">jābūt </w:t>
      </w:r>
      <w:r w:rsidR="0021479A" w:rsidRPr="0021479A">
        <w:rPr>
          <w:rFonts w:ascii="Times New Roman" w:eastAsia="Calibri" w:hAnsi="Times New Roman" w:cs="Times New Roman"/>
          <w:kern w:val="0"/>
          <w:sz w:val="24"/>
          <w:szCs w:val="24"/>
          <w14:ligatures w14:val="none"/>
        </w:rPr>
        <w:t>iekļauti</w:t>
      </w:r>
      <w:r>
        <w:rPr>
          <w:rFonts w:ascii="Times New Roman" w:eastAsia="Calibri" w:hAnsi="Times New Roman" w:cs="Times New Roman"/>
          <w:kern w:val="0"/>
          <w:sz w:val="24"/>
          <w:szCs w:val="24"/>
          <w14:ligatures w14:val="none"/>
        </w:rPr>
        <w:t>em</w:t>
      </w:r>
      <w:r w:rsidR="0021479A" w:rsidRPr="0021479A">
        <w:rPr>
          <w:rFonts w:ascii="Times New Roman" w:eastAsia="Calibri" w:hAnsi="Times New Roman" w:cs="Times New Roman"/>
          <w:kern w:val="0"/>
          <w:sz w:val="24"/>
          <w:szCs w:val="24"/>
          <w14:ligatures w14:val="none"/>
        </w:rPr>
        <w:t xml:space="preserve"> dokumentos, kas pievienoti </w:t>
      </w:r>
      <w:proofErr w:type="spellStart"/>
      <w:r w:rsidR="001745C2">
        <w:rPr>
          <w:rFonts w:ascii="Times New Roman" w:eastAsia="Calibri" w:hAnsi="Times New Roman" w:cs="Times New Roman"/>
          <w:kern w:val="0"/>
          <w:sz w:val="24"/>
          <w:szCs w:val="24"/>
          <w14:ligatures w14:val="none"/>
        </w:rPr>
        <w:t>NoBo</w:t>
      </w:r>
      <w:proofErr w:type="spellEnd"/>
      <w:r w:rsidR="001745C2">
        <w:rPr>
          <w:rFonts w:ascii="Times New Roman" w:eastAsia="Calibri" w:hAnsi="Times New Roman" w:cs="Times New Roman"/>
          <w:kern w:val="0"/>
          <w:sz w:val="24"/>
          <w:szCs w:val="24"/>
          <w14:ligatures w14:val="none"/>
        </w:rPr>
        <w:t>/</w:t>
      </w:r>
      <w:proofErr w:type="spellStart"/>
      <w:r w:rsidR="001745C2">
        <w:rPr>
          <w:rFonts w:ascii="Times New Roman" w:eastAsia="Calibri" w:hAnsi="Times New Roman" w:cs="Times New Roman"/>
          <w:kern w:val="0"/>
          <w:sz w:val="24"/>
          <w:szCs w:val="24"/>
          <w14:ligatures w14:val="none"/>
        </w:rPr>
        <w:t>DeBo</w:t>
      </w:r>
      <w:proofErr w:type="spellEnd"/>
      <w:r w:rsidR="001745C2">
        <w:rPr>
          <w:rFonts w:ascii="Times New Roman" w:eastAsia="Calibri" w:hAnsi="Times New Roman" w:cs="Times New Roman"/>
          <w:kern w:val="0"/>
          <w:sz w:val="24"/>
          <w:szCs w:val="24"/>
          <w14:ligatures w14:val="none"/>
        </w:rPr>
        <w:t xml:space="preserve"> </w:t>
      </w:r>
      <w:r w:rsidR="0021479A" w:rsidRPr="0021479A">
        <w:rPr>
          <w:rFonts w:ascii="Times New Roman" w:eastAsia="Calibri" w:hAnsi="Times New Roman" w:cs="Times New Roman"/>
          <w:kern w:val="0"/>
          <w:sz w:val="24"/>
          <w:szCs w:val="24"/>
          <w14:ligatures w14:val="none"/>
        </w:rPr>
        <w:t>verifikācijas sertifikātam(-</w:t>
      </w:r>
      <w:proofErr w:type="spellStart"/>
      <w:r w:rsidR="0021479A" w:rsidRPr="0021479A">
        <w:rPr>
          <w:rFonts w:ascii="Times New Roman" w:eastAsia="Calibri" w:hAnsi="Times New Roman" w:cs="Times New Roman"/>
          <w:kern w:val="0"/>
          <w:sz w:val="24"/>
          <w:szCs w:val="24"/>
          <w14:ligatures w14:val="none"/>
        </w:rPr>
        <w:t>iem</w:t>
      </w:r>
      <w:proofErr w:type="spellEnd"/>
      <w:r w:rsidR="0021479A" w:rsidRPr="0021479A">
        <w:rPr>
          <w:rFonts w:ascii="Times New Roman" w:eastAsia="Calibri" w:hAnsi="Times New Roman" w:cs="Times New Roman"/>
          <w:kern w:val="0"/>
          <w:sz w:val="24"/>
          <w:szCs w:val="24"/>
          <w14:ligatures w14:val="none"/>
        </w:rPr>
        <w:t xml:space="preserve">). Šādā gadījumā nav nepieciešams dublēt dokumentus, bet gan papildināt trūkstošās daļas (ja tādas ir). </w:t>
      </w:r>
    </w:p>
    <w:p w14:paraId="62E08122" w14:textId="38064D69" w:rsidR="0021479A" w:rsidRPr="000B2CF1" w:rsidRDefault="0021479A" w:rsidP="00B72C30">
      <w:pPr>
        <w:pStyle w:val="ListParagraph"/>
        <w:widowControl w:val="0"/>
        <w:numPr>
          <w:ilvl w:val="0"/>
          <w:numId w:val="8"/>
        </w:numPr>
        <w:autoSpaceDE w:val="0"/>
        <w:autoSpaceDN w:val="0"/>
        <w:spacing w:before="240" w:after="0" w:line="240" w:lineRule="auto"/>
        <w:ind w:left="568" w:hanging="284"/>
        <w:jc w:val="both"/>
        <w:rPr>
          <w:rFonts w:ascii="Times New Roman" w:eastAsia="Calibri" w:hAnsi="Times New Roman" w:cs="Times New Roman"/>
          <w:kern w:val="0"/>
          <w:sz w:val="24"/>
          <w:szCs w:val="24"/>
          <w14:ligatures w14:val="none"/>
        </w:rPr>
      </w:pPr>
      <w:r w:rsidRPr="000B2CF1">
        <w:rPr>
          <w:rFonts w:ascii="Times New Roman" w:eastAsia="Calibri" w:hAnsi="Times New Roman" w:cs="Times New Roman"/>
          <w:b/>
          <w:kern w:val="0"/>
          <w:sz w:val="24"/>
          <w:szCs w:val="24"/>
          <w14:ligatures w14:val="none"/>
        </w:rPr>
        <w:t xml:space="preserve">Apakšsistēmā iekļauto savstarpējās </w:t>
      </w:r>
      <w:proofErr w:type="spellStart"/>
      <w:r w:rsidRPr="000B2CF1">
        <w:rPr>
          <w:rFonts w:ascii="Times New Roman" w:eastAsia="Calibri" w:hAnsi="Times New Roman" w:cs="Times New Roman"/>
          <w:b/>
          <w:kern w:val="0"/>
          <w:sz w:val="24"/>
          <w:szCs w:val="24"/>
          <w14:ligatures w14:val="none"/>
        </w:rPr>
        <w:t>izmantojamības</w:t>
      </w:r>
      <w:proofErr w:type="spellEnd"/>
      <w:r w:rsidRPr="000B2CF1">
        <w:rPr>
          <w:rFonts w:ascii="Times New Roman" w:eastAsia="Calibri" w:hAnsi="Times New Roman" w:cs="Times New Roman"/>
          <w:b/>
          <w:kern w:val="0"/>
          <w:sz w:val="24"/>
          <w:szCs w:val="24"/>
          <w14:ligatures w14:val="none"/>
        </w:rPr>
        <w:t xml:space="preserve"> komponentu saraksts</w:t>
      </w:r>
    </w:p>
    <w:p w14:paraId="1A5161DB" w14:textId="0CE25D2D" w:rsidR="004743D5" w:rsidRDefault="004743D5" w:rsidP="004743D5">
      <w:pPr>
        <w:widowControl w:val="0"/>
        <w:autoSpaceDE w:val="0"/>
        <w:autoSpaceDN w:val="0"/>
        <w:spacing w:before="1" w:after="0" w:line="240" w:lineRule="auto"/>
        <w:ind w:firstLine="709"/>
        <w:jc w:val="both"/>
        <w:rPr>
          <w:rFonts w:ascii="Times New Roman" w:eastAsia="Calibri" w:hAnsi="Times New Roman" w:cs="Times New Roman"/>
          <w:kern w:val="0"/>
          <w:sz w:val="24"/>
          <w:szCs w:val="24"/>
          <w14:ligatures w14:val="none"/>
        </w:rPr>
      </w:pPr>
      <w:r w:rsidRPr="00E26D83">
        <w:rPr>
          <w:rFonts w:ascii="Times New Roman" w:eastAsia="Calibri" w:hAnsi="Times New Roman" w:cs="Times New Roman"/>
          <w:kern w:val="0"/>
          <w:sz w:val="24"/>
          <w:szCs w:val="24"/>
          <w14:ligatures w14:val="none"/>
        </w:rPr>
        <w:t>Sarakstam pievieno ražotāja vai tā pilnvarota pārstāvja izdotās EK atbilstības deklarācijas par savstarpējās</w:t>
      </w:r>
      <w:r w:rsidRPr="004743D5">
        <w:rPr>
          <w:rFonts w:ascii="Times New Roman" w:eastAsia="Calibri" w:hAnsi="Times New Roman" w:cs="Times New Roman"/>
          <w:kern w:val="0"/>
          <w:sz w:val="24"/>
          <w:szCs w:val="24"/>
          <w14:ligatures w14:val="none"/>
        </w:rPr>
        <w:t xml:space="preserve"> </w:t>
      </w:r>
      <w:proofErr w:type="spellStart"/>
      <w:r w:rsidRPr="004743D5">
        <w:rPr>
          <w:rFonts w:ascii="Times New Roman" w:eastAsia="Calibri" w:hAnsi="Times New Roman" w:cs="Times New Roman"/>
          <w:kern w:val="0"/>
          <w:sz w:val="24"/>
          <w:szCs w:val="24"/>
          <w14:ligatures w14:val="none"/>
        </w:rPr>
        <w:t>izmantojamības</w:t>
      </w:r>
      <w:proofErr w:type="spellEnd"/>
      <w:r w:rsidRPr="004743D5">
        <w:rPr>
          <w:rFonts w:ascii="Times New Roman" w:eastAsia="Calibri" w:hAnsi="Times New Roman" w:cs="Times New Roman"/>
          <w:kern w:val="0"/>
          <w:sz w:val="24"/>
          <w:szCs w:val="24"/>
          <w14:ligatures w14:val="none"/>
        </w:rPr>
        <w:t xml:space="preserve"> komponentu atbilstību </w:t>
      </w:r>
      <w:r>
        <w:rPr>
          <w:rFonts w:ascii="Times New Roman" w:eastAsia="Calibri" w:hAnsi="Times New Roman" w:cs="Times New Roman"/>
          <w:kern w:val="0"/>
          <w:sz w:val="24"/>
          <w:szCs w:val="24"/>
          <w14:ligatures w14:val="none"/>
        </w:rPr>
        <w:t>vai</w:t>
      </w:r>
      <w:r w:rsidRPr="004743D5">
        <w:rPr>
          <w:rFonts w:ascii="Times New Roman" w:eastAsia="Calibri" w:hAnsi="Times New Roman" w:cs="Times New Roman"/>
          <w:kern w:val="0"/>
          <w:sz w:val="24"/>
          <w:szCs w:val="24"/>
          <w14:ligatures w14:val="none"/>
        </w:rPr>
        <w:t xml:space="preserve"> piemērotību lietošanai un </w:t>
      </w:r>
      <w:proofErr w:type="spellStart"/>
      <w:r w:rsidRPr="004743D5">
        <w:rPr>
          <w:rFonts w:ascii="Times New Roman" w:eastAsia="Calibri" w:hAnsi="Times New Roman" w:cs="Times New Roman"/>
          <w:kern w:val="0"/>
          <w:sz w:val="24"/>
          <w:szCs w:val="24"/>
          <w14:ligatures w14:val="none"/>
        </w:rPr>
        <w:t>NoBo</w:t>
      </w:r>
      <w:proofErr w:type="spellEnd"/>
      <w:r w:rsidRPr="004743D5">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 xml:space="preserve">izdotos </w:t>
      </w:r>
      <w:r w:rsidRPr="004743D5">
        <w:rPr>
          <w:rFonts w:ascii="Times New Roman" w:eastAsia="Calibri" w:hAnsi="Times New Roman" w:cs="Times New Roman"/>
          <w:kern w:val="0"/>
          <w:sz w:val="24"/>
          <w:szCs w:val="24"/>
          <w14:ligatures w14:val="none"/>
        </w:rPr>
        <w:t xml:space="preserve">savstarpējas </w:t>
      </w:r>
      <w:proofErr w:type="spellStart"/>
      <w:r w:rsidRPr="004743D5">
        <w:rPr>
          <w:rFonts w:ascii="Times New Roman" w:eastAsia="Calibri" w:hAnsi="Times New Roman" w:cs="Times New Roman"/>
          <w:kern w:val="0"/>
          <w:sz w:val="24"/>
          <w:szCs w:val="24"/>
          <w14:ligatures w14:val="none"/>
        </w:rPr>
        <w:t>izmantojamības</w:t>
      </w:r>
      <w:proofErr w:type="spellEnd"/>
      <w:r w:rsidRPr="004743D5">
        <w:rPr>
          <w:rFonts w:ascii="Times New Roman" w:eastAsia="Calibri" w:hAnsi="Times New Roman" w:cs="Times New Roman"/>
          <w:kern w:val="0"/>
          <w:sz w:val="24"/>
          <w:szCs w:val="24"/>
          <w14:ligatures w14:val="none"/>
        </w:rPr>
        <w:t xml:space="preserve"> komponentu atbilstības vai piemērotības lietošanai sertifikāt</w:t>
      </w:r>
      <w:r>
        <w:rPr>
          <w:rFonts w:ascii="Times New Roman" w:eastAsia="Calibri" w:hAnsi="Times New Roman" w:cs="Times New Roman"/>
          <w:kern w:val="0"/>
          <w:sz w:val="24"/>
          <w:szCs w:val="24"/>
          <w14:ligatures w14:val="none"/>
        </w:rPr>
        <w:t>us. Šiem sertifikātiem un deklarācijām</w:t>
      </w:r>
      <w:r w:rsidRPr="004743D5">
        <w:rPr>
          <w:rFonts w:ascii="Times New Roman" w:eastAsia="Calibri" w:hAnsi="Times New Roman" w:cs="Times New Roman"/>
          <w:kern w:val="0"/>
          <w:sz w:val="24"/>
          <w:szCs w:val="24"/>
          <w14:ligatures w14:val="none"/>
        </w:rPr>
        <w:t xml:space="preserve"> drīkst nepievienot tehnisko dokumentāciju, uz kuras pamata tie ir izdoti. Tomēr pieteikuma iesniedzējam atļaujas pieteikumam pievienotajā dokumentācijā būtu jāiekļauj informācija par savstarpējas </w:t>
      </w:r>
      <w:proofErr w:type="spellStart"/>
      <w:r w:rsidRPr="004743D5">
        <w:rPr>
          <w:rFonts w:ascii="Times New Roman" w:eastAsia="Calibri" w:hAnsi="Times New Roman" w:cs="Times New Roman"/>
          <w:kern w:val="0"/>
          <w:sz w:val="24"/>
          <w:szCs w:val="24"/>
          <w14:ligatures w14:val="none"/>
        </w:rPr>
        <w:t>izmantojamības</w:t>
      </w:r>
      <w:proofErr w:type="spellEnd"/>
      <w:r w:rsidRPr="004743D5">
        <w:rPr>
          <w:rFonts w:ascii="Times New Roman" w:eastAsia="Calibri" w:hAnsi="Times New Roman" w:cs="Times New Roman"/>
          <w:kern w:val="0"/>
          <w:sz w:val="24"/>
          <w:szCs w:val="24"/>
          <w14:ligatures w14:val="none"/>
        </w:rPr>
        <w:t xml:space="preserve"> komponentiem, kas faktiski integrēti stacionārajā iekārtā.</w:t>
      </w:r>
    </w:p>
    <w:p w14:paraId="59C6EE23" w14:textId="0F97A40E" w:rsidR="0021479A" w:rsidRPr="009C6ADA" w:rsidRDefault="004743D5" w:rsidP="00B72C30">
      <w:pPr>
        <w:pStyle w:val="ListParagraph"/>
        <w:widowControl w:val="0"/>
        <w:numPr>
          <w:ilvl w:val="0"/>
          <w:numId w:val="8"/>
        </w:numPr>
        <w:autoSpaceDE w:val="0"/>
        <w:autoSpaceDN w:val="0"/>
        <w:spacing w:before="240" w:after="0" w:line="240" w:lineRule="auto"/>
        <w:ind w:left="567" w:hanging="142"/>
        <w:jc w:val="both"/>
        <w:rPr>
          <w:rFonts w:ascii="Times New Roman" w:eastAsia="Calibri" w:hAnsi="Times New Roman" w:cs="Times New Roman"/>
          <w:kern w:val="0"/>
          <w:sz w:val="24"/>
          <w:szCs w:val="24"/>
          <w14:ligatures w14:val="none"/>
        </w:rPr>
      </w:pPr>
      <w:r w:rsidRPr="009C6ADA">
        <w:rPr>
          <w:rFonts w:ascii="Times New Roman" w:eastAsia="Calibri" w:hAnsi="Times New Roman" w:cs="Times New Roman"/>
          <w:b/>
          <w:kern w:val="0"/>
          <w:sz w:val="24"/>
          <w:szCs w:val="24"/>
          <w14:ligatures w14:val="none"/>
        </w:rPr>
        <w:t>A</w:t>
      </w:r>
      <w:r w:rsidR="0021479A" w:rsidRPr="009C6ADA">
        <w:rPr>
          <w:rFonts w:ascii="Times New Roman" w:eastAsia="Calibri" w:hAnsi="Times New Roman" w:cs="Times New Roman"/>
          <w:b/>
          <w:kern w:val="0"/>
          <w:sz w:val="24"/>
          <w:szCs w:val="24"/>
          <w14:ligatures w14:val="none"/>
        </w:rPr>
        <w:t xml:space="preserve">tbilstības </w:t>
      </w:r>
      <w:r w:rsidR="009C6ADA" w:rsidRPr="009C6ADA">
        <w:rPr>
          <w:rFonts w:ascii="Times New Roman" w:eastAsia="Calibri" w:hAnsi="Times New Roman" w:cs="Times New Roman"/>
          <w:b/>
          <w:kern w:val="0"/>
          <w:sz w:val="24"/>
          <w:szCs w:val="24"/>
          <w14:ligatures w14:val="none"/>
        </w:rPr>
        <w:t xml:space="preserve">SITS </w:t>
      </w:r>
      <w:r w:rsidR="0021479A" w:rsidRPr="009C6ADA">
        <w:rPr>
          <w:rFonts w:ascii="Times New Roman" w:eastAsia="Calibri" w:hAnsi="Times New Roman" w:cs="Times New Roman"/>
          <w:b/>
          <w:kern w:val="0"/>
          <w:sz w:val="24"/>
          <w:szCs w:val="24"/>
          <w14:ligatures w14:val="none"/>
        </w:rPr>
        <w:t>verificēšana</w:t>
      </w:r>
    </w:p>
    <w:p w14:paraId="0AC2CB83" w14:textId="45CD6B47" w:rsidR="009C6ADA" w:rsidRPr="009C6ADA" w:rsidRDefault="009C6ADA" w:rsidP="009C6ADA">
      <w:pPr>
        <w:widowControl w:val="0"/>
        <w:autoSpaceDE w:val="0"/>
        <w:autoSpaceDN w:val="0"/>
        <w:spacing w:before="1" w:after="0" w:line="240" w:lineRule="auto"/>
        <w:ind w:firstLine="709"/>
        <w:jc w:val="both"/>
        <w:rPr>
          <w:rFonts w:ascii="Times New Roman" w:eastAsia="Calibri" w:hAnsi="Times New Roman" w:cs="Times New Roman"/>
          <w:bCs/>
          <w:kern w:val="0"/>
          <w:sz w:val="24"/>
          <w:szCs w:val="24"/>
          <w14:ligatures w14:val="none"/>
        </w:rPr>
      </w:pPr>
      <w:r w:rsidRPr="009C6ADA">
        <w:rPr>
          <w:rFonts w:ascii="Times New Roman" w:eastAsia="Calibri" w:hAnsi="Times New Roman" w:cs="Times New Roman"/>
          <w:bCs/>
          <w:kern w:val="0"/>
          <w:sz w:val="24"/>
          <w:szCs w:val="24"/>
          <w14:ligatures w14:val="none"/>
        </w:rPr>
        <w:t>Pievieno:</w:t>
      </w:r>
    </w:p>
    <w:p w14:paraId="3FAA9E10" w14:textId="1833FD09" w:rsidR="0021479A" w:rsidRPr="009C6ADA" w:rsidRDefault="009C6ADA" w:rsidP="001771E7">
      <w:pPr>
        <w:pStyle w:val="ListParagraph"/>
        <w:widowControl w:val="0"/>
        <w:numPr>
          <w:ilvl w:val="0"/>
          <w:numId w:val="8"/>
        </w:numPr>
        <w:autoSpaceDE w:val="0"/>
        <w:autoSpaceDN w:val="0"/>
        <w:spacing w:before="1" w:after="0" w:line="240" w:lineRule="auto"/>
        <w:ind w:left="1134" w:firstLine="0"/>
        <w:jc w:val="both"/>
        <w:rPr>
          <w:rFonts w:ascii="Times New Roman" w:eastAsia="Calibri" w:hAnsi="Times New Roman" w:cs="Times New Roman"/>
          <w:kern w:val="0"/>
          <w:sz w:val="24"/>
          <w:szCs w:val="24"/>
          <w14:ligatures w14:val="none"/>
        </w:rPr>
      </w:pPr>
      <w:proofErr w:type="spellStart"/>
      <w:r w:rsidRPr="009C6ADA">
        <w:rPr>
          <w:rFonts w:ascii="Times New Roman" w:eastAsia="Calibri" w:hAnsi="Times New Roman" w:cs="Times New Roman"/>
          <w:bCs/>
          <w:kern w:val="0"/>
          <w:sz w:val="24"/>
          <w:szCs w:val="24"/>
          <w14:ligatures w14:val="none"/>
        </w:rPr>
        <w:t>NoBo</w:t>
      </w:r>
      <w:proofErr w:type="spellEnd"/>
      <w:r w:rsidR="0021479A" w:rsidRPr="009C6ADA">
        <w:rPr>
          <w:rFonts w:ascii="Times New Roman" w:eastAsia="Calibri" w:hAnsi="Times New Roman" w:cs="Times New Roman"/>
          <w:bCs/>
          <w:kern w:val="0"/>
          <w:sz w:val="24"/>
          <w:szCs w:val="24"/>
          <w14:ligatures w14:val="none"/>
        </w:rPr>
        <w:t xml:space="preserve"> </w:t>
      </w:r>
      <w:r w:rsidR="0021479A" w:rsidRPr="009C6ADA">
        <w:rPr>
          <w:rFonts w:ascii="Times New Roman" w:eastAsia="Calibri" w:hAnsi="Times New Roman" w:cs="Times New Roman"/>
          <w:kern w:val="0"/>
          <w:sz w:val="24"/>
          <w:szCs w:val="24"/>
          <w14:ligatures w14:val="none"/>
        </w:rPr>
        <w:t>EK verifikācijas sertifikāt</w:t>
      </w:r>
      <w:r w:rsidRPr="009C6ADA">
        <w:rPr>
          <w:rFonts w:ascii="Times New Roman" w:eastAsia="Calibri" w:hAnsi="Times New Roman" w:cs="Times New Roman"/>
          <w:kern w:val="0"/>
          <w:sz w:val="24"/>
          <w:szCs w:val="24"/>
          <w14:ligatures w14:val="none"/>
        </w:rPr>
        <w:t>u</w:t>
      </w:r>
      <w:r w:rsidR="0021479A" w:rsidRPr="009C6ADA">
        <w:rPr>
          <w:rFonts w:ascii="Times New Roman" w:eastAsia="Calibri" w:hAnsi="Times New Roman" w:cs="Times New Roman"/>
          <w:kern w:val="0"/>
          <w:sz w:val="24"/>
          <w:szCs w:val="24"/>
          <w14:ligatures w14:val="none"/>
        </w:rPr>
        <w:t>(-</w:t>
      </w:r>
      <w:proofErr w:type="spellStart"/>
      <w:r w:rsidRPr="009C6ADA">
        <w:rPr>
          <w:rFonts w:ascii="Times New Roman" w:eastAsia="Calibri" w:hAnsi="Times New Roman" w:cs="Times New Roman"/>
          <w:kern w:val="0"/>
          <w:sz w:val="24"/>
          <w:szCs w:val="24"/>
          <w14:ligatures w14:val="none"/>
        </w:rPr>
        <w:t>us</w:t>
      </w:r>
      <w:proofErr w:type="spellEnd"/>
      <w:r w:rsidR="0021479A" w:rsidRPr="009C6ADA">
        <w:rPr>
          <w:rFonts w:ascii="Times New Roman" w:eastAsia="Calibri" w:hAnsi="Times New Roman" w:cs="Times New Roman"/>
          <w:kern w:val="0"/>
          <w:sz w:val="24"/>
          <w:szCs w:val="24"/>
          <w14:ligatures w14:val="none"/>
        </w:rPr>
        <w:t>)</w:t>
      </w:r>
      <w:r w:rsidRPr="009C6ADA">
        <w:rPr>
          <w:rFonts w:ascii="Times New Roman" w:eastAsia="Calibri" w:hAnsi="Times New Roman" w:cs="Times New Roman"/>
          <w:kern w:val="0"/>
          <w:sz w:val="24"/>
          <w:szCs w:val="24"/>
          <w14:ligatures w14:val="none"/>
        </w:rPr>
        <w:t>;</w:t>
      </w:r>
    </w:p>
    <w:p w14:paraId="0F7EB47E" w14:textId="22F10EDA" w:rsidR="0021479A" w:rsidRPr="009C6ADA" w:rsidRDefault="001771E7" w:rsidP="001771E7">
      <w:pPr>
        <w:pStyle w:val="ListParagraph"/>
        <w:widowControl w:val="0"/>
        <w:numPr>
          <w:ilvl w:val="0"/>
          <w:numId w:val="8"/>
        </w:numPr>
        <w:autoSpaceDE w:val="0"/>
        <w:autoSpaceDN w:val="0"/>
        <w:spacing w:before="1" w:after="0" w:line="240" w:lineRule="auto"/>
        <w:ind w:hanging="306"/>
        <w:jc w:val="both"/>
        <w:rPr>
          <w:rFonts w:ascii="Times New Roman" w:eastAsia="Calibri" w:hAnsi="Times New Roman" w:cs="Times New Roman"/>
          <w:kern w:val="0"/>
          <w:sz w:val="24"/>
          <w:szCs w:val="24"/>
          <w14:ligatures w14:val="none"/>
        </w:rPr>
      </w:pPr>
      <w:r>
        <w:rPr>
          <w:rFonts w:ascii="Times New Roman" w:eastAsia="Calibri" w:hAnsi="Times New Roman" w:cs="Times New Roman"/>
          <w:bCs/>
          <w:kern w:val="0"/>
          <w:sz w:val="24"/>
          <w:szCs w:val="24"/>
          <w14:ligatures w14:val="none"/>
        </w:rPr>
        <w:t>d</w:t>
      </w:r>
      <w:r w:rsidR="0021479A" w:rsidRPr="009C6ADA">
        <w:rPr>
          <w:rFonts w:ascii="Times New Roman" w:eastAsia="Calibri" w:hAnsi="Times New Roman" w:cs="Times New Roman"/>
          <w:bCs/>
          <w:kern w:val="0"/>
          <w:sz w:val="24"/>
          <w:szCs w:val="24"/>
          <w14:ligatures w14:val="none"/>
        </w:rPr>
        <w:t>okumentācij</w:t>
      </w:r>
      <w:r w:rsidR="009C6ADA" w:rsidRPr="009C6ADA">
        <w:rPr>
          <w:rFonts w:ascii="Times New Roman" w:eastAsia="Calibri" w:hAnsi="Times New Roman" w:cs="Times New Roman"/>
          <w:bCs/>
          <w:kern w:val="0"/>
          <w:sz w:val="24"/>
          <w:szCs w:val="24"/>
          <w14:ligatures w14:val="none"/>
        </w:rPr>
        <w:t>u</w:t>
      </w:r>
      <w:r w:rsidR="0021479A" w:rsidRPr="009C6ADA">
        <w:rPr>
          <w:rFonts w:ascii="Times New Roman" w:eastAsia="Calibri" w:hAnsi="Times New Roman" w:cs="Times New Roman"/>
          <w:bCs/>
          <w:kern w:val="0"/>
          <w:sz w:val="24"/>
          <w:szCs w:val="24"/>
          <w14:ligatures w14:val="none"/>
        </w:rPr>
        <w:t xml:space="preserve">, ko </w:t>
      </w:r>
      <w:proofErr w:type="spellStart"/>
      <w:r w:rsidR="009C6ADA" w:rsidRPr="009C6ADA">
        <w:rPr>
          <w:rFonts w:ascii="Times New Roman" w:eastAsia="Calibri" w:hAnsi="Times New Roman" w:cs="Times New Roman"/>
          <w:bCs/>
          <w:kern w:val="0"/>
          <w:sz w:val="24"/>
          <w:szCs w:val="24"/>
          <w14:ligatures w14:val="none"/>
        </w:rPr>
        <w:t>NoBo</w:t>
      </w:r>
      <w:proofErr w:type="spellEnd"/>
      <w:r w:rsidR="009C6ADA" w:rsidRPr="009C6ADA">
        <w:rPr>
          <w:rFonts w:ascii="Times New Roman" w:eastAsia="Calibri" w:hAnsi="Times New Roman" w:cs="Times New Roman"/>
          <w:bCs/>
          <w:kern w:val="0"/>
          <w:sz w:val="24"/>
          <w:szCs w:val="24"/>
          <w14:ligatures w14:val="none"/>
        </w:rPr>
        <w:t xml:space="preserve"> </w:t>
      </w:r>
      <w:r w:rsidR="0021479A" w:rsidRPr="009C6ADA">
        <w:rPr>
          <w:rFonts w:ascii="Times New Roman" w:eastAsia="Calibri" w:hAnsi="Times New Roman" w:cs="Times New Roman"/>
          <w:bCs/>
          <w:kern w:val="0"/>
          <w:sz w:val="24"/>
          <w:szCs w:val="24"/>
          <w14:ligatures w14:val="none"/>
        </w:rPr>
        <w:t>pievieno EK verifikācijas sertifikātam(-</w:t>
      </w:r>
      <w:proofErr w:type="spellStart"/>
      <w:r w:rsidR="0021479A" w:rsidRPr="009C6ADA">
        <w:rPr>
          <w:rFonts w:ascii="Times New Roman" w:eastAsia="Calibri" w:hAnsi="Times New Roman" w:cs="Times New Roman"/>
          <w:bCs/>
          <w:kern w:val="0"/>
          <w:sz w:val="24"/>
          <w:szCs w:val="24"/>
          <w14:ligatures w14:val="none"/>
        </w:rPr>
        <w:t>iem</w:t>
      </w:r>
      <w:proofErr w:type="spellEnd"/>
      <w:r w:rsidR="0021479A" w:rsidRPr="009C6ADA">
        <w:rPr>
          <w:rFonts w:ascii="Times New Roman" w:eastAsia="Calibri" w:hAnsi="Times New Roman" w:cs="Times New Roman"/>
          <w:bCs/>
          <w:kern w:val="0"/>
          <w:sz w:val="24"/>
          <w:szCs w:val="24"/>
          <w14:ligatures w14:val="none"/>
        </w:rPr>
        <w:t xml:space="preserve">), </w:t>
      </w:r>
      <w:r w:rsidR="009C6ADA" w:rsidRPr="009C6ADA">
        <w:rPr>
          <w:rFonts w:ascii="Times New Roman" w:eastAsia="Calibri" w:hAnsi="Times New Roman" w:cs="Times New Roman"/>
          <w:bCs/>
          <w:kern w:val="0"/>
          <w:sz w:val="24"/>
          <w:szCs w:val="24"/>
          <w14:ligatures w14:val="none"/>
        </w:rPr>
        <w:t xml:space="preserve">kas sagatavota </w:t>
      </w:r>
      <w:r w:rsidR="0021479A" w:rsidRPr="009C6ADA">
        <w:rPr>
          <w:rFonts w:ascii="Times New Roman" w:eastAsia="Calibri" w:hAnsi="Times New Roman" w:cs="Times New Roman"/>
          <w:bCs/>
          <w:kern w:val="0"/>
          <w:sz w:val="24"/>
          <w:szCs w:val="24"/>
          <w14:ligatures w14:val="none"/>
        </w:rPr>
        <w:t>saskaņā ar</w:t>
      </w:r>
      <w:r w:rsidR="009C6ADA" w:rsidRPr="009C6ADA">
        <w:rPr>
          <w:rFonts w:ascii="Times New Roman" w:eastAsia="Calibri" w:hAnsi="Times New Roman" w:cs="Times New Roman"/>
          <w:bCs/>
          <w:kern w:val="0"/>
          <w:sz w:val="24"/>
          <w:szCs w:val="24"/>
          <w14:ligatures w14:val="none"/>
        </w:rPr>
        <w:t xml:space="preserve"> </w:t>
      </w:r>
      <w:proofErr w:type="spellStart"/>
      <w:r w:rsidR="009C6ADA" w:rsidRPr="009C6ADA">
        <w:rPr>
          <w:rFonts w:ascii="Times New Roman" w:eastAsia="Calibri" w:hAnsi="Times New Roman" w:cs="Times New Roman"/>
          <w:bCs/>
          <w:kern w:val="0"/>
          <w:sz w:val="24"/>
          <w:szCs w:val="24"/>
          <w14:ligatures w14:val="none"/>
        </w:rPr>
        <w:t>NoBo</w:t>
      </w:r>
      <w:proofErr w:type="spellEnd"/>
      <w:r w:rsidR="009C6ADA" w:rsidRPr="009C6ADA">
        <w:rPr>
          <w:rFonts w:ascii="Times New Roman" w:eastAsia="Calibri" w:hAnsi="Times New Roman" w:cs="Times New Roman"/>
          <w:bCs/>
          <w:kern w:val="0"/>
          <w:sz w:val="24"/>
          <w:szCs w:val="24"/>
          <w14:ligatures w14:val="none"/>
        </w:rPr>
        <w:t xml:space="preserve"> koordinācijas grupas administratīvo lēmumu</w:t>
      </w:r>
      <w:r w:rsidR="0021479A" w:rsidRPr="009C6ADA">
        <w:rPr>
          <w:rFonts w:ascii="Times New Roman" w:eastAsia="Calibri" w:hAnsi="Times New Roman" w:cs="Times New Roman"/>
          <w:kern w:val="0"/>
          <w:sz w:val="24"/>
          <w:szCs w:val="24"/>
          <w14:ligatures w14:val="none"/>
        </w:rPr>
        <w:t xml:space="preserve"> </w:t>
      </w:r>
      <w:r w:rsidR="009C6ADA" w:rsidRPr="009C6ADA">
        <w:rPr>
          <w:rFonts w:ascii="Times New Roman" w:eastAsia="Calibri" w:hAnsi="Times New Roman" w:cs="Times New Roman"/>
          <w:kern w:val="0"/>
          <w:sz w:val="24"/>
          <w:szCs w:val="24"/>
          <w14:ligatures w14:val="none"/>
        </w:rPr>
        <w:t xml:space="preserve">NB-Rail RFU-STR-011 </w:t>
      </w:r>
      <w:hyperlink r:id="rId21" w:history="1">
        <w:r w:rsidR="001745C2" w:rsidRPr="009C6ADA">
          <w:rPr>
            <w:rStyle w:val="Hyperlink"/>
            <w:rFonts w:ascii="Times New Roman" w:eastAsia="Calibri" w:hAnsi="Times New Roman" w:cs="Times New Roman"/>
            <w:kern w:val="0"/>
            <w:sz w:val="24"/>
            <w:szCs w:val="24"/>
            <w14:ligatures w14:val="none"/>
          </w:rPr>
          <w:t>https://www.nb-rail.eu/official-documents?_hash=iEQqAC5hbrK%2Bp8bx%2Fge8IiuQaaiQrflTxXFuSj0ua1g%3D&amp;ctx=a%3A1%3A%7Bs%3A2%3A%22id%22%3Bi%3A11%3B%7D&amp;p=documents%2FRFU%2FAll+subsystems%2FRFU-STR-011+Content+of+NoBo+file.pdf</w:t>
        </w:r>
      </w:hyperlink>
      <w:r w:rsidR="0021479A" w:rsidRPr="009C6ADA">
        <w:rPr>
          <w:rFonts w:ascii="Times New Roman" w:eastAsia="Calibri" w:hAnsi="Times New Roman" w:cs="Times New Roman"/>
          <w:kern w:val="0"/>
          <w:sz w:val="24"/>
          <w:szCs w:val="24"/>
          <w14:ligatures w14:val="none"/>
        </w:rPr>
        <w:t xml:space="preserve">.  </w:t>
      </w:r>
    </w:p>
    <w:p w14:paraId="0ADEEFBD" w14:textId="3F5E5F9D" w:rsidR="0021479A" w:rsidRPr="009C6ADA" w:rsidRDefault="0021479A" w:rsidP="001771E7">
      <w:pPr>
        <w:widowControl w:val="0"/>
        <w:autoSpaceDE w:val="0"/>
        <w:autoSpaceDN w:val="0"/>
        <w:spacing w:before="120" w:after="0" w:line="240" w:lineRule="auto"/>
        <w:ind w:left="142" w:firstLine="567"/>
        <w:jc w:val="both"/>
        <w:rPr>
          <w:rFonts w:ascii="Times New Roman" w:eastAsia="Calibri" w:hAnsi="Times New Roman" w:cs="Times New Roman"/>
          <w:kern w:val="0"/>
          <w:sz w:val="24"/>
          <w:szCs w:val="24"/>
          <w14:ligatures w14:val="none"/>
        </w:rPr>
      </w:pPr>
      <w:r w:rsidRPr="009C6ADA">
        <w:rPr>
          <w:rFonts w:ascii="Times New Roman" w:eastAsia="Calibri" w:hAnsi="Times New Roman" w:cs="Times New Roman"/>
          <w:kern w:val="0"/>
          <w:sz w:val="24"/>
          <w:szCs w:val="24"/>
          <w14:ligatures w14:val="none"/>
        </w:rPr>
        <w:t xml:space="preserve">Šajā </w:t>
      </w:r>
      <w:r w:rsidR="001446E1">
        <w:rPr>
          <w:rFonts w:ascii="Times New Roman" w:eastAsia="Calibri" w:hAnsi="Times New Roman" w:cs="Times New Roman"/>
          <w:kern w:val="0"/>
          <w:sz w:val="24"/>
          <w:szCs w:val="24"/>
          <w14:ligatures w14:val="none"/>
        </w:rPr>
        <w:t>dokumentācijā</w:t>
      </w:r>
      <w:r w:rsidRPr="009C6ADA">
        <w:rPr>
          <w:rFonts w:ascii="Times New Roman" w:eastAsia="Calibri" w:hAnsi="Times New Roman" w:cs="Times New Roman"/>
          <w:kern w:val="0"/>
          <w:sz w:val="24"/>
          <w:szCs w:val="24"/>
          <w14:ligatures w14:val="none"/>
        </w:rPr>
        <w:t xml:space="preserve"> jāiekļauj aprēķinu pieraksti un </w:t>
      </w:r>
      <w:proofErr w:type="spellStart"/>
      <w:r w:rsidR="009C6ADA" w:rsidRPr="009C6ADA">
        <w:rPr>
          <w:rFonts w:ascii="Times New Roman" w:eastAsia="Calibri" w:hAnsi="Times New Roman" w:cs="Times New Roman"/>
          <w:kern w:val="0"/>
          <w:sz w:val="24"/>
          <w:szCs w:val="24"/>
          <w14:ligatures w14:val="none"/>
        </w:rPr>
        <w:t>NoBo</w:t>
      </w:r>
      <w:proofErr w:type="spellEnd"/>
      <w:r w:rsidRPr="009C6ADA">
        <w:rPr>
          <w:rFonts w:ascii="Times New Roman" w:eastAsia="Calibri" w:hAnsi="Times New Roman" w:cs="Times New Roman"/>
          <w:kern w:val="0"/>
          <w:sz w:val="24"/>
          <w:szCs w:val="24"/>
          <w14:ligatures w14:val="none"/>
        </w:rPr>
        <w:t xml:space="preserve"> veikto testu un pārbaužu pieraksti, tostarp </w:t>
      </w:r>
      <w:r w:rsidR="009C6ADA" w:rsidRPr="009C6ADA">
        <w:rPr>
          <w:rFonts w:ascii="Times New Roman" w:eastAsia="Calibri" w:hAnsi="Times New Roman" w:cs="Times New Roman"/>
          <w:kern w:val="0"/>
          <w:sz w:val="24"/>
          <w:szCs w:val="24"/>
          <w14:ligatures w14:val="none"/>
        </w:rPr>
        <w:t>pārbaužu</w:t>
      </w:r>
      <w:r w:rsidRPr="009C6ADA">
        <w:rPr>
          <w:rFonts w:ascii="Times New Roman" w:eastAsia="Calibri" w:hAnsi="Times New Roman" w:cs="Times New Roman"/>
          <w:kern w:val="0"/>
          <w:sz w:val="24"/>
          <w:szCs w:val="24"/>
          <w14:ligatures w14:val="none"/>
        </w:rPr>
        <w:t xml:space="preserve"> un </w:t>
      </w:r>
      <w:r w:rsidR="009C6ADA" w:rsidRPr="009C6ADA">
        <w:rPr>
          <w:rFonts w:ascii="Times New Roman" w:eastAsia="Calibri" w:hAnsi="Times New Roman" w:cs="Times New Roman"/>
          <w:kern w:val="0"/>
          <w:sz w:val="24"/>
          <w:szCs w:val="24"/>
          <w14:ligatures w14:val="none"/>
        </w:rPr>
        <w:t>audita</w:t>
      </w:r>
      <w:r w:rsidRPr="009C6ADA">
        <w:rPr>
          <w:rFonts w:ascii="Times New Roman" w:eastAsia="Calibri" w:hAnsi="Times New Roman" w:cs="Times New Roman"/>
          <w:kern w:val="0"/>
          <w:sz w:val="24"/>
          <w:szCs w:val="24"/>
          <w14:ligatures w14:val="none"/>
        </w:rPr>
        <w:t xml:space="preserve"> ziņojumi, verifikācijas rezultāti attiecībā </w:t>
      </w:r>
      <w:r w:rsidRPr="00096AAA">
        <w:rPr>
          <w:rFonts w:ascii="Times New Roman" w:eastAsia="Calibri" w:hAnsi="Times New Roman" w:cs="Times New Roman"/>
          <w:kern w:val="0"/>
          <w:sz w:val="24"/>
          <w:szCs w:val="24"/>
          <w14:ligatures w14:val="none"/>
        </w:rPr>
        <w:t>uz ISV derīgumu</w:t>
      </w:r>
      <w:r w:rsidRPr="009C6ADA">
        <w:rPr>
          <w:rFonts w:ascii="Times New Roman" w:eastAsia="Calibri" w:hAnsi="Times New Roman" w:cs="Times New Roman"/>
          <w:kern w:val="0"/>
          <w:sz w:val="24"/>
          <w:szCs w:val="24"/>
          <w14:ligatures w14:val="none"/>
        </w:rPr>
        <w:t xml:space="preserve"> un ar savstarpējas </w:t>
      </w:r>
      <w:proofErr w:type="spellStart"/>
      <w:r w:rsidRPr="009C6ADA">
        <w:rPr>
          <w:rFonts w:ascii="Times New Roman" w:eastAsia="Calibri" w:hAnsi="Times New Roman" w:cs="Times New Roman"/>
          <w:kern w:val="0"/>
          <w:sz w:val="24"/>
          <w:szCs w:val="24"/>
          <w14:ligatures w14:val="none"/>
        </w:rPr>
        <w:t>izmantojamības</w:t>
      </w:r>
      <w:proofErr w:type="spellEnd"/>
      <w:r w:rsidRPr="009C6ADA">
        <w:rPr>
          <w:rFonts w:ascii="Times New Roman" w:eastAsia="Calibri" w:hAnsi="Times New Roman" w:cs="Times New Roman"/>
          <w:kern w:val="0"/>
          <w:sz w:val="24"/>
          <w:szCs w:val="24"/>
          <w14:ligatures w14:val="none"/>
        </w:rPr>
        <w:t xml:space="preserve"> komponentiem saistītā dokumentācija. </w:t>
      </w:r>
    </w:p>
    <w:p w14:paraId="259FCE59" w14:textId="6ED50A11" w:rsidR="0021479A" w:rsidRPr="009C6ADA" w:rsidRDefault="0021479A" w:rsidP="001771E7">
      <w:pPr>
        <w:widowControl w:val="0"/>
        <w:autoSpaceDE w:val="0"/>
        <w:autoSpaceDN w:val="0"/>
        <w:spacing w:before="120" w:after="0" w:line="240" w:lineRule="auto"/>
        <w:ind w:left="142" w:firstLine="567"/>
        <w:jc w:val="both"/>
        <w:rPr>
          <w:rFonts w:ascii="Times New Roman" w:eastAsia="Calibri" w:hAnsi="Times New Roman" w:cs="Times New Roman"/>
          <w:kern w:val="0"/>
          <w:sz w:val="24"/>
          <w:szCs w:val="24"/>
          <w14:ligatures w14:val="none"/>
        </w:rPr>
      </w:pPr>
      <w:r w:rsidRPr="009C6ADA">
        <w:rPr>
          <w:rFonts w:ascii="Times New Roman" w:eastAsia="Calibri" w:hAnsi="Times New Roman" w:cs="Times New Roman"/>
          <w:kern w:val="0"/>
          <w:sz w:val="24"/>
          <w:szCs w:val="24"/>
          <w14:ligatures w14:val="none"/>
        </w:rPr>
        <w:t xml:space="preserve">Attiecībā uz savstarpējas </w:t>
      </w:r>
      <w:proofErr w:type="spellStart"/>
      <w:r w:rsidRPr="009C6ADA">
        <w:rPr>
          <w:rFonts w:ascii="Times New Roman" w:eastAsia="Calibri" w:hAnsi="Times New Roman" w:cs="Times New Roman"/>
          <w:kern w:val="0"/>
          <w:sz w:val="24"/>
          <w:szCs w:val="24"/>
          <w14:ligatures w14:val="none"/>
        </w:rPr>
        <w:t>izmantojamības</w:t>
      </w:r>
      <w:proofErr w:type="spellEnd"/>
      <w:r w:rsidRPr="009C6ADA">
        <w:rPr>
          <w:rFonts w:ascii="Times New Roman" w:eastAsia="Calibri" w:hAnsi="Times New Roman" w:cs="Times New Roman"/>
          <w:kern w:val="0"/>
          <w:sz w:val="24"/>
          <w:szCs w:val="24"/>
          <w14:ligatures w14:val="none"/>
        </w:rPr>
        <w:t xml:space="preserve"> komponentiem papildus EK atbilstības sertifikātiem un/vai sertifikātiem par piemērotību lietošanai jāiekļauj aprēķinu piezīmes, veiktie testi un pārbaudes, </w:t>
      </w:r>
      <w:r w:rsidR="009C6ADA" w:rsidRPr="009C6ADA">
        <w:rPr>
          <w:rFonts w:ascii="Times New Roman" w:eastAsia="Calibri" w:hAnsi="Times New Roman" w:cs="Times New Roman"/>
          <w:kern w:val="0"/>
          <w:sz w:val="24"/>
          <w:szCs w:val="24"/>
          <w14:ligatures w14:val="none"/>
        </w:rPr>
        <w:t xml:space="preserve">pārbaužu un audita </w:t>
      </w:r>
      <w:r w:rsidRPr="009C6ADA">
        <w:rPr>
          <w:rFonts w:ascii="Times New Roman" w:eastAsia="Calibri" w:hAnsi="Times New Roman" w:cs="Times New Roman"/>
          <w:kern w:val="0"/>
          <w:sz w:val="24"/>
          <w:szCs w:val="24"/>
          <w14:ligatures w14:val="none"/>
        </w:rPr>
        <w:t xml:space="preserve">ziņojumi (pēc analoģijas ar apakšsistēmu deklarācijām/sertifikātiem pievienotajiem dokumentiem). </w:t>
      </w:r>
    </w:p>
    <w:p w14:paraId="79C0B989" w14:textId="77777777" w:rsidR="001446E1" w:rsidRDefault="001446E1" w:rsidP="001446E1">
      <w:pPr>
        <w:widowControl w:val="0"/>
        <w:autoSpaceDE w:val="0"/>
        <w:autoSpaceDN w:val="0"/>
        <w:spacing w:before="1" w:after="0" w:line="240" w:lineRule="auto"/>
        <w:jc w:val="both"/>
        <w:rPr>
          <w:rFonts w:ascii="Times New Roman" w:eastAsia="Calibri" w:hAnsi="Times New Roman" w:cs="Times New Roman"/>
          <w:b/>
          <w:kern w:val="0"/>
          <w:sz w:val="24"/>
          <w:szCs w:val="24"/>
          <w14:ligatures w14:val="none"/>
        </w:rPr>
      </w:pPr>
    </w:p>
    <w:p w14:paraId="0C26501A" w14:textId="7C33F4D6" w:rsidR="0021479A" w:rsidRPr="000B2CF1" w:rsidRDefault="000B2CF1" w:rsidP="000B2CF1">
      <w:pPr>
        <w:widowControl w:val="0"/>
        <w:autoSpaceDE w:val="0"/>
        <w:autoSpaceDN w:val="0"/>
        <w:spacing w:before="1" w:after="0" w:line="240" w:lineRule="auto"/>
        <w:ind w:firstLine="284"/>
        <w:jc w:val="both"/>
        <w:rPr>
          <w:rFonts w:ascii="Times New Roman" w:eastAsia="Calibri" w:hAnsi="Times New Roman" w:cs="Times New Roman"/>
          <w:b/>
          <w:kern w:val="0"/>
          <w:sz w:val="24"/>
          <w:szCs w:val="24"/>
          <w14:ligatures w14:val="none"/>
        </w:rPr>
      </w:pPr>
      <w:r w:rsidRPr="000B2CF1">
        <w:rPr>
          <w:rFonts w:ascii="Times New Roman" w:eastAsia="Calibri" w:hAnsi="Times New Roman" w:cs="Times New Roman"/>
          <w:b/>
          <w:kern w:val="0"/>
          <w:sz w:val="24"/>
          <w:szCs w:val="24"/>
          <w14:ligatures w14:val="none"/>
        </w:rPr>
        <w:t xml:space="preserve">- </w:t>
      </w:r>
      <w:r w:rsidR="001446E1" w:rsidRPr="000B2CF1">
        <w:rPr>
          <w:rFonts w:ascii="Times New Roman" w:eastAsia="Calibri" w:hAnsi="Times New Roman" w:cs="Times New Roman"/>
          <w:b/>
          <w:kern w:val="0"/>
          <w:sz w:val="24"/>
          <w:szCs w:val="24"/>
          <w14:ligatures w14:val="none"/>
        </w:rPr>
        <w:t>Atbilstības nacionālajām prasībām verificēšana</w:t>
      </w:r>
    </w:p>
    <w:p w14:paraId="5C20C598" w14:textId="77777777" w:rsidR="001446E1" w:rsidRPr="009C6ADA" w:rsidRDefault="001446E1" w:rsidP="001446E1">
      <w:pPr>
        <w:widowControl w:val="0"/>
        <w:autoSpaceDE w:val="0"/>
        <w:autoSpaceDN w:val="0"/>
        <w:spacing w:before="1" w:after="0" w:line="240" w:lineRule="auto"/>
        <w:ind w:firstLine="709"/>
        <w:jc w:val="both"/>
        <w:rPr>
          <w:rFonts w:ascii="Times New Roman" w:eastAsia="Calibri" w:hAnsi="Times New Roman" w:cs="Times New Roman"/>
          <w:bCs/>
          <w:kern w:val="0"/>
          <w:sz w:val="24"/>
          <w:szCs w:val="24"/>
          <w14:ligatures w14:val="none"/>
        </w:rPr>
      </w:pPr>
      <w:r w:rsidRPr="009C6ADA">
        <w:rPr>
          <w:rFonts w:ascii="Times New Roman" w:eastAsia="Calibri" w:hAnsi="Times New Roman" w:cs="Times New Roman"/>
          <w:bCs/>
          <w:kern w:val="0"/>
          <w:sz w:val="24"/>
          <w:szCs w:val="24"/>
          <w14:ligatures w14:val="none"/>
        </w:rPr>
        <w:t>Pievieno:</w:t>
      </w:r>
    </w:p>
    <w:p w14:paraId="704948E9" w14:textId="25E92AC3" w:rsidR="001446E1" w:rsidRPr="009C6ADA" w:rsidRDefault="001446E1" w:rsidP="001446E1">
      <w:pPr>
        <w:pStyle w:val="ListParagraph"/>
        <w:widowControl w:val="0"/>
        <w:numPr>
          <w:ilvl w:val="0"/>
          <w:numId w:val="8"/>
        </w:numPr>
        <w:autoSpaceDE w:val="0"/>
        <w:autoSpaceDN w:val="0"/>
        <w:spacing w:before="1" w:after="0" w:line="240" w:lineRule="auto"/>
        <w:jc w:val="both"/>
        <w:rPr>
          <w:rFonts w:ascii="Times New Roman" w:eastAsia="Calibri" w:hAnsi="Times New Roman" w:cs="Times New Roman"/>
          <w:kern w:val="0"/>
          <w:sz w:val="24"/>
          <w:szCs w:val="24"/>
          <w14:ligatures w14:val="none"/>
        </w:rPr>
      </w:pPr>
      <w:proofErr w:type="spellStart"/>
      <w:r>
        <w:rPr>
          <w:rFonts w:ascii="Times New Roman" w:eastAsia="Calibri" w:hAnsi="Times New Roman" w:cs="Times New Roman"/>
          <w:bCs/>
          <w:kern w:val="0"/>
          <w:sz w:val="24"/>
          <w:szCs w:val="24"/>
          <w14:ligatures w14:val="none"/>
        </w:rPr>
        <w:t>De</w:t>
      </w:r>
      <w:r w:rsidRPr="009C6ADA">
        <w:rPr>
          <w:rFonts w:ascii="Times New Roman" w:eastAsia="Calibri" w:hAnsi="Times New Roman" w:cs="Times New Roman"/>
          <w:bCs/>
          <w:kern w:val="0"/>
          <w:sz w:val="24"/>
          <w:szCs w:val="24"/>
          <w14:ligatures w14:val="none"/>
        </w:rPr>
        <w:t>Bo</w:t>
      </w:r>
      <w:proofErr w:type="spellEnd"/>
      <w:r w:rsidRPr="009C6ADA">
        <w:rPr>
          <w:rFonts w:ascii="Times New Roman" w:eastAsia="Calibri" w:hAnsi="Times New Roman" w:cs="Times New Roman"/>
          <w:bCs/>
          <w:kern w:val="0"/>
          <w:sz w:val="24"/>
          <w:szCs w:val="24"/>
          <w14:ligatures w14:val="none"/>
        </w:rPr>
        <w:t xml:space="preserve">  </w:t>
      </w:r>
      <w:r w:rsidRPr="009C6ADA">
        <w:rPr>
          <w:rFonts w:ascii="Times New Roman" w:eastAsia="Calibri" w:hAnsi="Times New Roman" w:cs="Times New Roman"/>
          <w:kern w:val="0"/>
          <w:sz w:val="24"/>
          <w:szCs w:val="24"/>
          <w14:ligatures w14:val="none"/>
        </w:rPr>
        <w:t>verifikācijas sertifikātu(-</w:t>
      </w:r>
      <w:proofErr w:type="spellStart"/>
      <w:r w:rsidRPr="009C6ADA">
        <w:rPr>
          <w:rFonts w:ascii="Times New Roman" w:eastAsia="Calibri" w:hAnsi="Times New Roman" w:cs="Times New Roman"/>
          <w:kern w:val="0"/>
          <w:sz w:val="24"/>
          <w:szCs w:val="24"/>
          <w14:ligatures w14:val="none"/>
        </w:rPr>
        <w:t>us</w:t>
      </w:r>
      <w:proofErr w:type="spellEnd"/>
      <w:r w:rsidRPr="009C6ADA">
        <w:rPr>
          <w:rFonts w:ascii="Times New Roman" w:eastAsia="Calibri" w:hAnsi="Times New Roman" w:cs="Times New Roman"/>
          <w:kern w:val="0"/>
          <w:sz w:val="24"/>
          <w:szCs w:val="24"/>
          <w14:ligatures w14:val="none"/>
        </w:rPr>
        <w:t>);</w:t>
      </w:r>
    </w:p>
    <w:p w14:paraId="6B9B6401" w14:textId="34255F3A" w:rsidR="0021479A" w:rsidRPr="0021479A" w:rsidRDefault="001446E1" w:rsidP="001771E7">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highlight w:val="yellow"/>
          <w14:ligatures w14:val="none"/>
        </w:rPr>
      </w:pPr>
      <w:r w:rsidRPr="009C6ADA">
        <w:rPr>
          <w:rFonts w:ascii="Times New Roman" w:eastAsia="Calibri" w:hAnsi="Times New Roman" w:cs="Times New Roman"/>
          <w:bCs/>
          <w:kern w:val="0"/>
          <w:sz w:val="24"/>
          <w:szCs w:val="24"/>
          <w14:ligatures w14:val="none"/>
        </w:rPr>
        <w:t xml:space="preserve">Dokumentāciju, ko </w:t>
      </w:r>
      <w:proofErr w:type="spellStart"/>
      <w:r w:rsidRPr="009C6ADA">
        <w:rPr>
          <w:rFonts w:ascii="Times New Roman" w:eastAsia="Calibri" w:hAnsi="Times New Roman" w:cs="Times New Roman"/>
          <w:bCs/>
          <w:kern w:val="0"/>
          <w:sz w:val="24"/>
          <w:szCs w:val="24"/>
          <w14:ligatures w14:val="none"/>
        </w:rPr>
        <w:t>NoBo</w:t>
      </w:r>
      <w:proofErr w:type="spellEnd"/>
      <w:r w:rsidRPr="009C6ADA">
        <w:rPr>
          <w:rFonts w:ascii="Times New Roman" w:eastAsia="Calibri" w:hAnsi="Times New Roman" w:cs="Times New Roman"/>
          <w:bCs/>
          <w:kern w:val="0"/>
          <w:sz w:val="24"/>
          <w:szCs w:val="24"/>
          <w14:ligatures w14:val="none"/>
        </w:rPr>
        <w:t xml:space="preserve"> pievieno verifikācijas sertifikātam(-</w:t>
      </w:r>
      <w:proofErr w:type="spellStart"/>
      <w:r w:rsidRPr="009C6ADA">
        <w:rPr>
          <w:rFonts w:ascii="Times New Roman" w:eastAsia="Calibri" w:hAnsi="Times New Roman" w:cs="Times New Roman"/>
          <w:bCs/>
          <w:kern w:val="0"/>
          <w:sz w:val="24"/>
          <w:szCs w:val="24"/>
          <w14:ligatures w14:val="none"/>
        </w:rPr>
        <w:t>iem</w:t>
      </w:r>
      <w:proofErr w:type="spellEnd"/>
      <w:r w:rsidRPr="009C6ADA">
        <w:rPr>
          <w:rFonts w:ascii="Times New Roman" w:eastAsia="Calibri" w:hAnsi="Times New Roman" w:cs="Times New Roman"/>
          <w:bCs/>
          <w:kern w:val="0"/>
          <w:sz w:val="24"/>
          <w:szCs w:val="24"/>
          <w14:ligatures w14:val="none"/>
        </w:rPr>
        <w:t xml:space="preserve">), kas sagatavota </w:t>
      </w:r>
      <w:proofErr w:type="spellStart"/>
      <w:r w:rsidRPr="001446E1">
        <w:rPr>
          <w:rFonts w:ascii="Times New Roman" w:eastAsia="Calibri" w:hAnsi="Times New Roman" w:cs="Times New Roman"/>
          <w:bCs/>
          <w:i/>
          <w:iCs/>
          <w:kern w:val="0"/>
          <w:sz w:val="24"/>
          <w:szCs w:val="24"/>
          <w14:ligatures w14:val="none"/>
        </w:rPr>
        <w:t>mutatis</w:t>
      </w:r>
      <w:proofErr w:type="spellEnd"/>
      <w:r w:rsidRPr="001446E1">
        <w:rPr>
          <w:rFonts w:ascii="Times New Roman" w:eastAsia="Calibri" w:hAnsi="Times New Roman" w:cs="Times New Roman"/>
          <w:bCs/>
          <w:i/>
          <w:iCs/>
          <w:kern w:val="0"/>
          <w:sz w:val="24"/>
          <w:szCs w:val="24"/>
          <w14:ligatures w14:val="none"/>
        </w:rPr>
        <w:t xml:space="preserve"> </w:t>
      </w:r>
      <w:proofErr w:type="spellStart"/>
      <w:r w:rsidRPr="001446E1">
        <w:rPr>
          <w:rFonts w:ascii="Times New Roman" w:eastAsia="Calibri" w:hAnsi="Times New Roman" w:cs="Times New Roman"/>
          <w:bCs/>
          <w:i/>
          <w:iCs/>
          <w:kern w:val="0"/>
          <w:sz w:val="24"/>
          <w:szCs w:val="24"/>
          <w14:ligatures w14:val="none"/>
        </w:rPr>
        <w:t>mutandis</w:t>
      </w:r>
      <w:proofErr w:type="spellEnd"/>
      <w:r>
        <w:rPr>
          <w:rFonts w:ascii="Times New Roman" w:eastAsia="Calibri" w:hAnsi="Times New Roman" w:cs="Times New Roman"/>
          <w:bCs/>
          <w:kern w:val="0"/>
          <w:sz w:val="24"/>
          <w:szCs w:val="24"/>
          <w14:ligatures w14:val="none"/>
        </w:rPr>
        <w:t xml:space="preserve"> (pēc analoģijas ar </w:t>
      </w:r>
      <w:proofErr w:type="spellStart"/>
      <w:r>
        <w:rPr>
          <w:rFonts w:ascii="Times New Roman" w:eastAsia="Calibri" w:hAnsi="Times New Roman" w:cs="Times New Roman"/>
          <w:bCs/>
          <w:kern w:val="0"/>
          <w:sz w:val="24"/>
          <w:szCs w:val="24"/>
          <w14:ligatures w14:val="none"/>
        </w:rPr>
        <w:t>NoBo</w:t>
      </w:r>
      <w:proofErr w:type="spellEnd"/>
      <w:r>
        <w:rPr>
          <w:rFonts w:ascii="Times New Roman" w:eastAsia="Calibri" w:hAnsi="Times New Roman" w:cs="Times New Roman"/>
          <w:bCs/>
          <w:kern w:val="0"/>
          <w:sz w:val="24"/>
          <w:szCs w:val="24"/>
          <w14:ligatures w14:val="none"/>
        </w:rPr>
        <w:t xml:space="preserve"> darbībām) piemērojot </w:t>
      </w:r>
      <w:proofErr w:type="spellStart"/>
      <w:r w:rsidRPr="009C6ADA">
        <w:rPr>
          <w:rFonts w:ascii="Times New Roman" w:eastAsia="Calibri" w:hAnsi="Times New Roman" w:cs="Times New Roman"/>
          <w:bCs/>
          <w:kern w:val="0"/>
          <w:sz w:val="24"/>
          <w:szCs w:val="24"/>
          <w14:ligatures w14:val="none"/>
        </w:rPr>
        <w:t>NoBo</w:t>
      </w:r>
      <w:proofErr w:type="spellEnd"/>
      <w:r w:rsidRPr="009C6ADA">
        <w:rPr>
          <w:rFonts w:ascii="Times New Roman" w:eastAsia="Calibri" w:hAnsi="Times New Roman" w:cs="Times New Roman"/>
          <w:bCs/>
          <w:kern w:val="0"/>
          <w:sz w:val="24"/>
          <w:szCs w:val="24"/>
          <w14:ligatures w14:val="none"/>
        </w:rPr>
        <w:t xml:space="preserve"> koordinācijas grupas administratīvo lēmumu </w:t>
      </w:r>
      <w:r w:rsidRPr="009C6ADA">
        <w:rPr>
          <w:rFonts w:ascii="Times New Roman" w:eastAsia="Calibri" w:hAnsi="Times New Roman" w:cs="Times New Roman"/>
          <w:kern w:val="0"/>
          <w:sz w:val="24"/>
          <w:szCs w:val="24"/>
          <w14:ligatures w14:val="none"/>
        </w:rPr>
        <w:t xml:space="preserve"> NB-Rail RFU-STR-011 </w:t>
      </w:r>
      <w:hyperlink r:id="rId22" w:history="1">
        <w:r w:rsidRPr="009C6ADA">
          <w:rPr>
            <w:rStyle w:val="Hyperlink"/>
            <w:rFonts w:ascii="Times New Roman" w:eastAsia="Calibri" w:hAnsi="Times New Roman" w:cs="Times New Roman"/>
            <w:kern w:val="0"/>
            <w:sz w:val="24"/>
            <w:szCs w:val="24"/>
            <w14:ligatures w14:val="none"/>
          </w:rPr>
          <w:t>https://www.nb-rail.eu/official-documents?_hash=iEQqAC5hbrK%2Bp8bx%2Fge8IiuQaaiQrflTxXFuSj0ua1g%3D&amp;ctx=a%3A1%3A%7Bs%3A2%3A%22id%22%3Bi%3A11%3B%7D&amp;p=documents%2FRFU%2FAll+subsystems%2FRFU-STR-011+Content+of+NoBo+file.pdf</w:t>
        </w:r>
      </w:hyperlink>
      <w:r w:rsidRPr="009C6ADA">
        <w:rPr>
          <w:rFonts w:ascii="Times New Roman" w:eastAsia="Calibri" w:hAnsi="Times New Roman" w:cs="Times New Roman"/>
          <w:kern w:val="0"/>
          <w:sz w:val="24"/>
          <w:szCs w:val="24"/>
          <w14:ligatures w14:val="none"/>
        </w:rPr>
        <w:t>.</w:t>
      </w:r>
      <w:r>
        <w:rPr>
          <w:rFonts w:ascii="Times New Roman" w:eastAsia="Calibri" w:hAnsi="Times New Roman" w:cs="Times New Roman"/>
          <w:kern w:val="0"/>
          <w:sz w:val="24"/>
          <w:szCs w:val="24"/>
          <w14:ligatures w14:val="none"/>
        </w:rPr>
        <w:t xml:space="preserve"> </w:t>
      </w:r>
      <w:r w:rsidR="0021479A" w:rsidRPr="001446E1">
        <w:rPr>
          <w:rFonts w:ascii="Times New Roman" w:eastAsia="Calibri" w:hAnsi="Times New Roman" w:cs="Times New Roman"/>
          <w:kern w:val="0"/>
          <w:sz w:val="24"/>
          <w:szCs w:val="24"/>
          <w14:ligatures w14:val="none"/>
        </w:rPr>
        <w:t xml:space="preserve">Šajā </w:t>
      </w:r>
      <w:r w:rsidRPr="001446E1">
        <w:rPr>
          <w:rFonts w:ascii="Times New Roman" w:eastAsia="Calibri" w:hAnsi="Times New Roman" w:cs="Times New Roman"/>
          <w:kern w:val="0"/>
          <w:sz w:val="24"/>
          <w:szCs w:val="24"/>
          <w14:ligatures w14:val="none"/>
        </w:rPr>
        <w:t>dokumentācijā</w:t>
      </w:r>
      <w:r w:rsidR="0021479A" w:rsidRPr="001446E1">
        <w:rPr>
          <w:rFonts w:ascii="Times New Roman" w:eastAsia="Calibri" w:hAnsi="Times New Roman" w:cs="Times New Roman"/>
          <w:kern w:val="0"/>
          <w:sz w:val="24"/>
          <w:szCs w:val="24"/>
          <w14:ligatures w14:val="none"/>
        </w:rPr>
        <w:t xml:space="preserve"> būtu jāiekļauj aprēķinu piezīmes un </w:t>
      </w:r>
      <w:proofErr w:type="spellStart"/>
      <w:r w:rsidRPr="001446E1">
        <w:rPr>
          <w:rFonts w:ascii="Times New Roman" w:eastAsia="Calibri" w:hAnsi="Times New Roman" w:cs="Times New Roman"/>
          <w:kern w:val="0"/>
          <w:sz w:val="24"/>
          <w:szCs w:val="24"/>
          <w14:ligatures w14:val="none"/>
        </w:rPr>
        <w:t>DeBo</w:t>
      </w:r>
      <w:proofErr w:type="spellEnd"/>
      <w:r w:rsidR="0021479A" w:rsidRPr="001446E1">
        <w:rPr>
          <w:rFonts w:ascii="Times New Roman" w:eastAsia="Calibri" w:hAnsi="Times New Roman" w:cs="Times New Roman"/>
          <w:kern w:val="0"/>
          <w:sz w:val="24"/>
          <w:szCs w:val="24"/>
          <w14:ligatures w14:val="none"/>
        </w:rPr>
        <w:t xml:space="preserve"> veikto te</w:t>
      </w:r>
      <w:r w:rsidRPr="001446E1">
        <w:rPr>
          <w:rFonts w:ascii="Times New Roman" w:eastAsia="Calibri" w:hAnsi="Times New Roman" w:cs="Times New Roman"/>
          <w:kern w:val="0"/>
          <w:sz w:val="24"/>
          <w:szCs w:val="24"/>
          <w14:ligatures w14:val="none"/>
        </w:rPr>
        <w:t>stu</w:t>
      </w:r>
      <w:r w:rsidR="0021479A" w:rsidRPr="001446E1">
        <w:rPr>
          <w:rFonts w:ascii="Times New Roman" w:eastAsia="Calibri" w:hAnsi="Times New Roman" w:cs="Times New Roman"/>
          <w:kern w:val="0"/>
          <w:sz w:val="24"/>
          <w:szCs w:val="24"/>
          <w14:ligatures w14:val="none"/>
        </w:rPr>
        <w:t xml:space="preserve"> un pārbaužu </w:t>
      </w:r>
      <w:r w:rsidRPr="001446E1">
        <w:rPr>
          <w:rFonts w:ascii="Times New Roman" w:eastAsia="Calibri" w:hAnsi="Times New Roman" w:cs="Times New Roman"/>
          <w:kern w:val="0"/>
          <w:sz w:val="24"/>
          <w:szCs w:val="24"/>
          <w14:ligatures w14:val="none"/>
        </w:rPr>
        <w:t>ziņojumi</w:t>
      </w:r>
      <w:r w:rsidR="0021479A" w:rsidRPr="001446E1">
        <w:rPr>
          <w:rFonts w:ascii="Times New Roman" w:eastAsia="Calibri" w:hAnsi="Times New Roman" w:cs="Times New Roman"/>
          <w:kern w:val="0"/>
          <w:sz w:val="24"/>
          <w:szCs w:val="24"/>
          <w14:ligatures w14:val="none"/>
        </w:rPr>
        <w:t xml:space="preserve">. </w:t>
      </w:r>
    </w:p>
    <w:p w14:paraId="4B17F7BC" w14:textId="77777777" w:rsidR="001446E1" w:rsidRPr="00B9675A" w:rsidRDefault="001446E1" w:rsidP="001446E1">
      <w:pPr>
        <w:widowControl w:val="0"/>
        <w:autoSpaceDE w:val="0"/>
        <w:autoSpaceDN w:val="0"/>
        <w:spacing w:before="1" w:after="0" w:line="240" w:lineRule="auto"/>
        <w:jc w:val="both"/>
        <w:rPr>
          <w:rFonts w:ascii="Times New Roman" w:eastAsia="Calibri" w:hAnsi="Times New Roman" w:cs="Times New Roman"/>
          <w:b/>
          <w:kern w:val="0"/>
          <w:sz w:val="24"/>
          <w:szCs w:val="24"/>
          <w14:ligatures w14:val="none"/>
        </w:rPr>
      </w:pPr>
    </w:p>
    <w:p w14:paraId="435875C5" w14:textId="6FCDC9C1" w:rsidR="0021479A" w:rsidRPr="00B9675A" w:rsidRDefault="0021479A" w:rsidP="000B2CF1">
      <w:pPr>
        <w:pStyle w:val="ListParagraph"/>
        <w:widowControl w:val="0"/>
        <w:numPr>
          <w:ilvl w:val="0"/>
          <w:numId w:val="8"/>
        </w:numPr>
        <w:autoSpaceDE w:val="0"/>
        <w:autoSpaceDN w:val="0"/>
        <w:spacing w:before="1" w:after="0" w:line="240" w:lineRule="auto"/>
        <w:ind w:left="284" w:firstLine="142"/>
        <w:jc w:val="both"/>
        <w:rPr>
          <w:rFonts w:ascii="Times New Roman" w:eastAsia="Calibri" w:hAnsi="Times New Roman" w:cs="Times New Roman"/>
          <w:b/>
          <w:kern w:val="0"/>
          <w:sz w:val="24"/>
          <w:szCs w:val="24"/>
          <w14:ligatures w14:val="none"/>
        </w:rPr>
      </w:pPr>
      <w:r w:rsidRPr="00B9675A">
        <w:rPr>
          <w:rFonts w:ascii="Times New Roman" w:eastAsia="Calibri" w:hAnsi="Times New Roman" w:cs="Times New Roman"/>
          <w:b/>
          <w:kern w:val="0"/>
          <w:sz w:val="24"/>
          <w:szCs w:val="24"/>
          <w14:ligatures w14:val="none"/>
        </w:rPr>
        <w:t xml:space="preserve">Pierādījumi par citu </w:t>
      </w:r>
      <w:r w:rsidR="00B9675A" w:rsidRPr="00B9675A">
        <w:rPr>
          <w:rFonts w:ascii="Times New Roman" w:eastAsia="Calibri" w:hAnsi="Times New Roman" w:cs="Times New Roman"/>
          <w:b/>
          <w:kern w:val="0"/>
          <w:sz w:val="24"/>
          <w:szCs w:val="24"/>
          <w14:ligatures w14:val="none"/>
        </w:rPr>
        <w:t xml:space="preserve">Eiropas </w:t>
      </w:r>
      <w:r w:rsidRPr="00B9675A">
        <w:rPr>
          <w:rFonts w:ascii="Times New Roman" w:eastAsia="Calibri" w:hAnsi="Times New Roman" w:cs="Times New Roman"/>
          <w:b/>
          <w:kern w:val="0"/>
          <w:sz w:val="24"/>
          <w:szCs w:val="24"/>
          <w14:ligatures w14:val="none"/>
        </w:rPr>
        <w:t xml:space="preserve">Savienības </w:t>
      </w:r>
      <w:r w:rsidR="00B9675A" w:rsidRPr="00B9675A">
        <w:rPr>
          <w:rFonts w:ascii="Times New Roman" w:eastAsia="Calibri" w:hAnsi="Times New Roman" w:cs="Times New Roman"/>
          <w:b/>
          <w:kern w:val="0"/>
          <w:sz w:val="24"/>
          <w:szCs w:val="24"/>
          <w14:ligatures w14:val="none"/>
        </w:rPr>
        <w:t xml:space="preserve">un Latvijas </w:t>
      </w:r>
      <w:r w:rsidRPr="00B9675A">
        <w:rPr>
          <w:rFonts w:ascii="Times New Roman" w:eastAsia="Calibri" w:hAnsi="Times New Roman" w:cs="Times New Roman"/>
          <w:b/>
          <w:kern w:val="0"/>
          <w:sz w:val="24"/>
          <w:szCs w:val="24"/>
          <w14:ligatures w14:val="none"/>
        </w:rPr>
        <w:t>tiesību aktu izpildi</w:t>
      </w:r>
    </w:p>
    <w:p w14:paraId="3E613C97" w14:textId="5B463EC1" w:rsidR="0021479A" w:rsidRDefault="00B9675A"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B9675A">
        <w:rPr>
          <w:rFonts w:ascii="Times New Roman" w:eastAsia="Calibri" w:hAnsi="Times New Roman" w:cs="Times New Roman"/>
          <w:bCs/>
          <w:kern w:val="0"/>
          <w:sz w:val="24"/>
          <w:szCs w:val="24"/>
          <w14:ligatures w14:val="none"/>
        </w:rPr>
        <w:t>Pievieno pierādījumus par citu E</w:t>
      </w:r>
      <w:r w:rsidR="00CE1B27">
        <w:rPr>
          <w:rFonts w:ascii="Times New Roman" w:eastAsia="Calibri" w:hAnsi="Times New Roman" w:cs="Times New Roman"/>
          <w:bCs/>
          <w:kern w:val="0"/>
          <w:sz w:val="24"/>
          <w:szCs w:val="24"/>
          <w14:ligatures w14:val="none"/>
        </w:rPr>
        <w:t>S</w:t>
      </w:r>
      <w:r w:rsidRPr="00B9675A">
        <w:rPr>
          <w:rFonts w:ascii="Times New Roman" w:eastAsia="Calibri" w:hAnsi="Times New Roman" w:cs="Times New Roman"/>
          <w:bCs/>
          <w:kern w:val="0"/>
          <w:sz w:val="24"/>
          <w:szCs w:val="24"/>
          <w14:ligatures w14:val="none"/>
        </w:rPr>
        <w:t xml:space="preserve"> un Latvijas tiesību aktu izpildi </w:t>
      </w:r>
      <w:r w:rsidR="0021479A" w:rsidRPr="00B9675A">
        <w:rPr>
          <w:rFonts w:ascii="Times New Roman" w:eastAsia="Calibri" w:hAnsi="Times New Roman" w:cs="Times New Roman"/>
          <w:bCs/>
          <w:kern w:val="0"/>
          <w:sz w:val="24"/>
          <w:szCs w:val="24"/>
          <w14:ligatures w14:val="none"/>
        </w:rPr>
        <w:t>(piemēram</w:t>
      </w:r>
      <w:r w:rsidR="0021479A" w:rsidRPr="00B9675A">
        <w:rPr>
          <w:rFonts w:ascii="Times New Roman" w:eastAsia="Calibri" w:hAnsi="Times New Roman" w:cs="Times New Roman"/>
          <w:kern w:val="0"/>
          <w:sz w:val="24"/>
          <w:szCs w:val="24"/>
          <w14:ligatures w14:val="none"/>
        </w:rPr>
        <w:t>, verifikācijas sertifikāt</w:t>
      </w:r>
      <w:r w:rsidRPr="00B9675A">
        <w:rPr>
          <w:rFonts w:ascii="Times New Roman" w:eastAsia="Calibri" w:hAnsi="Times New Roman" w:cs="Times New Roman"/>
          <w:kern w:val="0"/>
          <w:sz w:val="24"/>
          <w:szCs w:val="24"/>
          <w14:ligatures w14:val="none"/>
        </w:rPr>
        <w:t>i</w:t>
      </w:r>
      <w:r w:rsidR="0021479A" w:rsidRPr="00B9675A">
        <w:rPr>
          <w:rFonts w:ascii="Times New Roman" w:eastAsia="Calibri" w:hAnsi="Times New Roman" w:cs="Times New Roman"/>
          <w:kern w:val="0"/>
          <w:sz w:val="24"/>
          <w:szCs w:val="24"/>
          <w14:ligatures w14:val="none"/>
        </w:rPr>
        <w:t xml:space="preserve">, kas izsniegti saskaņā ar citiem </w:t>
      </w:r>
      <w:r w:rsidRPr="00B9675A">
        <w:rPr>
          <w:rFonts w:ascii="Times New Roman" w:eastAsia="Calibri" w:hAnsi="Times New Roman" w:cs="Times New Roman"/>
          <w:kern w:val="0"/>
          <w:sz w:val="24"/>
          <w:szCs w:val="24"/>
          <w14:ligatures w14:val="none"/>
        </w:rPr>
        <w:t>E</w:t>
      </w:r>
      <w:r w:rsidR="00CE1B27">
        <w:rPr>
          <w:rFonts w:ascii="Times New Roman" w:eastAsia="Calibri" w:hAnsi="Times New Roman" w:cs="Times New Roman"/>
          <w:kern w:val="0"/>
          <w:sz w:val="24"/>
          <w:szCs w:val="24"/>
          <w14:ligatures w14:val="none"/>
        </w:rPr>
        <w:t>S</w:t>
      </w:r>
      <w:r w:rsidR="0021479A" w:rsidRPr="00B9675A">
        <w:rPr>
          <w:rFonts w:ascii="Times New Roman" w:eastAsia="Calibri" w:hAnsi="Times New Roman" w:cs="Times New Roman"/>
          <w:kern w:val="0"/>
          <w:sz w:val="24"/>
          <w:szCs w:val="24"/>
          <w14:ligatures w14:val="none"/>
        </w:rPr>
        <w:t xml:space="preserve"> </w:t>
      </w:r>
      <w:r w:rsidRPr="00B9675A">
        <w:rPr>
          <w:rFonts w:ascii="Times New Roman" w:eastAsia="Calibri" w:hAnsi="Times New Roman" w:cs="Times New Roman"/>
          <w:kern w:val="0"/>
          <w:sz w:val="24"/>
          <w:szCs w:val="24"/>
          <w14:ligatures w14:val="none"/>
        </w:rPr>
        <w:t xml:space="preserve">vai Latvijas </w:t>
      </w:r>
      <w:r w:rsidR="0021479A" w:rsidRPr="00B9675A">
        <w:rPr>
          <w:rFonts w:ascii="Times New Roman" w:eastAsia="Calibri" w:hAnsi="Times New Roman" w:cs="Times New Roman"/>
          <w:kern w:val="0"/>
          <w:sz w:val="24"/>
          <w:szCs w:val="24"/>
          <w14:ligatures w14:val="none"/>
        </w:rPr>
        <w:t>tiesību aktiem)</w:t>
      </w:r>
      <w:r w:rsidR="00491E9B">
        <w:rPr>
          <w:rFonts w:ascii="Times New Roman" w:eastAsia="Calibri" w:hAnsi="Times New Roman" w:cs="Times New Roman"/>
          <w:kern w:val="0"/>
          <w:sz w:val="24"/>
          <w:szCs w:val="24"/>
          <w14:ligatures w14:val="none"/>
        </w:rPr>
        <w:t>.</w:t>
      </w:r>
    </w:p>
    <w:p w14:paraId="13F36F88" w14:textId="77777777" w:rsidR="00AA573D" w:rsidRDefault="00AA573D">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6B79EB79" w14:textId="77777777" w:rsidR="00BA02FC" w:rsidRPr="0021479A" w:rsidRDefault="00BA02FC" w:rsidP="0021479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p>
    <w:p w14:paraId="2D7B00BC" w14:textId="77777777" w:rsidR="00BA02FC" w:rsidRPr="00B72C30" w:rsidRDefault="005363D2" w:rsidP="00B72C30">
      <w:pPr>
        <w:jc w:val="center"/>
        <w:rPr>
          <w:rFonts w:ascii="Times New Roman" w:eastAsia="Carlito" w:hAnsi="Times New Roman" w:cs="Times New Roman"/>
          <w:i/>
          <w:iCs/>
          <w:kern w:val="0"/>
          <w:sz w:val="24"/>
          <w:szCs w:val="24"/>
          <w14:ligatures w14:val="none"/>
        </w:rPr>
      </w:pPr>
      <w:r w:rsidRPr="005363D2">
        <w:rPr>
          <w:noProof/>
        </w:rPr>
        <w:drawing>
          <wp:inline distT="0" distB="0" distL="0" distR="0" wp14:anchorId="4209057F" wp14:editId="00375E9F">
            <wp:extent cx="5274310" cy="6659880"/>
            <wp:effectExtent l="0" t="0" r="2540" b="7620"/>
            <wp:docPr id="86074851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6659880"/>
                    </a:xfrm>
                    <a:prstGeom prst="rect">
                      <a:avLst/>
                    </a:prstGeom>
                    <a:noFill/>
                    <a:ln>
                      <a:noFill/>
                    </a:ln>
                  </pic:spPr>
                </pic:pic>
              </a:graphicData>
            </a:graphic>
          </wp:inline>
        </w:drawing>
      </w:r>
    </w:p>
    <w:p w14:paraId="47ABE842" w14:textId="3BCD0586" w:rsidR="00B72C30" w:rsidRPr="00491E9B" w:rsidRDefault="00DE6761" w:rsidP="00B72C30">
      <w:pPr>
        <w:widowControl w:val="0"/>
        <w:autoSpaceDE w:val="0"/>
        <w:autoSpaceDN w:val="0"/>
        <w:spacing w:before="120" w:after="0" w:line="240" w:lineRule="auto"/>
        <w:ind w:firstLine="709"/>
        <w:jc w:val="center"/>
        <w:rPr>
          <w:rFonts w:ascii="Times New Roman" w:eastAsia="Calibri" w:hAnsi="Times New Roman" w:cs="Times New Roman"/>
          <w:kern w:val="0"/>
          <w14:ligatures w14:val="none"/>
        </w:rPr>
      </w:pPr>
      <w:r>
        <w:rPr>
          <w:rFonts w:ascii="Times New Roman" w:eastAsia="Calibri" w:hAnsi="Times New Roman" w:cs="Times New Roman"/>
          <w:kern w:val="0"/>
          <w14:ligatures w14:val="none"/>
        </w:rPr>
        <w:t>6</w:t>
      </w:r>
      <w:r w:rsidR="00B72C30" w:rsidRPr="00491E9B">
        <w:rPr>
          <w:rFonts w:ascii="Times New Roman" w:eastAsia="Calibri" w:hAnsi="Times New Roman" w:cs="Times New Roman"/>
          <w:kern w:val="0"/>
          <w14:ligatures w14:val="none"/>
        </w:rPr>
        <w:t>.attēls.  Dokumentācijas apkopojums un publikācijas ERADIS</w:t>
      </w:r>
    </w:p>
    <w:p w14:paraId="45392FAF" w14:textId="77777777" w:rsidR="00B72C30" w:rsidRPr="00B72C30" w:rsidRDefault="00B72C30" w:rsidP="00B72C30">
      <w:pPr>
        <w:ind w:firstLine="709"/>
        <w:jc w:val="center"/>
        <w:rPr>
          <w:rFonts w:ascii="Times New Roman" w:eastAsia="Carlito" w:hAnsi="Times New Roman" w:cs="Times New Roman"/>
          <w:kern w:val="0"/>
          <w:sz w:val="24"/>
          <w:szCs w:val="24"/>
          <w14:ligatures w14:val="none"/>
        </w:rPr>
      </w:pPr>
    </w:p>
    <w:p w14:paraId="6A8B5CA3" w14:textId="2724AE23" w:rsidR="00BA02FC" w:rsidRPr="00BA02FC" w:rsidRDefault="00BA02FC" w:rsidP="00B72C30">
      <w:pPr>
        <w:ind w:firstLine="709"/>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t xml:space="preserve">Saskaņā ar 4. Dzelzceļa tiesību aktu paketi attiecīgie dalībnieki ERADIS augšupielādē EK deklarācijas (verifikācija, atbilstība un/vai piemērotība lietošanai) un EK sertifikātus (verifikācija, atbilstība un/vai piemērotība lietošanai): </w:t>
      </w:r>
    </w:p>
    <w:p w14:paraId="7F6DB6F3" w14:textId="10FAF462" w:rsidR="00BA02FC" w:rsidRPr="00BA02FC" w:rsidRDefault="00BA02FC" w:rsidP="00B72C30">
      <w:pPr>
        <w:ind w:firstLine="567"/>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t xml:space="preserve">› </w:t>
      </w:r>
      <w:r w:rsidRPr="00BA02FC">
        <w:rPr>
          <w:rFonts w:ascii="Times New Roman" w:eastAsia="Carlito" w:hAnsi="Times New Roman" w:cs="Times New Roman"/>
          <w:i/>
          <w:iCs/>
          <w:kern w:val="0"/>
          <w:sz w:val="24"/>
          <w:szCs w:val="24"/>
          <w14:ligatures w14:val="none"/>
        </w:rPr>
        <w:tab/>
        <w:t>Pieteikuma iesniedzēji apakšsistēmu laišanai tirgū: EK verificēšanas deklarācijas</w:t>
      </w:r>
      <w:r>
        <w:rPr>
          <w:rFonts w:ascii="Times New Roman" w:eastAsia="Carlito" w:hAnsi="Times New Roman" w:cs="Times New Roman"/>
          <w:i/>
          <w:iCs/>
          <w:kern w:val="0"/>
          <w:sz w:val="24"/>
          <w:szCs w:val="24"/>
          <w14:ligatures w14:val="none"/>
        </w:rPr>
        <w:t>;</w:t>
      </w:r>
      <w:r w:rsidRPr="00BA02FC">
        <w:rPr>
          <w:rFonts w:ascii="Times New Roman" w:eastAsia="Carlito" w:hAnsi="Times New Roman" w:cs="Times New Roman"/>
          <w:i/>
          <w:iCs/>
          <w:kern w:val="0"/>
          <w:sz w:val="24"/>
          <w:szCs w:val="24"/>
          <w14:ligatures w14:val="none"/>
        </w:rPr>
        <w:t xml:space="preserve"> </w:t>
      </w:r>
    </w:p>
    <w:p w14:paraId="2F107680" w14:textId="067DFD6A" w:rsidR="00BA02FC" w:rsidRPr="00BA02FC" w:rsidRDefault="00BA02FC" w:rsidP="00B72C30">
      <w:pPr>
        <w:ind w:firstLine="567"/>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t xml:space="preserve">› </w:t>
      </w:r>
      <w:r w:rsidRPr="00BA02FC">
        <w:rPr>
          <w:rFonts w:ascii="Times New Roman" w:eastAsia="Carlito" w:hAnsi="Times New Roman" w:cs="Times New Roman"/>
          <w:i/>
          <w:iCs/>
          <w:kern w:val="0"/>
          <w:sz w:val="24"/>
          <w:szCs w:val="24"/>
          <w14:ligatures w14:val="none"/>
        </w:rPr>
        <w:tab/>
        <w:t xml:space="preserve">Savstarpējās </w:t>
      </w:r>
      <w:proofErr w:type="spellStart"/>
      <w:r w:rsidRPr="00BA02FC">
        <w:rPr>
          <w:rFonts w:ascii="Times New Roman" w:eastAsia="Carlito" w:hAnsi="Times New Roman" w:cs="Times New Roman"/>
          <w:i/>
          <w:iCs/>
          <w:kern w:val="0"/>
          <w:sz w:val="24"/>
          <w:szCs w:val="24"/>
          <w14:ligatures w14:val="none"/>
        </w:rPr>
        <w:t>izmantojamības</w:t>
      </w:r>
      <w:proofErr w:type="spellEnd"/>
      <w:r w:rsidRPr="00BA02FC">
        <w:rPr>
          <w:rFonts w:ascii="Times New Roman" w:eastAsia="Carlito" w:hAnsi="Times New Roman" w:cs="Times New Roman"/>
          <w:i/>
          <w:iCs/>
          <w:kern w:val="0"/>
          <w:sz w:val="24"/>
          <w:szCs w:val="24"/>
          <w14:ligatures w14:val="none"/>
        </w:rPr>
        <w:t xml:space="preserve"> komponentu ražotāji: EK atbilstības deklarācijas/piemērotības lietošanai deklarācijas</w:t>
      </w:r>
      <w:r>
        <w:rPr>
          <w:rFonts w:ascii="Times New Roman" w:eastAsia="Carlito" w:hAnsi="Times New Roman" w:cs="Times New Roman"/>
          <w:i/>
          <w:iCs/>
          <w:kern w:val="0"/>
          <w:sz w:val="24"/>
          <w:szCs w:val="24"/>
          <w14:ligatures w14:val="none"/>
        </w:rPr>
        <w:t>;</w:t>
      </w:r>
      <w:r w:rsidRPr="00BA02FC">
        <w:rPr>
          <w:rFonts w:ascii="Times New Roman" w:eastAsia="Carlito" w:hAnsi="Times New Roman" w:cs="Times New Roman"/>
          <w:i/>
          <w:iCs/>
          <w:kern w:val="0"/>
          <w:sz w:val="24"/>
          <w:szCs w:val="24"/>
          <w14:ligatures w14:val="none"/>
        </w:rPr>
        <w:t xml:space="preserve"> </w:t>
      </w:r>
    </w:p>
    <w:p w14:paraId="259EC778" w14:textId="17D26A14" w:rsidR="00BA02FC" w:rsidRPr="00BA02FC" w:rsidRDefault="00BA02FC" w:rsidP="00B72C30">
      <w:pPr>
        <w:ind w:firstLine="567"/>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t xml:space="preserve">› </w:t>
      </w:r>
      <w:r w:rsidRPr="00BA02FC">
        <w:rPr>
          <w:rFonts w:ascii="Times New Roman" w:eastAsia="Carlito" w:hAnsi="Times New Roman" w:cs="Times New Roman"/>
          <w:i/>
          <w:iCs/>
          <w:kern w:val="0"/>
          <w:sz w:val="24"/>
          <w:szCs w:val="24"/>
          <w14:ligatures w14:val="none"/>
        </w:rPr>
        <w:tab/>
      </w:r>
      <w:proofErr w:type="spellStart"/>
      <w:r w:rsidRPr="00BA02FC">
        <w:rPr>
          <w:rFonts w:ascii="Times New Roman" w:eastAsia="Carlito" w:hAnsi="Times New Roman" w:cs="Times New Roman"/>
          <w:i/>
          <w:iCs/>
          <w:kern w:val="0"/>
          <w:sz w:val="24"/>
          <w:szCs w:val="24"/>
          <w14:ligatures w14:val="none"/>
        </w:rPr>
        <w:t>NoBo</w:t>
      </w:r>
      <w:proofErr w:type="spellEnd"/>
      <w:r w:rsidRPr="00BA02FC">
        <w:rPr>
          <w:rFonts w:ascii="Times New Roman" w:eastAsia="Carlito" w:hAnsi="Times New Roman" w:cs="Times New Roman"/>
          <w:i/>
          <w:iCs/>
          <w:kern w:val="0"/>
          <w:sz w:val="24"/>
          <w:szCs w:val="24"/>
          <w14:ligatures w14:val="none"/>
        </w:rPr>
        <w:t>: EK sertifikāt</w:t>
      </w:r>
      <w:r>
        <w:rPr>
          <w:rFonts w:ascii="Times New Roman" w:eastAsia="Carlito" w:hAnsi="Times New Roman" w:cs="Times New Roman"/>
          <w:i/>
          <w:iCs/>
          <w:kern w:val="0"/>
          <w:sz w:val="24"/>
          <w:szCs w:val="24"/>
          <w14:ligatures w14:val="none"/>
        </w:rPr>
        <w:t>us</w:t>
      </w:r>
      <w:r w:rsidRPr="00BA02FC">
        <w:rPr>
          <w:rFonts w:ascii="Times New Roman" w:eastAsia="Carlito" w:hAnsi="Times New Roman" w:cs="Times New Roman"/>
          <w:i/>
          <w:iCs/>
          <w:kern w:val="0"/>
          <w:sz w:val="24"/>
          <w:szCs w:val="24"/>
          <w14:ligatures w14:val="none"/>
        </w:rPr>
        <w:t xml:space="preserve"> (verifikācija, atbilstība un/vai piemērotība lietošanai)</w:t>
      </w:r>
      <w:r w:rsidR="00491E9B">
        <w:rPr>
          <w:rFonts w:ascii="Times New Roman" w:eastAsia="Carlito" w:hAnsi="Times New Roman" w:cs="Times New Roman"/>
          <w:i/>
          <w:iCs/>
          <w:kern w:val="0"/>
          <w:sz w:val="24"/>
          <w:szCs w:val="24"/>
          <w14:ligatures w14:val="none"/>
        </w:rPr>
        <w:t>.</w:t>
      </w:r>
    </w:p>
    <w:p w14:paraId="57571E8F" w14:textId="084FB3F2" w:rsidR="00BA02FC" w:rsidRPr="00BA02FC" w:rsidRDefault="00BA02FC" w:rsidP="00491E9B">
      <w:pPr>
        <w:ind w:firstLine="567"/>
        <w:jc w:val="both"/>
        <w:rPr>
          <w:rFonts w:ascii="Times New Roman" w:eastAsia="Carlito" w:hAnsi="Times New Roman" w:cs="Times New Roman"/>
          <w:i/>
          <w:iCs/>
          <w:kern w:val="0"/>
          <w:sz w:val="24"/>
          <w:szCs w:val="24"/>
          <w14:ligatures w14:val="none"/>
        </w:rPr>
      </w:pPr>
      <w:r w:rsidRPr="00BA02FC">
        <w:rPr>
          <w:rFonts w:ascii="Times New Roman" w:eastAsia="Carlito" w:hAnsi="Times New Roman" w:cs="Times New Roman"/>
          <w:i/>
          <w:iCs/>
          <w:kern w:val="0"/>
          <w:sz w:val="24"/>
          <w:szCs w:val="24"/>
          <w14:ligatures w14:val="none"/>
        </w:rPr>
        <w:lastRenderedPageBreak/>
        <w:t xml:space="preserve">Šie pienākumi nav atkarīgi no </w:t>
      </w:r>
      <w:r>
        <w:rPr>
          <w:rFonts w:ascii="Times New Roman" w:eastAsia="Carlito" w:hAnsi="Times New Roman" w:cs="Times New Roman"/>
          <w:i/>
          <w:iCs/>
          <w:kern w:val="0"/>
          <w:sz w:val="24"/>
          <w:szCs w:val="24"/>
          <w14:ligatures w14:val="none"/>
        </w:rPr>
        <w:t>APIS</w:t>
      </w:r>
      <w:r w:rsidRPr="00BA02FC">
        <w:rPr>
          <w:rFonts w:ascii="Times New Roman" w:eastAsia="Carlito" w:hAnsi="Times New Roman" w:cs="Times New Roman"/>
          <w:i/>
          <w:iCs/>
          <w:kern w:val="0"/>
          <w:sz w:val="24"/>
          <w:szCs w:val="24"/>
          <w14:ligatures w14:val="none"/>
        </w:rPr>
        <w:t xml:space="preserve"> procesa</w:t>
      </w:r>
      <w:r>
        <w:rPr>
          <w:rFonts w:ascii="Times New Roman" w:eastAsia="Carlito" w:hAnsi="Times New Roman" w:cs="Times New Roman"/>
          <w:i/>
          <w:iCs/>
          <w:kern w:val="0"/>
          <w:sz w:val="24"/>
          <w:szCs w:val="24"/>
          <w14:ligatures w14:val="none"/>
        </w:rPr>
        <w:t>, bet to izpilde tiks pārbaudīta atļaujas izsniegšanas novērtēšanas procedūrā</w:t>
      </w:r>
      <w:r w:rsidRPr="00BA02FC">
        <w:rPr>
          <w:rFonts w:ascii="Times New Roman" w:eastAsia="Carlito" w:hAnsi="Times New Roman" w:cs="Times New Roman"/>
          <w:i/>
          <w:iCs/>
          <w:kern w:val="0"/>
          <w:sz w:val="24"/>
          <w:szCs w:val="24"/>
          <w14:ligatures w14:val="none"/>
        </w:rPr>
        <w:t xml:space="preserve">. </w:t>
      </w:r>
      <w:proofErr w:type="spellStart"/>
      <w:r>
        <w:rPr>
          <w:rFonts w:ascii="Times New Roman" w:eastAsia="Carlito" w:hAnsi="Times New Roman" w:cs="Times New Roman"/>
          <w:i/>
          <w:iCs/>
          <w:kern w:val="0"/>
          <w:sz w:val="24"/>
          <w:szCs w:val="24"/>
          <w14:ligatures w14:val="none"/>
        </w:rPr>
        <w:t>NoBo</w:t>
      </w:r>
      <w:proofErr w:type="spellEnd"/>
      <w:r>
        <w:rPr>
          <w:rFonts w:ascii="Times New Roman" w:eastAsia="Carlito" w:hAnsi="Times New Roman" w:cs="Times New Roman"/>
          <w:i/>
          <w:iCs/>
          <w:kern w:val="0"/>
          <w:sz w:val="24"/>
          <w:szCs w:val="24"/>
          <w14:ligatures w14:val="none"/>
        </w:rPr>
        <w:t xml:space="preserve"> veic publikācijas</w:t>
      </w:r>
      <w:r w:rsidRPr="00BA02FC">
        <w:rPr>
          <w:rFonts w:ascii="Times New Roman" w:eastAsia="Carlito" w:hAnsi="Times New Roman" w:cs="Times New Roman"/>
          <w:i/>
          <w:iCs/>
          <w:kern w:val="0"/>
          <w:sz w:val="24"/>
          <w:szCs w:val="24"/>
          <w14:ligatures w14:val="none"/>
        </w:rPr>
        <w:t xml:space="preserve"> ERADIS, kad sertifikāti tiek izdoti, un pieteikuma iesniedzēji/ražotāji aizpilda ERADIS, kad produkti (vai tie būtu apakšsistēmas vai savstarpējas </w:t>
      </w:r>
      <w:proofErr w:type="spellStart"/>
      <w:r w:rsidRPr="00BA02FC">
        <w:rPr>
          <w:rFonts w:ascii="Times New Roman" w:eastAsia="Carlito" w:hAnsi="Times New Roman" w:cs="Times New Roman"/>
          <w:i/>
          <w:iCs/>
          <w:kern w:val="0"/>
          <w:sz w:val="24"/>
          <w:szCs w:val="24"/>
          <w14:ligatures w14:val="none"/>
        </w:rPr>
        <w:t>izmantojamības</w:t>
      </w:r>
      <w:proofErr w:type="spellEnd"/>
      <w:r w:rsidRPr="00BA02FC">
        <w:rPr>
          <w:rFonts w:ascii="Times New Roman" w:eastAsia="Carlito" w:hAnsi="Times New Roman" w:cs="Times New Roman"/>
          <w:i/>
          <w:iCs/>
          <w:kern w:val="0"/>
          <w:sz w:val="24"/>
          <w:szCs w:val="24"/>
          <w14:ligatures w14:val="none"/>
        </w:rPr>
        <w:t xml:space="preserve"> komponenti) tiek laisti tirgū. </w:t>
      </w:r>
    </w:p>
    <w:p w14:paraId="6B0B88E2" w14:textId="525DB327" w:rsidR="005363D2" w:rsidRPr="00BA02FC" w:rsidRDefault="00357905" w:rsidP="00491E9B">
      <w:pPr>
        <w:ind w:firstLine="567"/>
        <w:jc w:val="both"/>
        <w:rPr>
          <w:rFonts w:ascii="Times New Roman" w:eastAsia="Carlito" w:hAnsi="Times New Roman" w:cs="Times New Roman"/>
          <w:i/>
          <w:iCs/>
          <w:kern w:val="0"/>
          <w:sz w:val="24"/>
          <w:szCs w:val="24"/>
          <w14:ligatures w14:val="none"/>
        </w:rPr>
      </w:pPr>
      <w:r>
        <w:rPr>
          <w:rFonts w:ascii="Times New Roman" w:eastAsia="Carlito" w:hAnsi="Times New Roman" w:cs="Times New Roman"/>
          <w:i/>
          <w:iCs/>
          <w:kern w:val="0"/>
          <w:sz w:val="24"/>
          <w:szCs w:val="24"/>
          <w14:ligatures w14:val="none"/>
        </w:rPr>
        <w:t>Novērtēšanas grupa var lūgt</w:t>
      </w:r>
      <w:r w:rsidR="00BA02FC" w:rsidRPr="00BA02FC">
        <w:rPr>
          <w:rFonts w:ascii="Times New Roman" w:eastAsia="Carlito" w:hAnsi="Times New Roman" w:cs="Times New Roman"/>
          <w:i/>
          <w:iCs/>
          <w:kern w:val="0"/>
          <w:sz w:val="24"/>
          <w:szCs w:val="24"/>
          <w14:ligatures w14:val="none"/>
        </w:rPr>
        <w:t xml:space="preserve"> pieteikuma iesniedzēj</w:t>
      </w:r>
      <w:r>
        <w:rPr>
          <w:rFonts w:ascii="Times New Roman" w:eastAsia="Carlito" w:hAnsi="Times New Roman" w:cs="Times New Roman"/>
          <w:i/>
          <w:iCs/>
          <w:kern w:val="0"/>
          <w:sz w:val="24"/>
          <w:szCs w:val="24"/>
          <w14:ligatures w14:val="none"/>
        </w:rPr>
        <w:t>u</w:t>
      </w:r>
      <w:r w:rsidR="00BA02FC" w:rsidRPr="00BA02FC">
        <w:rPr>
          <w:rFonts w:ascii="Times New Roman" w:eastAsia="Carlito" w:hAnsi="Times New Roman" w:cs="Times New Roman"/>
          <w:i/>
          <w:iCs/>
          <w:kern w:val="0"/>
          <w:sz w:val="24"/>
          <w:szCs w:val="24"/>
          <w14:ligatures w14:val="none"/>
        </w:rPr>
        <w:t xml:space="preserve"> sniegt papildu informāciju saistībā ar EK deklarācijām un sertifikātiem, kas augšupielādēti ERADIS, lai atvieglotu pieteikumam pievienoto dokumentu atbilstī</w:t>
      </w:r>
      <w:r>
        <w:rPr>
          <w:rFonts w:ascii="Times New Roman" w:eastAsia="Carlito" w:hAnsi="Times New Roman" w:cs="Times New Roman"/>
          <w:i/>
          <w:iCs/>
          <w:kern w:val="0"/>
          <w:sz w:val="24"/>
          <w:szCs w:val="24"/>
          <w14:ligatures w14:val="none"/>
        </w:rPr>
        <w:t>gas publikācijas</w:t>
      </w:r>
      <w:r w:rsidR="00BA02FC" w:rsidRPr="00BA02FC">
        <w:rPr>
          <w:rFonts w:ascii="Times New Roman" w:eastAsia="Carlito" w:hAnsi="Times New Roman" w:cs="Times New Roman"/>
          <w:i/>
          <w:iCs/>
          <w:kern w:val="0"/>
          <w:sz w:val="24"/>
          <w:szCs w:val="24"/>
          <w14:ligatures w14:val="none"/>
        </w:rPr>
        <w:t xml:space="preserve"> </w:t>
      </w:r>
      <w:r w:rsidRPr="00BA02FC">
        <w:rPr>
          <w:rFonts w:ascii="Times New Roman" w:eastAsia="Carlito" w:hAnsi="Times New Roman" w:cs="Times New Roman"/>
          <w:i/>
          <w:iCs/>
          <w:kern w:val="0"/>
          <w:sz w:val="24"/>
          <w:szCs w:val="24"/>
          <w14:ligatures w14:val="none"/>
        </w:rPr>
        <w:t xml:space="preserve">ERADIS </w:t>
      </w:r>
      <w:r w:rsidR="00BA02FC" w:rsidRPr="00BA02FC">
        <w:rPr>
          <w:rFonts w:ascii="Times New Roman" w:eastAsia="Carlito" w:hAnsi="Times New Roman" w:cs="Times New Roman"/>
          <w:i/>
          <w:iCs/>
          <w:kern w:val="0"/>
          <w:sz w:val="24"/>
          <w:szCs w:val="24"/>
          <w14:ligatures w14:val="none"/>
        </w:rPr>
        <w:t>novērtēšanu.</w:t>
      </w:r>
    </w:p>
    <w:p w14:paraId="200FE759" w14:textId="0993D0FB" w:rsidR="00B9675A"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B9675A">
        <w:rPr>
          <w:rFonts w:ascii="Times New Roman" w:eastAsia="Calibri" w:hAnsi="Times New Roman" w:cs="Times New Roman"/>
          <w:b/>
          <w:bCs/>
          <w:kern w:val="0"/>
          <w:sz w:val="24"/>
          <w:szCs w:val="24"/>
          <w14:ligatures w14:val="none"/>
        </w:rPr>
        <w:t>3</w:t>
      </w:r>
      <w:bookmarkStart w:id="68" w:name="_Hlk142390943"/>
      <w:r w:rsidR="000B2CF1">
        <w:rPr>
          <w:rFonts w:ascii="Times New Roman" w:eastAsia="Calibri" w:hAnsi="Times New Roman" w:cs="Times New Roman"/>
          <w:b/>
          <w:bCs/>
          <w:kern w:val="0"/>
          <w:sz w:val="24"/>
          <w:szCs w:val="24"/>
          <w14:ligatures w14:val="none"/>
        </w:rPr>
        <w:t xml:space="preserve">) </w:t>
      </w:r>
      <w:r w:rsidRPr="00A34017">
        <w:rPr>
          <w:rFonts w:ascii="Times New Roman" w:eastAsia="Calibri" w:hAnsi="Times New Roman" w:cs="Times New Roman"/>
          <w:b/>
          <w:bCs/>
          <w:kern w:val="0"/>
          <w:sz w:val="24"/>
          <w:szCs w:val="24"/>
          <w14:ligatures w14:val="none"/>
        </w:rPr>
        <w:t>dokumentus, kas pierāda apakšsistēmu tehnisko savietojamību ar dzelzceļa sistēmu, kurā tās tiek iekļautas</w:t>
      </w:r>
      <w:r w:rsidRPr="00354840">
        <w:rPr>
          <w:rFonts w:ascii="Times New Roman" w:eastAsia="Calibri" w:hAnsi="Times New Roman" w:cs="Times New Roman"/>
          <w:kern w:val="0"/>
          <w:sz w:val="24"/>
          <w:szCs w:val="24"/>
          <w14:ligatures w14:val="none"/>
        </w:rPr>
        <w:t>, pamatojoties uz attiecīgajām SITS, nacionālajām prasībām un reģistriem</w:t>
      </w:r>
      <w:r>
        <w:rPr>
          <w:rFonts w:ascii="Times New Roman" w:eastAsia="Calibri" w:hAnsi="Times New Roman" w:cs="Times New Roman"/>
          <w:kern w:val="0"/>
          <w:sz w:val="24"/>
          <w:szCs w:val="24"/>
          <w14:ligatures w14:val="none"/>
        </w:rPr>
        <w:t>;</w:t>
      </w:r>
      <w:r w:rsidRPr="00354840">
        <w:rPr>
          <w:rFonts w:ascii="Times New Roman" w:eastAsia="Calibri" w:hAnsi="Times New Roman" w:cs="Times New Roman"/>
          <w:kern w:val="0"/>
          <w:sz w:val="24"/>
          <w:szCs w:val="24"/>
          <w14:ligatures w14:val="none"/>
        </w:rPr>
        <w:t xml:space="preserve"> </w:t>
      </w:r>
    </w:p>
    <w:p w14:paraId="1D2B1062" w14:textId="77777777" w:rsidR="00B9675A" w:rsidRPr="00354840"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A34017">
        <w:rPr>
          <w:rFonts w:ascii="Times New Roman" w:eastAsia="Calibri" w:hAnsi="Times New Roman" w:cs="Times New Roman"/>
          <w:kern w:val="0"/>
          <w:sz w:val="24"/>
          <w:szCs w:val="24"/>
          <w14:ligatures w14:val="none"/>
        </w:rPr>
        <w:t xml:space="preserve">Ja uz tehnisko savietojamību pilnībā attiecas SITS un/vai nacionālās prasības (kā tas parasti </w:t>
      </w:r>
      <w:r>
        <w:rPr>
          <w:rFonts w:ascii="Times New Roman" w:eastAsia="Calibri" w:hAnsi="Times New Roman" w:cs="Times New Roman"/>
          <w:kern w:val="0"/>
          <w:sz w:val="24"/>
          <w:szCs w:val="24"/>
          <w14:ligatures w14:val="none"/>
        </w:rPr>
        <w:t>ir</w:t>
      </w:r>
      <w:r w:rsidRPr="00A34017">
        <w:rPr>
          <w:rFonts w:ascii="Times New Roman" w:eastAsia="Calibri" w:hAnsi="Times New Roman" w:cs="Times New Roman"/>
          <w:kern w:val="0"/>
          <w:sz w:val="24"/>
          <w:szCs w:val="24"/>
          <w14:ligatures w14:val="none"/>
        </w:rPr>
        <w:t>), attiecībā uz šo punktu nav jāiesniedz papildu dokumenti, jo pierādījumi jau ir iesniegti saskaņā ar iepriekšējo punktu un tehnisko savietojamību aptver atbilstības novērtēšanas rezultāti attiecībā uz SITS un nacionālajām prasībām.</w:t>
      </w:r>
    </w:p>
    <w:p w14:paraId="18204B48" w14:textId="77777777" w:rsidR="00B9675A"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p>
    <w:p w14:paraId="29F4CE2B" w14:textId="488CD4D8" w:rsidR="00B9675A" w:rsidRPr="00085934"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B9675A">
        <w:rPr>
          <w:rFonts w:ascii="Times New Roman" w:eastAsia="Calibri" w:hAnsi="Times New Roman" w:cs="Times New Roman"/>
          <w:b/>
          <w:bCs/>
          <w:kern w:val="0"/>
          <w:sz w:val="24"/>
          <w:szCs w:val="24"/>
          <w14:ligatures w14:val="none"/>
        </w:rPr>
        <w:t>4</w:t>
      </w:r>
      <w:r w:rsidR="000B2CF1">
        <w:rPr>
          <w:rFonts w:ascii="Times New Roman" w:eastAsia="Calibri" w:hAnsi="Times New Roman" w:cs="Times New Roman"/>
          <w:b/>
          <w:bCs/>
          <w:kern w:val="0"/>
          <w:sz w:val="24"/>
          <w:szCs w:val="24"/>
          <w14:ligatures w14:val="none"/>
        </w:rPr>
        <w:t>)</w:t>
      </w:r>
      <w:r w:rsidRPr="00B9675A">
        <w:rPr>
          <w:rFonts w:ascii="Times New Roman" w:eastAsia="Calibri" w:hAnsi="Times New Roman" w:cs="Times New Roman"/>
          <w:b/>
          <w:bCs/>
          <w:kern w:val="0"/>
          <w:sz w:val="24"/>
          <w:szCs w:val="24"/>
          <w14:ligatures w14:val="none"/>
        </w:rPr>
        <w:t xml:space="preserve"> dokumentus</w:t>
      </w:r>
      <w:r w:rsidRPr="00A34017">
        <w:rPr>
          <w:rFonts w:ascii="Times New Roman" w:eastAsia="Calibri" w:hAnsi="Times New Roman" w:cs="Times New Roman"/>
          <w:b/>
          <w:bCs/>
          <w:kern w:val="0"/>
          <w:sz w:val="24"/>
          <w:szCs w:val="24"/>
          <w14:ligatures w14:val="none"/>
        </w:rPr>
        <w:t>, kas pierāda apakšsistēmu drošu integrāciju</w:t>
      </w:r>
      <w:r w:rsidRPr="00354840">
        <w:rPr>
          <w:rFonts w:ascii="Times New Roman" w:eastAsia="Calibri" w:hAnsi="Times New Roman" w:cs="Times New Roman"/>
          <w:kern w:val="0"/>
          <w:sz w:val="24"/>
          <w:szCs w:val="24"/>
          <w14:ligatures w14:val="none"/>
        </w:rPr>
        <w:t>, pamatojoties uz attiecīgajām SITS, nacionālajām prasībām un Dzelzceļa likumā minētajām kopīgajām drošības metodēm (</w:t>
      </w:r>
      <w:r w:rsidR="001A6126">
        <w:rPr>
          <w:rFonts w:ascii="Times New Roman" w:eastAsia="Calibri" w:hAnsi="Times New Roman" w:cs="Times New Roman"/>
          <w:kern w:val="0"/>
          <w:sz w:val="24"/>
          <w:szCs w:val="24"/>
          <w14:ligatures w14:val="none"/>
        </w:rPr>
        <w:t xml:space="preserve">skatīt arī informāciju par prasību fiksēšanu un risku pārvaldību, jo šos divus procesus var apvienot vienā, izdodot dokumentus, kas sedz visas </w:t>
      </w:r>
      <w:r w:rsidR="001A6126" w:rsidRPr="00085934">
        <w:rPr>
          <w:rFonts w:ascii="Times New Roman" w:eastAsia="Calibri" w:hAnsi="Times New Roman" w:cs="Times New Roman"/>
          <w:kern w:val="0"/>
          <w:sz w:val="24"/>
          <w:szCs w:val="24"/>
          <w14:ligatures w14:val="none"/>
        </w:rPr>
        <w:t>prasības</w:t>
      </w:r>
      <w:r w:rsidRPr="00085934">
        <w:rPr>
          <w:rFonts w:ascii="Times New Roman" w:eastAsia="Calibri" w:hAnsi="Times New Roman" w:cs="Times New Roman"/>
          <w:kern w:val="0"/>
          <w:sz w:val="24"/>
          <w:szCs w:val="24"/>
          <w14:ligatures w14:val="none"/>
        </w:rPr>
        <w:t>)</w:t>
      </w:r>
      <w:bookmarkEnd w:id="68"/>
      <w:r w:rsidRPr="00085934">
        <w:rPr>
          <w:rFonts w:ascii="Times New Roman" w:eastAsia="Calibri" w:hAnsi="Times New Roman" w:cs="Times New Roman"/>
          <w:kern w:val="0"/>
          <w:sz w:val="24"/>
          <w:szCs w:val="24"/>
          <w14:ligatures w14:val="none"/>
        </w:rPr>
        <w:t>;</w:t>
      </w:r>
    </w:p>
    <w:p w14:paraId="2F960643" w14:textId="625A9128"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Attiecībā uz droš</w:t>
      </w:r>
      <w:r w:rsidR="001A6126" w:rsidRPr="00085934">
        <w:rPr>
          <w:rFonts w:ascii="Times New Roman" w:eastAsia="Calibri" w:hAnsi="Times New Roman" w:cs="Times New Roman"/>
          <w:kern w:val="0"/>
          <w:sz w:val="24"/>
          <w:szCs w:val="24"/>
          <w14:ligatures w14:val="none"/>
        </w:rPr>
        <w:t>u</w:t>
      </w:r>
      <w:r w:rsidRPr="00085934">
        <w:rPr>
          <w:rFonts w:ascii="Times New Roman" w:eastAsia="Calibri" w:hAnsi="Times New Roman" w:cs="Times New Roman"/>
          <w:kern w:val="0"/>
          <w:sz w:val="24"/>
          <w:szCs w:val="24"/>
          <w14:ligatures w14:val="none"/>
        </w:rPr>
        <w:t xml:space="preserve"> integrācij</w:t>
      </w:r>
      <w:r w:rsidR="001A6126" w:rsidRPr="00085934">
        <w:rPr>
          <w:rFonts w:ascii="Times New Roman" w:eastAsia="Calibri" w:hAnsi="Times New Roman" w:cs="Times New Roman"/>
          <w:kern w:val="0"/>
          <w:sz w:val="24"/>
          <w:szCs w:val="24"/>
          <w14:ligatures w14:val="none"/>
        </w:rPr>
        <w:t>u</w:t>
      </w:r>
      <w:r w:rsidRPr="00085934">
        <w:rPr>
          <w:rFonts w:ascii="Times New Roman" w:eastAsia="Calibri" w:hAnsi="Times New Roman" w:cs="Times New Roman"/>
          <w:kern w:val="0"/>
          <w:sz w:val="24"/>
          <w:szCs w:val="24"/>
          <w14:ligatures w14:val="none"/>
        </w:rPr>
        <w:t xml:space="preserve"> starp apakšsistēmām </w:t>
      </w:r>
      <w:r w:rsidR="001A6126" w:rsidRPr="00085934">
        <w:rPr>
          <w:rFonts w:ascii="Times New Roman" w:eastAsia="Calibri" w:hAnsi="Times New Roman" w:cs="Times New Roman"/>
          <w:kern w:val="0"/>
          <w:sz w:val="24"/>
          <w:szCs w:val="24"/>
          <w14:ligatures w14:val="none"/>
        </w:rPr>
        <w:t xml:space="preserve">un dzelzceļa sistēmā kopumā </w:t>
      </w:r>
      <w:r w:rsidRPr="00085934">
        <w:rPr>
          <w:rFonts w:ascii="Times New Roman" w:eastAsia="Calibri" w:hAnsi="Times New Roman" w:cs="Times New Roman"/>
          <w:kern w:val="0"/>
          <w:sz w:val="24"/>
          <w:szCs w:val="24"/>
          <w14:ligatures w14:val="none"/>
        </w:rPr>
        <w:t xml:space="preserve">jāpiemēro riska novērtēšanas process, kas aprakstīts </w:t>
      </w:r>
      <w:r w:rsidR="001A6126" w:rsidRPr="00085934">
        <w:rPr>
          <w:rFonts w:ascii="Times New Roman" w:eastAsia="Calibri" w:hAnsi="Times New Roman" w:cs="Times New Roman"/>
          <w:kern w:val="0"/>
          <w:sz w:val="24"/>
          <w:szCs w:val="24"/>
          <w14:ligatures w14:val="none"/>
        </w:rPr>
        <w:t>Risku regulas</w:t>
      </w:r>
      <w:r w:rsidRPr="00085934">
        <w:rPr>
          <w:rFonts w:ascii="Times New Roman" w:eastAsia="Calibri" w:hAnsi="Times New Roman" w:cs="Times New Roman"/>
          <w:kern w:val="0"/>
          <w:sz w:val="24"/>
          <w:szCs w:val="24"/>
          <w14:ligatures w14:val="none"/>
        </w:rPr>
        <w:t xml:space="preserve"> I pielikumā, kas nozīmē, ka: </w:t>
      </w:r>
    </w:p>
    <w:p w14:paraId="297B0C7C" w14:textId="6254C743" w:rsidR="00B9675A" w:rsidRPr="00085934"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veic neatkarīgu novērtējumu un izdod novērtējuma ziņojumu</w:t>
      </w:r>
      <w:r w:rsidR="001A6126" w:rsidRPr="00085934">
        <w:rPr>
          <w:rFonts w:ascii="Times New Roman" w:eastAsia="Calibri" w:hAnsi="Times New Roman" w:cs="Times New Roman"/>
          <w:kern w:val="0"/>
          <w:sz w:val="24"/>
          <w:szCs w:val="24"/>
          <w14:ligatures w14:val="none"/>
        </w:rPr>
        <w:t xml:space="preserve"> (Risku Regulas 15.pants</w:t>
      </w:r>
      <w:r w:rsidR="00085934" w:rsidRPr="00085934">
        <w:rPr>
          <w:rFonts w:ascii="Times New Roman" w:eastAsia="Calibri" w:hAnsi="Times New Roman" w:cs="Times New Roman"/>
          <w:kern w:val="0"/>
          <w:sz w:val="24"/>
          <w:szCs w:val="24"/>
          <w14:ligatures w14:val="none"/>
        </w:rPr>
        <w:t>)</w:t>
      </w:r>
      <w:r w:rsidRPr="00085934">
        <w:rPr>
          <w:rFonts w:ascii="Times New Roman" w:eastAsia="Calibri" w:hAnsi="Times New Roman" w:cs="Times New Roman"/>
          <w:kern w:val="0"/>
          <w:sz w:val="24"/>
          <w:szCs w:val="24"/>
          <w14:ligatures w14:val="none"/>
        </w:rPr>
        <w:t xml:space="preserve"> un</w:t>
      </w:r>
    </w:p>
    <w:p w14:paraId="709ACA35" w14:textId="0330DC5E" w:rsidR="00B9675A" w:rsidRPr="00085934" w:rsidRDefault="00B9675A"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 </w:t>
      </w:r>
      <w:r w:rsidR="00491E9B">
        <w:rPr>
          <w:rFonts w:ascii="Times New Roman" w:eastAsia="Calibri" w:hAnsi="Times New Roman" w:cs="Times New Roman"/>
          <w:kern w:val="0"/>
          <w:sz w:val="24"/>
          <w:szCs w:val="24"/>
          <w14:ligatures w14:val="none"/>
        </w:rPr>
        <w:t>p</w:t>
      </w:r>
      <w:r w:rsidRPr="00085934">
        <w:rPr>
          <w:rFonts w:ascii="Times New Roman" w:eastAsia="Calibri" w:hAnsi="Times New Roman" w:cs="Times New Roman"/>
          <w:kern w:val="0"/>
          <w:sz w:val="24"/>
          <w:szCs w:val="24"/>
          <w14:ligatures w14:val="none"/>
        </w:rPr>
        <w:t>ieteikuma iesniedzējs vai izmaiņu rīkotājs izdod riska deklarāciju</w:t>
      </w:r>
      <w:r w:rsidR="00AA573D">
        <w:rPr>
          <w:rFonts w:ascii="Times New Roman" w:eastAsia="Calibri" w:hAnsi="Times New Roman" w:cs="Times New Roman"/>
          <w:kern w:val="0"/>
          <w:sz w:val="24"/>
          <w:szCs w:val="24"/>
          <w14:ligatures w14:val="none"/>
        </w:rPr>
        <w:t xml:space="preserve"> </w:t>
      </w:r>
      <w:r w:rsidR="00085934" w:rsidRPr="00085934">
        <w:rPr>
          <w:rFonts w:ascii="Times New Roman" w:eastAsia="Calibri" w:hAnsi="Times New Roman" w:cs="Times New Roman"/>
          <w:kern w:val="0"/>
          <w:sz w:val="24"/>
          <w:szCs w:val="24"/>
          <w14:ligatures w14:val="none"/>
        </w:rPr>
        <w:t>(Risku Regulas 16.pants)</w:t>
      </w:r>
      <w:r w:rsidRPr="00085934">
        <w:rPr>
          <w:rFonts w:ascii="Times New Roman" w:eastAsia="Calibri" w:hAnsi="Times New Roman" w:cs="Times New Roman"/>
          <w:kern w:val="0"/>
          <w:sz w:val="24"/>
          <w:szCs w:val="24"/>
          <w14:ligatures w14:val="none"/>
        </w:rPr>
        <w:t xml:space="preserve">. </w:t>
      </w:r>
    </w:p>
    <w:p w14:paraId="7D4C594C" w14:textId="33765939"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Abus dokumentus iekļauj atļaujas pieteikumam pievienotajā dokumentācijā. </w:t>
      </w:r>
    </w:p>
    <w:p w14:paraId="750AB729" w14:textId="63C49FA5"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Gadījumos, kad ir nepieciešams saņemt </w:t>
      </w:r>
      <w:r w:rsidR="001A6126" w:rsidRPr="00085934">
        <w:rPr>
          <w:rFonts w:ascii="Times New Roman" w:eastAsia="Calibri" w:hAnsi="Times New Roman" w:cs="Times New Roman"/>
          <w:kern w:val="0"/>
          <w:sz w:val="24"/>
          <w:szCs w:val="24"/>
          <w14:ligatures w14:val="none"/>
        </w:rPr>
        <w:t xml:space="preserve">jaunu </w:t>
      </w:r>
      <w:r w:rsidRPr="00085934">
        <w:rPr>
          <w:rFonts w:ascii="Times New Roman" w:eastAsia="Calibri" w:hAnsi="Times New Roman" w:cs="Times New Roman"/>
          <w:kern w:val="0"/>
          <w:sz w:val="24"/>
          <w:szCs w:val="24"/>
          <w14:ligatures w14:val="none"/>
        </w:rPr>
        <w:t xml:space="preserve">atļauju </w:t>
      </w:r>
      <w:r w:rsidR="001A6126" w:rsidRPr="00085934">
        <w:rPr>
          <w:rFonts w:ascii="Times New Roman" w:eastAsia="Calibri" w:hAnsi="Times New Roman" w:cs="Times New Roman"/>
          <w:kern w:val="0"/>
          <w:sz w:val="24"/>
          <w:szCs w:val="24"/>
          <w14:ligatures w14:val="none"/>
        </w:rPr>
        <w:t xml:space="preserve">stacionāras iekārtas atjaunošanas vai modernizācijas gadījumā Risku regulas piemērošana ir </w:t>
      </w:r>
      <w:r w:rsidRPr="00085934">
        <w:rPr>
          <w:rFonts w:ascii="Times New Roman" w:eastAsia="Calibri" w:hAnsi="Times New Roman" w:cs="Times New Roman"/>
          <w:kern w:val="0"/>
          <w:sz w:val="24"/>
          <w:szCs w:val="24"/>
          <w14:ligatures w14:val="none"/>
        </w:rPr>
        <w:t xml:space="preserve">obligāta. Ja izmaiņas tiek uzskatītas par būtiskām, atļaujas pieteikumam pievienotajā dokumentācijā būtu jāiekļauj drošības novērtējuma ziņojums, kas jāizdod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kā minēts </w:t>
      </w:r>
      <w:r w:rsidR="00AA573D" w:rsidRPr="00AA573D">
        <w:rPr>
          <w:rFonts w:ascii="Times New Roman" w:eastAsia="Calibri" w:hAnsi="Times New Roman" w:cs="Times New Roman"/>
          <w:kern w:val="0"/>
          <w:sz w:val="24"/>
          <w:szCs w:val="24"/>
          <w14:ligatures w14:val="none"/>
        </w:rPr>
        <w:t>Risku Regulas</w:t>
      </w:r>
      <w:r w:rsidRPr="00085934">
        <w:rPr>
          <w:rFonts w:ascii="Times New Roman" w:eastAsia="Calibri" w:hAnsi="Times New Roman" w:cs="Times New Roman"/>
          <w:kern w:val="0"/>
          <w:sz w:val="24"/>
          <w:szCs w:val="24"/>
          <w14:ligatures w14:val="none"/>
        </w:rPr>
        <w:t xml:space="preserve"> 15. pantā, un riska deklarācija, kas jāsagatavo </w:t>
      </w:r>
      <w:r w:rsidR="00085934" w:rsidRPr="00085934">
        <w:rPr>
          <w:rFonts w:ascii="Times New Roman" w:eastAsia="Calibri" w:hAnsi="Times New Roman" w:cs="Times New Roman"/>
          <w:kern w:val="0"/>
          <w:sz w:val="24"/>
          <w:szCs w:val="24"/>
          <w14:ligatures w14:val="none"/>
        </w:rPr>
        <w:t>pieteikuma</w:t>
      </w:r>
      <w:r w:rsidRPr="00085934">
        <w:rPr>
          <w:rFonts w:ascii="Times New Roman" w:eastAsia="Calibri" w:hAnsi="Times New Roman" w:cs="Times New Roman"/>
          <w:kern w:val="0"/>
          <w:sz w:val="24"/>
          <w:szCs w:val="24"/>
          <w14:ligatures w14:val="none"/>
        </w:rPr>
        <w:t xml:space="preserve"> iesniedzējam saskaņā ar </w:t>
      </w:r>
      <w:r w:rsidR="00AA573D" w:rsidRPr="00AA573D">
        <w:rPr>
          <w:rFonts w:ascii="Times New Roman" w:eastAsia="Calibri" w:hAnsi="Times New Roman" w:cs="Times New Roman"/>
          <w:kern w:val="0"/>
          <w:sz w:val="24"/>
          <w:szCs w:val="24"/>
          <w14:ligatures w14:val="none"/>
        </w:rPr>
        <w:t xml:space="preserve">Risku Regulas </w:t>
      </w:r>
      <w:r w:rsidRPr="00085934">
        <w:rPr>
          <w:rFonts w:ascii="Times New Roman" w:eastAsia="Calibri" w:hAnsi="Times New Roman" w:cs="Times New Roman"/>
          <w:kern w:val="0"/>
          <w:sz w:val="24"/>
          <w:szCs w:val="24"/>
          <w14:ligatures w14:val="none"/>
        </w:rPr>
        <w:t xml:space="preserve">16. pantu. </w:t>
      </w:r>
    </w:p>
    <w:p w14:paraId="37219828" w14:textId="092D5BF4"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Tomēr novērtējuma ziņojumā, kas aptver ietvertās prasības, būtu jāaptver aspekti, kas saistīti arī ar drošību un drošu integrāciju starp būtisko izmaiņu apakšsistēmām. Tāpat riska deklarācijai, kas pieteikuma iesniedzējam jāsagatavo prasību </w:t>
      </w:r>
      <w:r w:rsidR="00085934" w:rsidRPr="00085934">
        <w:rPr>
          <w:rFonts w:ascii="Times New Roman" w:eastAsia="Calibri" w:hAnsi="Times New Roman" w:cs="Times New Roman"/>
          <w:kern w:val="0"/>
          <w:sz w:val="24"/>
          <w:szCs w:val="24"/>
          <w14:ligatures w14:val="none"/>
        </w:rPr>
        <w:t>fiksēšan</w:t>
      </w:r>
      <w:r w:rsidR="00AA573D">
        <w:rPr>
          <w:rFonts w:ascii="Times New Roman" w:eastAsia="Calibri" w:hAnsi="Times New Roman" w:cs="Times New Roman"/>
          <w:kern w:val="0"/>
          <w:sz w:val="24"/>
          <w:szCs w:val="24"/>
          <w14:ligatures w14:val="none"/>
        </w:rPr>
        <w:t>a</w:t>
      </w:r>
      <w:r w:rsidR="00085934" w:rsidRPr="00085934">
        <w:rPr>
          <w:rFonts w:ascii="Times New Roman" w:eastAsia="Calibri" w:hAnsi="Times New Roman" w:cs="Times New Roman"/>
          <w:kern w:val="0"/>
          <w:sz w:val="24"/>
          <w:szCs w:val="24"/>
          <w14:ligatures w14:val="none"/>
        </w:rPr>
        <w:t>s</w:t>
      </w:r>
      <w:r w:rsidRPr="00085934">
        <w:rPr>
          <w:rFonts w:ascii="Times New Roman" w:eastAsia="Calibri" w:hAnsi="Times New Roman" w:cs="Times New Roman"/>
          <w:kern w:val="0"/>
          <w:sz w:val="24"/>
          <w:szCs w:val="24"/>
          <w14:ligatures w14:val="none"/>
        </w:rPr>
        <w:t xml:space="preserve"> proces</w:t>
      </w:r>
      <w:r w:rsidR="00085934" w:rsidRPr="00085934">
        <w:rPr>
          <w:rFonts w:ascii="Times New Roman" w:eastAsia="Calibri" w:hAnsi="Times New Roman" w:cs="Times New Roman"/>
          <w:kern w:val="0"/>
          <w:sz w:val="24"/>
          <w:szCs w:val="24"/>
          <w14:ligatures w14:val="none"/>
        </w:rPr>
        <w:t>ā</w:t>
      </w:r>
      <w:r w:rsidRPr="00085934">
        <w:rPr>
          <w:rFonts w:ascii="Times New Roman" w:eastAsia="Calibri" w:hAnsi="Times New Roman" w:cs="Times New Roman"/>
          <w:kern w:val="0"/>
          <w:sz w:val="24"/>
          <w:szCs w:val="24"/>
          <w14:ligatures w14:val="none"/>
        </w:rPr>
        <w:t xml:space="preserve">, būtu jāattiecas arī uz apakšsistēmu drošumu un drošu integrāciju. </w:t>
      </w:r>
    </w:p>
    <w:p w14:paraId="1ED6FE8A" w14:textId="3FA99FA8" w:rsidR="00B9675A" w:rsidRPr="00085934"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 xml:space="preserve">Tādēļ un lai izvairītos no darbu dublēšanās un samazinātu sagatavojamo dokumentu skaitu, </w:t>
      </w:r>
      <w:r w:rsidR="00085934" w:rsidRPr="00085934">
        <w:rPr>
          <w:rFonts w:ascii="Times New Roman" w:eastAsia="Calibri" w:hAnsi="Times New Roman" w:cs="Times New Roman"/>
          <w:kern w:val="0"/>
          <w:sz w:val="24"/>
          <w:szCs w:val="24"/>
          <w14:ligatures w14:val="none"/>
        </w:rPr>
        <w:t xml:space="preserve">visu šo </w:t>
      </w:r>
      <w:r w:rsidRPr="00085934">
        <w:rPr>
          <w:rFonts w:ascii="Times New Roman" w:eastAsia="Calibri" w:hAnsi="Times New Roman" w:cs="Times New Roman"/>
          <w:kern w:val="0"/>
          <w:sz w:val="24"/>
          <w:szCs w:val="24"/>
          <w14:ligatures w14:val="none"/>
        </w:rPr>
        <w:t>informāciju var iekļaut vienā vienotā</w:t>
      </w:r>
      <w:r w:rsidR="00085934" w:rsidRPr="00085934">
        <w:rPr>
          <w:rFonts w:ascii="Times New Roman" w:eastAsia="Calibri" w:hAnsi="Times New Roman" w:cs="Times New Roman"/>
          <w:kern w:val="0"/>
          <w:sz w:val="24"/>
          <w:szCs w:val="24"/>
          <w14:ligatures w14:val="none"/>
        </w:rPr>
        <w:t xml:space="preserve"> </w:t>
      </w:r>
      <w:proofErr w:type="spellStart"/>
      <w:r w:rsidR="00085934"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novērtējuma ziņojumā un vienā atsevišķā </w:t>
      </w:r>
      <w:r w:rsidR="00085934" w:rsidRPr="00085934">
        <w:rPr>
          <w:rFonts w:ascii="Times New Roman" w:eastAsia="Calibri" w:hAnsi="Times New Roman" w:cs="Times New Roman"/>
          <w:kern w:val="0"/>
          <w:sz w:val="24"/>
          <w:szCs w:val="24"/>
          <w14:ligatures w14:val="none"/>
        </w:rPr>
        <w:t xml:space="preserve">riska </w:t>
      </w:r>
      <w:r w:rsidRPr="00085934">
        <w:rPr>
          <w:rFonts w:ascii="Times New Roman" w:eastAsia="Calibri" w:hAnsi="Times New Roman" w:cs="Times New Roman"/>
          <w:kern w:val="0"/>
          <w:sz w:val="24"/>
          <w:szCs w:val="24"/>
          <w14:ligatures w14:val="none"/>
        </w:rPr>
        <w:t xml:space="preserve">deklarācijā. Tomēr ir arī iespējams, ka uz informāciju attiecas četri neatkarīgi dokumenti (piemēram, ja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attiecībā uz būtiskām izmaiņām </w:t>
      </w:r>
      <w:r w:rsidR="00085934" w:rsidRPr="00085934">
        <w:rPr>
          <w:rFonts w:ascii="Times New Roman" w:eastAsia="Calibri" w:hAnsi="Times New Roman" w:cs="Times New Roman"/>
          <w:kern w:val="0"/>
          <w:sz w:val="24"/>
          <w:szCs w:val="24"/>
          <w14:ligatures w14:val="none"/>
        </w:rPr>
        <w:t xml:space="preserve">Risku regulas </w:t>
      </w:r>
      <w:r w:rsidRPr="00085934">
        <w:rPr>
          <w:rFonts w:ascii="Times New Roman" w:eastAsia="Calibri" w:hAnsi="Times New Roman" w:cs="Times New Roman"/>
          <w:kern w:val="0"/>
          <w:sz w:val="24"/>
          <w:szCs w:val="24"/>
          <w14:ligatures w14:val="none"/>
        </w:rPr>
        <w:t xml:space="preserve">piemērošanā atšķiras no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attiecībā uz prasību </w:t>
      </w:r>
      <w:r w:rsidR="00085934" w:rsidRPr="00085934">
        <w:rPr>
          <w:rFonts w:ascii="Times New Roman" w:eastAsia="Calibri" w:hAnsi="Times New Roman" w:cs="Times New Roman"/>
          <w:kern w:val="0"/>
          <w:sz w:val="24"/>
          <w:szCs w:val="24"/>
          <w14:ligatures w14:val="none"/>
        </w:rPr>
        <w:t>fiksēšan</w:t>
      </w:r>
      <w:r w:rsidR="00AA573D">
        <w:rPr>
          <w:rFonts w:ascii="Times New Roman" w:eastAsia="Calibri" w:hAnsi="Times New Roman" w:cs="Times New Roman"/>
          <w:kern w:val="0"/>
          <w:sz w:val="24"/>
          <w:szCs w:val="24"/>
          <w14:ligatures w14:val="none"/>
        </w:rPr>
        <w:t>a</w:t>
      </w:r>
      <w:r w:rsidR="00085934" w:rsidRPr="00085934">
        <w:rPr>
          <w:rFonts w:ascii="Times New Roman" w:eastAsia="Calibri" w:hAnsi="Times New Roman" w:cs="Times New Roman"/>
          <w:kern w:val="0"/>
          <w:sz w:val="24"/>
          <w:szCs w:val="24"/>
          <w14:ligatures w14:val="none"/>
        </w:rPr>
        <w:t>s</w:t>
      </w:r>
      <w:r w:rsidRPr="00085934">
        <w:rPr>
          <w:rFonts w:ascii="Times New Roman" w:eastAsia="Calibri" w:hAnsi="Times New Roman" w:cs="Times New Roman"/>
          <w:kern w:val="0"/>
          <w:sz w:val="24"/>
          <w:szCs w:val="24"/>
          <w14:ligatures w14:val="none"/>
        </w:rPr>
        <w:t xml:space="preserve"> procesu). Pieteikuma iesniedzējs, vienojoties ar attiecīgo(-</w:t>
      </w:r>
      <w:proofErr w:type="spellStart"/>
      <w:r w:rsidRPr="00085934">
        <w:rPr>
          <w:rFonts w:ascii="Times New Roman" w:eastAsia="Calibri" w:hAnsi="Times New Roman" w:cs="Times New Roman"/>
          <w:kern w:val="0"/>
          <w:sz w:val="24"/>
          <w:szCs w:val="24"/>
          <w14:ligatures w14:val="none"/>
        </w:rPr>
        <w:t>ajiem</w:t>
      </w:r>
      <w:proofErr w:type="spellEnd"/>
      <w:r w:rsidRPr="00085934">
        <w:rPr>
          <w:rFonts w:ascii="Times New Roman" w:eastAsia="Calibri" w:hAnsi="Times New Roman" w:cs="Times New Roman"/>
          <w:kern w:val="0"/>
          <w:sz w:val="24"/>
          <w:szCs w:val="24"/>
          <w14:ligatures w14:val="none"/>
        </w:rPr>
        <w:t xml:space="preserve">)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var brīvi izlemt, kurš variants ir piemērotāks. </w:t>
      </w:r>
    </w:p>
    <w:p w14:paraId="38EFBCF7" w14:textId="330905F7" w:rsidR="00B9675A" w:rsidRPr="004F1CAF" w:rsidRDefault="00B9675A" w:rsidP="00491E9B">
      <w:pPr>
        <w:widowControl w:val="0"/>
        <w:autoSpaceDE w:val="0"/>
        <w:autoSpaceDN w:val="0"/>
        <w:spacing w:before="120" w:after="0" w:line="240" w:lineRule="auto"/>
        <w:ind w:left="113" w:firstLine="709"/>
        <w:jc w:val="both"/>
        <w:rPr>
          <w:rFonts w:ascii="Times New Roman" w:eastAsia="Calibri" w:hAnsi="Times New Roman" w:cs="Times New Roman"/>
          <w:kern w:val="0"/>
          <w:sz w:val="24"/>
          <w:szCs w:val="24"/>
          <w14:ligatures w14:val="none"/>
        </w:rPr>
      </w:pPr>
      <w:r w:rsidRPr="00085934">
        <w:rPr>
          <w:rFonts w:ascii="Times New Roman" w:eastAsia="Calibri" w:hAnsi="Times New Roman" w:cs="Times New Roman"/>
          <w:kern w:val="0"/>
          <w:sz w:val="24"/>
          <w:szCs w:val="24"/>
          <w14:ligatures w14:val="none"/>
        </w:rPr>
        <w:t>Jebkurā gadījumā novērtējum</w:t>
      </w:r>
      <w:r w:rsidR="00085934" w:rsidRPr="00085934">
        <w:rPr>
          <w:rFonts w:ascii="Times New Roman" w:eastAsia="Calibri" w:hAnsi="Times New Roman" w:cs="Times New Roman"/>
          <w:kern w:val="0"/>
          <w:sz w:val="24"/>
          <w:szCs w:val="24"/>
          <w14:ligatures w14:val="none"/>
        </w:rPr>
        <w:t>am</w:t>
      </w:r>
      <w:r w:rsidRPr="00085934">
        <w:rPr>
          <w:rFonts w:ascii="Times New Roman" w:eastAsia="Calibri" w:hAnsi="Times New Roman" w:cs="Times New Roman"/>
          <w:kern w:val="0"/>
          <w:sz w:val="24"/>
          <w:szCs w:val="24"/>
          <w14:ligatures w14:val="none"/>
        </w:rPr>
        <w:t xml:space="preserve">, kas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jāveic attiecībā uz prasību </w:t>
      </w:r>
      <w:r w:rsidR="00085934" w:rsidRPr="00085934">
        <w:rPr>
          <w:rFonts w:ascii="Times New Roman" w:eastAsia="Calibri" w:hAnsi="Times New Roman" w:cs="Times New Roman"/>
          <w:kern w:val="0"/>
          <w:sz w:val="24"/>
          <w:szCs w:val="24"/>
          <w14:ligatures w14:val="none"/>
        </w:rPr>
        <w:t>fiksēšanas</w:t>
      </w:r>
      <w:r w:rsidRPr="00085934">
        <w:rPr>
          <w:rFonts w:ascii="Times New Roman" w:eastAsia="Calibri" w:hAnsi="Times New Roman" w:cs="Times New Roman"/>
          <w:kern w:val="0"/>
          <w:sz w:val="24"/>
          <w:szCs w:val="24"/>
          <w14:ligatures w14:val="none"/>
        </w:rPr>
        <w:t xml:space="preserve"> procesu, </w:t>
      </w:r>
      <w:r w:rsidR="00085934" w:rsidRPr="00085934">
        <w:rPr>
          <w:rFonts w:ascii="Times New Roman" w:eastAsia="Calibri" w:hAnsi="Times New Roman" w:cs="Times New Roman"/>
          <w:kern w:val="0"/>
          <w:sz w:val="24"/>
          <w:szCs w:val="24"/>
          <w14:ligatures w14:val="none"/>
        </w:rPr>
        <w:t>jā</w:t>
      </w:r>
      <w:r w:rsidRPr="00085934">
        <w:rPr>
          <w:rFonts w:ascii="Times New Roman" w:eastAsia="Calibri" w:hAnsi="Times New Roman" w:cs="Times New Roman"/>
          <w:kern w:val="0"/>
          <w:sz w:val="24"/>
          <w:szCs w:val="24"/>
          <w14:ligatures w14:val="none"/>
        </w:rPr>
        <w:t xml:space="preserve">aptver pamatprasību </w:t>
      </w:r>
      <w:r w:rsidR="00085934" w:rsidRPr="00085934">
        <w:rPr>
          <w:rFonts w:ascii="Times New Roman" w:eastAsia="Calibri" w:hAnsi="Times New Roman" w:cs="Times New Roman"/>
          <w:kern w:val="0"/>
          <w:sz w:val="24"/>
          <w:szCs w:val="24"/>
          <w14:ligatures w14:val="none"/>
        </w:rPr>
        <w:t>izpildi</w:t>
      </w:r>
      <w:r w:rsidRPr="00085934">
        <w:rPr>
          <w:rFonts w:ascii="Times New Roman" w:eastAsia="Calibri" w:hAnsi="Times New Roman" w:cs="Times New Roman"/>
          <w:kern w:val="0"/>
          <w:sz w:val="24"/>
          <w:szCs w:val="24"/>
          <w14:ligatures w14:val="none"/>
        </w:rPr>
        <w:t xml:space="preserve"> un drošu integrāciju starp apakšsistēmām. </w:t>
      </w:r>
      <w:r w:rsidR="00085934" w:rsidRPr="00085934">
        <w:rPr>
          <w:rFonts w:ascii="Times New Roman" w:eastAsia="Calibri" w:hAnsi="Times New Roman" w:cs="Times New Roman"/>
          <w:kern w:val="0"/>
          <w:sz w:val="24"/>
          <w:szCs w:val="24"/>
          <w14:ligatures w14:val="none"/>
        </w:rPr>
        <w:t xml:space="preserve">Šis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joprojām ir vienīgais atbildīgais par šo novērtējumu, lai gan tas atzīst darbu, ko veicis cits </w:t>
      </w:r>
      <w:proofErr w:type="spellStart"/>
      <w:r w:rsidRPr="00085934">
        <w:rPr>
          <w:rFonts w:ascii="Times New Roman" w:eastAsia="Calibri" w:hAnsi="Times New Roman" w:cs="Times New Roman"/>
          <w:kern w:val="0"/>
          <w:sz w:val="24"/>
          <w:szCs w:val="24"/>
          <w14:ligatures w14:val="none"/>
        </w:rPr>
        <w:t>AsBo</w:t>
      </w:r>
      <w:proofErr w:type="spellEnd"/>
      <w:r w:rsidRPr="00085934">
        <w:rPr>
          <w:rFonts w:ascii="Times New Roman" w:eastAsia="Calibri" w:hAnsi="Times New Roman" w:cs="Times New Roman"/>
          <w:kern w:val="0"/>
          <w:sz w:val="24"/>
          <w:szCs w:val="24"/>
          <w14:ligatures w14:val="none"/>
        </w:rPr>
        <w:t xml:space="preserve"> saistībā ar būtiskajām izmaiņām saskaņā ar </w:t>
      </w:r>
      <w:r w:rsidR="00085934" w:rsidRPr="00085934">
        <w:rPr>
          <w:rFonts w:ascii="Times New Roman" w:eastAsia="Calibri" w:hAnsi="Times New Roman" w:cs="Times New Roman"/>
          <w:kern w:val="0"/>
          <w:sz w:val="24"/>
          <w:szCs w:val="24"/>
          <w14:ligatures w14:val="none"/>
        </w:rPr>
        <w:t>Risku regulu</w:t>
      </w:r>
      <w:r w:rsidRPr="00085934">
        <w:rPr>
          <w:rFonts w:ascii="Times New Roman" w:eastAsia="Calibri" w:hAnsi="Times New Roman" w:cs="Times New Roman"/>
          <w:kern w:val="0"/>
          <w:sz w:val="24"/>
          <w:szCs w:val="24"/>
          <w14:ligatures w14:val="none"/>
        </w:rPr>
        <w:t>.</w:t>
      </w:r>
    </w:p>
    <w:p w14:paraId="56853532" w14:textId="5BFEDD30" w:rsidR="00B9675A" w:rsidRPr="00354840" w:rsidRDefault="00085934" w:rsidP="00B9675A">
      <w:pPr>
        <w:widowControl w:val="0"/>
        <w:autoSpaceDE w:val="0"/>
        <w:autoSpaceDN w:val="0"/>
        <w:spacing w:before="1" w:after="0" w:line="240" w:lineRule="auto"/>
        <w:ind w:left="112" w:firstLine="709"/>
        <w:jc w:val="both"/>
        <w:rPr>
          <w:rFonts w:ascii="Times New Roman" w:eastAsia="Calibri" w:hAnsi="Times New Roman" w:cs="Times New Roman"/>
          <w:kern w:val="0"/>
          <w:sz w:val="24"/>
          <w:szCs w:val="24"/>
          <w14:ligatures w14:val="none"/>
        </w:rPr>
      </w:pPr>
      <w:bookmarkStart w:id="69" w:name="_Hlk129523200"/>
      <w:r w:rsidRPr="00E324B4">
        <w:rPr>
          <w:rFonts w:ascii="Times New Roman" w:eastAsia="Calibri" w:hAnsi="Times New Roman" w:cs="Times New Roman"/>
          <w:b/>
          <w:bCs/>
          <w:kern w:val="0"/>
          <w:sz w:val="24"/>
          <w:szCs w:val="24"/>
          <w14:ligatures w14:val="none"/>
        </w:rPr>
        <w:lastRenderedPageBreak/>
        <w:t>5</w:t>
      </w:r>
      <w:r w:rsidR="000B2CF1">
        <w:rPr>
          <w:rFonts w:ascii="Times New Roman" w:eastAsia="Calibri" w:hAnsi="Times New Roman" w:cs="Times New Roman"/>
          <w:b/>
          <w:bCs/>
          <w:kern w:val="0"/>
          <w:sz w:val="24"/>
          <w:szCs w:val="24"/>
          <w14:ligatures w14:val="none"/>
        </w:rPr>
        <w:t>)</w:t>
      </w:r>
      <w:r w:rsidR="00B9675A" w:rsidRPr="00E324B4">
        <w:rPr>
          <w:rFonts w:ascii="Times New Roman" w:eastAsia="Calibri" w:hAnsi="Times New Roman" w:cs="Times New Roman"/>
          <w:b/>
          <w:bCs/>
          <w:kern w:val="0"/>
          <w:sz w:val="24"/>
          <w:szCs w:val="24"/>
          <w14:ligatures w14:val="none"/>
        </w:rPr>
        <w:t xml:space="preserve"> attiecībā uz A klases vilcienu vadības un signalizācijas stacionārajām lauka apakšsistēmām, </w:t>
      </w:r>
      <w:bookmarkEnd w:id="69"/>
      <w:r w:rsidR="00B9675A" w:rsidRPr="00E324B4">
        <w:rPr>
          <w:rFonts w:ascii="Times New Roman" w:eastAsia="Calibri" w:hAnsi="Times New Roman" w:cs="Times New Roman"/>
          <w:b/>
          <w:bCs/>
          <w:kern w:val="0"/>
          <w:sz w:val="24"/>
          <w:szCs w:val="24"/>
          <w14:ligatures w14:val="none"/>
        </w:rPr>
        <w:t>-</w:t>
      </w:r>
      <w:r w:rsidR="00B9675A" w:rsidRPr="00354840">
        <w:rPr>
          <w:rFonts w:ascii="Times New Roman" w:eastAsia="Calibri" w:hAnsi="Times New Roman" w:cs="Times New Roman"/>
          <w:kern w:val="0"/>
          <w:sz w:val="24"/>
          <w:szCs w:val="24"/>
          <w14:ligatures w14:val="none"/>
        </w:rPr>
        <w:t xml:space="preserve"> </w:t>
      </w:r>
      <w:r w:rsidR="00B9675A" w:rsidRPr="00085934">
        <w:rPr>
          <w:rFonts w:ascii="Times New Roman" w:eastAsia="Calibri" w:hAnsi="Times New Roman" w:cs="Times New Roman"/>
          <w:b/>
          <w:bCs/>
          <w:kern w:val="0"/>
          <w:sz w:val="24"/>
          <w:szCs w:val="24"/>
          <w14:ligatures w14:val="none"/>
        </w:rPr>
        <w:t>ERA pozitīvu lēmumu, kas sniegts saskaņā ar ERA regulas 22. pantu</w:t>
      </w:r>
      <w:r>
        <w:rPr>
          <w:rFonts w:ascii="Times New Roman" w:eastAsia="Calibri" w:hAnsi="Times New Roman" w:cs="Times New Roman"/>
          <w:b/>
          <w:bCs/>
          <w:kern w:val="0"/>
          <w:sz w:val="24"/>
          <w:szCs w:val="24"/>
          <w14:ligatures w14:val="none"/>
        </w:rPr>
        <w:t xml:space="preserve"> </w:t>
      </w:r>
      <w:r w:rsidRPr="00A223E0">
        <w:rPr>
          <w:rFonts w:ascii="Times New Roman" w:eastAsia="Calibri" w:hAnsi="Times New Roman" w:cs="Times New Roman"/>
          <w:kern w:val="0"/>
          <w:sz w:val="24"/>
          <w:szCs w:val="24"/>
          <w14:ligatures w14:val="none"/>
        </w:rPr>
        <w:t>(skat sadaļu</w:t>
      </w:r>
      <w:r>
        <w:rPr>
          <w:rFonts w:ascii="Times New Roman" w:eastAsia="Calibri" w:hAnsi="Times New Roman" w:cs="Times New Roman"/>
          <w:b/>
          <w:bCs/>
          <w:kern w:val="0"/>
          <w:sz w:val="24"/>
          <w:szCs w:val="24"/>
          <w14:ligatures w14:val="none"/>
        </w:rPr>
        <w:t xml:space="preserve"> </w:t>
      </w:r>
      <w:r w:rsidR="00A223E0" w:rsidRPr="00A223E0">
        <w:rPr>
          <w:rFonts w:ascii="Times New Roman" w:eastAsia="Calibri" w:hAnsi="Times New Roman" w:cs="Times New Roman"/>
          <w:i/>
          <w:iCs/>
          <w:kern w:val="0"/>
          <w:sz w:val="24"/>
          <w:szCs w:val="24"/>
          <w14:ligatures w14:val="none"/>
        </w:rPr>
        <w:t>“ERA iesaiste attiecībā uz ERTMS stacionārajām lauka iekārtām”</w:t>
      </w:r>
      <w:r w:rsidR="00A223E0">
        <w:rPr>
          <w:rFonts w:ascii="Times New Roman" w:eastAsia="Calibri" w:hAnsi="Times New Roman" w:cs="Times New Roman"/>
          <w:i/>
          <w:iCs/>
          <w:kern w:val="0"/>
          <w:sz w:val="24"/>
          <w:szCs w:val="24"/>
          <w14:ligatures w14:val="none"/>
        </w:rPr>
        <w:t>)</w:t>
      </w:r>
      <w:r w:rsidR="00B9675A" w:rsidRPr="00354840">
        <w:rPr>
          <w:rFonts w:ascii="Times New Roman" w:eastAsia="Calibri" w:hAnsi="Times New Roman" w:cs="Times New Roman"/>
          <w:kern w:val="0"/>
          <w:sz w:val="24"/>
          <w:szCs w:val="24"/>
          <w14:ligatures w14:val="none"/>
        </w:rPr>
        <w:t>;</w:t>
      </w:r>
    </w:p>
    <w:p w14:paraId="4F56AB6F" w14:textId="77777777" w:rsidR="00B9675A" w:rsidRPr="008204E2" w:rsidRDefault="00B9675A" w:rsidP="00B9675A">
      <w:pPr>
        <w:widowControl w:val="0"/>
        <w:autoSpaceDE w:val="0"/>
        <w:autoSpaceDN w:val="0"/>
        <w:spacing w:after="120" w:line="240" w:lineRule="auto"/>
        <w:ind w:left="113" w:firstLine="709"/>
        <w:jc w:val="both"/>
        <w:rPr>
          <w:rFonts w:ascii="Times New Roman" w:eastAsia="Carlito" w:hAnsi="Times New Roman" w:cs="Times New Roman"/>
          <w:kern w:val="0"/>
          <w:sz w:val="24"/>
          <w:szCs w:val="24"/>
          <w14:ligatures w14:val="none"/>
        </w:rPr>
      </w:pPr>
    </w:p>
    <w:p w14:paraId="78830FC5" w14:textId="786B9FFC" w:rsidR="00E324B4" w:rsidRPr="00625831" w:rsidRDefault="00A14074" w:rsidP="005A2C5C">
      <w:pPr>
        <w:pStyle w:val="Heading2"/>
        <w:numPr>
          <w:ilvl w:val="1"/>
          <w:numId w:val="21"/>
        </w:numPr>
        <w:ind w:left="1134" w:hanging="567"/>
        <w:rPr>
          <w:rFonts w:ascii="Times New Roman" w:hAnsi="Times New Roman" w:cs="Times New Roman"/>
        </w:rPr>
      </w:pPr>
      <w:bookmarkStart w:id="70" w:name="_Toc170981309"/>
      <w:r w:rsidRPr="00625831">
        <w:rPr>
          <w:rFonts w:ascii="Times New Roman" w:hAnsi="Times New Roman" w:cs="Times New Roman"/>
        </w:rPr>
        <w:t>D</w:t>
      </w:r>
      <w:r w:rsidR="00E324B4" w:rsidRPr="00625831">
        <w:rPr>
          <w:rFonts w:ascii="Times New Roman" w:hAnsi="Times New Roman" w:cs="Times New Roman"/>
        </w:rPr>
        <w:t xml:space="preserve">okumentācijas </w:t>
      </w:r>
      <w:r w:rsidRPr="00625831">
        <w:rPr>
          <w:rFonts w:ascii="Times New Roman" w:hAnsi="Times New Roman" w:cs="Times New Roman"/>
        </w:rPr>
        <w:t xml:space="preserve">un saziņas </w:t>
      </w:r>
      <w:r w:rsidR="00E324B4" w:rsidRPr="00625831">
        <w:rPr>
          <w:rFonts w:ascii="Times New Roman" w:hAnsi="Times New Roman" w:cs="Times New Roman"/>
        </w:rPr>
        <w:t>valoda</w:t>
      </w:r>
      <w:bookmarkEnd w:id="70"/>
    </w:p>
    <w:p w14:paraId="5700F15A" w14:textId="30E26056" w:rsidR="00E324B4" w:rsidRPr="006D49C2" w:rsidRDefault="00E324B4" w:rsidP="00E324B4">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6D49C2">
        <w:rPr>
          <w:rFonts w:ascii="Times New Roman" w:eastAsia="Calibri" w:hAnsi="Times New Roman" w:cs="Times New Roman"/>
          <w:kern w:val="0"/>
          <w:sz w:val="24"/>
          <w:szCs w:val="24"/>
          <w14:ligatures w14:val="none"/>
        </w:rPr>
        <w:t>Pieteikuma iesniedzējs atbilstoši Valsts valodas likumam pieteikumu iesniedz latviešu valodā. Pieteikumam pievienotos dokumentus iesniedz E</w:t>
      </w:r>
      <w:r w:rsidR="00CE1B27">
        <w:rPr>
          <w:rFonts w:ascii="Times New Roman" w:eastAsia="Calibri" w:hAnsi="Times New Roman" w:cs="Times New Roman"/>
          <w:kern w:val="0"/>
          <w:sz w:val="24"/>
          <w:szCs w:val="24"/>
          <w14:ligatures w14:val="none"/>
        </w:rPr>
        <w:t>S</w:t>
      </w:r>
      <w:r w:rsidRPr="006D49C2">
        <w:rPr>
          <w:rFonts w:ascii="Times New Roman" w:eastAsia="Calibri" w:hAnsi="Times New Roman" w:cs="Times New Roman"/>
          <w:kern w:val="0"/>
          <w:sz w:val="24"/>
          <w:szCs w:val="24"/>
          <w14:ligatures w14:val="none"/>
        </w:rPr>
        <w:t xml:space="preserve"> dalībvalsts oficiālajā valodā, kura atbilstoši Savstarpējās </w:t>
      </w:r>
      <w:proofErr w:type="spellStart"/>
      <w:r w:rsidRPr="006D49C2">
        <w:rPr>
          <w:rFonts w:ascii="Times New Roman" w:eastAsia="Calibri" w:hAnsi="Times New Roman" w:cs="Times New Roman"/>
          <w:kern w:val="0"/>
          <w:sz w:val="24"/>
          <w:szCs w:val="24"/>
          <w14:ligatures w14:val="none"/>
        </w:rPr>
        <w:t>izmantojamības</w:t>
      </w:r>
      <w:proofErr w:type="spellEnd"/>
      <w:r w:rsidRPr="006D49C2">
        <w:rPr>
          <w:rFonts w:ascii="Times New Roman" w:eastAsia="Calibri" w:hAnsi="Times New Roman" w:cs="Times New Roman"/>
          <w:kern w:val="0"/>
          <w:sz w:val="24"/>
          <w:szCs w:val="24"/>
          <w14:ligatures w14:val="none"/>
        </w:rPr>
        <w:t xml:space="preserve"> direktīvas un MK noteikumu Nr.374 prasībām </w:t>
      </w:r>
      <w:r w:rsidR="00A14074" w:rsidRPr="006D49C2">
        <w:rPr>
          <w:rFonts w:ascii="Times New Roman" w:eastAsia="Calibri" w:hAnsi="Times New Roman" w:cs="Times New Roman"/>
          <w:kern w:val="0"/>
          <w:sz w:val="24"/>
          <w:szCs w:val="24"/>
          <w14:ligatures w14:val="none"/>
        </w:rPr>
        <w:t>ir izvēlēta d</w:t>
      </w:r>
      <w:r w:rsidRPr="006D49C2">
        <w:rPr>
          <w:rFonts w:ascii="Times New Roman" w:eastAsia="Calibri" w:hAnsi="Times New Roman" w:cs="Times New Roman"/>
          <w:kern w:val="0"/>
          <w:sz w:val="24"/>
          <w:szCs w:val="24"/>
          <w14:ligatures w14:val="none"/>
        </w:rPr>
        <w:t>okumentācij</w:t>
      </w:r>
      <w:r w:rsidR="00A14074" w:rsidRPr="006D49C2">
        <w:rPr>
          <w:rFonts w:ascii="Times New Roman" w:eastAsia="Calibri" w:hAnsi="Times New Roman" w:cs="Times New Roman"/>
          <w:kern w:val="0"/>
          <w:sz w:val="24"/>
          <w:szCs w:val="24"/>
          <w14:ligatures w14:val="none"/>
        </w:rPr>
        <w:t>as</w:t>
      </w:r>
      <w:r w:rsidRPr="006D49C2">
        <w:rPr>
          <w:rFonts w:ascii="Times New Roman" w:eastAsia="Calibri" w:hAnsi="Times New Roman" w:cs="Times New Roman"/>
          <w:kern w:val="0"/>
          <w:sz w:val="24"/>
          <w:szCs w:val="24"/>
          <w14:ligatures w14:val="none"/>
        </w:rPr>
        <w:t xml:space="preserve"> </w:t>
      </w:r>
      <w:r w:rsidR="00A14074" w:rsidRPr="006D49C2">
        <w:rPr>
          <w:rFonts w:ascii="Times New Roman" w:eastAsia="Calibri" w:hAnsi="Times New Roman" w:cs="Times New Roman"/>
          <w:kern w:val="0"/>
          <w:sz w:val="24"/>
          <w:szCs w:val="24"/>
          <w14:ligatures w14:val="none"/>
        </w:rPr>
        <w:t>noformēšanai saistībā ar "EK" verifikācijas procedūras norisi.</w:t>
      </w:r>
      <w:r w:rsidRPr="006D49C2">
        <w:rPr>
          <w:rFonts w:ascii="Times New Roman" w:eastAsia="Calibri" w:hAnsi="Times New Roman" w:cs="Times New Roman"/>
          <w:kern w:val="0"/>
          <w:sz w:val="24"/>
          <w:szCs w:val="24"/>
          <w14:ligatures w14:val="none"/>
        </w:rPr>
        <w:t xml:space="preserve"> </w:t>
      </w:r>
      <w:r w:rsidR="00A14074" w:rsidRPr="006D49C2">
        <w:rPr>
          <w:rFonts w:ascii="Times New Roman" w:eastAsia="Calibri" w:hAnsi="Times New Roman" w:cs="Times New Roman"/>
          <w:kern w:val="0"/>
          <w:sz w:val="24"/>
          <w:szCs w:val="24"/>
          <w14:ligatures w14:val="none"/>
        </w:rPr>
        <w:t xml:space="preserve">Ja šī valoda nav latviešu valoda, novērtēšanas grupa drīkst pieprasīt šīs dokumentācijas vai tās daļas tulkojumu latviešu valodā. Novērtēšanas grupa nepieprasa tulkojumu, ja dokumentācija </w:t>
      </w:r>
      <w:r w:rsidR="003B167D">
        <w:rPr>
          <w:rFonts w:ascii="Times New Roman" w:eastAsia="Calibri" w:hAnsi="Times New Roman" w:cs="Times New Roman"/>
          <w:kern w:val="0"/>
          <w:sz w:val="24"/>
          <w:szCs w:val="24"/>
          <w14:ligatures w14:val="none"/>
        </w:rPr>
        <w:t>ir</w:t>
      </w:r>
      <w:r w:rsidR="00A14074" w:rsidRPr="006D49C2">
        <w:rPr>
          <w:rFonts w:ascii="Times New Roman" w:eastAsia="Calibri" w:hAnsi="Times New Roman" w:cs="Times New Roman"/>
          <w:kern w:val="0"/>
          <w:sz w:val="24"/>
          <w:szCs w:val="24"/>
          <w14:ligatures w14:val="none"/>
        </w:rPr>
        <w:t xml:space="preserve"> noformēta angļu valodā. S</w:t>
      </w:r>
      <w:r w:rsidRPr="006D49C2">
        <w:rPr>
          <w:rFonts w:ascii="Times New Roman" w:eastAsia="Calibri" w:hAnsi="Times New Roman" w:cs="Times New Roman"/>
          <w:kern w:val="0"/>
          <w:sz w:val="24"/>
          <w:szCs w:val="24"/>
          <w14:ligatures w14:val="none"/>
        </w:rPr>
        <w:t>arakst</w:t>
      </w:r>
      <w:r w:rsidR="00A14074" w:rsidRPr="006D49C2">
        <w:rPr>
          <w:rFonts w:ascii="Times New Roman" w:eastAsia="Calibri" w:hAnsi="Times New Roman" w:cs="Times New Roman"/>
          <w:kern w:val="0"/>
          <w:sz w:val="24"/>
          <w:szCs w:val="24"/>
          <w14:ligatures w14:val="none"/>
        </w:rPr>
        <w:t>e</w:t>
      </w:r>
      <w:r w:rsidRPr="006D49C2">
        <w:rPr>
          <w:rFonts w:ascii="Times New Roman" w:eastAsia="Calibri" w:hAnsi="Times New Roman" w:cs="Times New Roman"/>
          <w:kern w:val="0"/>
          <w:sz w:val="24"/>
          <w:szCs w:val="24"/>
          <w14:ligatures w14:val="none"/>
        </w:rPr>
        <w:t xml:space="preserve"> </w:t>
      </w:r>
      <w:r w:rsidR="00A14074" w:rsidRPr="006D49C2">
        <w:rPr>
          <w:rFonts w:ascii="Times New Roman" w:eastAsia="Calibri" w:hAnsi="Times New Roman" w:cs="Times New Roman"/>
          <w:kern w:val="0"/>
          <w:sz w:val="24"/>
          <w:szCs w:val="24"/>
          <w14:ligatures w14:val="none"/>
        </w:rPr>
        <w:t xml:space="preserve">un saziņa starp pieteikuma iesniedzēju un novērtēšanas grupu pieteikuma izskatīšanas laikā notiek latviešu valodā. </w:t>
      </w:r>
      <w:r w:rsidR="006D49C2" w:rsidRPr="006D49C2">
        <w:rPr>
          <w:rFonts w:ascii="Times New Roman" w:eastAsia="Calibri" w:hAnsi="Times New Roman" w:cs="Times New Roman"/>
          <w:kern w:val="0"/>
          <w:sz w:val="24"/>
          <w:szCs w:val="24"/>
          <w14:ligatures w14:val="none"/>
        </w:rPr>
        <w:t>Lai atvieglotu informācijas apmaiņu dokumentu novērtēšanas laikā, novērtēšanas grupa k</w:t>
      </w:r>
      <w:r w:rsidR="00A14074" w:rsidRPr="006D49C2">
        <w:rPr>
          <w:rFonts w:ascii="Times New Roman" w:eastAsia="Calibri" w:hAnsi="Times New Roman" w:cs="Times New Roman"/>
          <w:kern w:val="0"/>
          <w:sz w:val="24"/>
          <w:szCs w:val="24"/>
          <w14:ligatures w14:val="none"/>
        </w:rPr>
        <w:t>oordinācijas sanāksmes ar pieteikuma iesniedzēju laikā var vienoties arī par papildu valodas</w:t>
      </w:r>
      <w:r w:rsidR="006D49C2" w:rsidRPr="006D49C2">
        <w:rPr>
          <w:rFonts w:ascii="Times New Roman" w:eastAsia="Calibri" w:hAnsi="Times New Roman" w:cs="Times New Roman"/>
          <w:kern w:val="0"/>
          <w:sz w:val="24"/>
          <w:szCs w:val="24"/>
          <w14:ligatures w14:val="none"/>
        </w:rPr>
        <w:t xml:space="preserve"> (piemēram, angļu valodas)</w:t>
      </w:r>
      <w:r w:rsidR="003B167D">
        <w:rPr>
          <w:rFonts w:ascii="Times New Roman" w:eastAsia="Calibri" w:hAnsi="Times New Roman" w:cs="Times New Roman"/>
          <w:kern w:val="0"/>
          <w:sz w:val="24"/>
          <w:szCs w:val="24"/>
          <w14:ligatures w14:val="none"/>
        </w:rPr>
        <w:t xml:space="preserve"> lietošanu</w:t>
      </w:r>
      <w:r w:rsidRPr="006D49C2">
        <w:rPr>
          <w:rFonts w:ascii="Times New Roman" w:eastAsia="Calibri" w:hAnsi="Times New Roman" w:cs="Times New Roman"/>
          <w:kern w:val="0"/>
          <w:sz w:val="24"/>
          <w:szCs w:val="24"/>
          <w14:ligatures w14:val="none"/>
        </w:rPr>
        <w:t>.</w:t>
      </w:r>
    </w:p>
    <w:p w14:paraId="65E58368" w14:textId="77777777" w:rsidR="00E324B4" w:rsidRDefault="00E324B4" w:rsidP="00F70975">
      <w:pPr>
        <w:widowControl w:val="0"/>
        <w:autoSpaceDE w:val="0"/>
        <w:autoSpaceDN w:val="0"/>
        <w:spacing w:before="120" w:after="120" w:line="240" w:lineRule="auto"/>
        <w:ind w:firstLine="709"/>
        <w:jc w:val="both"/>
        <w:rPr>
          <w:rFonts w:ascii="Times New Roman" w:eastAsia="Carlito" w:hAnsi="Times New Roman" w:cs="Times New Roman"/>
          <w:b/>
          <w:bCs/>
          <w:kern w:val="0"/>
          <w:sz w:val="24"/>
          <w:szCs w:val="24"/>
          <w14:ligatures w14:val="none"/>
        </w:rPr>
      </w:pPr>
    </w:p>
    <w:p w14:paraId="74A07EBF" w14:textId="5D89BB23" w:rsidR="00F70975" w:rsidRPr="00625831" w:rsidRDefault="00F70975" w:rsidP="005A2C5C">
      <w:pPr>
        <w:pStyle w:val="Heading2"/>
        <w:numPr>
          <w:ilvl w:val="1"/>
          <w:numId w:val="21"/>
        </w:numPr>
        <w:ind w:left="1134" w:hanging="567"/>
        <w:rPr>
          <w:rFonts w:ascii="Times New Roman" w:hAnsi="Times New Roman" w:cs="Times New Roman"/>
        </w:rPr>
      </w:pPr>
      <w:bookmarkStart w:id="71" w:name="_Toc170981310"/>
      <w:r w:rsidRPr="00625831">
        <w:rPr>
          <w:rFonts w:ascii="Times New Roman" w:hAnsi="Times New Roman" w:cs="Times New Roman"/>
        </w:rPr>
        <w:t>Pieteikuma saņemšana un reģistrēšana</w:t>
      </w:r>
      <w:bookmarkEnd w:id="71"/>
    </w:p>
    <w:p w14:paraId="6BE885DC" w14:textId="7A10656E" w:rsidR="00FB5006" w:rsidRPr="009E791A" w:rsidRDefault="00FB5006" w:rsidP="00625831">
      <w:pPr>
        <w:spacing w:before="120"/>
        <w:ind w:firstLine="720"/>
        <w:jc w:val="both"/>
        <w:rPr>
          <w:rFonts w:ascii="Times New Roman" w:hAnsi="Times New Roman" w:cs="Times New Roman"/>
          <w:sz w:val="24"/>
          <w:szCs w:val="24"/>
        </w:rPr>
      </w:pPr>
      <w:r w:rsidRPr="009E791A">
        <w:rPr>
          <w:rFonts w:ascii="Times New Roman" w:hAnsi="Times New Roman" w:cs="Times New Roman"/>
          <w:sz w:val="24"/>
          <w:szCs w:val="24"/>
        </w:rPr>
        <w:t xml:space="preserve">Pēc </w:t>
      </w:r>
      <w:r>
        <w:rPr>
          <w:rFonts w:ascii="Times New Roman" w:hAnsi="Times New Roman" w:cs="Times New Roman"/>
          <w:sz w:val="24"/>
          <w:szCs w:val="24"/>
        </w:rPr>
        <w:t>pieteikuma</w:t>
      </w:r>
      <w:r w:rsidRPr="009E791A">
        <w:rPr>
          <w:rFonts w:ascii="Times New Roman" w:hAnsi="Times New Roman" w:cs="Times New Roman"/>
          <w:sz w:val="24"/>
          <w:szCs w:val="24"/>
        </w:rPr>
        <w:t xml:space="preserve"> saņemšanas Inspekcija </w:t>
      </w:r>
      <w:r>
        <w:rPr>
          <w:rFonts w:ascii="Times New Roman" w:hAnsi="Times New Roman" w:cs="Times New Roman"/>
          <w:sz w:val="24"/>
          <w:szCs w:val="24"/>
        </w:rPr>
        <w:t xml:space="preserve">5 darba dienu laikā </w:t>
      </w:r>
      <w:r w:rsidRPr="009E791A">
        <w:rPr>
          <w:rFonts w:ascii="Times New Roman" w:hAnsi="Times New Roman" w:cs="Times New Roman"/>
          <w:sz w:val="24"/>
          <w:szCs w:val="24"/>
        </w:rPr>
        <w:t xml:space="preserve">izveido novērtēšanas grupu, sastādot par to grupas izveides paziņojumu. Novērtēšanas grupas sastāvu apstiprina vadošais vērtētājs. Novērtēšanas grupa sastāv no vadoša vērtētāja, vērtētājiem, pārbaudītāja un lēmuma pieņēmēja. Vadošais vērtētājs vai tā deleģēts vērtētājs pa e-pastu informē </w:t>
      </w:r>
      <w:r w:rsidRPr="00BD60F5">
        <w:rPr>
          <w:rFonts w:ascii="Times New Roman" w:hAnsi="Times New Roman" w:cs="Times New Roman"/>
          <w:sz w:val="24"/>
          <w:szCs w:val="24"/>
        </w:rPr>
        <w:t>pieteikuma iesniedzēja iesniegumā norādīto kontaktpersonu par novērtēšanas uzsākšanu, norādot novērtēšanas grupu un kontaktpersonu</w:t>
      </w:r>
      <w:r w:rsidRPr="009E791A">
        <w:rPr>
          <w:rFonts w:ascii="Times New Roman" w:hAnsi="Times New Roman" w:cs="Times New Roman"/>
          <w:sz w:val="24"/>
          <w:szCs w:val="24"/>
        </w:rPr>
        <w:t>.</w:t>
      </w:r>
    </w:p>
    <w:p w14:paraId="52643EA2" w14:textId="77777777" w:rsidR="00FB5006" w:rsidRPr="009E791A" w:rsidRDefault="00FB5006" w:rsidP="00FB5006">
      <w:pPr>
        <w:ind w:firstLine="720"/>
        <w:jc w:val="both"/>
        <w:rPr>
          <w:rFonts w:ascii="Times New Roman" w:hAnsi="Times New Roman" w:cs="Times New Roman"/>
          <w:sz w:val="24"/>
          <w:szCs w:val="24"/>
        </w:rPr>
      </w:pPr>
      <w:r w:rsidRPr="009E791A">
        <w:rPr>
          <w:rFonts w:ascii="Times New Roman" w:hAnsi="Times New Roman" w:cs="Times New Roman"/>
          <w:sz w:val="24"/>
          <w:szCs w:val="24"/>
        </w:rPr>
        <w:t>Pēc informācijas saņemšanas tiek fiksēts dokumentu saņemšanas datums un piešķirts novērtēšanas lietas identifikācijas numurs. Vadošais vērtētājs nozīmē atbildīgo vērtētāju par novērtēšanas lietas dokumentu uzkrāšanu un saglabāšanu.</w:t>
      </w:r>
    </w:p>
    <w:p w14:paraId="6AC3B47A" w14:textId="77777777" w:rsidR="00FB5006" w:rsidRDefault="00FB5006" w:rsidP="00FB5006">
      <w:pPr>
        <w:ind w:firstLine="720"/>
        <w:jc w:val="both"/>
        <w:rPr>
          <w:rFonts w:ascii="Times New Roman" w:eastAsia="Carlito" w:hAnsi="Times New Roman" w:cs="Times New Roman"/>
          <w:kern w:val="0"/>
          <w:sz w:val="24"/>
          <w:szCs w:val="24"/>
          <w14:ligatures w14:val="none"/>
        </w:rPr>
      </w:pPr>
      <w:r w:rsidRPr="00BD60F5">
        <w:rPr>
          <w:rFonts w:ascii="Times New Roman" w:eastAsia="Carlito" w:hAnsi="Times New Roman" w:cs="Times New Roman"/>
          <w:kern w:val="0"/>
          <w:sz w:val="24"/>
          <w:szCs w:val="24"/>
          <w14:ligatures w14:val="none"/>
        </w:rPr>
        <w:t xml:space="preserve">Inspekcijas novērtēšanas grupas kontaktpersona var lūgt pieteikuma iesniedzēju iesniegt papildu informāciju, nosakot samērīgu termiņu tās iesniegšanai. </w:t>
      </w:r>
    </w:p>
    <w:p w14:paraId="7C607CBC" w14:textId="23D27267" w:rsidR="00FB5006" w:rsidRPr="000653A5" w:rsidRDefault="00FB5006" w:rsidP="00FB5006">
      <w:pPr>
        <w:widowControl w:val="0"/>
        <w:autoSpaceDE w:val="0"/>
        <w:autoSpaceDN w:val="0"/>
        <w:spacing w:before="120" w:after="120" w:line="240" w:lineRule="auto"/>
        <w:ind w:firstLine="709"/>
        <w:jc w:val="both"/>
        <w:rPr>
          <w:rFonts w:ascii="Times New Roman" w:eastAsia="Carlito" w:hAnsi="Times New Roman" w:cs="Times New Roman"/>
          <w:b/>
          <w:bCs/>
          <w:kern w:val="0"/>
          <w:sz w:val="24"/>
          <w:szCs w:val="24"/>
          <w14:ligatures w14:val="none"/>
        </w:rPr>
      </w:pPr>
      <w:r w:rsidRPr="00BD60F5">
        <w:rPr>
          <w:rFonts w:ascii="Times New Roman" w:eastAsia="Carlito" w:hAnsi="Times New Roman" w:cs="Times New Roman"/>
          <w:kern w:val="0"/>
          <w:sz w:val="24"/>
          <w:szCs w:val="24"/>
          <w14:ligatures w14:val="none"/>
        </w:rPr>
        <w:t xml:space="preserve">Inspekcija var organizēt koordinācijas sanāksmi ar pieteikuma iesniedzēju, lai precizētu </w:t>
      </w:r>
      <w:r>
        <w:rPr>
          <w:rFonts w:ascii="Times New Roman" w:eastAsia="Carlito" w:hAnsi="Times New Roman" w:cs="Times New Roman"/>
          <w:kern w:val="0"/>
          <w:sz w:val="24"/>
          <w:szCs w:val="24"/>
          <w14:ligatures w14:val="none"/>
        </w:rPr>
        <w:t>novērtēšanas</w:t>
      </w:r>
      <w:r w:rsidRPr="00BD60F5">
        <w:rPr>
          <w:rFonts w:ascii="Times New Roman" w:eastAsia="Carlito" w:hAnsi="Times New Roman" w:cs="Times New Roman"/>
          <w:kern w:val="0"/>
          <w:sz w:val="24"/>
          <w:szCs w:val="24"/>
          <w14:ligatures w14:val="none"/>
        </w:rPr>
        <w:t xml:space="preserve"> procedūr</w:t>
      </w:r>
      <w:r>
        <w:rPr>
          <w:rFonts w:ascii="Times New Roman" w:eastAsia="Carlito" w:hAnsi="Times New Roman" w:cs="Times New Roman"/>
          <w:kern w:val="0"/>
          <w:sz w:val="24"/>
          <w:szCs w:val="24"/>
          <w14:ligatures w14:val="none"/>
        </w:rPr>
        <w:t>as</w:t>
      </w:r>
      <w:r w:rsidRPr="00BD60F5">
        <w:rPr>
          <w:rFonts w:ascii="Times New Roman" w:eastAsia="Carlito" w:hAnsi="Times New Roman" w:cs="Times New Roman"/>
          <w:kern w:val="0"/>
          <w:sz w:val="24"/>
          <w:szCs w:val="24"/>
          <w14:ligatures w14:val="none"/>
        </w:rPr>
        <w:t>.</w:t>
      </w:r>
    </w:p>
    <w:p w14:paraId="58D1D37E" w14:textId="77777777" w:rsidR="00354840" w:rsidRPr="00354840" w:rsidRDefault="00354840" w:rsidP="00354840">
      <w:pPr>
        <w:widowControl w:val="0"/>
        <w:autoSpaceDE w:val="0"/>
        <w:autoSpaceDN w:val="0"/>
        <w:spacing w:after="0" w:line="240" w:lineRule="auto"/>
        <w:ind w:left="113" w:firstLine="709"/>
        <w:jc w:val="both"/>
        <w:rPr>
          <w:rFonts w:ascii="Times New Roman" w:eastAsia="Calibri" w:hAnsi="Times New Roman" w:cs="Times New Roman"/>
          <w:strike/>
          <w:kern w:val="0"/>
          <w:sz w:val="24"/>
          <w:szCs w:val="24"/>
          <w14:ligatures w14:val="none"/>
        </w:rPr>
      </w:pPr>
    </w:p>
    <w:p w14:paraId="04AB75F3" w14:textId="201A9174" w:rsidR="00354840" w:rsidRPr="00625831" w:rsidRDefault="00A63A6B" w:rsidP="005A2C5C">
      <w:pPr>
        <w:pStyle w:val="Heading2"/>
        <w:numPr>
          <w:ilvl w:val="1"/>
          <w:numId w:val="21"/>
        </w:numPr>
        <w:spacing w:after="120"/>
        <w:ind w:left="1134" w:hanging="567"/>
        <w:rPr>
          <w:rFonts w:ascii="Times New Roman" w:hAnsi="Times New Roman" w:cs="Times New Roman"/>
        </w:rPr>
      </w:pPr>
      <w:bookmarkStart w:id="72" w:name="_Toc170981311"/>
      <w:r w:rsidRPr="00625831">
        <w:rPr>
          <w:rFonts w:ascii="Times New Roman" w:hAnsi="Times New Roman" w:cs="Times New Roman"/>
        </w:rPr>
        <w:t>Pilnīguma</w:t>
      </w:r>
      <w:r w:rsidR="00354840" w:rsidRPr="00625831">
        <w:rPr>
          <w:rFonts w:ascii="Times New Roman" w:hAnsi="Times New Roman" w:cs="Times New Roman"/>
        </w:rPr>
        <w:t xml:space="preserve"> pārbaude</w:t>
      </w:r>
      <w:bookmarkEnd w:id="72"/>
    </w:p>
    <w:p w14:paraId="684A4390" w14:textId="46884673" w:rsidR="00A63A6B" w:rsidRPr="0092759A" w:rsidRDefault="00A63A6B" w:rsidP="00A63A6B">
      <w:pPr>
        <w:ind w:firstLine="720"/>
        <w:jc w:val="both"/>
        <w:rPr>
          <w:rFonts w:ascii="Times New Roman" w:hAnsi="Times New Roman" w:cs="Times New Roman"/>
          <w:sz w:val="24"/>
          <w:szCs w:val="24"/>
        </w:rPr>
      </w:pPr>
      <w:r w:rsidRPr="0092759A">
        <w:rPr>
          <w:rFonts w:ascii="Times New Roman" w:hAnsi="Times New Roman" w:cs="Times New Roman"/>
          <w:sz w:val="24"/>
          <w:szCs w:val="24"/>
        </w:rPr>
        <w:t xml:space="preserve">Viena mēneša laikā pēc </w:t>
      </w:r>
      <w:r w:rsidR="00B12F16" w:rsidRPr="0092759A">
        <w:rPr>
          <w:rFonts w:ascii="Times New Roman" w:hAnsi="Times New Roman" w:cs="Times New Roman"/>
          <w:sz w:val="24"/>
          <w:szCs w:val="24"/>
        </w:rPr>
        <w:t>pieteikuma</w:t>
      </w:r>
      <w:r w:rsidRPr="0092759A">
        <w:rPr>
          <w:rFonts w:ascii="Times New Roman" w:hAnsi="Times New Roman" w:cs="Times New Roman"/>
          <w:sz w:val="24"/>
          <w:szCs w:val="24"/>
        </w:rPr>
        <w:t xml:space="preserve"> saņemšanas vērtētāji pārbauda dokumentācijas pilnīgumu, vai informācija dokumentos ir pietiekama detalizēta novērtējuma veikšanai. Ja pārbaudi veic vairāki vērtētāji, galīgo vērtējumu apkopo un apstiprina vadošais vērtētājs.</w:t>
      </w:r>
    </w:p>
    <w:p w14:paraId="040ECC33" w14:textId="379ACE88" w:rsidR="00A63A6B" w:rsidRPr="00491E9B" w:rsidRDefault="00A63A6B" w:rsidP="00A63A6B">
      <w:pPr>
        <w:ind w:firstLine="720"/>
        <w:jc w:val="both"/>
        <w:rPr>
          <w:rFonts w:ascii="Times New Roman" w:hAnsi="Times New Roman" w:cs="Times New Roman"/>
          <w:sz w:val="24"/>
          <w:szCs w:val="24"/>
        </w:rPr>
      </w:pPr>
      <w:r w:rsidRPr="0092759A">
        <w:rPr>
          <w:rFonts w:ascii="Times New Roman" w:hAnsi="Times New Roman" w:cs="Times New Roman"/>
          <w:sz w:val="24"/>
          <w:szCs w:val="24"/>
        </w:rPr>
        <w:t xml:space="preserve">Dokumentācijas pilnīguma pārbaudi veic atbilstoši kontrolsarakstam pieteikuma pilnīguma novērtēšanai, (skat. </w:t>
      </w:r>
      <w:r w:rsidR="00AA573D">
        <w:rPr>
          <w:rFonts w:ascii="Times New Roman" w:hAnsi="Times New Roman" w:cs="Times New Roman"/>
          <w:sz w:val="24"/>
          <w:szCs w:val="24"/>
        </w:rPr>
        <w:t>8</w:t>
      </w:r>
      <w:r w:rsidRPr="0092759A">
        <w:rPr>
          <w:rFonts w:ascii="Times New Roman" w:hAnsi="Times New Roman" w:cs="Times New Roman"/>
          <w:sz w:val="24"/>
          <w:szCs w:val="24"/>
        </w:rPr>
        <w:t>.pielikumu), pārbaudot elementus, kuriem jābūt iekļautiem dokumentācijā un pieteikumā. Par pārbaudes rezultātiem vadošais vērtētājs sastāda pilnīguma pārbaudes ziņojumu (</w:t>
      </w:r>
      <w:r w:rsidR="00AA573D">
        <w:rPr>
          <w:rFonts w:ascii="Times New Roman" w:hAnsi="Times New Roman" w:cs="Times New Roman"/>
          <w:sz w:val="24"/>
          <w:szCs w:val="24"/>
        </w:rPr>
        <w:t>8</w:t>
      </w:r>
      <w:r w:rsidRPr="0092759A">
        <w:rPr>
          <w:rFonts w:ascii="Times New Roman" w:hAnsi="Times New Roman" w:cs="Times New Roman"/>
          <w:sz w:val="24"/>
          <w:szCs w:val="24"/>
        </w:rPr>
        <w:t>.pielikums).</w:t>
      </w:r>
    </w:p>
    <w:p w14:paraId="6D260912" w14:textId="5D0AB2C1" w:rsidR="00354840" w:rsidRPr="00E45B63" w:rsidRDefault="00E45B63" w:rsidP="00491E9B">
      <w:pPr>
        <w:widowControl w:val="0"/>
        <w:autoSpaceDE w:val="0"/>
        <w:autoSpaceDN w:val="0"/>
        <w:spacing w:after="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t>Novērtēšanas grupa</w:t>
      </w:r>
      <w:r w:rsidR="00354840" w:rsidRPr="00E45B63">
        <w:rPr>
          <w:rFonts w:ascii="Times New Roman" w:eastAsia="Carlito" w:hAnsi="Times New Roman" w:cs="Times New Roman"/>
          <w:kern w:val="0"/>
          <w:sz w:val="24"/>
          <w:szCs w:val="24"/>
          <w14:ligatures w14:val="none"/>
        </w:rPr>
        <w:t xml:space="preserve"> pārliecinās, ka:</w:t>
      </w:r>
    </w:p>
    <w:p w14:paraId="6736FA36" w14:textId="77777777" w:rsidR="00354840" w:rsidRPr="00E45B63" w:rsidRDefault="00354840" w:rsidP="00491E9B">
      <w:pPr>
        <w:widowControl w:val="0"/>
        <w:autoSpaceDE w:val="0"/>
        <w:autoSpaceDN w:val="0"/>
        <w:spacing w:after="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t>- pieteikumam pievienotā dokumentācija un visi pieprasītie dokumentārie pierādījumi ir pilnīgi;</w:t>
      </w:r>
    </w:p>
    <w:p w14:paraId="4329E16D" w14:textId="77777777" w:rsidR="00354840" w:rsidRPr="00E45B63" w:rsidRDefault="00354840" w:rsidP="00491E9B">
      <w:pPr>
        <w:widowControl w:val="0"/>
        <w:autoSpaceDE w:val="0"/>
        <w:autoSpaceDN w:val="0"/>
        <w:spacing w:after="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t>- pieteikums ir strukturēts un tajā ir sniegti pietiekami pierādījumi un iekšējas savstarpējas norādes, lai novērtēšanu varētu veikt efektīvi un atbilstoši dokumentēt.</w:t>
      </w:r>
    </w:p>
    <w:p w14:paraId="38B9FD72" w14:textId="1774457F" w:rsidR="00354840" w:rsidRPr="00E45B63" w:rsidRDefault="00354840" w:rsidP="00491E9B">
      <w:pPr>
        <w:widowControl w:val="0"/>
        <w:autoSpaceDE w:val="0"/>
        <w:autoSpaceDN w:val="0"/>
        <w:spacing w:before="120" w:after="12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lastRenderedPageBreak/>
        <w:t xml:space="preserve">Ja kāda daļa no vajadzīgās informācijas nav iesniegta vai pieteikumā ir sniegti nepietiekami pierādījumi vai iesniegtie pierādījumi nav pietiekami skaidri, </w:t>
      </w:r>
      <w:r w:rsidR="00E45B63">
        <w:rPr>
          <w:rFonts w:ascii="Times New Roman" w:eastAsia="Carlito" w:hAnsi="Times New Roman" w:cs="Times New Roman"/>
          <w:kern w:val="0"/>
          <w:sz w:val="24"/>
          <w:szCs w:val="24"/>
          <w14:ligatures w14:val="none"/>
        </w:rPr>
        <w:t xml:space="preserve">novērtēšanas grupa </w:t>
      </w:r>
      <w:r w:rsidR="00E45B63" w:rsidRPr="00E45B63">
        <w:rPr>
          <w:rFonts w:ascii="Times New Roman" w:eastAsia="Carlito" w:hAnsi="Times New Roman" w:cs="Times New Roman"/>
          <w:kern w:val="0"/>
          <w:sz w:val="24"/>
          <w:szCs w:val="24"/>
          <w14:ligatures w14:val="none"/>
        </w:rPr>
        <w:t xml:space="preserve">lūdz </w:t>
      </w:r>
      <w:r w:rsidRPr="00E45B63">
        <w:rPr>
          <w:rFonts w:ascii="Times New Roman" w:eastAsia="Carlito" w:hAnsi="Times New Roman" w:cs="Times New Roman"/>
          <w:kern w:val="0"/>
          <w:sz w:val="24"/>
          <w:szCs w:val="24"/>
          <w14:ligatures w14:val="none"/>
        </w:rPr>
        <w:t>pieteikuma iesniedzēja</w:t>
      </w:r>
      <w:r w:rsidR="00E45B63" w:rsidRPr="00E45B63">
        <w:rPr>
          <w:rFonts w:ascii="Times New Roman" w:eastAsia="Carlito" w:hAnsi="Times New Roman" w:cs="Times New Roman"/>
          <w:kern w:val="0"/>
          <w:sz w:val="24"/>
          <w:szCs w:val="24"/>
          <w14:ligatures w14:val="none"/>
        </w:rPr>
        <w:t xml:space="preserve"> kontaktpersonu</w:t>
      </w:r>
      <w:r w:rsidRPr="00E45B63">
        <w:rPr>
          <w:rFonts w:ascii="Times New Roman" w:eastAsia="Carlito" w:hAnsi="Times New Roman" w:cs="Times New Roman"/>
          <w:kern w:val="0"/>
          <w:sz w:val="24"/>
          <w:szCs w:val="24"/>
          <w14:ligatures w14:val="none"/>
        </w:rPr>
        <w:t xml:space="preserve"> sniegt trūkstošo informāciju vai skaidrojumus</w:t>
      </w:r>
      <w:r w:rsidR="00E45B63" w:rsidRPr="00E45B63">
        <w:rPr>
          <w:rFonts w:ascii="Times New Roman" w:eastAsia="Carlito" w:hAnsi="Times New Roman" w:cs="Times New Roman"/>
          <w:kern w:val="0"/>
          <w:sz w:val="24"/>
          <w:szCs w:val="24"/>
          <w14:ligatures w14:val="none"/>
        </w:rPr>
        <w:t>, nosakot samērīgu termiņu t</w:t>
      </w:r>
      <w:r w:rsidR="00C34C0D">
        <w:rPr>
          <w:rFonts w:ascii="Times New Roman" w:eastAsia="Carlito" w:hAnsi="Times New Roman" w:cs="Times New Roman"/>
          <w:kern w:val="0"/>
          <w:sz w:val="24"/>
          <w:szCs w:val="24"/>
          <w14:ligatures w14:val="none"/>
        </w:rPr>
        <w:t>o</w:t>
      </w:r>
      <w:r w:rsidR="00E45B63" w:rsidRPr="00E45B63">
        <w:rPr>
          <w:rFonts w:ascii="Times New Roman" w:eastAsia="Carlito" w:hAnsi="Times New Roman" w:cs="Times New Roman"/>
          <w:kern w:val="0"/>
          <w:sz w:val="24"/>
          <w:szCs w:val="24"/>
          <w14:ligatures w14:val="none"/>
        </w:rPr>
        <w:t xml:space="preserve"> iesniegšanai.</w:t>
      </w:r>
      <w:r w:rsidRPr="00E45B63">
        <w:rPr>
          <w:rFonts w:ascii="Times New Roman" w:eastAsia="Carlito" w:hAnsi="Times New Roman" w:cs="Times New Roman"/>
          <w:kern w:val="0"/>
          <w:sz w:val="24"/>
          <w:szCs w:val="24"/>
          <w14:ligatures w14:val="none"/>
        </w:rPr>
        <w:t xml:space="preserve"> </w:t>
      </w:r>
    </w:p>
    <w:p w14:paraId="523CD900" w14:textId="58CB37FC" w:rsidR="00354840" w:rsidRPr="00E45B63" w:rsidRDefault="00E45B63" w:rsidP="00354840">
      <w:pPr>
        <w:widowControl w:val="0"/>
        <w:autoSpaceDE w:val="0"/>
        <w:autoSpaceDN w:val="0"/>
        <w:spacing w:after="0" w:line="240" w:lineRule="auto"/>
        <w:ind w:left="113" w:firstLine="709"/>
        <w:jc w:val="both"/>
        <w:rPr>
          <w:rFonts w:ascii="Times New Roman" w:eastAsia="Carlito" w:hAnsi="Times New Roman" w:cs="Times New Roman"/>
          <w:kern w:val="0"/>
          <w:sz w:val="24"/>
          <w:szCs w:val="24"/>
          <w14:ligatures w14:val="none"/>
        </w:rPr>
      </w:pPr>
      <w:r w:rsidRPr="00E45B63">
        <w:rPr>
          <w:rFonts w:ascii="Times New Roman" w:eastAsia="Carlito" w:hAnsi="Times New Roman" w:cs="Times New Roman"/>
          <w:kern w:val="0"/>
          <w:sz w:val="24"/>
          <w:szCs w:val="24"/>
          <w14:ligatures w14:val="none"/>
        </w:rPr>
        <w:t xml:space="preserve">Ja problēmu risinājumus pieteikuma iesniedzējs nevar veikt viena mēneša laikā, Inspekcija var pagarināt </w:t>
      </w:r>
      <w:bookmarkStart w:id="73" w:name="_Hlk170288126"/>
      <w:r w:rsidRPr="00E45B63">
        <w:rPr>
          <w:rFonts w:ascii="Times New Roman" w:eastAsia="Carlito" w:hAnsi="Times New Roman" w:cs="Times New Roman"/>
          <w:kern w:val="0"/>
          <w:sz w:val="24"/>
          <w:szCs w:val="24"/>
          <w14:ligatures w14:val="none"/>
        </w:rPr>
        <w:t>pilnīguma pārbaudes novērtējuma termiņu</w:t>
      </w:r>
      <w:bookmarkEnd w:id="73"/>
      <w:r w:rsidRPr="00E45B63">
        <w:rPr>
          <w:rFonts w:ascii="Times New Roman" w:eastAsia="Carlito" w:hAnsi="Times New Roman" w:cs="Times New Roman"/>
          <w:kern w:val="0"/>
          <w:sz w:val="24"/>
          <w:szCs w:val="24"/>
          <w14:ligatures w14:val="none"/>
        </w:rPr>
        <w:t xml:space="preserve"> vai noraidīt pieteikumu. P</w:t>
      </w:r>
      <w:r w:rsidR="00354840" w:rsidRPr="00E45B63">
        <w:rPr>
          <w:rFonts w:ascii="Times New Roman" w:eastAsia="Carlito" w:hAnsi="Times New Roman" w:cs="Times New Roman"/>
          <w:kern w:val="0"/>
          <w:sz w:val="24"/>
          <w:szCs w:val="24"/>
          <w14:ligatures w14:val="none"/>
        </w:rPr>
        <w:t>ieteikumu</w:t>
      </w:r>
      <w:r w:rsidRPr="00E45B63">
        <w:rPr>
          <w:rFonts w:ascii="Times New Roman" w:eastAsia="Carlito" w:hAnsi="Times New Roman" w:cs="Times New Roman"/>
          <w:kern w:val="0"/>
          <w:sz w:val="24"/>
          <w:szCs w:val="24"/>
          <w14:ligatures w14:val="none"/>
        </w:rPr>
        <w:t xml:space="preserve"> noraida</w:t>
      </w:r>
      <w:r w:rsidR="00354840" w:rsidRPr="00E45B63">
        <w:rPr>
          <w:rFonts w:ascii="Times New Roman" w:eastAsia="Carlito" w:hAnsi="Times New Roman" w:cs="Times New Roman"/>
          <w:kern w:val="0"/>
          <w:sz w:val="24"/>
          <w:szCs w:val="24"/>
          <w14:ligatures w14:val="none"/>
        </w:rPr>
        <w:t>, ja iesniegtā informācija ir nepilnīga</w:t>
      </w:r>
      <w:r w:rsidRPr="00E45B63">
        <w:rPr>
          <w:rFonts w:ascii="Times New Roman" w:eastAsia="Carlito" w:hAnsi="Times New Roman" w:cs="Times New Roman"/>
          <w:kern w:val="0"/>
          <w:sz w:val="24"/>
          <w:szCs w:val="24"/>
          <w14:ligatures w14:val="none"/>
        </w:rPr>
        <w:t xml:space="preserve"> un pieteikuma iesniedzējs nelūdz pagarināt pilnīguma pārbaudes novērtējuma termiņu</w:t>
      </w:r>
      <w:r w:rsidR="00354840" w:rsidRPr="00E45B63">
        <w:rPr>
          <w:rFonts w:ascii="Times New Roman" w:eastAsia="Carlito" w:hAnsi="Times New Roman" w:cs="Times New Roman"/>
          <w:kern w:val="0"/>
          <w:sz w:val="24"/>
          <w:szCs w:val="24"/>
          <w14:ligatures w14:val="none"/>
        </w:rPr>
        <w:t xml:space="preserve">. Pieteikuma </w:t>
      </w:r>
      <w:r w:rsidRPr="00E45B63">
        <w:rPr>
          <w:rFonts w:ascii="Times New Roman" w:eastAsia="Carlito" w:hAnsi="Times New Roman" w:cs="Times New Roman"/>
          <w:kern w:val="0"/>
          <w:sz w:val="24"/>
          <w:szCs w:val="24"/>
          <w14:ligatures w14:val="none"/>
        </w:rPr>
        <w:t>detalizētā no</w:t>
      </w:r>
      <w:r w:rsidR="00354840" w:rsidRPr="00E45B63">
        <w:rPr>
          <w:rFonts w:ascii="Times New Roman" w:eastAsia="Carlito" w:hAnsi="Times New Roman" w:cs="Times New Roman"/>
          <w:kern w:val="0"/>
          <w:sz w:val="24"/>
          <w:szCs w:val="24"/>
          <w14:ligatures w14:val="none"/>
        </w:rPr>
        <w:t>vērtēšana (un tai paredzētā četru mēnešu termiņa atskaite) sāksies, kad pieteikuma iesniedzējs būs iesniedzis visu trūkstošo informāciju.</w:t>
      </w:r>
    </w:p>
    <w:p w14:paraId="28E1A889" w14:textId="77777777" w:rsidR="00750146" w:rsidRDefault="00750146" w:rsidP="002103D6">
      <w:pPr>
        <w:widowControl w:val="0"/>
        <w:autoSpaceDE w:val="0"/>
        <w:autoSpaceDN w:val="0"/>
        <w:spacing w:before="120" w:after="0" w:line="240" w:lineRule="auto"/>
        <w:ind w:left="113" w:firstLine="709"/>
        <w:jc w:val="both"/>
        <w:rPr>
          <w:rFonts w:ascii="Times New Roman" w:hAnsi="Times New Roman" w:cs="Times New Roman"/>
          <w:sz w:val="24"/>
          <w:szCs w:val="24"/>
        </w:rPr>
      </w:pPr>
      <w:r w:rsidRPr="00C34C0D">
        <w:rPr>
          <w:rFonts w:ascii="Times New Roman" w:hAnsi="Times New Roman" w:cs="Times New Roman"/>
          <w:sz w:val="24"/>
          <w:szCs w:val="24"/>
        </w:rPr>
        <w:t xml:space="preserve">Ja </w:t>
      </w:r>
      <w:r>
        <w:rPr>
          <w:rFonts w:ascii="Times New Roman" w:hAnsi="Times New Roman" w:cs="Times New Roman"/>
          <w:sz w:val="24"/>
          <w:szCs w:val="24"/>
        </w:rPr>
        <w:t xml:space="preserve">pieteikums un tam pievienot dokumentācija ir pietiekama detalizētā novērtējuma veikšanai, </w:t>
      </w:r>
      <w:r w:rsidRPr="00C34C0D">
        <w:rPr>
          <w:rFonts w:ascii="Times New Roman" w:hAnsi="Times New Roman" w:cs="Times New Roman"/>
          <w:sz w:val="24"/>
          <w:szCs w:val="24"/>
        </w:rPr>
        <w:t>pilnīguma pārbaudes rezultāts ir pozitīvs</w:t>
      </w:r>
      <w:r>
        <w:rPr>
          <w:rFonts w:ascii="Times New Roman" w:hAnsi="Times New Roman" w:cs="Times New Roman"/>
          <w:sz w:val="24"/>
          <w:szCs w:val="24"/>
        </w:rPr>
        <w:t xml:space="preserve"> un</w:t>
      </w:r>
      <w:r w:rsidRPr="00C34C0D">
        <w:rPr>
          <w:rFonts w:ascii="Times New Roman" w:hAnsi="Times New Roman" w:cs="Times New Roman"/>
          <w:sz w:val="24"/>
          <w:szCs w:val="24"/>
        </w:rPr>
        <w:t xml:space="preserve"> novērtēšanas grupa uzsāk detalizēto novērtēšanu.</w:t>
      </w:r>
    </w:p>
    <w:p w14:paraId="41EB6C74" w14:textId="0A98F452" w:rsidR="00354840" w:rsidRPr="00C34C0D" w:rsidRDefault="00C34C0D" w:rsidP="002103D6">
      <w:pPr>
        <w:widowControl w:val="0"/>
        <w:autoSpaceDE w:val="0"/>
        <w:autoSpaceDN w:val="0"/>
        <w:spacing w:before="120" w:after="0" w:line="240" w:lineRule="auto"/>
        <w:ind w:left="113" w:firstLine="709"/>
        <w:jc w:val="both"/>
        <w:rPr>
          <w:rFonts w:ascii="Times New Roman" w:eastAsia="Carlito" w:hAnsi="Times New Roman" w:cs="Times New Roman"/>
          <w:kern w:val="0"/>
          <w:sz w:val="24"/>
          <w:szCs w:val="24"/>
          <w14:ligatures w14:val="none"/>
        </w:rPr>
      </w:pPr>
      <w:r w:rsidRPr="00C34C0D">
        <w:rPr>
          <w:rFonts w:ascii="Times New Roman" w:eastAsia="Carlito" w:hAnsi="Times New Roman" w:cs="Times New Roman"/>
          <w:kern w:val="0"/>
          <w:sz w:val="24"/>
          <w:szCs w:val="24"/>
          <w14:ligatures w14:val="none"/>
        </w:rPr>
        <w:t>Novērtēšanas grupa</w:t>
      </w:r>
      <w:r w:rsidR="00354840" w:rsidRPr="00C34C0D">
        <w:rPr>
          <w:rFonts w:ascii="Times New Roman" w:eastAsia="Carlito" w:hAnsi="Times New Roman" w:cs="Times New Roman"/>
          <w:kern w:val="0"/>
          <w:sz w:val="24"/>
          <w:szCs w:val="24"/>
          <w14:ligatures w14:val="none"/>
        </w:rPr>
        <w:t xml:space="preserve"> pieņem galīgo lēmumu par pieteikuma dokumentācijas pilnīgumu un atbilstību, un paziņo pieteikuma iesniedzējam par savu lēmumu</w:t>
      </w:r>
      <w:r w:rsidR="00E45B63" w:rsidRPr="00C34C0D">
        <w:rPr>
          <w:rFonts w:ascii="Times New Roman" w:eastAsia="Carlito" w:hAnsi="Times New Roman" w:cs="Times New Roman"/>
          <w:kern w:val="0"/>
          <w:sz w:val="24"/>
          <w:szCs w:val="24"/>
          <w14:ligatures w14:val="none"/>
        </w:rPr>
        <w:t>, p</w:t>
      </w:r>
      <w:r w:rsidR="00354840" w:rsidRPr="00C34C0D">
        <w:rPr>
          <w:rFonts w:ascii="Times New Roman" w:eastAsia="Carlito" w:hAnsi="Times New Roman" w:cs="Times New Roman"/>
          <w:kern w:val="0"/>
          <w:sz w:val="24"/>
          <w:szCs w:val="24"/>
          <w14:ligatures w14:val="none"/>
        </w:rPr>
        <w:t xml:space="preserve">ieteikuma iesniedzējam nosūtītajā paziņojumā </w:t>
      </w:r>
      <w:r w:rsidR="00E45B63" w:rsidRPr="00C34C0D">
        <w:rPr>
          <w:rFonts w:ascii="Times New Roman" w:eastAsia="Carlito" w:hAnsi="Times New Roman" w:cs="Times New Roman"/>
          <w:kern w:val="0"/>
          <w:sz w:val="24"/>
          <w:szCs w:val="24"/>
          <w14:ligatures w14:val="none"/>
        </w:rPr>
        <w:t>ietverot</w:t>
      </w:r>
      <w:r w:rsidR="00354840" w:rsidRPr="00C34C0D">
        <w:rPr>
          <w:rFonts w:ascii="Times New Roman" w:eastAsia="Carlito" w:hAnsi="Times New Roman" w:cs="Times New Roman"/>
          <w:kern w:val="0"/>
          <w:sz w:val="24"/>
          <w:szCs w:val="24"/>
          <w14:ligatures w14:val="none"/>
        </w:rPr>
        <w:t xml:space="preserve"> arī informācij</w:t>
      </w:r>
      <w:r w:rsidR="00E45B63" w:rsidRPr="00C34C0D">
        <w:rPr>
          <w:rFonts w:ascii="Times New Roman" w:eastAsia="Carlito" w:hAnsi="Times New Roman" w:cs="Times New Roman"/>
          <w:kern w:val="0"/>
          <w:sz w:val="24"/>
          <w:szCs w:val="24"/>
          <w14:ligatures w14:val="none"/>
        </w:rPr>
        <w:t>u</w:t>
      </w:r>
      <w:r w:rsidR="00354840" w:rsidRPr="00C34C0D">
        <w:rPr>
          <w:rFonts w:ascii="Times New Roman" w:eastAsia="Carlito" w:hAnsi="Times New Roman" w:cs="Times New Roman"/>
          <w:kern w:val="0"/>
          <w:sz w:val="24"/>
          <w:szCs w:val="24"/>
          <w14:ligatures w14:val="none"/>
        </w:rPr>
        <w:t xml:space="preserve"> par </w:t>
      </w:r>
      <w:r w:rsidRPr="00C34C0D">
        <w:rPr>
          <w:rFonts w:ascii="Times New Roman" w:eastAsia="Carlito" w:hAnsi="Times New Roman" w:cs="Times New Roman"/>
          <w:kern w:val="0"/>
          <w:sz w:val="24"/>
          <w:szCs w:val="24"/>
          <w14:ligatures w14:val="none"/>
        </w:rPr>
        <w:t xml:space="preserve">detalizētā </w:t>
      </w:r>
      <w:r w:rsidR="00354840" w:rsidRPr="00C34C0D">
        <w:rPr>
          <w:rFonts w:ascii="Times New Roman" w:eastAsia="Carlito" w:hAnsi="Times New Roman" w:cs="Times New Roman"/>
          <w:kern w:val="0"/>
          <w:sz w:val="24"/>
          <w:szCs w:val="24"/>
          <w14:ligatures w14:val="none"/>
        </w:rPr>
        <w:t xml:space="preserve">novērtējuma sākuma datumu. </w:t>
      </w:r>
    </w:p>
    <w:p w14:paraId="390BF2FF" w14:textId="77777777" w:rsidR="003F2878" w:rsidRPr="00625831" w:rsidRDefault="003F2878" w:rsidP="00354840">
      <w:pPr>
        <w:widowControl w:val="0"/>
        <w:autoSpaceDE w:val="0"/>
        <w:autoSpaceDN w:val="0"/>
        <w:spacing w:before="120" w:after="0" w:line="240" w:lineRule="auto"/>
        <w:ind w:left="113" w:firstLine="596"/>
        <w:jc w:val="both"/>
        <w:rPr>
          <w:rFonts w:ascii="Times New Roman" w:eastAsia="Carlito" w:hAnsi="Times New Roman" w:cs="Times New Roman"/>
          <w:b/>
          <w:bCs/>
          <w:kern w:val="0"/>
          <w:sz w:val="24"/>
          <w:szCs w:val="24"/>
          <w14:ligatures w14:val="none"/>
        </w:rPr>
      </w:pPr>
    </w:p>
    <w:p w14:paraId="79D89225" w14:textId="29E49035" w:rsidR="00354840" w:rsidRPr="002103D6" w:rsidRDefault="00354840" w:rsidP="005A2C5C">
      <w:pPr>
        <w:pStyle w:val="Heading2"/>
        <w:numPr>
          <w:ilvl w:val="1"/>
          <w:numId w:val="21"/>
        </w:numPr>
        <w:spacing w:after="120"/>
        <w:rPr>
          <w:rFonts w:ascii="Times New Roman" w:eastAsia="Calibri" w:hAnsi="Times New Roman" w:cs="Times New Roman"/>
        </w:rPr>
      </w:pPr>
      <w:bookmarkStart w:id="74" w:name="_Toc170981312"/>
      <w:r w:rsidRPr="002103D6">
        <w:rPr>
          <w:rFonts w:ascii="Times New Roman" w:hAnsi="Times New Roman" w:cs="Times New Roman"/>
        </w:rPr>
        <w:t>Detalizēts novērtējums</w:t>
      </w:r>
      <w:bookmarkEnd w:id="74"/>
    </w:p>
    <w:p w14:paraId="046B9499" w14:textId="61C7C4A9" w:rsidR="00885B6D" w:rsidRDefault="001E5DFE" w:rsidP="00885B6D">
      <w:pPr>
        <w:spacing w:after="0"/>
        <w:ind w:firstLine="720"/>
        <w:jc w:val="both"/>
        <w:rPr>
          <w:rFonts w:ascii="Times New Roman" w:eastAsia="Carlito" w:hAnsi="Times New Roman" w:cs="Times New Roman"/>
          <w:kern w:val="0"/>
          <w:sz w:val="24"/>
          <w:szCs w:val="24"/>
          <w14:ligatures w14:val="none"/>
        </w:rPr>
      </w:pPr>
      <w:r w:rsidRPr="007C3311">
        <w:rPr>
          <w:rFonts w:ascii="Times New Roman" w:hAnsi="Times New Roman" w:cs="Times New Roman"/>
          <w:sz w:val="24"/>
          <w:szCs w:val="24"/>
        </w:rPr>
        <w:t xml:space="preserve">Detalizētajā novērtēšanā vērtētāji izskata </w:t>
      </w:r>
      <w:r w:rsidR="00F16848" w:rsidRPr="00885B6D">
        <w:rPr>
          <w:rFonts w:ascii="Times New Roman" w:hAnsi="Times New Roman" w:cs="Times New Roman"/>
          <w:sz w:val="24"/>
          <w:szCs w:val="24"/>
        </w:rPr>
        <w:t>pieteikumu</w:t>
      </w:r>
      <w:r w:rsidRPr="00885B6D">
        <w:rPr>
          <w:rFonts w:ascii="Times New Roman" w:hAnsi="Times New Roman" w:cs="Times New Roman"/>
          <w:sz w:val="24"/>
          <w:szCs w:val="24"/>
        </w:rPr>
        <w:t xml:space="preserve"> un dokumentāciju, </w:t>
      </w:r>
      <w:r w:rsidR="00354840" w:rsidRPr="00885B6D">
        <w:rPr>
          <w:rFonts w:ascii="Times New Roman" w:eastAsia="Carlito" w:hAnsi="Times New Roman" w:cs="Times New Roman"/>
          <w:kern w:val="0"/>
          <w:sz w:val="24"/>
          <w:szCs w:val="24"/>
          <w14:ligatures w14:val="none"/>
        </w:rPr>
        <w:t xml:space="preserve">lai gūtu pamatotu pārliecību, ka </w:t>
      </w:r>
      <w:r w:rsidR="00885B6D" w:rsidRPr="00885B6D">
        <w:rPr>
          <w:rFonts w:ascii="Times New Roman" w:eastAsia="Carlito" w:hAnsi="Times New Roman" w:cs="Times New Roman"/>
          <w:kern w:val="0"/>
          <w:sz w:val="24"/>
          <w:szCs w:val="24"/>
          <w14:ligatures w14:val="none"/>
        </w:rPr>
        <w:t xml:space="preserve">pieteikuma iesniedzējs un citi tā uzdevumā iesaistītie dalībnieki ir izpildījuši savus pienākumus un atbildību stacionāras iekārtas projektēšanas, izgatavošanas, būves, verifikācijas un validācijas posmos, lai nodrošinātu atbilstību piemērojamo tiesību aktu pamatprasībām un lai stacionāro iekārtu droši varētu izmantot saskaņā ar izmantošanas nosacījumiem un citiem ierobežojumiem. </w:t>
      </w:r>
    </w:p>
    <w:p w14:paraId="62EAC484" w14:textId="2ABD12CB" w:rsidR="00F74A80" w:rsidRPr="007C3311" w:rsidRDefault="00F74A80" w:rsidP="00885B6D">
      <w:pPr>
        <w:spacing w:after="0"/>
        <w:ind w:firstLine="720"/>
        <w:jc w:val="both"/>
        <w:rPr>
          <w:rFonts w:ascii="Times New Roman" w:hAnsi="Times New Roman" w:cs="Times New Roman"/>
          <w:sz w:val="24"/>
          <w:szCs w:val="24"/>
        </w:rPr>
      </w:pPr>
      <w:r>
        <w:rPr>
          <w:rFonts w:ascii="Times New Roman" w:hAnsi="Times New Roman" w:cs="Times New Roman"/>
          <w:sz w:val="24"/>
          <w:szCs w:val="24"/>
        </w:rPr>
        <w:t>P</w:t>
      </w:r>
      <w:r w:rsidRPr="00F74A80">
        <w:rPr>
          <w:rFonts w:ascii="Times New Roman" w:hAnsi="Times New Roman" w:cs="Times New Roman"/>
          <w:sz w:val="24"/>
          <w:szCs w:val="24"/>
        </w:rPr>
        <w:t>ieteikuma iesniedzēju</w:t>
      </w:r>
      <w:r w:rsidRPr="00F74A80">
        <w:t xml:space="preserve"> </w:t>
      </w:r>
      <w:r w:rsidRPr="00F74A80">
        <w:rPr>
          <w:rFonts w:ascii="Times New Roman" w:hAnsi="Times New Roman" w:cs="Times New Roman"/>
          <w:sz w:val="24"/>
          <w:szCs w:val="24"/>
        </w:rPr>
        <w:t xml:space="preserve">uzdevumā iesaistītie dalībnieki ir jebkura </w:t>
      </w:r>
      <w:r>
        <w:rPr>
          <w:rFonts w:ascii="Times New Roman" w:hAnsi="Times New Roman" w:cs="Times New Roman"/>
          <w:sz w:val="24"/>
          <w:szCs w:val="24"/>
        </w:rPr>
        <w:t>organizācija</w:t>
      </w:r>
      <w:r w:rsidRPr="00F74A80">
        <w:rPr>
          <w:rFonts w:ascii="Times New Roman" w:hAnsi="Times New Roman" w:cs="Times New Roman"/>
          <w:sz w:val="24"/>
          <w:szCs w:val="24"/>
        </w:rPr>
        <w:t>, kas sniedz būtisku ieguldījumu, lai nodrošinātu vai pārbaudītu, vai atļaut</w:t>
      </w:r>
      <w:r>
        <w:rPr>
          <w:rFonts w:ascii="Times New Roman" w:hAnsi="Times New Roman" w:cs="Times New Roman"/>
          <w:sz w:val="24"/>
          <w:szCs w:val="24"/>
        </w:rPr>
        <w:t>ā stacionārā iekārta a</w:t>
      </w:r>
      <w:r w:rsidRPr="00F74A80">
        <w:rPr>
          <w:rFonts w:ascii="Times New Roman" w:hAnsi="Times New Roman" w:cs="Times New Roman"/>
          <w:sz w:val="24"/>
          <w:szCs w:val="24"/>
        </w:rPr>
        <w:t>tbilst prasībām</w:t>
      </w:r>
      <w:r>
        <w:rPr>
          <w:rFonts w:ascii="Times New Roman" w:hAnsi="Times New Roman" w:cs="Times New Roman"/>
          <w:sz w:val="24"/>
          <w:szCs w:val="24"/>
        </w:rPr>
        <w:t xml:space="preserve"> un ir droša ekspluatācijai</w:t>
      </w:r>
      <w:r w:rsidRPr="00F74A80">
        <w:rPr>
          <w:rFonts w:ascii="Times New Roman" w:hAnsi="Times New Roman" w:cs="Times New Roman"/>
          <w:sz w:val="24"/>
          <w:szCs w:val="24"/>
        </w:rPr>
        <w:t xml:space="preserve">. Tie ietver, bet neaprobežojas ar: </w:t>
      </w:r>
      <w:proofErr w:type="spellStart"/>
      <w:r w:rsidRPr="00F74A80">
        <w:rPr>
          <w:rFonts w:ascii="Times New Roman" w:hAnsi="Times New Roman" w:cs="Times New Roman"/>
          <w:sz w:val="24"/>
          <w:szCs w:val="24"/>
        </w:rPr>
        <w:t>NoBo</w:t>
      </w:r>
      <w:proofErr w:type="spellEnd"/>
      <w:r w:rsidRPr="00F74A80">
        <w:rPr>
          <w:rFonts w:ascii="Times New Roman" w:hAnsi="Times New Roman" w:cs="Times New Roman"/>
          <w:sz w:val="24"/>
          <w:szCs w:val="24"/>
        </w:rPr>
        <w:t xml:space="preserve">, </w:t>
      </w:r>
      <w:proofErr w:type="spellStart"/>
      <w:r w:rsidRPr="00F74A80">
        <w:rPr>
          <w:rFonts w:ascii="Times New Roman" w:hAnsi="Times New Roman" w:cs="Times New Roman"/>
          <w:sz w:val="24"/>
          <w:szCs w:val="24"/>
        </w:rPr>
        <w:t>DeBo</w:t>
      </w:r>
      <w:proofErr w:type="spellEnd"/>
      <w:r w:rsidRPr="00F74A80">
        <w:rPr>
          <w:rFonts w:ascii="Times New Roman" w:hAnsi="Times New Roman" w:cs="Times New Roman"/>
          <w:sz w:val="24"/>
          <w:szCs w:val="24"/>
        </w:rPr>
        <w:t xml:space="preserve">, </w:t>
      </w:r>
      <w:proofErr w:type="spellStart"/>
      <w:r w:rsidRPr="00F74A80">
        <w:rPr>
          <w:rFonts w:ascii="Times New Roman" w:hAnsi="Times New Roman" w:cs="Times New Roman"/>
          <w:sz w:val="24"/>
          <w:szCs w:val="24"/>
        </w:rPr>
        <w:t>AsBo</w:t>
      </w:r>
      <w:proofErr w:type="spellEnd"/>
      <w:r w:rsidRPr="00F74A80">
        <w:rPr>
          <w:rFonts w:ascii="Times New Roman" w:hAnsi="Times New Roman" w:cs="Times New Roman"/>
          <w:sz w:val="24"/>
          <w:szCs w:val="24"/>
        </w:rPr>
        <w:t xml:space="preserve">, </w:t>
      </w:r>
      <w:r>
        <w:rPr>
          <w:rFonts w:ascii="Times New Roman" w:hAnsi="Times New Roman" w:cs="Times New Roman"/>
          <w:sz w:val="24"/>
          <w:szCs w:val="24"/>
        </w:rPr>
        <w:t>projektētājus, būvniekus un citus apakšuzņēmumus</w:t>
      </w:r>
      <w:r w:rsidRPr="00F74A80">
        <w:rPr>
          <w:rFonts w:ascii="Times New Roman" w:hAnsi="Times New Roman" w:cs="Times New Roman"/>
          <w:sz w:val="24"/>
          <w:szCs w:val="24"/>
        </w:rPr>
        <w:t>.</w:t>
      </w:r>
    </w:p>
    <w:p w14:paraId="456D4339" w14:textId="2B2E4B7C" w:rsidR="008C3FCE" w:rsidRDefault="00885B6D" w:rsidP="00354840">
      <w:pPr>
        <w:widowControl w:val="0"/>
        <w:autoSpaceDE w:val="0"/>
        <w:autoSpaceDN w:val="0"/>
        <w:spacing w:before="120" w:after="0" w:line="240" w:lineRule="auto"/>
        <w:ind w:left="113" w:firstLine="596"/>
        <w:jc w:val="both"/>
        <w:rPr>
          <w:rFonts w:ascii="Times New Roman" w:eastAsia="Carlito" w:hAnsi="Times New Roman" w:cs="Times New Roman"/>
          <w:color w:val="943634"/>
          <w:kern w:val="0"/>
          <w:sz w:val="24"/>
          <w:szCs w:val="24"/>
          <w14:ligatures w14:val="none"/>
        </w:rPr>
      </w:pPr>
      <w:r>
        <w:rPr>
          <w:rFonts w:ascii="Times New Roman" w:hAnsi="Times New Roman" w:cs="Times New Roman"/>
          <w:sz w:val="24"/>
          <w:szCs w:val="24"/>
        </w:rPr>
        <w:t>Detalizēto novērtējumu veic</w:t>
      </w:r>
      <w:r w:rsidRPr="00885B6D">
        <w:rPr>
          <w:rFonts w:ascii="Times New Roman" w:hAnsi="Times New Roman" w:cs="Times New Roman"/>
          <w:sz w:val="24"/>
          <w:szCs w:val="24"/>
        </w:rPr>
        <w:t xml:space="preserve"> atbilstoši kontrolsarakstam pieteikuma novērtēšanai, (skat. </w:t>
      </w:r>
      <w:r w:rsidR="0064401F">
        <w:rPr>
          <w:rFonts w:ascii="Times New Roman" w:hAnsi="Times New Roman" w:cs="Times New Roman"/>
          <w:sz w:val="24"/>
          <w:szCs w:val="24"/>
        </w:rPr>
        <w:t>9</w:t>
      </w:r>
      <w:r w:rsidRPr="00885B6D">
        <w:rPr>
          <w:rFonts w:ascii="Times New Roman" w:hAnsi="Times New Roman" w:cs="Times New Roman"/>
          <w:sz w:val="24"/>
          <w:szCs w:val="24"/>
        </w:rPr>
        <w:t xml:space="preserve">.pielikumu), pārbaudot elementus, kuriem jābūt iekļautiem dokumentācijā un pieteikumā. </w:t>
      </w:r>
      <w:r w:rsidR="00F16848" w:rsidRPr="007C3311">
        <w:rPr>
          <w:rFonts w:ascii="Times New Roman" w:hAnsi="Times New Roman" w:cs="Times New Roman"/>
          <w:sz w:val="24"/>
          <w:szCs w:val="24"/>
        </w:rPr>
        <w:t xml:space="preserve">Par detalizētās novērtēšanas rezultātiem vadošais vērtētājs sastāda detalizētas novērtēšanas </w:t>
      </w:r>
      <w:r w:rsidR="00F16848" w:rsidRPr="00B11E67">
        <w:rPr>
          <w:rFonts w:ascii="Times New Roman" w:hAnsi="Times New Roman" w:cs="Times New Roman"/>
          <w:sz w:val="24"/>
          <w:szCs w:val="24"/>
        </w:rPr>
        <w:t>ziņojumu (</w:t>
      </w:r>
      <w:r w:rsidR="0064401F">
        <w:rPr>
          <w:rFonts w:ascii="Times New Roman" w:hAnsi="Times New Roman" w:cs="Times New Roman"/>
          <w:sz w:val="24"/>
          <w:szCs w:val="24"/>
        </w:rPr>
        <w:t>9</w:t>
      </w:r>
      <w:r w:rsidR="00F16848" w:rsidRPr="00B11E67">
        <w:rPr>
          <w:rFonts w:ascii="Times New Roman" w:hAnsi="Times New Roman" w:cs="Times New Roman"/>
          <w:sz w:val="24"/>
          <w:szCs w:val="24"/>
        </w:rPr>
        <w:t>.pielikums). Ja novērtēšanu</w:t>
      </w:r>
      <w:r w:rsidR="00F16848" w:rsidRPr="007C3311">
        <w:rPr>
          <w:rFonts w:ascii="Times New Roman" w:hAnsi="Times New Roman" w:cs="Times New Roman"/>
          <w:sz w:val="24"/>
          <w:szCs w:val="24"/>
        </w:rPr>
        <w:t xml:space="preserve"> veic vairāki vērtētāji, galīgo vērtējumu apkopo un apstiprina vadošais vērtētājs.</w:t>
      </w:r>
    </w:p>
    <w:p w14:paraId="7AD192C1" w14:textId="19D74DD4"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xml:space="preserve">Novērtēšana var ietvert šādus jautājumus: </w:t>
      </w:r>
    </w:p>
    <w:p w14:paraId="54F7F245" w14:textId="0E901736"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xml:space="preserve">• Vai </w:t>
      </w:r>
      <w:r w:rsidR="00E7732B" w:rsidRPr="00E7732B">
        <w:rPr>
          <w:rFonts w:ascii="Times New Roman" w:eastAsia="Carlito" w:hAnsi="Times New Roman" w:cs="Times New Roman"/>
          <w:kern w:val="0"/>
          <w:sz w:val="24"/>
          <w:szCs w:val="24"/>
          <w14:ligatures w14:val="none"/>
        </w:rPr>
        <w:t>pieteikums</w:t>
      </w:r>
      <w:r w:rsidRPr="00E7732B">
        <w:rPr>
          <w:rFonts w:ascii="Times New Roman" w:eastAsia="Carlito" w:hAnsi="Times New Roman" w:cs="Times New Roman"/>
          <w:kern w:val="0"/>
          <w:sz w:val="24"/>
          <w:szCs w:val="24"/>
          <w14:ligatures w14:val="none"/>
        </w:rPr>
        <w:t xml:space="preserve"> ir pilnīgs? Vai pieteikuma iesniedzējs ir iekļāvis visu, kas norādīts pieteikumā? </w:t>
      </w:r>
    </w:p>
    <w:p w14:paraId="47161A28" w14:textId="77967E22"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xml:space="preserve">• Vai ir skaidri ievērotas definētās prasības? Tas ietver prasības, kas skar prasītos dokumentus un to parakstītājus saskaņā ar </w:t>
      </w:r>
      <w:r w:rsidR="00E7732B" w:rsidRPr="00E7732B">
        <w:rPr>
          <w:rFonts w:ascii="Times New Roman" w:eastAsia="Carlito" w:hAnsi="Times New Roman" w:cs="Times New Roman"/>
          <w:kern w:val="0"/>
          <w:sz w:val="24"/>
          <w:szCs w:val="24"/>
          <w14:ligatures w14:val="none"/>
        </w:rPr>
        <w:t>Latvijas un E</w:t>
      </w:r>
      <w:r w:rsidR="00CE1B27">
        <w:rPr>
          <w:rFonts w:ascii="Times New Roman" w:eastAsia="Carlito" w:hAnsi="Times New Roman" w:cs="Times New Roman"/>
          <w:kern w:val="0"/>
          <w:sz w:val="24"/>
          <w:szCs w:val="24"/>
          <w14:ligatures w14:val="none"/>
        </w:rPr>
        <w:t>S</w:t>
      </w:r>
      <w:r w:rsidRPr="00E7732B">
        <w:rPr>
          <w:rFonts w:ascii="Times New Roman" w:eastAsia="Carlito" w:hAnsi="Times New Roman" w:cs="Times New Roman"/>
          <w:kern w:val="0"/>
          <w:sz w:val="24"/>
          <w:szCs w:val="24"/>
          <w14:ligatures w14:val="none"/>
        </w:rPr>
        <w:t xml:space="preserve"> juridiskajām prasībām attiecībā uz tādiem dokumentiem kā, piemēram, EK verifikācijas deklarācijas. </w:t>
      </w:r>
    </w:p>
    <w:p w14:paraId="35F6493F" w14:textId="613A95DB"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Vai pieteikuma</w:t>
      </w:r>
      <w:r w:rsidR="00E7732B" w:rsidRPr="00E7732B">
        <w:rPr>
          <w:rFonts w:ascii="Times New Roman" w:eastAsia="Carlito" w:hAnsi="Times New Roman" w:cs="Times New Roman"/>
          <w:kern w:val="0"/>
          <w:sz w:val="24"/>
          <w:szCs w:val="24"/>
          <w14:ligatures w14:val="none"/>
        </w:rPr>
        <w:t>m</w:t>
      </w:r>
      <w:r w:rsidRPr="00E7732B">
        <w:rPr>
          <w:rFonts w:ascii="Times New Roman" w:eastAsia="Carlito" w:hAnsi="Times New Roman" w:cs="Times New Roman"/>
          <w:kern w:val="0"/>
          <w:sz w:val="24"/>
          <w:szCs w:val="24"/>
          <w14:ligatures w14:val="none"/>
        </w:rPr>
        <w:t xml:space="preserve"> </w:t>
      </w:r>
      <w:r w:rsidR="00E7732B" w:rsidRPr="00E7732B">
        <w:rPr>
          <w:rFonts w:ascii="Times New Roman" w:eastAsia="Carlito" w:hAnsi="Times New Roman" w:cs="Times New Roman"/>
          <w:kern w:val="0"/>
          <w:sz w:val="24"/>
          <w:szCs w:val="24"/>
          <w14:ligatures w14:val="none"/>
        </w:rPr>
        <w:t xml:space="preserve">pievienotajiem dokumentiem </w:t>
      </w:r>
      <w:r w:rsidRPr="00E7732B">
        <w:rPr>
          <w:rFonts w:ascii="Times New Roman" w:eastAsia="Carlito" w:hAnsi="Times New Roman" w:cs="Times New Roman"/>
          <w:kern w:val="0"/>
          <w:sz w:val="24"/>
          <w:szCs w:val="24"/>
          <w14:ligatures w14:val="none"/>
        </w:rPr>
        <w:t xml:space="preserve">nav beidzies derīguma termiņš? Daudziem pieteikuma aspektiem ir ierobežots derīguma termiņš, piemēram, atbilstības novērtēšanas institūciju akreditācija, EK sertifikātu derīgums u.c. </w:t>
      </w:r>
    </w:p>
    <w:p w14:paraId="4464D220" w14:textId="77777777"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Vai ievērota savstarpējo atsauču konsekvence? Pieteikumi ir sarežģīti dokumenti, un nav pieļaujams, ka dokumenti, piemēram, sertifikāti, ir dažādi identificēti dažādās pieteikuma daļās.</w:t>
      </w:r>
    </w:p>
    <w:p w14:paraId="6ADDE01A" w14:textId="6371D5B6"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lastRenderedPageBreak/>
        <w:t xml:space="preserve">• Vai fiksētās prasības un </w:t>
      </w:r>
      <w:r w:rsidR="00E7732B" w:rsidRPr="00E7732B">
        <w:rPr>
          <w:rFonts w:ascii="Times New Roman" w:eastAsia="Carlito" w:hAnsi="Times New Roman" w:cs="Times New Roman"/>
          <w:kern w:val="0"/>
          <w:sz w:val="24"/>
          <w:szCs w:val="24"/>
          <w14:ligatures w14:val="none"/>
        </w:rPr>
        <w:t>to</w:t>
      </w:r>
      <w:r w:rsidRPr="00E7732B">
        <w:rPr>
          <w:rFonts w:ascii="Times New Roman" w:eastAsia="Carlito" w:hAnsi="Times New Roman" w:cs="Times New Roman"/>
          <w:kern w:val="0"/>
          <w:sz w:val="24"/>
          <w:szCs w:val="24"/>
          <w14:ligatures w14:val="none"/>
        </w:rPr>
        <w:t xml:space="preserve"> izvēle ir derīgas? Vai fiksētās prasības darbības joma atbilst pieteikumam</w:t>
      </w:r>
      <w:r w:rsidR="002103D6">
        <w:rPr>
          <w:rFonts w:ascii="Times New Roman" w:eastAsia="Carlito" w:hAnsi="Times New Roman" w:cs="Times New Roman"/>
          <w:kern w:val="0"/>
          <w:sz w:val="24"/>
          <w:szCs w:val="24"/>
          <w14:ligatures w14:val="none"/>
        </w:rPr>
        <w:t>?</w:t>
      </w:r>
      <w:r w:rsidRPr="00E7732B">
        <w:rPr>
          <w:rFonts w:ascii="Times New Roman" w:eastAsia="Carlito" w:hAnsi="Times New Roman" w:cs="Times New Roman"/>
          <w:kern w:val="0"/>
          <w:sz w:val="24"/>
          <w:szCs w:val="24"/>
          <w14:ligatures w14:val="none"/>
        </w:rPr>
        <w:t xml:space="preserve"> Vai iespējama neatbilstība piemērojamajiem obligātajiem noteikumiem ir pienācīgi risināta un pastāv alternatīvi risinājumi visaptverošai saistīto risku kontrolei? </w:t>
      </w:r>
    </w:p>
    <w:p w14:paraId="4646A0CC" w14:textId="63AD6E7B"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Vai procesi tikuši pareizi piemēroti? Jā</w:t>
      </w:r>
      <w:r w:rsidR="00E7732B" w:rsidRPr="00E7732B">
        <w:rPr>
          <w:rFonts w:ascii="Times New Roman" w:eastAsia="Carlito" w:hAnsi="Times New Roman" w:cs="Times New Roman"/>
          <w:kern w:val="0"/>
          <w:sz w:val="24"/>
          <w:szCs w:val="24"/>
          <w14:ligatures w14:val="none"/>
        </w:rPr>
        <w:t xml:space="preserve">izvērtē </w:t>
      </w:r>
      <w:r w:rsidRPr="00E7732B">
        <w:rPr>
          <w:rFonts w:ascii="Times New Roman" w:eastAsia="Carlito" w:hAnsi="Times New Roman" w:cs="Times New Roman"/>
          <w:kern w:val="0"/>
          <w:sz w:val="24"/>
          <w:szCs w:val="24"/>
          <w14:ligatures w14:val="none"/>
        </w:rPr>
        <w:t xml:space="preserve">definētie procesu elementi un pareizo dalībnieku līdzdalība. </w:t>
      </w:r>
    </w:p>
    <w:p w14:paraId="1E93873B" w14:textId="6376DCCB" w:rsidR="00354840" w:rsidRPr="00E7732B"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E7732B">
        <w:rPr>
          <w:rFonts w:ascii="Times New Roman" w:eastAsia="Carlito" w:hAnsi="Times New Roman" w:cs="Times New Roman"/>
          <w:kern w:val="0"/>
          <w:sz w:val="24"/>
          <w:szCs w:val="24"/>
          <w14:ligatures w14:val="none"/>
        </w:rPr>
        <w:t xml:space="preserve">• Vai ir pierādījumi, kas pamato apgalvojumus? Piemēram, ja tiek apgalvota atbilstība noteikumam, </w:t>
      </w:r>
      <w:r w:rsidR="008C4B8D" w:rsidRPr="00E7732B">
        <w:rPr>
          <w:rFonts w:ascii="Times New Roman" w:eastAsia="Carlito" w:hAnsi="Times New Roman" w:cs="Times New Roman"/>
          <w:kern w:val="0"/>
          <w:sz w:val="24"/>
          <w:szCs w:val="24"/>
          <w14:ligatures w14:val="none"/>
        </w:rPr>
        <w:t>novērtēšanas grupa</w:t>
      </w:r>
      <w:r w:rsidRPr="00E7732B">
        <w:rPr>
          <w:rFonts w:ascii="Times New Roman" w:eastAsia="Carlito" w:hAnsi="Times New Roman" w:cs="Times New Roman"/>
          <w:kern w:val="0"/>
          <w:sz w:val="24"/>
          <w:szCs w:val="24"/>
          <w14:ligatures w14:val="none"/>
        </w:rPr>
        <w:t xml:space="preserve"> var pārbaudīt apliecinošo pierādījumu pilnīgumu. </w:t>
      </w:r>
    </w:p>
    <w:p w14:paraId="3589E5A6" w14:textId="67EA157C" w:rsidR="00AD65C3" w:rsidRPr="00AD65C3" w:rsidRDefault="00AD65C3" w:rsidP="00AD65C3">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Novērtēšanas grupa</w:t>
      </w:r>
      <w:r w:rsidRPr="00AD65C3">
        <w:rPr>
          <w:rFonts w:ascii="Times New Roman" w:eastAsia="Calibri" w:hAnsi="Times New Roman" w:cs="Times New Roman"/>
          <w:kern w:val="0"/>
          <w:sz w:val="24"/>
          <w:szCs w:val="24"/>
          <w14:ligatures w14:val="none"/>
        </w:rPr>
        <w:t xml:space="preserve">: </w:t>
      </w:r>
    </w:p>
    <w:p w14:paraId="063BF171" w14:textId="2911F6CE" w:rsidR="00AD65C3" w:rsidRPr="00AD65C3" w:rsidRDefault="00AD65C3" w:rsidP="00AD65C3">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AD65C3">
        <w:rPr>
          <w:rFonts w:ascii="Times New Roman" w:eastAsia="Calibri" w:hAnsi="Times New Roman" w:cs="Times New Roman"/>
          <w:kern w:val="0"/>
          <w:sz w:val="24"/>
          <w:szCs w:val="24"/>
          <w14:ligatures w14:val="none"/>
        </w:rPr>
        <w:t xml:space="preserve">› sistemātiski </w:t>
      </w:r>
      <w:r>
        <w:rPr>
          <w:rFonts w:ascii="Times New Roman" w:eastAsia="Calibri" w:hAnsi="Times New Roman" w:cs="Times New Roman"/>
          <w:kern w:val="0"/>
          <w:sz w:val="24"/>
          <w:szCs w:val="24"/>
          <w14:ligatures w14:val="none"/>
        </w:rPr>
        <w:t>ne</w:t>
      </w:r>
      <w:r w:rsidRPr="00AD65C3">
        <w:rPr>
          <w:rFonts w:ascii="Times New Roman" w:eastAsia="Calibri" w:hAnsi="Times New Roman" w:cs="Times New Roman"/>
          <w:kern w:val="0"/>
          <w:sz w:val="24"/>
          <w:szCs w:val="24"/>
          <w14:ligatures w14:val="none"/>
        </w:rPr>
        <w:t>atkārto</w:t>
      </w:r>
      <w:r>
        <w:rPr>
          <w:rFonts w:ascii="Times New Roman" w:eastAsia="Calibri" w:hAnsi="Times New Roman" w:cs="Times New Roman"/>
          <w:kern w:val="0"/>
          <w:sz w:val="24"/>
          <w:szCs w:val="24"/>
          <w14:ligatures w14:val="none"/>
        </w:rPr>
        <w:t>s</w:t>
      </w:r>
      <w:r w:rsidRPr="00AD65C3">
        <w:rPr>
          <w:rFonts w:ascii="Times New Roman" w:eastAsia="Calibri" w:hAnsi="Times New Roman" w:cs="Times New Roman"/>
          <w:kern w:val="0"/>
          <w:sz w:val="24"/>
          <w:szCs w:val="24"/>
          <w14:ligatures w14:val="none"/>
        </w:rPr>
        <w:t xml:space="preserve"> vai </w:t>
      </w:r>
      <w:r>
        <w:rPr>
          <w:rFonts w:ascii="Times New Roman" w:eastAsia="Calibri" w:hAnsi="Times New Roman" w:cs="Times New Roman"/>
          <w:kern w:val="0"/>
          <w:sz w:val="24"/>
          <w:szCs w:val="24"/>
          <w14:ligatures w14:val="none"/>
        </w:rPr>
        <w:t>ne</w:t>
      </w:r>
      <w:r w:rsidRPr="00AD65C3">
        <w:rPr>
          <w:rFonts w:ascii="Times New Roman" w:eastAsia="Calibri" w:hAnsi="Times New Roman" w:cs="Times New Roman"/>
          <w:kern w:val="0"/>
          <w:sz w:val="24"/>
          <w:szCs w:val="24"/>
          <w14:ligatures w14:val="none"/>
        </w:rPr>
        <w:t>dublē</w:t>
      </w:r>
      <w:r>
        <w:rPr>
          <w:rFonts w:ascii="Times New Roman" w:eastAsia="Calibri" w:hAnsi="Times New Roman" w:cs="Times New Roman"/>
          <w:kern w:val="0"/>
          <w:sz w:val="24"/>
          <w:szCs w:val="24"/>
          <w14:ligatures w14:val="none"/>
        </w:rPr>
        <w:t>s</w:t>
      </w:r>
      <w:r w:rsidRPr="00AD65C3">
        <w:rPr>
          <w:rFonts w:ascii="Times New Roman" w:eastAsia="Calibri" w:hAnsi="Times New Roman" w:cs="Times New Roman"/>
          <w:kern w:val="0"/>
          <w:sz w:val="24"/>
          <w:szCs w:val="24"/>
          <w14:ligatures w14:val="none"/>
        </w:rPr>
        <w:t xml:space="preserve"> darbu, ko veic citas struktūras (piemēram, </w:t>
      </w:r>
      <w:proofErr w:type="spellStart"/>
      <w:r w:rsidRPr="00AD65C3">
        <w:rPr>
          <w:rFonts w:ascii="Times New Roman" w:eastAsia="Calibri" w:hAnsi="Times New Roman" w:cs="Times New Roman"/>
          <w:kern w:val="0"/>
          <w:sz w:val="24"/>
          <w:szCs w:val="24"/>
          <w14:ligatures w14:val="none"/>
        </w:rPr>
        <w:t>NoBo</w:t>
      </w:r>
      <w:proofErr w:type="spellEnd"/>
      <w:r w:rsidRPr="00AD65C3">
        <w:rPr>
          <w:rFonts w:ascii="Times New Roman" w:eastAsia="Calibri" w:hAnsi="Times New Roman" w:cs="Times New Roman"/>
          <w:kern w:val="0"/>
          <w:sz w:val="24"/>
          <w:szCs w:val="24"/>
          <w14:ligatures w14:val="none"/>
        </w:rPr>
        <w:t xml:space="preserve">, </w:t>
      </w:r>
      <w:proofErr w:type="spellStart"/>
      <w:r w:rsidRPr="00AD65C3">
        <w:rPr>
          <w:rFonts w:ascii="Times New Roman" w:eastAsia="Calibri" w:hAnsi="Times New Roman" w:cs="Times New Roman"/>
          <w:kern w:val="0"/>
          <w:sz w:val="24"/>
          <w:szCs w:val="24"/>
          <w14:ligatures w14:val="none"/>
        </w:rPr>
        <w:t>DeBo</w:t>
      </w:r>
      <w:proofErr w:type="spellEnd"/>
      <w:r w:rsidRPr="00AD65C3">
        <w:rPr>
          <w:rFonts w:ascii="Times New Roman" w:eastAsia="Calibri" w:hAnsi="Times New Roman" w:cs="Times New Roman"/>
          <w:kern w:val="0"/>
          <w:sz w:val="24"/>
          <w:szCs w:val="24"/>
          <w14:ligatures w14:val="none"/>
        </w:rPr>
        <w:t xml:space="preserve">, </w:t>
      </w:r>
      <w:proofErr w:type="spellStart"/>
      <w:r w:rsidRPr="00AD65C3">
        <w:rPr>
          <w:rFonts w:ascii="Times New Roman" w:eastAsia="Calibri" w:hAnsi="Times New Roman" w:cs="Times New Roman"/>
          <w:kern w:val="0"/>
          <w:sz w:val="24"/>
          <w:szCs w:val="24"/>
          <w14:ligatures w14:val="none"/>
        </w:rPr>
        <w:t>AsBo</w:t>
      </w:r>
      <w:proofErr w:type="spellEnd"/>
      <w:r w:rsidRPr="00AD65C3">
        <w:rPr>
          <w:rFonts w:ascii="Times New Roman" w:eastAsia="Calibri" w:hAnsi="Times New Roman" w:cs="Times New Roman"/>
          <w:kern w:val="0"/>
          <w:sz w:val="24"/>
          <w:szCs w:val="24"/>
          <w14:ligatures w14:val="none"/>
        </w:rPr>
        <w:t xml:space="preserve">); un </w:t>
      </w:r>
    </w:p>
    <w:p w14:paraId="44AA3140" w14:textId="571D9BA1" w:rsidR="00AD65C3" w:rsidRPr="00AD65C3" w:rsidRDefault="00AD65C3" w:rsidP="00AD65C3">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AD65C3">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ne</w:t>
      </w:r>
      <w:r w:rsidRPr="00AD65C3">
        <w:rPr>
          <w:rFonts w:ascii="Times New Roman" w:eastAsia="Calibri" w:hAnsi="Times New Roman" w:cs="Times New Roman"/>
          <w:kern w:val="0"/>
          <w:sz w:val="24"/>
          <w:szCs w:val="24"/>
          <w14:ligatures w14:val="none"/>
        </w:rPr>
        <w:t>izmanto</w:t>
      </w:r>
      <w:r>
        <w:rPr>
          <w:rFonts w:ascii="Times New Roman" w:eastAsia="Calibri" w:hAnsi="Times New Roman" w:cs="Times New Roman"/>
          <w:kern w:val="0"/>
          <w:sz w:val="24"/>
          <w:szCs w:val="24"/>
          <w14:ligatures w14:val="none"/>
        </w:rPr>
        <w:t>s</w:t>
      </w:r>
      <w:r w:rsidRPr="00AD65C3">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kern w:val="0"/>
          <w:sz w:val="24"/>
          <w:szCs w:val="24"/>
          <w14:ligatures w14:val="none"/>
        </w:rPr>
        <w:t>ekspluatācijas atļaujas izsniegšanas</w:t>
      </w:r>
      <w:r w:rsidRPr="00AD65C3">
        <w:rPr>
          <w:rFonts w:ascii="Times New Roman" w:eastAsia="Calibri" w:hAnsi="Times New Roman" w:cs="Times New Roman"/>
          <w:kern w:val="0"/>
          <w:sz w:val="24"/>
          <w:szCs w:val="24"/>
          <w14:ligatures w14:val="none"/>
        </w:rPr>
        <w:t xml:space="preserve"> procesu, lai pārbaudītu vai novērtētu atbilstības novērtēšanas </w:t>
      </w:r>
      <w:r>
        <w:rPr>
          <w:rFonts w:ascii="Times New Roman" w:eastAsia="Calibri" w:hAnsi="Times New Roman" w:cs="Times New Roman"/>
          <w:kern w:val="0"/>
          <w:sz w:val="24"/>
          <w:szCs w:val="24"/>
          <w14:ligatures w14:val="none"/>
        </w:rPr>
        <w:t>institūciju</w:t>
      </w:r>
      <w:r w:rsidRPr="00AD65C3">
        <w:rPr>
          <w:rFonts w:ascii="Times New Roman" w:eastAsia="Calibri" w:hAnsi="Times New Roman" w:cs="Times New Roman"/>
          <w:kern w:val="0"/>
          <w:sz w:val="24"/>
          <w:szCs w:val="24"/>
          <w14:ligatures w14:val="none"/>
        </w:rPr>
        <w:t xml:space="preserve"> kompetenci. </w:t>
      </w:r>
    </w:p>
    <w:p w14:paraId="74DCB6EC" w14:textId="554FDE00" w:rsidR="00AD65C3" w:rsidRDefault="002103D6" w:rsidP="00AD65C3">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J</w:t>
      </w:r>
      <w:r w:rsidR="00AD65C3" w:rsidRPr="00AD65C3">
        <w:rPr>
          <w:rFonts w:ascii="Times New Roman" w:eastAsia="Calibri" w:hAnsi="Times New Roman" w:cs="Times New Roman"/>
          <w:kern w:val="0"/>
          <w:sz w:val="24"/>
          <w:szCs w:val="24"/>
          <w14:ligatures w14:val="none"/>
        </w:rPr>
        <w:t xml:space="preserve">a </w:t>
      </w:r>
      <w:r w:rsidR="00AD65C3">
        <w:rPr>
          <w:rFonts w:ascii="Times New Roman" w:eastAsia="Calibri" w:hAnsi="Times New Roman" w:cs="Times New Roman"/>
          <w:kern w:val="0"/>
          <w:sz w:val="24"/>
          <w:szCs w:val="24"/>
          <w14:ligatures w14:val="none"/>
        </w:rPr>
        <w:t>novērtēšanas grupa konstatēs kādas</w:t>
      </w:r>
      <w:r w:rsidR="00AD65C3" w:rsidRPr="00AD65C3">
        <w:rPr>
          <w:rFonts w:ascii="Times New Roman" w:eastAsia="Calibri" w:hAnsi="Times New Roman" w:cs="Times New Roman"/>
          <w:kern w:val="0"/>
          <w:sz w:val="24"/>
          <w:szCs w:val="24"/>
          <w14:ligatures w14:val="none"/>
        </w:rPr>
        <w:t xml:space="preserve"> par atbilstības novērtēšanas institūcij</w:t>
      </w:r>
      <w:r w:rsidR="00AD65C3">
        <w:rPr>
          <w:rFonts w:ascii="Times New Roman" w:eastAsia="Calibri" w:hAnsi="Times New Roman" w:cs="Times New Roman"/>
          <w:kern w:val="0"/>
          <w:sz w:val="24"/>
          <w:szCs w:val="24"/>
          <w14:ligatures w14:val="none"/>
        </w:rPr>
        <w:t>as</w:t>
      </w:r>
      <w:r w:rsidR="00AD65C3" w:rsidRPr="00AD65C3">
        <w:rPr>
          <w:rFonts w:ascii="Times New Roman" w:eastAsia="Calibri" w:hAnsi="Times New Roman" w:cs="Times New Roman"/>
          <w:kern w:val="0"/>
          <w:sz w:val="24"/>
          <w:szCs w:val="24"/>
          <w14:ligatures w14:val="none"/>
        </w:rPr>
        <w:t xml:space="preserve"> nestandarta darb</w:t>
      </w:r>
      <w:r w:rsidR="00AD65C3">
        <w:rPr>
          <w:rFonts w:ascii="Times New Roman" w:eastAsia="Calibri" w:hAnsi="Times New Roman" w:cs="Times New Roman"/>
          <w:kern w:val="0"/>
          <w:sz w:val="24"/>
          <w:szCs w:val="24"/>
          <w14:ligatures w14:val="none"/>
        </w:rPr>
        <w:t>ības</w:t>
      </w:r>
      <w:r w:rsidR="00AD65C3" w:rsidRPr="00AD65C3">
        <w:rPr>
          <w:rFonts w:ascii="Times New Roman" w:eastAsia="Calibri" w:hAnsi="Times New Roman" w:cs="Times New Roman"/>
          <w:kern w:val="0"/>
          <w:sz w:val="24"/>
          <w:szCs w:val="24"/>
          <w14:ligatures w14:val="none"/>
        </w:rPr>
        <w:t>, tā piemēro</w:t>
      </w:r>
      <w:r w:rsidR="00AD65C3">
        <w:rPr>
          <w:rFonts w:ascii="Times New Roman" w:eastAsia="Calibri" w:hAnsi="Times New Roman" w:cs="Times New Roman"/>
          <w:kern w:val="0"/>
          <w:sz w:val="24"/>
          <w:szCs w:val="24"/>
          <w14:ligatures w14:val="none"/>
        </w:rPr>
        <w:t>s</w:t>
      </w:r>
      <w:r w:rsidR="00AD65C3" w:rsidRPr="00AD65C3">
        <w:rPr>
          <w:rFonts w:ascii="Times New Roman" w:eastAsia="Calibri" w:hAnsi="Times New Roman" w:cs="Times New Roman"/>
          <w:kern w:val="0"/>
          <w:sz w:val="24"/>
          <w:szCs w:val="24"/>
          <w14:ligatures w14:val="none"/>
        </w:rPr>
        <w:t xml:space="preserve"> augstāku pārbaudes līmeni </w:t>
      </w:r>
      <w:r w:rsidR="00AD65C3">
        <w:rPr>
          <w:rFonts w:ascii="Times New Roman" w:eastAsia="Calibri" w:hAnsi="Times New Roman" w:cs="Times New Roman"/>
          <w:kern w:val="0"/>
          <w:sz w:val="24"/>
          <w:szCs w:val="24"/>
          <w14:ligatures w14:val="none"/>
        </w:rPr>
        <w:t xml:space="preserve">šīm </w:t>
      </w:r>
      <w:r w:rsidR="00AD65C3" w:rsidRPr="00AD65C3">
        <w:rPr>
          <w:rFonts w:ascii="Times New Roman" w:eastAsia="Calibri" w:hAnsi="Times New Roman" w:cs="Times New Roman"/>
          <w:kern w:val="0"/>
          <w:sz w:val="24"/>
          <w:szCs w:val="24"/>
          <w14:ligatures w14:val="none"/>
        </w:rPr>
        <w:t xml:space="preserve">verificēšanas un novērtēšanas procesa daļām, </w:t>
      </w:r>
      <w:r w:rsidR="00AD65C3">
        <w:rPr>
          <w:rFonts w:ascii="Times New Roman" w:eastAsia="Calibri" w:hAnsi="Times New Roman" w:cs="Times New Roman"/>
          <w:kern w:val="0"/>
          <w:sz w:val="24"/>
          <w:szCs w:val="24"/>
          <w14:ligatures w14:val="none"/>
        </w:rPr>
        <w:t>pieprasot iesniegt papildu pierādījumus</w:t>
      </w:r>
      <w:r w:rsidR="00AD65C3" w:rsidRPr="00AD65C3">
        <w:rPr>
          <w:rFonts w:ascii="Times New Roman" w:eastAsia="Calibri" w:hAnsi="Times New Roman" w:cs="Times New Roman"/>
          <w:kern w:val="0"/>
          <w:sz w:val="24"/>
          <w:szCs w:val="24"/>
          <w14:ligatures w14:val="none"/>
        </w:rPr>
        <w:t>.</w:t>
      </w:r>
    </w:p>
    <w:p w14:paraId="17F14876" w14:textId="04CEBD01" w:rsidR="00432FBB" w:rsidRPr="00432FBB" w:rsidRDefault="00432FBB" w:rsidP="00432FBB">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Novērtēšanas grupa </w:t>
      </w:r>
      <w:r w:rsidRPr="00432FBB">
        <w:rPr>
          <w:rFonts w:ascii="Times New Roman" w:eastAsia="Calibri" w:hAnsi="Times New Roman" w:cs="Times New Roman"/>
          <w:kern w:val="0"/>
          <w:sz w:val="24"/>
          <w:szCs w:val="24"/>
          <w14:ligatures w14:val="none"/>
        </w:rPr>
        <w:t>reģistrē</w:t>
      </w:r>
      <w:r>
        <w:rPr>
          <w:rFonts w:ascii="Times New Roman" w:eastAsia="Calibri" w:hAnsi="Times New Roman" w:cs="Times New Roman"/>
          <w:kern w:val="0"/>
          <w:sz w:val="24"/>
          <w:szCs w:val="24"/>
          <w14:ligatures w14:val="none"/>
        </w:rPr>
        <w:t>s</w:t>
      </w:r>
      <w:r w:rsidRPr="00432FBB">
        <w:rPr>
          <w:rFonts w:ascii="Times New Roman" w:eastAsia="Calibri" w:hAnsi="Times New Roman" w:cs="Times New Roman"/>
          <w:kern w:val="0"/>
          <w:sz w:val="24"/>
          <w:szCs w:val="24"/>
          <w14:ligatures w14:val="none"/>
        </w:rPr>
        <w:t xml:space="preserve"> vis</w:t>
      </w:r>
      <w:r>
        <w:rPr>
          <w:rFonts w:ascii="Times New Roman" w:eastAsia="Calibri" w:hAnsi="Times New Roman" w:cs="Times New Roman"/>
          <w:kern w:val="0"/>
          <w:sz w:val="24"/>
          <w:szCs w:val="24"/>
          <w14:ligatures w14:val="none"/>
        </w:rPr>
        <w:t>us</w:t>
      </w:r>
      <w:r w:rsidRPr="00432FBB">
        <w:rPr>
          <w:rFonts w:ascii="Times New Roman" w:eastAsia="Calibri" w:hAnsi="Times New Roman" w:cs="Times New Roman"/>
          <w:kern w:val="0"/>
          <w:sz w:val="24"/>
          <w:szCs w:val="24"/>
          <w14:ligatures w14:val="none"/>
        </w:rPr>
        <w:t xml:space="preserve"> novērtējuma rezultātā radušies aspekt</w:t>
      </w:r>
      <w:r>
        <w:rPr>
          <w:rFonts w:ascii="Times New Roman" w:eastAsia="Calibri" w:hAnsi="Times New Roman" w:cs="Times New Roman"/>
          <w:kern w:val="0"/>
          <w:sz w:val="24"/>
          <w:szCs w:val="24"/>
          <w14:ligatures w14:val="none"/>
        </w:rPr>
        <w:t>us</w:t>
      </w:r>
      <w:r w:rsidRPr="00432FBB">
        <w:rPr>
          <w:rFonts w:ascii="Times New Roman" w:eastAsia="Calibri" w:hAnsi="Times New Roman" w:cs="Times New Roman"/>
          <w:kern w:val="0"/>
          <w:sz w:val="24"/>
          <w:szCs w:val="24"/>
          <w14:ligatures w14:val="none"/>
        </w:rPr>
        <w:t>, lai tos ņemtu vērā lēmumā, ne tikai t</w:t>
      </w:r>
      <w:r>
        <w:rPr>
          <w:rFonts w:ascii="Times New Roman" w:eastAsia="Calibri" w:hAnsi="Times New Roman" w:cs="Times New Roman"/>
          <w:kern w:val="0"/>
          <w:sz w:val="24"/>
          <w:szCs w:val="24"/>
          <w14:ligatures w14:val="none"/>
        </w:rPr>
        <w:t>os</w:t>
      </w:r>
      <w:r w:rsidRPr="00432FBB">
        <w:rPr>
          <w:rFonts w:ascii="Times New Roman" w:eastAsia="Calibri" w:hAnsi="Times New Roman" w:cs="Times New Roman"/>
          <w:kern w:val="0"/>
          <w:sz w:val="24"/>
          <w:szCs w:val="24"/>
          <w14:ligatures w14:val="none"/>
        </w:rPr>
        <w:t xml:space="preserve"> aspekt</w:t>
      </w:r>
      <w:r>
        <w:rPr>
          <w:rFonts w:ascii="Times New Roman" w:eastAsia="Calibri" w:hAnsi="Times New Roman" w:cs="Times New Roman"/>
          <w:kern w:val="0"/>
          <w:sz w:val="24"/>
          <w:szCs w:val="24"/>
          <w14:ligatures w14:val="none"/>
        </w:rPr>
        <w:t>us</w:t>
      </w:r>
      <w:r w:rsidRPr="00432FBB">
        <w:rPr>
          <w:rFonts w:ascii="Times New Roman" w:eastAsia="Calibri" w:hAnsi="Times New Roman" w:cs="Times New Roman"/>
          <w:kern w:val="0"/>
          <w:sz w:val="24"/>
          <w:szCs w:val="24"/>
          <w14:ligatures w14:val="none"/>
        </w:rPr>
        <w:t xml:space="preserve">, kas neļautu pieņemt lēmumu izdot </w:t>
      </w:r>
      <w:r>
        <w:rPr>
          <w:rFonts w:ascii="Times New Roman" w:eastAsia="Calibri" w:hAnsi="Times New Roman" w:cs="Times New Roman"/>
          <w:kern w:val="0"/>
          <w:sz w:val="24"/>
          <w:szCs w:val="24"/>
          <w14:ligatures w14:val="none"/>
        </w:rPr>
        <w:t>stacionāras iekārtas ekspluatācijas</w:t>
      </w:r>
      <w:r w:rsidRPr="00432FBB">
        <w:rPr>
          <w:rFonts w:ascii="Times New Roman" w:eastAsia="Calibri" w:hAnsi="Times New Roman" w:cs="Times New Roman"/>
          <w:kern w:val="0"/>
          <w:sz w:val="24"/>
          <w:szCs w:val="24"/>
          <w14:ligatures w14:val="none"/>
        </w:rPr>
        <w:t xml:space="preserve"> atļauju. </w:t>
      </w:r>
    </w:p>
    <w:p w14:paraId="1E75A0F9" w14:textId="5C3FAC84" w:rsidR="00432FBB" w:rsidRPr="00432FBB" w:rsidRDefault="00432FBB" w:rsidP="00432FBB">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432FBB">
        <w:rPr>
          <w:rFonts w:ascii="Times New Roman" w:eastAsia="Calibri" w:hAnsi="Times New Roman" w:cs="Times New Roman"/>
          <w:kern w:val="0"/>
          <w:sz w:val="24"/>
          <w:szCs w:val="24"/>
          <w14:ligatures w14:val="none"/>
        </w:rPr>
        <w:t xml:space="preserve">Redakcionālas vai noformējuma </w:t>
      </w:r>
      <w:r>
        <w:rPr>
          <w:rFonts w:ascii="Times New Roman" w:eastAsia="Calibri" w:hAnsi="Times New Roman" w:cs="Times New Roman"/>
          <w:kern w:val="0"/>
          <w:sz w:val="24"/>
          <w:szCs w:val="24"/>
          <w14:ligatures w14:val="none"/>
        </w:rPr>
        <w:t>neskaidrības</w:t>
      </w:r>
      <w:r w:rsidRPr="00432FBB">
        <w:rPr>
          <w:rFonts w:ascii="Times New Roman" w:eastAsia="Calibri" w:hAnsi="Times New Roman" w:cs="Times New Roman"/>
          <w:kern w:val="0"/>
          <w:sz w:val="24"/>
          <w:szCs w:val="24"/>
          <w14:ligatures w14:val="none"/>
        </w:rPr>
        <w:t xml:space="preserve"> vai drukas kļūdas </w:t>
      </w:r>
      <w:r>
        <w:rPr>
          <w:rFonts w:ascii="Times New Roman" w:eastAsia="Calibri" w:hAnsi="Times New Roman" w:cs="Times New Roman"/>
          <w:kern w:val="0"/>
          <w:sz w:val="24"/>
          <w:szCs w:val="24"/>
          <w14:ligatures w14:val="none"/>
        </w:rPr>
        <w:t>netiks uzskatītas</w:t>
      </w:r>
      <w:r w:rsidRPr="00432FBB">
        <w:rPr>
          <w:rFonts w:ascii="Times New Roman" w:eastAsia="Calibri" w:hAnsi="Times New Roman" w:cs="Times New Roman"/>
          <w:kern w:val="0"/>
          <w:sz w:val="24"/>
          <w:szCs w:val="24"/>
          <w14:ligatures w14:val="none"/>
        </w:rPr>
        <w:t xml:space="preserve"> par pamat</w:t>
      </w:r>
      <w:r>
        <w:rPr>
          <w:rFonts w:ascii="Times New Roman" w:eastAsia="Calibri" w:hAnsi="Times New Roman" w:cs="Times New Roman"/>
          <w:kern w:val="0"/>
          <w:sz w:val="24"/>
          <w:szCs w:val="24"/>
          <w14:ligatures w14:val="none"/>
        </w:rPr>
        <w:t>ojumu</w:t>
      </w:r>
      <w:r w:rsidRPr="00432FBB">
        <w:rPr>
          <w:rFonts w:ascii="Times New Roman" w:eastAsia="Calibri" w:hAnsi="Times New Roman" w:cs="Times New Roman"/>
          <w:kern w:val="0"/>
          <w:sz w:val="24"/>
          <w:szCs w:val="24"/>
          <w14:ligatures w14:val="none"/>
        </w:rPr>
        <w:t>, lai apgalvotu, ka pieteikuma iesniedzējs nav pierādījis atbilstību, ja vien tās neietekmē pieteikuma iesniedzēja sniegto pierādījumu skaidr</w:t>
      </w:r>
      <w:r>
        <w:rPr>
          <w:rFonts w:ascii="Times New Roman" w:eastAsia="Calibri" w:hAnsi="Times New Roman" w:cs="Times New Roman"/>
          <w:kern w:val="0"/>
          <w:sz w:val="24"/>
          <w:szCs w:val="24"/>
          <w14:ligatures w14:val="none"/>
        </w:rPr>
        <w:t>u izpratni</w:t>
      </w:r>
      <w:r w:rsidRPr="00432FBB">
        <w:rPr>
          <w:rFonts w:ascii="Times New Roman" w:eastAsia="Calibri" w:hAnsi="Times New Roman" w:cs="Times New Roman"/>
          <w:kern w:val="0"/>
          <w:sz w:val="24"/>
          <w:szCs w:val="24"/>
          <w14:ligatures w14:val="none"/>
        </w:rPr>
        <w:t xml:space="preserve">. </w:t>
      </w:r>
    </w:p>
    <w:p w14:paraId="4BF8C68E" w14:textId="756D1043" w:rsidR="00354840" w:rsidRPr="00E7732B"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E7732B">
        <w:rPr>
          <w:rFonts w:ascii="Times New Roman" w:eastAsia="Calibri" w:hAnsi="Times New Roman" w:cs="Times New Roman"/>
          <w:kern w:val="0"/>
          <w:sz w:val="24"/>
          <w:szCs w:val="24"/>
          <w14:ligatures w14:val="none"/>
        </w:rPr>
        <w:t>Inspekcija problēmas, ko tās konstatējušas pieteikuma dokumentācijas izvērtēšanas gaitā, reģistrē un klasificē šādi:</w:t>
      </w:r>
    </w:p>
    <w:p w14:paraId="21E61293" w14:textId="6BAC4144" w:rsidR="00354840" w:rsidRPr="00E7732B"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E7732B">
        <w:rPr>
          <w:rFonts w:ascii="Times New Roman" w:eastAsia="Calibri" w:hAnsi="Times New Roman" w:cs="Times New Roman"/>
          <w:kern w:val="0"/>
          <w:sz w:val="24"/>
          <w:szCs w:val="24"/>
          <w14:ligatures w14:val="none"/>
        </w:rPr>
        <w:t>a) “1. tips”: problēma</w:t>
      </w:r>
      <w:r w:rsidR="00AD65C3">
        <w:rPr>
          <w:rFonts w:ascii="Times New Roman" w:eastAsia="Calibri" w:hAnsi="Times New Roman" w:cs="Times New Roman"/>
          <w:kern w:val="0"/>
          <w:sz w:val="24"/>
          <w:szCs w:val="24"/>
          <w14:ligatures w14:val="none"/>
        </w:rPr>
        <w:t xml:space="preserve"> - jautājums</w:t>
      </w:r>
      <w:r w:rsidRPr="00E7732B">
        <w:rPr>
          <w:rFonts w:ascii="Times New Roman" w:eastAsia="Calibri" w:hAnsi="Times New Roman" w:cs="Times New Roman"/>
          <w:kern w:val="0"/>
          <w:sz w:val="24"/>
          <w:szCs w:val="24"/>
          <w14:ligatures w14:val="none"/>
        </w:rPr>
        <w:t xml:space="preserve">, kuras risināšanā pieteikuma dokumentācijas izprašanai vajadzīga pieteikuma iesniedzēja atbilde; </w:t>
      </w:r>
    </w:p>
    <w:p w14:paraId="126354D7" w14:textId="7DD89FB2" w:rsidR="00354840" w:rsidRPr="00E7732B"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E7732B">
        <w:rPr>
          <w:rFonts w:ascii="Times New Roman" w:eastAsia="Calibri" w:hAnsi="Times New Roman" w:cs="Times New Roman"/>
          <w:kern w:val="0"/>
          <w:sz w:val="24"/>
          <w:szCs w:val="24"/>
          <w14:ligatures w14:val="none"/>
        </w:rPr>
        <w:t>b) “2. tips”: problēma</w:t>
      </w:r>
      <w:r w:rsidR="00AD65C3">
        <w:rPr>
          <w:rFonts w:ascii="Times New Roman" w:eastAsia="Calibri" w:hAnsi="Times New Roman" w:cs="Times New Roman"/>
          <w:kern w:val="0"/>
          <w:sz w:val="24"/>
          <w:szCs w:val="24"/>
          <w14:ligatures w14:val="none"/>
        </w:rPr>
        <w:t xml:space="preserve"> - novērojums</w:t>
      </w:r>
      <w:r w:rsidRPr="00E7732B">
        <w:rPr>
          <w:rFonts w:ascii="Times New Roman" w:eastAsia="Calibri" w:hAnsi="Times New Roman" w:cs="Times New Roman"/>
          <w:kern w:val="0"/>
          <w:sz w:val="24"/>
          <w:szCs w:val="24"/>
          <w14:ligatures w14:val="none"/>
        </w:rPr>
        <w:t>, kuras risināšanai var būt vajadzīgs pieteikuma dokumentācijas grozījums vai pieteikuma iesniedzējam var būt jāveic neliela darbība; lēmums par veicamo darbību tiek atstāts pieteikuma iesniedzēja ziņā, un tā</w:t>
      </w:r>
      <w:r w:rsidR="005F53AA">
        <w:rPr>
          <w:rFonts w:ascii="Times New Roman" w:eastAsia="Calibri" w:hAnsi="Times New Roman" w:cs="Times New Roman"/>
          <w:kern w:val="0"/>
          <w:sz w:val="24"/>
          <w:szCs w:val="24"/>
          <w14:ligatures w14:val="none"/>
        </w:rPr>
        <w:t>s neatrisināšana</w:t>
      </w:r>
      <w:r w:rsidRPr="00E7732B">
        <w:rPr>
          <w:rFonts w:ascii="Times New Roman" w:eastAsia="Calibri" w:hAnsi="Times New Roman" w:cs="Times New Roman"/>
          <w:kern w:val="0"/>
          <w:sz w:val="24"/>
          <w:szCs w:val="24"/>
          <w14:ligatures w14:val="none"/>
        </w:rPr>
        <w:t xml:space="preserve"> ne</w:t>
      </w:r>
      <w:r w:rsidR="005F53AA">
        <w:rPr>
          <w:rFonts w:ascii="Times New Roman" w:eastAsia="Calibri" w:hAnsi="Times New Roman" w:cs="Times New Roman"/>
          <w:kern w:val="0"/>
          <w:sz w:val="24"/>
          <w:szCs w:val="24"/>
          <w14:ligatures w14:val="none"/>
        </w:rPr>
        <w:t>liedz</w:t>
      </w:r>
      <w:r w:rsidRPr="00E7732B">
        <w:rPr>
          <w:rFonts w:ascii="Times New Roman" w:eastAsia="Calibri" w:hAnsi="Times New Roman" w:cs="Times New Roman"/>
          <w:kern w:val="0"/>
          <w:sz w:val="24"/>
          <w:szCs w:val="24"/>
          <w14:ligatures w14:val="none"/>
        </w:rPr>
        <w:t xml:space="preserve"> piešķirt stacionār</w:t>
      </w:r>
      <w:r w:rsidR="005F53AA">
        <w:rPr>
          <w:rFonts w:ascii="Times New Roman" w:eastAsia="Calibri" w:hAnsi="Times New Roman" w:cs="Times New Roman"/>
          <w:kern w:val="0"/>
          <w:sz w:val="24"/>
          <w:szCs w:val="24"/>
          <w14:ligatures w14:val="none"/>
        </w:rPr>
        <w:t>as</w:t>
      </w:r>
      <w:r w:rsidRPr="00E7732B">
        <w:rPr>
          <w:rFonts w:ascii="Times New Roman" w:eastAsia="Calibri" w:hAnsi="Times New Roman" w:cs="Times New Roman"/>
          <w:kern w:val="0"/>
          <w:sz w:val="24"/>
          <w:szCs w:val="24"/>
          <w14:ligatures w14:val="none"/>
        </w:rPr>
        <w:t xml:space="preserve"> iekārt</w:t>
      </w:r>
      <w:r w:rsidR="005F53AA">
        <w:rPr>
          <w:rFonts w:ascii="Times New Roman" w:eastAsia="Calibri" w:hAnsi="Times New Roman" w:cs="Times New Roman"/>
          <w:kern w:val="0"/>
          <w:sz w:val="24"/>
          <w:szCs w:val="24"/>
          <w14:ligatures w14:val="none"/>
        </w:rPr>
        <w:t>as</w:t>
      </w:r>
      <w:r w:rsidRPr="00E7732B">
        <w:rPr>
          <w:rFonts w:ascii="Times New Roman" w:eastAsia="Calibri" w:hAnsi="Times New Roman" w:cs="Times New Roman"/>
          <w:kern w:val="0"/>
          <w:sz w:val="24"/>
          <w:szCs w:val="24"/>
          <w14:ligatures w14:val="none"/>
        </w:rPr>
        <w:t xml:space="preserve"> ekspluatācijas atļauju;</w:t>
      </w:r>
    </w:p>
    <w:p w14:paraId="07BA81DE" w14:textId="178CF267" w:rsidR="00354840" w:rsidRPr="00E7732B"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E7732B">
        <w:rPr>
          <w:rFonts w:ascii="Times New Roman" w:eastAsia="Calibri" w:hAnsi="Times New Roman" w:cs="Times New Roman"/>
          <w:kern w:val="0"/>
          <w:sz w:val="24"/>
          <w:szCs w:val="24"/>
          <w14:ligatures w14:val="none"/>
        </w:rPr>
        <w:t>c) “3. tips”: problēma</w:t>
      </w:r>
      <w:r w:rsidR="00AD65C3">
        <w:rPr>
          <w:rFonts w:ascii="Times New Roman" w:eastAsia="Calibri" w:hAnsi="Times New Roman" w:cs="Times New Roman"/>
          <w:kern w:val="0"/>
          <w:sz w:val="24"/>
          <w:szCs w:val="24"/>
          <w14:ligatures w14:val="none"/>
        </w:rPr>
        <w:t xml:space="preserve"> - neatbilstība</w:t>
      </w:r>
      <w:r w:rsidRPr="00E7732B">
        <w:rPr>
          <w:rFonts w:ascii="Times New Roman" w:eastAsia="Calibri" w:hAnsi="Times New Roman" w:cs="Times New Roman"/>
          <w:kern w:val="0"/>
          <w:sz w:val="24"/>
          <w:szCs w:val="24"/>
          <w14:ligatures w14:val="none"/>
        </w:rPr>
        <w:t xml:space="preserve">, kuras risināšanai pieteikuma iesniedzējam jāizdara pieteikuma dokumentācijas grozījums, bet kura netraucē piešķirt stacionāro iekārtu ekspluatācijas atļauju ar papildu un/vai vairāk ierobežojošiem izmantošanas nosacījumiem un citiem ierobežojumiem salīdzinājumā ar tiem, ko pieteikuma iesniedzējs norādījis pieteikumā, tomēr problēma jārisina, lai varētu piešķirt stacionāro iekārtu ekspluatācijas atļauju; visas darbības, kas pieteikuma iesniedzējam jāveic problēmas atrisināšanai, ierosina pieteikuma iesniedzējs, un par tām vienojas ar </w:t>
      </w:r>
      <w:r w:rsidR="005F53AA">
        <w:rPr>
          <w:rFonts w:ascii="Times New Roman" w:eastAsia="Calibri" w:hAnsi="Times New Roman" w:cs="Times New Roman"/>
          <w:kern w:val="0"/>
          <w:sz w:val="24"/>
          <w:szCs w:val="24"/>
          <w14:ligatures w14:val="none"/>
        </w:rPr>
        <w:t>novērtēšanas grupu</w:t>
      </w:r>
      <w:r w:rsidR="007C5250">
        <w:rPr>
          <w:rFonts w:ascii="Times New Roman" w:eastAsia="Calibri" w:hAnsi="Times New Roman" w:cs="Times New Roman"/>
          <w:kern w:val="0"/>
          <w:sz w:val="24"/>
          <w:szCs w:val="24"/>
          <w14:ligatures w14:val="none"/>
        </w:rPr>
        <w:t xml:space="preserve">. </w:t>
      </w:r>
      <w:r w:rsidR="007C5250" w:rsidRPr="007C5250">
        <w:rPr>
          <w:rFonts w:ascii="Times New Roman" w:eastAsia="Calibri" w:hAnsi="Times New Roman" w:cs="Times New Roman"/>
          <w:kern w:val="0"/>
          <w:sz w:val="24"/>
          <w:szCs w:val="24"/>
          <w14:ligatures w14:val="none"/>
        </w:rPr>
        <w:t xml:space="preserve">Ja nevar </w:t>
      </w:r>
      <w:r w:rsidR="007C5250">
        <w:rPr>
          <w:rFonts w:ascii="Times New Roman" w:eastAsia="Calibri" w:hAnsi="Times New Roman" w:cs="Times New Roman"/>
          <w:kern w:val="0"/>
          <w:sz w:val="24"/>
          <w:szCs w:val="24"/>
          <w14:ligatures w14:val="none"/>
        </w:rPr>
        <w:t>vienoties par</w:t>
      </w:r>
      <w:r w:rsidR="007C5250" w:rsidRPr="007C5250">
        <w:rPr>
          <w:rFonts w:ascii="Times New Roman" w:eastAsia="Calibri" w:hAnsi="Times New Roman" w:cs="Times New Roman"/>
          <w:kern w:val="0"/>
          <w:sz w:val="24"/>
          <w:szCs w:val="24"/>
          <w14:ligatures w14:val="none"/>
        </w:rPr>
        <w:t xml:space="preserve"> apmierinošu priekšlikumu par vairāk ierobežojošiem izmantošanas nosacījumiem un citiem ierobežojumiem, </w:t>
      </w:r>
      <w:r w:rsidR="007C5250">
        <w:rPr>
          <w:rFonts w:ascii="Times New Roman" w:eastAsia="Calibri" w:hAnsi="Times New Roman" w:cs="Times New Roman"/>
          <w:kern w:val="0"/>
          <w:sz w:val="24"/>
          <w:szCs w:val="24"/>
          <w14:ligatures w14:val="none"/>
        </w:rPr>
        <w:t>novērtēšanas grupa</w:t>
      </w:r>
      <w:r w:rsidR="007C5250" w:rsidRPr="007C5250">
        <w:rPr>
          <w:rFonts w:ascii="Times New Roman" w:eastAsia="Calibri" w:hAnsi="Times New Roman" w:cs="Times New Roman"/>
          <w:kern w:val="0"/>
          <w:sz w:val="24"/>
          <w:szCs w:val="24"/>
          <w14:ligatures w14:val="none"/>
        </w:rPr>
        <w:t xml:space="preserve"> pieņems negatīvu lēmumu un noraidīs pieteikumu</w:t>
      </w:r>
      <w:r w:rsidRPr="00E7732B">
        <w:rPr>
          <w:rFonts w:ascii="Times New Roman" w:eastAsia="Calibri" w:hAnsi="Times New Roman" w:cs="Times New Roman"/>
          <w:kern w:val="0"/>
          <w:sz w:val="24"/>
          <w:szCs w:val="24"/>
          <w14:ligatures w14:val="none"/>
        </w:rPr>
        <w:t>;</w:t>
      </w:r>
    </w:p>
    <w:p w14:paraId="1914D93F" w14:textId="6BE47F5C" w:rsidR="00354840" w:rsidRPr="00354840"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color w:val="002060"/>
          <w:kern w:val="0"/>
          <w:sz w:val="24"/>
          <w:szCs w:val="24"/>
          <w14:ligatures w14:val="none"/>
        </w:rPr>
      </w:pPr>
      <w:r w:rsidRPr="00E7732B">
        <w:rPr>
          <w:rFonts w:ascii="Times New Roman" w:eastAsia="Calibri" w:hAnsi="Times New Roman" w:cs="Times New Roman"/>
          <w:kern w:val="0"/>
          <w:sz w:val="24"/>
          <w:szCs w:val="24"/>
          <w14:ligatures w14:val="none"/>
        </w:rPr>
        <w:t>d) “4. tips”: problēma</w:t>
      </w:r>
      <w:r w:rsidR="00AD65C3">
        <w:rPr>
          <w:rFonts w:ascii="Times New Roman" w:eastAsia="Calibri" w:hAnsi="Times New Roman" w:cs="Times New Roman"/>
          <w:kern w:val="0"/>
          <w:sz w:val="24"/>
          <w:szCs w:val="24"/>
          <w14:ligatures w14:val="none"/>
        </w:rPr>
        <w:t xml:space="preserve"> - neatbilstība</w:t>
      </w:r>
      <w:r w:rsidRPr="00E7732B">
        <w:rPr>
          <w:rFonts w:ascii="Times New Roman" w:eastAsia="Calibri" w:hAnsi="Times New Roman" w:cs="Times New Roman"/>
          <w:kern w:val="0"/>
          <w:sz w:val="24"/>
          <w:szCs w:val="24"/>
          <w14:ligatures w14:val="none"/>
        </w:rPr>
        <w:t>, kuras risināšanai pieteikuma iesniedzējam jāizdara pieteikuma dokumentācijas grozījums; stacionāro iekārtu ekspluatācijas atļauju neizsnie</w:t>
      </w:r>
      <w:r w:rsidR="005F53AA">
        <w:rPr>
          <w:rFonts w:ascii="Times New Roman" w:eastAsia="Calibri" w:hAnsi="Times New Roman" w:cs="Times New Roman"/>
          <w:kern w:val="0"/>
          <w:sz w:val="24"/>
          <w:szCs w:val="24"/>
          <w14:ligatures w14:val="none"/>
        </w:rPr>
        <w:t>gs</w:t>
      </w:r>
      <w:r w:rsidRPr="00E7732B">
        <w:rPr>
          <w:rFonts w:ascii="Times New Roman" w:eastAsia="Calibri" w:hAnsi="Times New Roman" w:cs="Times New Roman"/>
          <w:kern w:val="0"/>
          <w:sz w:val="24"/>
          <w:szCs w:val="24"/>
          <w14:ligatures w14:val="none"/>
        </w:rPr>
        <w:t xml:space="preserve">, kamēr problēma </w:t>
      </w:r>
      <w:r w:rsidR="005F53AA">
        <w:rPr>
          <w:rFonts w:ascii="Times New Roman" w:eastAsia="Calibri" w:hAnsi="Times New Roman" w:cs="Times New Roman"/>
          <w:kern w:val="0"/>
          <w:sz w:val="24"/>
          <w:szCs w:val="24"/>
          <w14:ligatures w14:val="none"/>
        </w:rPr>
        <w:t>netiks</w:t>
      </w:r>
      <w:r w:rsidRPr="00E7732B">
        <w:rPr>
          <w:rFonts w:ascii="Times New Roman" w:eastAsia="Calibri" w:hAnsi="Times New Roman" w:cs="Times New Roman"/>
          <w:kern w:val="0"/>
          <w:sz w:val="24"/>
          <w:szCs w:val="24"/>
          <w14:ligatures w14:val="none"/>
        </w:rPr>
        <w:t xml:space="preserve"> atrisināta; visas darbības, kas pieteikuma iesniedzējam jāveic problēmas atrisināšanai, ierosina pieteikuma iesniedzējs, un par tām vienojas ar </w:t>
      </w:r>
      <w:r w:rsidR="005F53AA">
        <w:rPr>
          <w:rFonts w:ascii="Times New Roman" w:eastAsia="Calibri" w:hAnsi="Times New Roman" w:cs="Times New Roman"/>
          <w:kern w:val="0"/>
          <w:sz w:val="24"/>
          <w:szCs w:val="24"/>
          <w14:ligatures w14:val="none"/>
        </w:rPr>
        <w:t>novērtēšanas grupu</w:t>
      </w:r>
      <w:r w:rsidRPr="00E7732B">
        <w:rPr>
          <w:rFonts w:ascii="Times New Roman" w:eastAsia="Calibri" w:hAnsi="Times New Roman" w:cs="Times New Roman"/>
          <w:kern w:val="0"/>
          <w:sz w:val="24"/>
          <w:szCs w:val="24"/>
          <w14:ligatures w14:val="none"/>
        </w:rPr>
        <w:t xml:space="preserve">. </w:t>
      </w:r>
      <w:r w:rsidR="00D63937" w:rsidRPr="00D63937">
        <w:rPr>
          <w:rFonts w:ascii="Times New Roman" w:eastAsia="Calibri" w:hAnsi="Times New Roman" w:cs="Times New Roman"/>
          <w:kern w:val="0"/>
          <w:sz w:val="24"/>
          <w:szCs w:val="24"/>
          <w14:ligatures w14:val="none"/>
        </w:rPr>
        <w:t xml:space="preserve">Ja pieteikuma iesniedzējs </w:t>
      </w:r>
      <w:r w:rsidR="00D63937">
        <w:rPr>
          <w:rFonts w:ascii="Times New Roman" w:eastAsia="Calibri" w:hAnsi="Times New Roman" w:cs="Times New Roman"/>
          <w:kern w:val="0"/>
          <w:sz w:val="24"/>
          <w:szCs w:val="24"/>
          <w14:ligatures w14:val="none"/>
        </w:rPr>
        <w:t>nebūs</w:t>
      </w:r>
      <w:r w:rsidR="00D63937" w:rsidRPr="00D63937">
        <w:rPr>
          <w:rFonts w:ascii="Times New Roman" w:eastAsia="Calibri" w:hAnsi="Times New Roman" w:cs="Times New Roman"/>
          <w:kern w:val="0"/>
          <w:sz w:val="24"/>
          <w:szCs w:val="24"/>
          <w14:ligatures w14:val="none"/>
        </w:rPr>
        <w:t xml:space="preserve"> iesniedzis grozījumu</w:t>
      </w:r>
      <w:r w:rsidR="00D63937">
        <w:rPr>
          <w:rFonts w:ascii="Times New Roman" w:eastAsia="Calibri" w:hAnsi="Times New Roman" w:cs="Times New Roman"/>
          <w:kern w:val="0"/>
          <w:sz w:val="24"/>
          <w:szCs w:val="24"/>
          <w14:ligatures w14:val="none"/>
        </w:rPr>
        <w:t>s</w:t>
      </w:r>
      <w:r w:rsidR="00D63937" w:rsidRPr="00D63937">
        <w:rPr>
          <w:rFonts w:ascii="Times New Roman" w:eastAsia="Calibri" w:hAnsi="Times New Roman" w:cs="Times New Roman"/>
          <w:kern w:val="0"/>
          <w:sz w:val="24"/>
          <w:szCs w:val="24"/>
          <w14:ligatures w14:val="none"/>
        </w:rPr>
        <w:t xml:space="preserve"> pieteikuma novērtēšanai </w:t>
      </w:r>
      <w:r w:rsidR="00D63937">
        <w:rPr>
          <w:rFonts w:ascii="Times New Roman" w:eastAsia="Calibri" w:hAnsi="Times New Roman" w:cs="Times New Roman"/>
          <w:kern w:val="0"/>
          <w:sz w:val="24"/>
          <w:szCs w:val="24"/>
          <w14:ligatures w14:val="none"/>
        </w:rPr>
        <w:t xml:space="preserve">noteiktajā </w:t>
      </w:r>
      <w:r w:rsidR="00D63937" w:rsidRPr="00D63937">
        <w:rPr>
          <w:rFonts w:ascii="Times New Roman" w:eastAsia="Calibri" w:hAnsi="Times New Roman" w:cs="Times New Roman"/>
          <w:kern w:val="0"/>
          <w:sz w:val="24"/>
          <w:szCs w:val="24"/>
          <w14:ligatures w14:val="none"/>
        </w:rPr>
        <w:t>juridiskajā termiņā</w:t>
      </w:r>
      <w:r w:rsidR="00D63937">
        <w:rPr>
          <w:rFonts w:ascii="Times New Roman" w:eastAsia="Calibri" w:hAnsi="Times New Roman" w:cs="Times New Roman"/>
          <w:kern w:val="0"/>
          <w:sz w:val="24"/>
          <w:szCs w:val="24"/>
          <w14:ligatures w14:val="none"/>
        </w:rPr>
        <w:t xml:space="preserve"> vai lūdzis pagarināt šo novērtēšanas termiņu</w:t>
      </w:r>
      <w:r w:rsidR="00D63937" w:rsidRPr="00D63937">
        <w:rPr>
          <w:rFonts w:ascii="Times New Roman" w:eastAsia="Calibri" w:hAnsi="Times New Roman" w:cs="Times New Roman"/>
          <w:kern w:val="0"/>
          <w:sz w:val="24"/>
          <w:szCs w:val="24"/>
          <w14:ligatures w14:val="none"/>
        </w:rPr>
        <w:t xml:space="preserve">, </w:t>
      </w:r>
      <w:r w:rsidR="00D63937">
        <w:rPr>
          <w:rFonts w:ascii="Times New Roman" w:eastAsia="Calibri" w:hAnsi="Times New Roman" w:cs="Times New Roman"/>
          <w:kern w:val="0"/>
          <w:sz w:val="24"/>
          <w:szCs w:val="24"/>
          <w14:ligatures w14:val="none"/>
        </w:rPr>
        <w:t>novērtēšanas grupas</w:t>
      </w:r>
      <w:r w:rsidR="00D63937" w:rsidRPr="00D63937">
        <w:rPr>
          <w:rFonts w:ascii="Times New Roman" w:eastAsia="Calibri" w:hAnsi="Times New Roman" w:cs="Times New Roman"/>
          <w:kern w:val="0"/>
          <w:sz w:val="24"/>
          <w:szCs w:val="24"/>
          <w14:ligatures w14:val="none"/>
        </w:rPr>
        <w:t xml:space="preserve"> pieņem</w:t>
      </w:r>
      <w:r w:rsidR="00D63937">
        <w:rPr>
          <w:rFonts w:ascii="Times New Roman" w:eastAsia="Calibri" w:hAnsi="Times New Roman" w:cs="Times New Roman"/>
          <w:kern w:val="0"/>
          <w:sz w:val="24"/>
          <w:szCs w:val="24"/>
          <w14:ligatures w14:val="none"/>
        </w:rPr>
        <w:t>s</w:t>
      </w:r>
      <w:r w:rsidR="00D63937" w:rsidRPr="00D63937">
        <w:rPr>
          <w:rFonts w:ascii="Times New Roman" w:eastAsia="Calibri" w:hAnsi="Times New Roman" w:cs="Times New Roman"/>
          <w:kern w:val="0"/>
          <w:sz w:val="24"/>
          <w:szCs w:val="24"/>
          <w14:ligatures w14:val="none"/>
        </w:rPr>
        <w:t xml:space="preserve"> lēmumu, pamatojoties uz pieejamo informāciju, kas attiecībā uz 4.tipa problēmu nozīmē, ka pieteikums tiks noraidīts.</w:t>
      </w:r>
    </w:p>
    <w:p w14:paraId="247AC08E" w14:textId="5D2BF61F" w:rsidR="008C4B8D" w:rsidRPr="008C4B8D" w:rsidRDefault="008C4B8D" w:rsidP="008C4B8D">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8C4B8D">
        <w:rPr>
          <w:rFonts w:ascii="Times New Roman" w:eastAsia="Carlito" w:hAnsi="Times New Roman" w:cs="Times New Roman"/>
          <w:kern w:val="0"/>
          <w:sz w:val="24"/>
          <w:szCs w:val="24"/>
          <w14:ligatures w14:val="none"/>
        </w:rPr>
        <w:lastRenderedPageBreak/>
        <w:t xml:space="preserve">Novērtēšanas grupa </w:t>
      </w:r>
      <w:r w:rsidR="00AD65C3">
        <w:rPr>
          <w:rFonts w:ascii="Times New Roman" w:eastAsia="Carlito" w:hAnsi="Times New Roman" w:cs="Times New Roman"/>
          <w:kern w:val="0"/>
          <w:sz w:val="24"/>
          <w:szCs w:val="24"/>
          <w14:ligatures w14:val="none"/>
        </w:rPr>
        <w:t>nekavējoties informē pieteikuma iesniedzēja kontaktpersonu par konstatētajām problēmām, norādot arī problēmas klasifikāciju un</w:t>
      </w:r>
      <w:r w:rsidRPr="008C4B8D">
        <w:rPr>
          <w:rFonts w:ascii="Times New Roman" w:eastAsia="Carlito" w:hAnsi="Times New Roman" w:cs="Times New Roman"/>
          <w:kern w:val="0"/>
          <w:sz w:val="24"/>
          <w:szCs w:val="24"/>
          <w14:ligatures w14:val="none"/>
        </w:rPr>
        <w:t xml:space="preserve"> lū</w:t>
      </w:r>
      <w:r w:rsidR="00AD65C3">
        <w:rPr>
          <w:rFonts w:ascii="Times New Roman" w:eastAsia="Carlito" w:hAnsi="Times New Roman" w:cs="Times New Roman"/>
          <w:kern w:val="0"/>
          <w:sz w:val="24"/>
          <w:szCs w:val="24"/>
          <w14:ligatures w14:val="none"/>
        </w:rPr>
        <w:t>dz</w:t>
      </w:r>
      <w:r w:rsidRPr="008C4B8D">
        <w:rPr>
          <w:rFonts w:ascii="Times New Roman" w:eastAsia="Carlito" w:hAnsi="Times New Roman" w:cs="Times New Roman"/>
          <w:kern w:val="0"/>
          <w:sz w:val="24"/>
          <w:szCs w:val="24"/>
          <w14:ligatures w14:val="none"/>
        </w:rPr>
        <w:t xml:space="preserve"> pieteikuma iesniedzēja kontaktpersonu sniegt papildu informāciju</w:t>
      </w:r>
      <w:r w:rsidR="00AD65C3">
        <w:rPr>
          <w:rFonts w:ascii="Times New Roman" w:eastAsia="Carlito" w:hAnsi="Times New Roman" w:cs="Times New Roman"/>
          <w:kern w:val="0"/>
          <w:sz w:val="24"/>
          <w:szCs w:val="24"/>
          <w14:ligatures w14:val="none"/>
        </w:rPr>
        <w:t>,</w:t>
      </w:r>
      <w:r w:rsidRPr="008C4B8D">
        <w:rPr>
          <w:rFonts w:ascii="Times New Roman" w:eastAsia="Carlito" w:hAnsi="Times New Roman" w:cs="Times New Roman"/>
          <w:kern w:val="0"/>
          <w:sz w:val="24"/>
          <w:szCs w:val="24"/>
          <w14:ligatures w14:val="none"/>
        </w:rPr>
        <w:t xml:space="preserve"> precizējumus</w:t>
      </w:r>
      <w:r w:rsidR="00AD65C3">
        <w:rPr>
          <w:rFonts w:ascii="Times New Roman" w:eastAsia="Carlito" w:hAnsi="Times New Roman" w:cs="Times New Roman"/>
          <w:kern w:val="0"/>
          <w:sz w:val="24"/>
          <w:szCs w:val="24"/>
          <w14:ligatures w14:val="none"/>
        </w:rPr>
        <w:t xml:space="preserve"> vai papildu pierādījumus</w:t>
      </w:r>
      <w:r w:rsidRPr="008C4B8D">
        <w:rPr>
          <w:rFonts w:ascii="Times New Roman" w:eastAsia="Carlito" w:hAnsi="Times New Roman" w:cs="Times New Roman"/>
          <w:kern w:val="0"/>
          <w:sz w:val="24"/>
          <w:szCs w:val="24"/>
          <w14:ligatures w14:val="none"/>
        </w:rPr>
        <w:t xml:space="preserve">. </w:t>
      </w:r>
    </w:p>
    <w:p w14:paraId="1439C747" w14:textId="0FDDAFFF" w:rsidR="008C4B8D" w:rsidRPr="008C4B8D" w:rsidRDefault="00432FBB" w:rsidP="008C4B8D">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432FBB">
        <w:rPr>
          <w:rFonts w:ascii="Times New Roman" w:eastAsia="Carlito" w:hAnsi="Times New Roman" w:cs="Times New Roman"/>
          <w:kern w:val="0"/>
          <w:sz w:val="24"/>
          <w:szCs w:val="24"/>
          <w14:ligatures w14:val="none"/>
        </w:rPr>
        <w:t>Pieteikuma iesniedzēj</w:t>
      </w:r>
      <w:r>
        <w:rPr>
          <w:rFonts w:ascii="Times New Roman" w:eastAsia="Carlito" w:hAnsi="Times New Roman" w:cs="Times New Roman"/>
          <w:kern w:val="0"/>
          <w:sz w:val="24"/>
          <w:szCs w:val="24"/>
          <w14:ligatures w14:val="none"/>
        </w:rPr>
        <w:t>a kontaktpersona</w:t>
      </w:r>
      <w:r w:rsidRPr="00432FBB">
        <w:rPr>
          <w:rFonts w:ascii="Times New Roman" w:eastAsia="Carlito" w:hAnsi="Times New Roman" w:cs="Times New Roman"/>
          <w:kern w:val="0"/>
          <w:sz w:val="24"/>
          <w:szCs w:val="24"/>
          <w14:ligatures w14:val="none"/>
        </w:rPr>
        <w:t xml:space="preserve"> var atbildēt uz problēmu, piemēram, </w:t>
      </w:r>
      <w:r>
        <w:rPr>
          <w:rFonts w:ascii="Times New Roman" w:eastAsia="Carlito" w:hAnsi="Times New Roman" w:cs="Times New Roman"/>
          <w:kern w:val="0"/>
          <w:sz w:val="24"/>
          <w:szCs w:val="24"/>
          <w14:ligatures w14:val="none"/>
        </w:rPr>
        <w:t>nosūtot papildu</w:t>
      </w:r>
      <w:r w:rsidRPr="00432FBB">
        <w:rPr>
          <w:rFonts w:ascii="Times New Roman" w:eastAsia="Carlito" w:hAnsi="Times New Roman" w:cs="Times New Roman"/>
          <w:kern w:val="0"/>
          <w:sz w:val="24"/>
          <w:szCs w:val="24"/>
          <w14:ligatures w14:val="none"/>
        </w:rPr>
        <w:t xml:space="preserve"> dokumentu</w:t>
      </w:r>
      <w:r>
        <w:rPr>
          <w:rFonts w:ascii="Times New Roman" w:eastAsia="Carlito" w:hAnsi="Times New Roman" w:cs="Times New Roman"/>
          <w:kern w:val="0"/>
          <w:sz w:val="24"/>
          <w:szCs w:val="24"/>
          <w14:ligatures w14:val="none"/>
        </w:rPr>
        <w:t xml:space="preserve"> vai</w:t>
      </w:r>
      <w:r w:rsidRPr="00432FBB">
        <w:rPr>
          <w:rFonts w:ascii="Times New Roman" w:eastAsia="Carlito" w:hAnsi="Times New Roman" w:cs="Times New Roman"/>
          <w:kern w:val="0"/>
          <w:sz w:val="24"/>
          <w:szCs w:val="24"/>
          <w14:ligatures w14:val="none"/>
        </w:rPr>
        <w:t xml:space="preserve"> sniedzot papildu informāciju</w:t>
      </w:r>
      <w:r>
        <w:rPr>
          <w:rFonts w:ascii="Times New Roman" w:eastAsia="Carlito" w:hAnsi="Times New Roman" w:cs="Times New Roman"/>
          <w:kern w:val="0"/>
          <w:sz w:val="24"/>
          <w:szCs w:val="24"/>
          <w14:ligatures w14:val="none"/>
        </w:rPr>
        <w:t xml:space="preserve"> rakstiskas atbildes formā (kā atsevišķu dokumentu vai atbildi e-pastā). </w:t>
      </w:r>
      <w:r w:rsidR="008C4B8D" w:rsidRPr="008C4B8D">
        <w:rPr>
          <w:rFonts w:ascii="Times New Roman" w:eastAsia="Carlito" w:hAnsi="Times New Roman" w:cs="Times New Roman"/>
          <w:kern w:val="0"/>
          <w:sz w:val="24"/>
          <w:szCs w:val="24"/>
          <w14:ligatures w14:val="none"/>
        </w:rPr>
        <w:t xml:space="preserve">Lai uzskatītu par apmierinošu pieteikuma iesniedzēja kontaktpersonas rakstisku atbildi, tai vajadzētu būt pietiekamai, lai kliedētu paustās bažas un pierādītu, ka pieteikuma iesniedzēja sniegtā informācija ir atbilstoša prasībām. Atbildē būtu jāiekļauj jauns teksts un/vai </w:t>
      </w:r>
      <w:proofErr w:type="spellStart"/>
      <w:r w:rsidR="008C4B8D" w:rsidRPr="008C4B8D">
        <w:rPr>
          <w:rFonts w:ascii="Times New Roman" w:eastAsia="Carlito" w:hAnsi="Times New Roman" w:cs="Times New Roman"/>
          <w:kern w:val="0"/>
          <w:sz w:val="24"/>
          <w:szCs w:val="24"/>
          <w14:ligatures w14:val="none"/>
        </w:rPr>
        <w:t>pārformulējums</w:t>
      </w:r>
      <w:proofErr w:type="spellEnd"/>
      <w:r w:rsidR="008C4B8D" w:rsidRPr="008C4B8D">
        <w:rPr>
          <w:rFonts w:ascii="Times New Roman" w:eastAsia="Carlito" w:hAnsi="Times New Roman" w:cs="Times New Roman"/>
          <w:kern w:val="0"/>
          <w:sz w:val="24"/>
          <w:szCs w:val="24"/>
          <w14:ligatures w14:val="none"/>
        </w:rPr>
        <w:t>, aizstājot pieteikuma neapmierinošās daļas un paskaidrojot, kā tas novērš konstatētos trūkumus. Pieteikuma iesniedzējs turklāt var iesniegt būtiskus apliecinošus pierādījumus, kā arī grozīt/papildināt pieteikumā iekļauto informāciju. Ja novērtēšanas grupa nepiekrīt ierosinātajiem pasākumiem un/vai neatbilstību novēršanas grafikiem, tā nekavējoties informē pieteikuma iesniedzēja kontaktpersonu.</w:t>
      </w:r>
    </w:p>
    <w:p w14:paraId="78F76D77" w14:textId="4297844F" w:rsidR="00F654EA" w:rsidRPr="00663589" w:rsidRDefault="00663589" w:rsidP="00625831">
      <w:pPr>
        <w:widowControl w:val="0"/>
        <w:autoSpaceDE w:val="0"/>
        <w:autoSpaceDN w:val="0"/>
        <w:spacing w:before="120" w:after="0" w:line="240" w:lineRule="auto"/>
        <w:ind w:left="113" w:firstLine="738"/>
        <w:jc w:val="both"/>
        <w:rPr>
          <w:rFonts w:ascii="Times New Roman" w:eastAsia="Carlito" w:hAnsi="Times New Roman" w:cs="Times New Roman"/>
          <w:i/>
          <w:iCs/>
          <w:kern w:val="0"/>
          <w:sz w:val="24"/>
          <w:szCs w:val="24"/>
          <w14:ligatures w14:val="none"/>
        </w:rPr>
      </w:pPr>
      <w:r>
        <w:rPr>
          <w:rFonts w:ascii="Times New Roman" w:eastAsia="Carlito" w:hAnsi="Times New Roman" w:cs="Times New Roman"/>
          <w:i/>
          <w:iCs/>
          <w:kern w:val="0"/>
          <w:sz w:val="24"/>
          <w:szCs w:val="24"/>
          <w14:ligatures w14:val="none"/>
        </w:rPr>
        <w:t>Nopietnas</w:t>
      </w:r>
      <w:r w:rsidR="00F654EA" w:rsidRPr="00663589">
        <w:rPr>
          <w:rFonts w:ascii="Times New Roman" w:eastAsia="Carlito" w:hAnsi="Times New Roman" w:cs="Times New Roman"/>
          <w:i/>
          <w:iCs/>
          <w:kern w:val="0"/>
          <w:sz w:val="24"/>
          <w:szCs w:val="24"/>
          <w14:ligatures w14:val="none"/>
        </w:rPr>
        <w:t xml:space="preserve"> šaubas:</w:t>
      </w:r>
    </w:p>
    <w:p w14:paraId="472F6332" w14:textId="72DF3527" w:rsidR="00F654EA" w:rsidRPr="00663589" w:rsidRDefault="00F654EA" w:rsidP="00625831">
      <w:pPr>
        <w:widowControl w:val="0"/>
        <w:autoSpaceDE w:val="0"/>
        <w:autoSpaceDN w:val="0"/>
        <w:spacing w:after="0" w:line="240" w:lineRule="auto"/>
        <w:ind w:left="113" w:firstLine="879"/>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w:t>
      </w:r>
      <w:r w:rsidRPr="00663589">
        <w:rPr>
          <w:rFonts w:ascii="Times New Roman" w:eastAsia="Carlito" w:hAnsi="Times New Roman" w:cs="Times New Roman"/>
          <w:kern w:val="0"/>
          <w:sz w:val="24"/>
          <w:szCs w:val="24"/>
          <w14:ligatures w14:val="none"/>
        </w:rPr>
        <w:tab/>
        <w:t>ir problēma, kas ir klasificēta kā “4. tipa” problēma, kas pamatota ar to apliecinošiem pierādījumiem;</w:t>
      </w:r>
    </w:p>
    <w:p w14:paraId="7FFD3D77" w14:textId="1AE4BD51" w:rsidR="00F654EA" w:rsidRPr="00663589" w:rsidRDefault="00F654EA" w:rsidP="00625831">
      <w:pPr>
        <w:widowControl w:val="0"/>
        <w:autoSpaceDE w:val="0"/>
        <w:autoSpaceDN w:val="0"/>
        <w:spacing w:after="0" w:line="240" w:lineRule="auto"/>
        <w:ind w:left="113" w:firstLine="879"/>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w:t>
      </w:r>
      <w:r w:rsidRPr="00663589">
        <w:rPr>
          <w:rFonts w:ascii="Times New Roman" w:eastAsia="Carlito" w:hAnsi="Times New Roman" w:cs="Times New Roman"/>
          <w:kern w:val="0"/>
          <w:sz w:val="24"/>
          <w:szCs w:val="24"/>
          <w14:ligatures w14:val="none"/>
        </w:rPr>
        <w:tab/>
        <w:t>rada nopietnas bažas par pieteikuma dokumentācijas saturu</w:t>
      </w:r>
      <w:r w:rsidR="00663589">
        <w:rPr>
          <w:rFonts w:ascii="Times New Roman" w:eastAsia="Carlito" w:hAnsi="Times New Roman" w:cs="Times New Roman"/>
          <w:kern w:val="0"/>
          <w:sz w:val="24"/>
          <w:szCs w:val="24"/>
          <w14:ligatures w14:val="none"/>
        </w:rPr>
        <w:t xml:space="preserve"> un stacionārās iekārtas atbilstību</w:t>
      </w:r>
      <w:r w:rsidRPr="00663589">
        <w:rPr>
          <w:rFonts w:ascii="Times New Roman" w:eastAsia="Carlito" w:hAnsi="Times New Roman" w:cs="Times New Roman"/>
          <w:kern w:val="0"/>
          <w:sz w:val="24"/>
          <w:szCs w:val="24"/>
          <w14:ligatures w14:val="none"/>
        </w:rPr>
        <w:t>;</w:t>
      </w:r>
    </w:p>
    <w:p w14:paraId="312C094C" w14:textId="77777777" w:rsidR="00F654EA" w:rsidRPr="00663589" w:rsidRDefault="00F654EA" w:rsidP="00625831">
      <w:pPr>
        <w:widowControl w:val="0"/>
        <w:autoSpaceDE w:val="0"/>
        <w:autoSpaceDN w:val="0"/>
        <w:spacing w:after="0" w:line="240" w:lineRule="auto"/>
        <w:ind w:left="113" w:firstLine="879"/>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w:t>
      </w:r>
      <w:r w:rsidRPr="00663589">
        <w:rPr>
          <w:rFonts w:ascii="Times New Roman" w:eastAsia="Carlito" w:hAnsi="Times New Roman" w:cs="Times New Roman"/>
          <w:kern w:val="0"/>
          <w:sz w:val="24"/>
          <w:szCs w:val="24"/>
          <w14:ligatures w14:val="none"/>
        </w:rPr>
        <w:tab/>
        <w:t>var kalpot par pamatu pieteikuma noraidīšanai, izņemot gadījumus, kad pieteikuma iesniedzējs piekrīt sniegt papildu informāciju;</w:t>
      </w:r>
    </w:p>
    <w:p w14:paraId="016D873F" w14:textId="32FE9106" w:rsidR="00F654EA" w:rsidRPr="00663589" w:rsidRDefault="00F654EA" w:rsidP="00625831">
      <w:pPr>
        <w:widowControl w:val="0"/>
        <w:autoSpaceDE w:val="0"/>
        <w:autoSpaceDN w:val="0"/>
        <w:spacing w:after="0" w:line="240" w:lineRule="auto"/>
        <w:ind w:left="113" w:firstLine="879"/>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w:t>
      </w:r>
      <w:r w:rsidRPr="00663589">
        <w:rPr>
          <w:rFonts w:ascii="Times New Roman" w:eastAsia="Carlito" w:hAnsi="Times New Roman" w:cs="Times New Roman"/>
          <w:kern w:val="0"/>
          <w:sz w:val="24"/>
          <w:szCs w:val="24"/>
          <w14:ligatures w14:val="none"/>
        </w:rPr>
        <w:tab/>
        <w:t xml:space="preserve">sniedz iespēju apturēt </w:t>
      </w:r>
      <w:r w:rsidR="00663589" w:rsidRPr="00663589">
        <w:rPr>
          <w:rFonts w:ascii="Times New Roman" w:eastAsia="Carlito" w:hAnsi="Times New Roman" w:cs="Times New Roman"/>
          <w:kern w:val="0"/>
          <w:sz w:val="24"/>
          <w:szCs w:val="24"/>
          <w14:ligatures w14:val="none"/>
        </w:rPr>
        <w:t>pieteikuma no</w:t>
      </w:r>
      <w:r w:rsidRPr="00663589">
        <w:rPr>
          <w:rFonts w:ascii="Times New Roman" w:eastAsia="Carlito" w:hAnsi="Times New Roman" w:cs="Times New Roman"/>
          <w:kern w:val="0"/>
          <w:sz w:val="24"/>
          <w:szCs w:val="24"/>
          <w14:ligatures w14:val="none"/>
        </w:rPr>
        <w:t>vērtēšanu un pagarināt termiņu</w:t>
      </w:r>
      <w:r w:rsidR="00663589" w:rsidRPr="00663589">
        <w:rPr>
          <w:rFonts w:ascii="Times New Roman" w:eastAsia="Carlito" w:hAnsi="Times New Roman" w:cs="Times New Roman"/>
          <w:kern w:val="0"/>
          <w:sz w:val="24"/>
          <w:szCs w:val="24"/>
          <w14:ligatures w14:val="none"/>
        </w:rPr>
        <w:t xml:space="preserve">. </w:t>
      </w:r>
    </w:p>
    <w:p w14:paraId="61EA3F2C" w14:textId="6B8675B3" w:rsidR="00F654EA" w:rsidRPr="00663589" w:rsidRDefault="00663589" w:rsidP="00625831">
      <w:pPr>
        <w:widowControl w:val="0"/>
        <w:autoSpaceDE w:val="0"/>
        <w:autoSpaceDN w:val="0"/>
        <w:spacing w:before="120" w:after="0" w:line="240" w:lineRule="auto"/>
        <w:ind w:left="113" w:firstLine="738"/>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Novērtēšanas grupa, sniedzot pamatojumu</w:t>
      </w:r>
      <w:r w:rsidR="00F654EA" w:rsidRPr="00663589">
        <w:rPr>
          <w:rFonts w:ascii="Times New Roman" w:eastAsia="Carlito" w:hAnsi="Times New Roman" w:cs="Times New Roman"/>
          <w:kern w:val="0"/>
          <w:sz w:val="24"/>
          <w:szCs w:val="24"/>
          <w14:ligatures w14:val="none"/>
        </w:rPr>
        <w:t xml:space="preserve"> norāda pieteikuma iesniedzējam attiecībā uz kādiem pieteikuma dokumentācijas elementiem ir </w:t>
      </w:r>
      <w:r w:rsidRPr="00663589">
        <w:rPr>
          <w:rFonts w:ascii="Times New Roman" w:eastAsia="Carlito" w:hAnsi="Times New Roman" w:cs="Times New Roman"/>
          <w:kern w:val="0"/>
          <w:sz w:val="24"/>
          <w:szCs w:val="24"/>
          <w14:ligatures w14:val="none"/>
        </w:rPr>
        <w:t xml:space="preserve">radušās nopietnas šaubas un </w:t>
      </w:r>
      <w:r w:rsidR="00F654EA" w:rsidRPr="00663589">
        <w:rPr>
          <w:rFonts w:ascii="Times New Roman" w:eastAsia="Carlito" w:hAnsi="Times New Roman" w:cs="Times New Roman"/>
          <w:kern w:val="0"/>
          <w:sz w:val="24"/>
          <w:szCs w:val="24"/>
          <w14:ligatures w14:val="none"/>
        </w:rPr>
        <w:t xml:space="preserve">nepieciešama pieteikuma iesniedzēja rīcība. </w:t>
      </w:r>
    </w:p>
    <w:p w14:paraId="7286592B" w14:textId="2837CA30" w:rsidR="00F654EA" w:rsidRPr="00663589" w:rsidRDefault="00663589" w:rsidP="00625831">
      <w:pPr>
        <w:widowControl w:val="0"/>
        <w:autoSpaceDE w:val="0"/>
        <w:autoSpaceDN w:val="0"/>
        <w:spacing w:before="120" w:after="0" w:line="240" w:lineRule="auto"/>
        <w:ind w:left="113" w:firstLine="738"/>
        <w:jc w:val="both"/>
        <w:rPr>
          <w:rFonts w:ascii="Times New Roman" w:eastAsia="Carlito" w:hAnsi="Times New Roman" w:cs="Times New Roman"/>
          <w:kern w:val="0"/>
          <w:sz w:val="24"/>
          <w:szCs w:val="24"/>
          <w14:ligatures w14:val="none"/>
        </w:rPr>
      </w:pPr>
      <w:r w:rsidRPr="00663589">
        <w:rPr>
          <w:rFonts w:ascii="Times New Roman" w:eastAsia="Carlito" w:hAnsi="Times New Roman" w:cs="Times New Roman"/>
          <w:kern w:val="0"/>
          <w:sz w:val="24"/>
          <w:szCs w:val="24"/>
          <w14:ligatures w14:val="none"/>
        </w:rPr>
        <w:t>Nopietnas</w:t>
      </w:r>
      <w:r w:rsidR="00F654EA" w:rsidRPr="00663589">
        <w:rPr>
          <w:rFonts w:ascii="Times New Roman" w:eastAsia="Carlito" w:hAnsi="Times New Roman" w:cs="Times New Roman"/>
          <w:kern w:val="0"/>
          <w:sz w:val="24"/>
          <w:szCs w:val="24"/>
          <w14:ligatures w14:val="none"/>
        </w:rPr>
        <w:t xml:space="preserve"> šaubas var </w:t>
      </w:r>
      <w:r w:rsidRPr="00663589">
        <w:rPr>
          <w:rFonts w:ascii="Times New Roman" w:eastAsia="Carlito" w:hAnsi="Times New Roman" w:cs="Times New Roman"/>
          <w:kern w:val="0"/>
          <w:sz w:val="24"/>
          <w:szCs w:val="24"/>
          <w14:ligatures w14:val="none"/>
        </w:rPr>
        <w:t>izteikt attiecībā</w:t>
      </w:r>
      <w:r w:rsidR="00F654EA" w:rsidRPr="00663589">
        <w:rPr>
          <w:rFonts w:ascii="Times New Roman" w:eastAsia="Carlito" w:hAnsi="Times New Roman" w:cs="Times New Roman"/>
          <w:kern w:val="0"/>
          <w:sz w:val="24"/>
          <w:szCs w:val="24"/>
          <w14:ligatures w14:val="none"/>
        </w:rPr>
        <w:t xml:space="preserve"> uz šādiem aspektiem:</w:t>
      </w:r>
    </w:p>
    <w:p w14:paraId="2717B84A" w14:textId="75048382" w:rsidR="00F654EA" w:rsidRPr="00663589" w:rsidRDefault="00F654EA" w:rsidP="00625831">
      <w:pPr>
        <w:widowControl w:val="0"/>
        <w:autoSpaceDE w:val="0"/>
        <w:autoSpaceDN w:val="0"/>
        <w:spacing w:after="0" w:line="240" w:lineRule="auto"/>
        <w:ind w:left="113" w:firstLine="880"/>
        <w:jc w:val="both"/>
        <w:rPr>
          <w:rFonts w:ascii="Times New Roman" w:eastAsia="Carlito" w:hAnsi="Times New Roman" w:cs="Times New Roman"/>
          <w:kern w:val="0"/>
          <w:sz w:val="24"/>
          <w:szCs w:val="24"/>
          <w14:ligatures w14:val="none"/>
        </w:rPr>
      </w:pPr>
      <w:r w:rsidRPr="00C90C56">
        <w:rPr>
          <w:rFonts w:ascii="Times New Roman" w:eastAsia="Carlito" w:hAnsi="Times New Roman" w:cs="Times New Roman"/>
          <w:kern w:val="0"/>
          <w:sz w:val="24"/>
          <w:szCs w:val="24"/>
          <w14:ligatures w14:val="none"/>
        </w:rPr>
        <w:t>•</w:t>
      </w:r>
      <w:r w:rsidRPr="00C90C56">
        <w:rPr>
          <w:rFonts w:ascii="Times New Roman" w:eastAsia="Carlito" w:hAnsi="Times New Roman" w:cs="Times New Roman"/>
          <w:kern w:val="0"/>
          <w:sz w:val="24"/>
          <w:szCs w:val="24"/>
          <w14:ligatures w14:val="none"/>
        </w:rPr>
        <w:tab/>
        <w:t xml:space="preserve">pamatprasību izpildi no pieteikuma iesniedzēja un </w:t>
      </w:r>
      <w:r w:rsidR="00663589" w:rsidRPr="00C90C56">
        <w:rPr>
          <w:rFonts w:ascii="Times New Roman" w:eastAsia="Carlito" w:hAnsi="Times New Roman" w:cs="Times New Roman"/>
          <w:kern w:val="0"/>
          <w:sz w:val="24"/>
          <w:szCs w:val="24"/>
          <w14:ligatures w14:val="none"/>
        </w:rPr>
        <w:t>citu</w:t>
      </w:r>
      <w:r w:rsidRPr="00C90C56">
        <w:rPr>
          <w:rFonts w:ascii="Times New Roman" w:eastAsia="Carlito" w:hAnsi="Times New Roman" w:cs="Times New Roman"/>
          <w:kern w:val="0"/>
          <w:sz w:val="24"/>
          <w:szCs w:val="24"/>
          <w14:ligatures w14:val="none"/>
        </w:rPr>
        <w:t xml:space="preserve"> dalībnieku (</w:t>
      </w:r>
      <w:proofErr w:type="spellStart"/>
      <w:r w:rsidRPr="00C90C56">
        <w:rPr>
          <w:rFonts w:ascii="Times New Roman" w:eastAsia="Carlito" w:hAnsi="Times New Roman" w:cs="Times New Roman"/>
          <w:kern w:val="0"/>
          <w:sz w:val="24"/>
          <w:szCs w:val="24"/>
          <w14:ligatures w14:val="none"/>
        </w:rPr>
        <w:t>NoBo</w:t>
      </w:r>
      <w:proofErr w:type="spellEnd"/>
      <w:r w:rsidRPr="00C90C56">
        <w:rPr>
          <w:rFonts w:ascii="Times New Roman" w:eastAsia="Carlito" w:hAnsi="Times New Roman" w:cs="Times New Roman"/>
          <w:kern w:val="0"/>
          <w:sz w:val="24"/>
          <w:szCs w:val="24"/>
          <w14:ligatures w14:val="none"/>
        </w:rPr>
        <w:t xml:space="preserve">, </w:t>
      </w:r>
      <w:proofErr w:type="spellStart"/>
      <w:r w:rsidRPr="00C90C56">
        <w:rPr>
          <w:rFonts w:ascii="Times New Roman" w:eastAsia="Carlito" w:hAnsi="Times New Roman" w:cs="Times New Roman"/>
          <w:kern w:val="0"/>
          <w:sz w:val="24"/>
          <w:szCs w:val="24"/>
          <w14:ligatures w14:val="none"/>
        </w:rPr>
        <w:t>DeBo</w:t>
      </w:r>
      <w:proofErr w:type="spellEnd"/>
      <w:r w:rsidRPr="00C90C56">
        <w:rPr>
          <w:rFonts w:ascii="Times New Roman" w:eastAsia="Carlito" w:hAnsi="Times New Roman" w:cs="Times New Roman"/>
          <w:kern w:val="0"/>
          <w:sz w:val="24"/>
          <w:szCs w:val="24"/>
          <w14:ligatures w14:val="none"/>
        </w:rPr>
        <w:t xml:space="preserve">, </w:t>
      </w:r>
      <w:proofErr w:type="spellStart"/>
      <w:r w:rsidRPr="00663589">
        <w:rPr>
          <w:rFonts w:ascii="Times New Roman" w:eastAsia="Carlito" w:hAnsi="Times New Roman" w:cs="Times New Roman"/>
          <w:kern w:val="0"/>
          <w:sz w:val="24"/>
          <w:szCs w:val="24"/>
          <w14:ligatures w14:val="none"/>
        </w:rPr>
        <w:t>AsBo</w:t>
      </w:r>
      <w:proofErr w:type="spellEnd"/>
      <w:r w:rsidRPr="00663589">
        <w:rPr>
          <w:rFonts w:ascii="Times New Roman" w:eastAsia="Carlito" w:hAnsi="Times New Roman" w:cs="Times New Roman"/>
          <w:kern w:val="0"/>
          <w:sz w:val="24"/>
          <w:szCs w:val="24"/>
          <w14:ligatures w14:val="none"/>
        </w:rPr>
        <w:t>) puses dažādos procesa posmos (projektēšana, ražošana, verifikācija un validācija) nolūkā nodrošināt atbilstību visiem attiecīgajiem tiesību aktiem;</w:t>
      </w:r>
    </w:p>
    <w:p w14:paraId="5405B77D" w14:textId="757856C4" w:rsidR="00F654EA" w:rsidRPr="00045649" w:rsidRDefault="00F654EA" w:rsidP="00625831">
      <w:pPr>
        <w:widowControl w:val="0"/>
        <w:autoSpaceDE w:val="0"/>
        <w:autoSpaceDN w:val="0"/>
        <w:spacing w:after="0" w:line="240" w:lineRule="auto"/>
        <w:ind w:left="113" w:firstLine="880"/>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w:t>
      </w:r>
      <w:r w:rsidRPr="00045649">
        <w:rPr>
          <w:rFonts w:ascii="Times New Roman" w:eastAsia="Carlito" w:hAnsi="Times New Roman" w:cs="Times New Roman"/>
          <w:kern w:val="0"/>
          <w:sz w:val="24"/>
          <w:szCs w:val="24"/>
          <w14:ligatures w14:val="none"/>
        </w:rPr>
        <w:tab/>
        <w:t>konstrukcijas aspektiem, kas varētu liegt stacionāras iekārtas drošu ekspluatāciju, ņemot vērā arī paredzētos izmantošanas nosacījumus un citus ierobežojumus;</w:t>
      </w:r>
    </w:p>
    <w:p w14:paraId="7A5D109F" w14:textId="1D192DA5" w:rsidR="00F654EA" w:rsidRPr="00045649" w:rsidRDefault="00F654EA" w:rsidP="00625831">
      <w:pPr>
        <w:widowControl w:val="0"/>
        <w:autoSpaceDE w:val="0"/>
        <w:autoSpaceDN w:val="0"/>
        <w:spacing w:after="0" w:line="240" w:lineRule="auto"/>
        <w:ind w:left="113" w:firstLine="880"/>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w:t>
      </w:r>
      <w:r w:rsidRPr="00045649">
        <w:rPr>
          <w:rFonts w:ascii="Times New Roman" w:eastAsia="Carlito" w:hAnsi="Times New Roman" w:cs="Times New Roman"/>
          <w:kern w:val="0"/>
          <w:sz w:val="24"/>
          <w:szCs w:val="24"/>
          <w14:ligatures w14:val="none"/>
        </w:rPr>
        <w:tab/>
        <w:t xml:space="preserve">pieteikuma iesniedzēja un </w:t>
      </w:r>
      <w:r w:rsidR="00663589" w:rsidRPr="00045649">
        <w:rPr>
          <w:rFonts w:ascii="Times New Roman" w:eastAsia="Carlito" w:hAnsi="Times New Roman" w:cs="Times New Roman"/>
          <w:kern w:val="0"/>
          <w:sz w:val="24"/>
          <w:szCs w:val="24"/>
          <w14:ligatures w14:val="none"/>
        </w:rPr>
        <w:t>iesaistīto</w:t>
      </w:r>
      <w:r w:rsidRPr="00045649">
        <w:rPr>
          <w:rFonts w:ascii="Times New Roman" w:eastAsia="Carlito" w:hAnsi="Times New Roman" w:cs="Times New Roman"/>
          <w:kern w:val="0"/>
          <w:sz w:val="24"/>
          <w:szCs w:val="24"/>
          <w14:ligatures w14:val="none"/>
        </w:rPr>
        <w:t xml:space="preserve"> dalībnieku ievērot</w:t>
      </w:r>
      <w:r w:rsidR="00045649" w:rsidRPr="00045649">
        <w:rPr>
          <w:rFonts w:ascii="Times New Roman" w:eastAsia="Carlito" w:hAnsi="Times New Roman" w:cs="Times New Roman"/>
          <w:kern w:val="0"/>
          <w:sz w:val="24"/>
          <w:szCs w:val="24"/>
          <w14:ligatures w14:val="none"/>
        </w:rPr>
        <w:t>ajām procedūrām</w:t>
      </w:r>
      <w:r w:rsidRPr="00045649">
        <w:rPr>
          <w:rFonts w:ascii="Times New Roman" w:eastAsia="Carlito" w:hAnsi="Times New Roman" w:cs="Times New Roman"/>
          <w:kern w:val="0"/>
          <w:sz w:val="24"/>
          <w:szCs w:val="24"/>
          <w14:ligatures w14:val="none"/>
        </w:rPr>
        <w:t xml:space="preserve">. Attiecībā uz </w:t>
      </w:r>
      <w:r w:rsidR="00663589" w:rsidRPr="00045649">
        <w:rPr>
          <w:rFonts w:ascii="Times New Roman" w:eastAsia="Carlito" w:hAnsi="Times New Roman" w:cs="Times New Roman"/>
          <w:kern w:val="0"/>
          <w:sz w:val="24"/>
          <w:szCs w:val="24"/>
          <w14:ligatures w14:val="none"/>
        </w:rPr>
        <w:t>iesaistītajiem</w:t>
      </w:r>
      <w:r w:rsidRPr="00045649">
        <w:rPr>
          <w:rFonts w:ascii="Times New Roman" w:eastAsia="Carlito" w:hAnsi="Times New Roman" w:cs="Times New Roman"/>
          <w:kern w:val="0"/>
          <w:sz w:val="24"/>
          <w:szCs w:val="24"/>
          <w14:ligatures w14:val="none"/>
        </w:rPr>
        <w:t xml:space="preserve"> dalībniekiem </w:t>
      </w:r>
      <w:r w:rsidR="00663589" w:rsidRPr="00045649">
        <w:rPr>
          <w:rFonts w:ascii="Times New Roman" w:eastAsia="Carlito" w:hAnsi="Times New Roman" w:cs="Times New Roman"/>
          <w:kern w:val="0"/>
          <w:sz w:val="24"/>
          <w:szCs w:val="24"/>
          <w14:ligatures w14:val="none"/>
        </w:rPr>
        <w:t xml:space="preserve">tas </w:t>
      </w:r>
      <w:r w:rsidRPr="00045649">
        <w:rPr>
          <w:rFonts w:ascii="Times New Roman" w:eastAsia="Carlito" w:hAnsi="Times New Roman" w:cs="Times New Roman"/>
          <w:kern w:val="0"/>
          <w:sz w:val="24"/>
          <w:szCs w:val="24"/>
          <w14:ligatures w14:val="none"/>
        </w:rPr>
        <w:t xml:space="preserve">jo īpaši skar problēmas, kas saistītas ar </w:t>
      </w:r>
      <w:proofErr w:type="spellStart"/>
      <w:r w:rsidRPr="00045649">
        <w:rPr>
          <w:rFonts w:ascii="Times New Roman" w:eastAsia="Carlito" w:hAnsi="Times New Roman" w:cs="Times New Roman"/>
          <w:kern w:val="0"/>
          <w:sz w:val="24"/>
          <w:szCs w:val="24"/>
          <w14:ligatures w14:val="none"/>
        </w:rPr>
        <w:t>NoBo</w:t>
      </w:r>
      <w:proofErr w:type="spellEnd"/>
      <w:r w:rsidRPr="00045649">
        <w:rPr>
          <w:rFonts w:ascii="Times New Roman" w:eastAsia="Carlito" w:hAnsi="Times New Roman" w:cs="Times New Roman"/>
          <w:kern w:val="0"/>
          <w:sz w:val="24"/>
          <w:szCs w:val="24"/>
          <w14:ligatures w14:val="none"/>
        </w:rPr>
        <w:t xml:space="preserve">, </w:t>
      </w:r>
      <w:proofErr w:type="spellStart"/>
      <w:r w:rsidRPr="00045649">
        <w:rPr>
          <w:rFonts w:ascii="Times New Roman" w:eastAsia="Carlito" w:hAnsi="Times New Roman" w:cs="Times New Roman"/>
          <w:kern w:val="0"/>
          <w:sz w:val="24"/>
          <w:szCs w:val="24"/>
          <w14:ligatures w14:val="none"/>
        </w:rPr>
        <w:t>DeBo</w:t>
      </w:r>
      <w:proofErr w:type="spellEnd"/>
      <w:r w:rsidRPr="00045649">
        <w:rPr>
          <w:rFonts w:ascii="Times New Roman" w:eastAsia="Carlito" w:hAnsi="Times New Roman" w:cs="Times New Roman"/>
          <w:kern w:val="0"/>
          <w:sz w:val="24"/>
          <w:szCs w:val="24"/>
          <w14:ligatures w14:val="none"/>
        </w:rPr>
        <w:t xml:space="preserve"> un/vai </w:t>
      </w:r>
      <w:proofErr w:type="spellStart"/>
      <w:r w:rsidRPr="00045649">
        <w:rPr>
          <w:rFonts w:ascii="Times New Roman" w:eastAsia="Carlito" w:hAnsi="Times New Roman" w:cs="Times New Roman"/>
          <w:kern w:val="0"/>
          <w:sz w:val="24"/>
          <w:szCs w:val="24"/>
          <w14:ligatures w14:val="none"/>
        </w:rPr>
        <w:t>AsBo</w:t>
      </w:r>
      <w:proofErr w:type="spellEnd"/>
      <w:r w:rsidRPr="00045649">
        <w:rPr>
          <w:rFonts w:ascii="Times New Roman" w:eastAsia="Carlito" w:hAnsi="Times New Roman" w:cs="Times New Roman"/>
          <w:kern w:val="0"/>
          <w:sz w:val="24"/>
          <w:szCs w:val="24"/>
          <w14:ligatures w14:val="none"/>
        </w:rPr>
        <w:t xml:space="preserve"> kompetenci un veikto darbu, un kas var</w:t>
      </w:r>
      <w:r w:rsidR="00663589" w:rsidRPr="00045649">
        <w:rPr>
          <w:rFonts w:ascii="Times New Roman" w:eastAsia="Carlito" w:hAnsi="Times New Roman" w:cs="Times New Roman"/>
          <w:kern w:val="0"/>
          <w:sz w:val="24"/>
          <w:szCs w:val="24"/>
          <w14:ligatures w14:val="none"/>
        </w:rPr>
        <w:t>ētu</w:t>
      </w:r>
      <w:r w:rsidRPr="00045649">
        <w:rPr>
          <w:rFonts w:ascii="Times New Roman" w:eastAsia="Carlito" w:hAnsi="Times New Roman" w:cs="Times New Roman"/>
          <w:kern w:val="0"/>
          <w:sz w:val="24"/>
          <w:szCs w:val="24"/>
          <w14:ligatures w14:val="none"/>
        </w:rPr>
        <w:t xml:space="preserve"> būt par pamatu to </w:t>
      </w:r>
      <w:r w:rsidR="00663589" w:rsidRPr="00045649">
        <w:rPr>
          <w:rFonts w:ascii="Times New Roman" w:eastAsia="Carlito" w:hAnsi="Times New Roman" w:cs="Times New Roman"/>
          <w:kern w:val="0"/>
          <w:sz w:val="24"/>
          <w:szCs w:val="24"/>
          <w14:ligatures w14:val="none"/>
        </w:rPr>
        <w:t>paziņošanas vai atzīšanas</w:t>
      </w:r>
      <w:r w:rsidRPr="00045649">
        <w:rPr>
          <w:rFonts w:ascii="Times New Roman" w:eastAsia="Carlito" w:hAnsi="Times New Roman" w:cs="Times New Roman"/>
          <w:kern w:val="0"/>
          <w:sz w:val="24"/>
          <w:szCs w:val="24"/>
          <w14:ligatures w14:val="none"/>
        </w:rPr>
        <w:t xml:space="preserve"> ierobežošanai, apturēšanai vai atsaukšanai;</w:t>
      </w:r>
    </w:p>
    <w:p w14:paraId="5F539846" w14:textId="77777777" w:rsidR="00F654EA" w:rsidRPr="00045649" w:rsidRDefault="00F654EA"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w:t>
      </w:r>
      <w:r w:rsidRPr="00045649">
        <w:rPr>
          <w:rFonts w:ascii="Times New Roman" w:eastAsia="Carlito" w:hAnsi="Times New Roman" w:cs="Times New Roman"/>
          <w:kern w:val="0"/>
          <w:sz w:val="24"/>
          <w:szCs w:val="24"/>
          <w14:ligatures w14:val="none"/>
        </w:rPr>
        <w:tab/>
        <w:t>iesniegto dokumentu konsekvenci un būtiskumu;</w:t>
      </w:r>
    </w:p>
    <w:p w14:paraId="2505A0A7" w14:textId="1013CC84" w:rsidR="00F654EA" w:rsidRPr="00045649" w:rsidRDefault="00F654EA"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w:t>
      </w:r>
      <w:r w:rsidRPr="00045649">
        <w:rPr>
          <w:rFonts w:ascii="Times New Roman" w:eastAsia="Carlito" w:hAnsi="Times New Roman" w:cs="Times New Roman"/>
          <w:kern w:val="0"/>
          <w:sz w:val="24"/>
          <w:szCs w:val="24"/>
          <w14:ligatures w14:val="none"/>
        </w:rPr>
        <w:tab/>
        <w:t>neatbilstīb</w:t>
      </w:r>
      <w:r w:rsidR="00045649" w:rsidRPr="00045649">
        <w:rPr>
          <w:rFonts w:ascii="Times New Roman" w:eastAsia="Carlito" w:hAnsi="Times New Roman" w:cs="Times New Roman"/>
          <w:kern w:val="0"/>
          <w:sz w:val="24"/>
          <w:szCs w:val="24"/>
          <w14:ligatures w14:val="none"/>
        </w:rPr>
        <w:t>ām</w:t>
      </w:r>
      <w:r w:rsidRPr="00045649">
        <w:rPr>
          <w:rFonts w:ascii="Times New Roman" w:eastAsia="Carlito" w:hAnsi="Times New Roman" w:cs="Times New Roman"/>
          <w:kern w:val="0"/>
          <w:sz w:val="24"/>
          <w:szCs w:val="24"/>
          <w14:ligatures w14:val="none"/>
        </w:rPr>
        <w:t>, kur</w:t>
      </w:r>
      <w:r w:rsidR="00045649" w:rsidRPr="00045649">
        <w:rPr>
          <w:rFonts w:ascii="Times New Roman" w:eastAsia="Carlito" w:hAnsi="Times New Roman" w:cs="Times New Roman"/>
          <w:kern w:val="0"/>
          <w:sz w:val="24"/>
          <w:szCs w:val="24"/>
          <w14:ligatures w14:val="none"/>
        </w:rPr>
        <w:t>as</w:t>
      </w:r>
      <w:r w:rsidRPr="00045649">
        <w:rPr>
          <w:rFonts w:ascii="Times New Roman" w:eastAsia="Carlito" w:hAnsi="Times New Roman" w:cs="Times New Roman"/>
          <w:kern w:val="0"/>
          <w:sz w:val="24"/>
          <w:szCs w:val="24"/>
          <w14:ligatures w14:val="none"/>
        </w:rPr>
        <w:t xml:space="preserve"> Inspekcija konstatējusi uzraudzības procesā.</w:t>
      </w:r>
    </w:p>
    <w:p w14:paraId="63F0FDBC" w14:textId="0A9B32E0" w:rsidR="00F654EA" w:rsidRPr="00045649" w:rsidRDefault="00F654EA"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045649">
        <w:rPr>
          <w:rFonts w:ascii="Times New Roman" w:eastAsia="Carlito" w:hAnsi="Times New Roman" w:cs="Times New Roman"/>
          <w:kern w:val="0"/>
          <w:sz w:val="24"/>
          <w:szCs w:val="24"/>
          <w14:ligatures w14:val="none"/>
        </w:rPr>
        <w:t xml:space="preserve">Paustās </w:t>
      </w:r>
      <w:r w:rsidR="00045649" w:rsidRPr="00045649">
        <w:rPr>
          <w:rFonts w:ascii="Times New Roman" w:eastAsia="Carlito" w:hAnsi="Times New Roman" w:cs="Times New Roman"/>
          <w:kern w:val="0"/>
          <w:sz w:val="24"/>
          <w:szCs w:val="24"/>
          <w14:ligatures w14:val="none"/>
        </w:rPr>
        <w:t>nopietnās</w:t>
      </w:r>
      <w:r w:rsidRPr="00045649">
        <w:rPr>
          <w:rFonts w:ascii="Times New Roman" w:eastAsia="Carlito" w:hAnsi="Times New Roman" w:cs="Times New Roman"/>
          <w:kern w:val="0"/>
          <w:sz w:val="24"/>
          <w:szCs w:val="24"/>
          <w14:ligatures w14:val="none"/>
        </w:rPr>
        <w:t xml:space="preserve"> šaubas pienācīgi pamato ar sīkāku informāciju par jautājumiem, kas pieteikumā nav pienācīgi atrisināti, skaidri identificējot neatbilstošās pieteikuma dokumentācijas daļas.</w:t>
      </w:r>
    </w:p>
    <w:p w14:paraId="363E9EFE" w14:textId="2EA764DC" w:rsidR="00F654EA" w:rsidRPr="00D30672" w:rsidRDefault="00F654EA"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D30672">
        <w:rPr>
          <w:rFonts w:ascii="Times New Roman" w:eastAsia="Carlito" w:hAnsi="Times New Roman" w:cs="Times New Roman"/>
          <w:kern w:val="0"/>
          <w:sz w:val="24"/>
          <w:szCs w:val="24"/>
          <w14:ligatures w14:val="none"/>
        </w:rPr>
        <w:t xml:space="preserve">Pieteikuma iesniedzējs ir atbildīgs par risinājumiem, ko izmanto, lai novērstu </w:t>
      </w:r>
      <w:r w:rsidR="00045649" w:rsidRPr="00D30672">
        <w:rPr>
          <w:rFonts w:ascii="Times New Roman" w:eastAsia="Carlito" w:hAnsi="Times New Roman" w:cs="Times New Roman"/>
          <w:kern w:val="0"/>
          <w:sz w:val="24"/>
          <w:szCs w:val="24"/>
          <w14:ligatures w14:val="none"/>
        </w:rPr>
        <w:t xml:space="preserve">nopietnās </w:t>
      </w:r>
      <w:r w:rsidRPr="00D30672">
        <w:rPr>
          <w:rFonts w:ascii="Times New Roman" w:eastAsia="Carlito" w:hAnsi="Times New Roman" w:cs="Times New Roman"/>
          <w:kern w:val="0"/>
          <w:sz w:val="24"/>
          <w:szCs w:val="24"/>
          <w14:ligatures w14:val="none"/>
        </w:rPr>
        <w:t xml:space="preserve">šaubas. Ja </w:t>
      </w:r>
      <w:r w:rsidR="00045649" w:rsidRPr="00D30672">
        <w:rPr>
          <w:rFonts w:ascii="Times New Roman" w:eastAsia="Carlito" w:hAnsi="Times New Roman" w:cs="Times New Roman"/>
          <w:kern w:val="0"/>
          <w:sz w:val="24"/>
          <w:szCs w:val="24"/>
          <w14:ligatures w14:val="none"/>
        </w:rPr>
        <w:t>novērtēšanas grupa</w:t>
      </w:r>
      <w:r w:rsidRPr="00D30672">
        <w:rPr>
          <w:rFonts w:ascii="Times New Roman" w:eastAsia="Carlito" w:hAnsi="Times New Roman" w:cs="Times New Roman"/>
          <w:kern w:val="0"/>
          <w:sz w:val="24"/>
          <w:szCs w:val="24"/>
          <w14:ligatures w14:val="none"/>
        </w:rPr>
        <w:t xml:space="preserve"> pauž </w:t>
      </w:r>
      <w:r w:rsidR="00045649" w:rsidRPr="00D30672">
        <w:rPr>
          <w:rFonts w:ascii="Times New Roman" w:eastAsia="Carlito" w:hAnsi="Times New Roman" w:cs="Times New Roman"/>
          <w:kern w:val="0"/>
          <w:sz w:val="24"/>
          <w:szCs w:val="24"/>
          <w14:ligatures w14:val="none"/>
        </w:rPr>
        <w:t>nopietnas</w:t>
      </w:r>
      <w:r w:rsidRPr="00D30672">
        <w:rPr>
          <w:rFonts w:ascii="Times New Roman" w:eastAsia="Carlito" w:hAnsi="Times New Roman" w:cs="Times New Roman"/>
          <w:kern w:val="0"/>
          <w:sz w:val="24"/>
          <w:szCs w:val="24"/>
          <w14:ligatures w14:val="none"/>
        </w:rPr>
        <w:t xml:space="preserve"> šaubas</w:t>
      </w:r>
      <w:r w:rsidR="00D30672" w:rsidRPr="00D30672">
        <w:rPr>
          <w:rFonts w:ascii="Times New Roman" w:eastAsia="Carlito" w:hAnsi="Times New Roman" w:cs="Times New Roman"/>
          <w:kern w:val="0"/>
          <w:sz w:val="24"/>
          <w:szCs w:val="24"/>
          <w14:ligatures w14:val="none"/>
        </w:rPr>
        <w:t xml:space="preserve">, un </w:t>
      </w:r>
      <w:r w:rsidRPr="00D30672">
        <w:rPr>
          <w:rFonts w:ascii="Times New Roman" w:eastAsia="Carlito" w:hAnsi="Times New Roman" w:cs="Times New Roman"/>
          <w:kern w:val="0"/>
          <w:sz w:val="24"/>
          <w:szCs w:val="24"/>
          <w14:ligatures w14:val="none"/>
        </w:rPr>
        <w:t>ja pieteikuma iesniedzējs piekrīt, ka ir nepieciešam</w:t>
      </w:r>
      <w:r w:rsidR="00D30672" w:rsidRPr="00D30672">
        <w:rPr>
          <w:rFonts w:ascii="Times New Roman" w:eastAsia="Carlito" w:hAnsi="Times New Roman" w:cs="Times New Roman"/>
          <w:kern w:val="0"/>
          <w:sz w:val="24"/>
          <w:szCs w:val="24"/>
          <w14:ligatures w14:val="none"/>
        </w:rPr>
        <w:t>a</w:t>
      </w:r>
      <w:r w:rsidRPr="00D30672">
        <w:rPr>
          <w:rFonts w:ascii="Times New Roman" w:eastAsia="Carlito" w:hAnsi="Times New Roman" w:cs="Times New Roman"/>
          <w:kern w:val="0"/>
          <w:sz w:val="24"/>
          <w:szCs w:val="24"/>
          <w14:ligatures w14:val="none"/>
        </w:rPr>
        <w:t xml:space="preserve">s </w:t>
      </w:r>
      <w:r w:rsidR="00D30672" w:rsidRPr="00D30672">
        <w:rPr>
          <w:rFonts w:ascii="Times New Roman" w:eastAsia="Carlito" w:hAnsi="Times New Roman" w:cs="Times New Roman"/>
          <w:kern w:val="0"/>
          <w:sz w:val="24"/>
          <w:szCs w:val="24"/>
          <w14:ligatures w14:val="none"/>
        </w:rPr>
        <w:t>nopietnas korektīvas darbības</w:t>
      </w:r>
      <w:r w:rsidRPr="00D30672">
        <w:rPr>
          <w:rFonts w:ascii="Times New Roman" w:eastAsia="Carlito" w:hAnsi="Times New Roman" w:cs="Times New Roman"/>
          <w:kern w:val="0"/>
          <w:sz w:val="24"/>
          <w:szCs w:val="24"/>
          <w14:ligatures w14:val="none"/>
        </w:rPr>
        <w:t xml:space="preserve">, pieteikuma iesniedzējam jāierosina </w:t>
      </w:r>
      <w:r w:rsidR="00D30672" w:rsidRPr="00D30672">
        <w:rPr>
          <w:rFonts w:ascii="Times New Roman" w:eastAsia="Carlito" w:hAnsi="Times New Roman" w:cs="Times New Roman"/>
          <w:kern w:val="0"/>
          <w:sz w:val="24"/>
          <w:szCs w:val="24"/>
          <w14:ligatures w14:val="none"/>
        </w:rPr>
        <w:t xml:space="preserve">konkrētas </w:t>
      </w:r>
      <w:r w:rsidRPr="00D30672">
        <w:rPr>
          <w:rFonts w:ascii="Times New Roman" w:eastAsia="Carlito" w:hAnsi="Times New Roman" w:cs="Times New Roman"/>
          <w:kern w:val="0"/>
          <w:sz w:val="24"/>
          <w:szCs w:val="24"/>
          <w14:ligatures w14:val="none"/>
        </w:rPr>
        <w:t>korektīv</w:t>
      </w:r>
      <w:r w:rsidR="00D30672" w:rsidRPr="00D30672">
        <w:rPr>
          <w:rFonts w:ascii="Times New Roman" w:eastAsia="Carlito" w:hAnsi="Times New Roman" w:cs="Times New Roman"/>
          <w:kern w:val="0"/>
          <w:sz w:val="24"/>
          <w:szCs w:val="24"/>
          <w14:ligatures w14:val="none"/>
        </w:rPr>
        <w:t>ā</w:t>
      </w:r>
      <w:r w:rsidRPr="00D30672">
        <w:rPr>
          <w:rFonts w:ascii="Times New Roman" w:eastAsia="Carlito" w:hAnsi="Times New Roman" w:cs="Times New Roman"/>
          <w:kern w:val="0"/>
          <w:sz w:val="24"/>
          <w:szCs w:val="24"/>
          <w14:ligatures w14:val="none"/>
        </w:rPr>
        <w:t xml:space="preserve">s darbības un termiņš </w:t>
      </w:r>
      <w:r w:rsidR="00D30672" w:rsidRPr="00D30672">
        <w:rPr>
          <w:rFonts w:ascii="Times New Roman" w:eastAsia="Carlito" w:hAnsi="Times New Roman" w:cs="Times New Roman"/>
          <w:kern w:val="0"/>
          <w:sz w:val="24"/>
          <w:szCs w:val="24"/>
          <w14:ligatures w14:val="none"/>
        </w:rPr>
        <w:t xml:space="preserve">to izpildei </w:t>
      </w:r>
      <w:r w:rsidRPr="00D30672">
        <w:rPr>
          <w:rFonts w:ascii="Times New Roman" w:eastAsia="Carlito" w:hAnsi="Times New Roman" w:cs="Times New Roman"/>
          <w:kern w:val="0"/>
          <w:sz w:val="24"/>
          <w:szCs w:val="24"/>
          <w14:ligatures w14:val="none"/>
        </w:rPr>
        <w:t xml:space="preserve">(ieskaitot </w:t>
      </w:r>
      <w:r w:rsidR="00D30672" w:rsidRPr="00D30672">
        <w:rPr>
          <w:rFonts w:ascii="Times New Roman" w:eastAsia="Carlito" w:hAnsi="Times New Roman" w:cs="Times New Roman"/>
          <w:kern w:val="0"/>
          <w:sz w:val="24"/>
          <w:szCs w:val="24"/>
          <w14:ligatures w14:val="none"/>
        </w:rPr>
        <w:t xml:space="preserve">iespējamu </w:t>
      </w:r>
      <w:r w:rsidRPr="00D30672">
        <w:rPr>
          <w:rFonts w:ascii="Times New Roman" w:eastAsia="Carlito" w:hAnsi="Times New Roman" w:cs="Times New Roman"/>
          <w:kern w:val="0"/>
          <w:sz w:val="24"/>
          <w:szCs w:val="24"/>
          <w14:ligatures w14:val="none"/>
        </w:rPr>
        <w:t xml:space="preserve">novērtēšanas termiņa pagarinājumu). </w:t>
      </w:r>
    </w:p>
    <w:p w14:paraId="1B6636A4" w14:textId="05B5175C" w:rsidR="00F654EA" w:rsidRPr="00D30672" w:rsidRDefault="00D30672"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D30672">
        <w:rPr>
          <w:rFonts w:ascii="Times New Roman" w:eastAsia="Carlito" w:hAnsi="Times New Roman" w:cs="Times New Roman"/>
          <w:kern w:val="0"/>
          <w:sz w:val="24"/>
          <w:szCs w:val="24"/>
          <w14:ligatures w14:val="none"/>
        </w:rPr>
        <w:t>Ja</w:t>
      </w:r>
      <w:r w:rsidR="00F654EA" w:rsidRPr="00D30672">
        <w:rPr>
          <w:rFonts w:ascii="Times New Roman" w:eastAsia="Carlito" w:hAnsi="Times New Roman" w:cs="Times New Roman"/>
          <w:kern w:val="0"/>
          <w:sz w:val="24"/>
          <w:szCs w:val="24"/>
          <w14:ligatures w14:val="none"/>
        </w:rPr>
        <w:t xml:space="preserve"> pieteikuma iesniedzējam </w:t>
      </w:r>
      <w:r w:rsidRPr="00D30672">
        <w:rPr>
          <w:rFonts w:ascii="Times New Roman" w:eastAsia="Carlito" w:hAnsi="Times New Roman" w:cs="Times New Roman"/>
          <w:kern w:val="0"/>
          <w:sz w:val="24"/>
          <w:szCs w:val="24"/>
          <w14:ligatures w14:val="none"/>
        </w:rPr>
        <w:t>ir</w:t>
      </w:r>
      <w:r w:rsidR="00F654EA" w:rsidRPr="00D30672">
        <w:rPr>
          <w:rFonts w:ascii="Times New Roman" w:eastAsia="Carlito" w:hAnsi="Times New Roman" w:cs="Times New Roman"/>
          <w:kern w:val="0"/>
          <w:sz w:val="24"/>
          <w:szCs w:val="24"/>
          <w14:ligatures w14:val="none"/>
        </w:rPr>
        <w:t xml:space="preserve"> nepieciešams papildu laiks, lai sniegtu </w:t>
      </w:r>
      <w:r w:rsidRPr="00D30672">
        <w:rPr>
          <w:rFonts w:ascii="Times New Roman" w:eastAsia="Carlito" w:hAnsi="Times New Roman" w:cs="Times New Roman"/>
          <w:kern w:val="0"/>
          <w:sz w:val="24"/>
          <w:szCs w:val="24"/>
          <w14:ligatures w14:val="none"/>
        </w:rPr>
        <w:t>pierādījumus par korektīvo darbību izpildi</w:t>
      </w:r>
      <w:r w:rsidR="00F654EA" w:rsidRPr="00D30672">
        <w:rPr>
          <w:rFonts w:ascii="Times New Roman" w:eastAsia="Carlito" w:hAnsi="Times New Roman" w:cs="Times New Roman"/>
          <w:kern w:val="0"/>
          <w:sz w:val="24"/>
          <w:szCs w:val="24"/>
          <w14:ligatures w14:val="none"/>
        </w:rPr>
        <w:t xml:space="preserve"> (jo īpaši ja ir nepieciešamas praktiskās pārbaudes)</w:t>
      </w:r>
      <w:r w:rsidRPr="00D30672">
        <w:rPr>
          <w:rFonts w:ascii="Times New Roman" w:eastAsia="Carlito" w:hAnsi="Times New Roman" w:cs="Times New Roman"/>
          <w:kern w:val="0"/>
          <w:sz w:val="24"/>
          <w:szCs w:val="24"/>
          <w14:ligatures w14:val="none"/>
        </w:rPr>
        <w:t xml:space="preserve">, </w:t>
      </w:r>
      <w:r w:rsidR="00F654EA" w:rsidRPr="00D30672">
        <w:rPr>
          <w:rFonts w:ascii="Times New Roman" w:eastAsia="Carlito" w:hAnsi="Times New Roman" w:cs="Times New Roman"/>
          <w:kern w:val="0"/>
          <w:sz w:val="24"/>
          <w:szCs w:val="24"/>
          <w14:ligatures w14:val="none"/>
        </w:rPr>
        <w:t>novērtējuma termiņ</w:t>
      </w:r>
      <w:r w:rsidRPr="00D30672">
        <w:rPr>
          <w:rFonts w:ascii="Times New Roman" w:eastAsia="Carlito" w:hAnsi="Times New Roman" w:cs="Times New Roman"/>
          <w:kern w:val="0"/>
          <w:sz w:val="24"/>
          <w:szCs w:val="24"/>
          <w14:ligatures w14:val="none"/>
        </w:rPr>
        <w:t xml:space="preserve">u pēc pieteikuma iesniedzēja lūguma var </w:t>
      </w:r>
      <w:r w:rsidR="00F654EA" w:rsidRPr="00D30672">
        <w:rPr>
          <w:rFonts w:ascii="Times New Roman" w:eastAsia="Carlito" w:hAnsi="Times New Roman" w:cs="Times New Roman"/>
          <w:kern w:val="0"/>
          <w:sz w:val="24"/>
          <w:szCs w:val="24"/>
          <w14:ligatures w14:val="none"/>
        </w:rPr>
        <w:t>pagarinā</w:t>
      </w:r>
      <w:r w:rsidRPr="00D30672">
        <w:rPr>
          <w:rFonts w:ascii="Times New Roman" w:eastAsia="Carlito" w:hAnsi="Times New Roman" w:cs="Times New Roman"/>
          <w:kern w:val="0"/>
          <w:sz w:val="24"/>
          <w:szCs w:val="24"/>
          <w14:ligatures w14:val="none"/>
        </w:rPr>
        <w:t>t</w:t>
      </w:r>
      <w:r w:rsidR="00F654EA" w:rsidRPr="00D30672">
        <w:rPr>
          <w:rFonts w:ascii="Times New Roman" w:eastAsia="Carlito" w:hAnsi="Times New Roman" w:cs="Times New Roman"/>
          <w:kern w:val="0"/>
          <w:sz w:val="24"/>
          <w:szCs w:val="24"/>
          <w14:ligatures w14:val="none"/>
        </w:rPr>
        <w:t xml:space="preserve"> par četriem mēnešiem.</w:t>
      </w:r>
    </w:p>
    <w:p w14:paraId="3B4AE62E" w14:textId="7176227C" w:rsidR="00F654EA" w:rsidRPr="00D30672" w:rsidRDefault="00F654EA"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D30672">
        <w:rPr>
          <w:rFonts w:ascii="Times New Roman" w:eastAsia="Carlito" w:hAnsi="Times New Roman" w:cs="Times New Roman"/>
          <w:kern w:val="0"/>
          <w:sz w:val="24"/>
          <w:szCs w:val="24"/>
          <w14:ligatures w14:val="none"/>
        </w:rPr>
        <w:t xml:space="preserve">Ja pieteikuma iesniedzējs nepiekrīt kādam </w:t>
      </w:r>
      <w:r w:rsidR="00D30672" w:rsidRPr="00D30672">
        <w:rPr>
          <w:rFonts w:ascii="Times New Roman" w:eastAsia="Carlito" w:hAnsi="Times New Roman" w:cs="Times New Roman"/>
          <w:kern w:val="0"/>
          <w:sz w:val="24"/>
          <w:szCs w:val="24"/>
          <w14:ligatures w14:val="none"/>
        </w:rPr>
        <w:t>novērtēšanas grupas secinājumam</w:t>
      </w:r>
      <w:r w:rsidRPr="00D30672">
        <w:rPr>
          <w:rFonts w:ascii="Times New Roman" w:eastAsia="Carlito" w:hAnsi="Times New Roman" w:cs="Times New Roman"/>
          <w:kern w:val="0"/>
          <w:sz w:val="24"/>
          <w:szCs w:val="24"/>
          <w14:ligatures w14:val="none"/>
        </w:rPr>
        <w:t xml:space="preserve"> (par </w:t>
      </w:r>
      <w:r w:rsidRPr="00D30672">
        <w:rPr>
          <w:rFonts w:ascii="Times New Roman" w:eastAsia="Carlito" w:hAnsi="Times New Roman" w:cs="Times New Roman"/>
          <w:kern w:val="0"/>
          <w:sz w:val="24"/>
          <w:szCs w:val="24"/>
          <w14:ligatures w14:val="none"/>
        </w:rPr>
        <w:lastRenderedPageBreak/>
        <w:t>pamatotām šaubām, par termiņu un/vai korektīvām darbībām), atļaujas pieteikums tiek noraidīts.</w:t>
      </w:r>
    </w:p>
    <w:p w14:paraId="436D39D1" w14:textId="6188B736" w:rsidR="00F654EA" w:rsidRDefault="00D30672"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D30672">
        <w:rPr>
          <w:rFonts w:ascii="Times New Roman" w:eastAsia="Carlito" w:hAnsi="Times New Roman" w:cs="Times New Roman"/>
          <w:kern w:val="0"/>
          <w:sz w:val="24"/>
          <w:szCs w:val="24"/>
          <w14:ligatures w14:val="none"/>
        </w:rPr>
        <w:t>Inspekcija</w:t>
      </w:r>
      <w:r w:rsidR="00F654EA" w:rsidRPr="00D30672">
        <w:rPr>
          <w:rFonts w:ascii="Times New Roman" w:eastAsia="Carlito" w:hAnsi="Times New Roman" w:cs="Times New Roman"/>
          <w:kern w:val="0"/>
          <w:sz w:val="24"/>
          <w:szCs w:val="24"/>
          <w14:ligatures w14:val="none"/>
        </w:rPr>
        <w:t xml:space="preserve"> neizsniegs </w:t>
      </w:r>
      <w:r w:rsidR="00F654EA" w:rsidRPr="00D30672">
        <w:rPr>
          <w:rFonts w:ascii="Times New Roman" w:eastAsia="Calibri" w:hAnsi="Times New Roman" w:cs="Times New Roman"/>
          <w:kern w:val="0"/>
          <w:sz w:val="24"/>
          <w:szCs w:val="24"/>
          <w14:ligatures w14:val="none"/>
        </w:rPr>
        <w:t>stacionār</w:t>
      </w:r>
      <w:r w:rsidRPr="00D30672">
        <w:rPr>
          <w:rFonts w:ascii="Times New Roman" w:eastAsia="Calibri" w:hAnsi="Times New Roman" w:cs="Times New Roman"/>
          <w:kern w:val="0"/>
          <w:sz w:val="24"/>
          <w:szCs w:val="24"/>
          <w14:ligatures w14:val="none"/>
        </w:rPr>
        <w:t>as</w:t>
      </w:r>
      <w:r w:rsidR="00F654EA" w:rsidRPr="00D30672">
        <w:rPr>
          <w:rFonts w:ascii="Times New Roman" w:eastAsia="Calibri" w:hAnsi="Times New Roman" w:cs="Times New Roman"/>
          <w:kern w:val="0"/>
          <w:sz w:val="24"/>
          <w:szCs w:val="24"/>
          <w14:ligatures w14:val="none"/>
        </w:rPr>
        <w:t xml:space="preserve"> iekārt</w:t>
      </w:r>
      <w:r w:rsidRPr="00D30672">
        <w:rPr>
          <w:rFonts w:ascii="Times New Roman" w:eastAsia="Calibri" w:hAnsi="Times New Roman" w:cs="Times New Roman"/>
          <w:kern w:val="0"/>
          <w:sz w:val="24"/>
          <w:szCs w:val="24"/>
          <w14:ligatures w14:val="none"/>
        </w:rPr>
        <w:t>as</w:t>
      </w:r>
      <w:r w:rsidR="00F654EA" w:rsidRPr="00D30672">
        <w:rPr>
          <w:rFonts w:ascii="Times New Roman" w:eastAsia="Calibri" w:hAnsi="Times New Roman" w:cs="Times New Roman"/>
          <w:kern w:val="0"/>
          <w:sz w:val="24"/>
          <w:szCs w:val="24"/>
          <w14:ligatures w14:val="none"/>
        </w:rPr>
        <w:t xml:space="preserve"> ekspluatācijas atļauju</w:t>
      </w:r>
      <w:r w:rsidRPr="00D30672">
        <w:rPr>
          <w:rFonts w:ascii="Times New Roman" w:eastAsia="Calibri" w:hAnsi="Times New Roman" w:cs="Times New Roman"/>
          <w:kern w:val="0"/>
          <w:sz w:val="24"/>
          <w:szCs w:val="24"/>
          <w14:ligatures w14:val="none"/>
        </w:rPr>
        <w:t xml:space="preserve"> </w:t>
      </w:r>
      <w:r w:rsidRPr="00D30672">
        <w:rPr>
          <w:rFonts w:ascii="Times New Roman" w:eastAsia="Carlito" w:hAnsi="Times New Roman" w:cs="Times New Roman"/>
          <w:kern w:val="0"/>
          <w:sz w:val="24"/>
          <w:szCs w:val="24"/>
          <w14:ligatures w14:val="none"/>
        </w:rPr>
        <w:t>līdz brīdim,</w:t>
      </w:r>
      <w:r w:rsidR="00F654EA" w:rsidRPr="00D30672">
        <w:rPr>
          <w:rFonts w:ascii="Times New Roman" w:eastAsia="Carlito" w:hAnsi="Times New Roman" w:cs="Times New Roman"/>
          <w:kern w:val="0"/>
          <w:sz w:val="24"/>
          <w:szCs w:val="24"/>
          <w14:ligatures w14:val="none"/>
        </w:rPr>
        <w:t xml:space="preserve"> </w:t>
      </w:r>
      <w:r w:rsidRPr="00D30672">
        <w:rPr>
          <w:rFonts w:ascii="Times New Roman" w:eastAsia="Carlito" w:hAnsi="Times New Roman" w:cs="Times New Roman"/>
          <w:kern w:val="0"/>
          <w:sz w:val="24"/>
          <w:szCs w:val="24"/>
          <w14:ligatures w14:val="none"/>
        </w:rPr>
        <w:t xml:space="preserve">kad </w:t>
      </w:r>
      <w:r w:rsidR="00F654EA" w:rsidRPr="00D30672">
        <w:rPr>
          <w:rFonts w:ascii="Times New Roman" w:eastAsia="Carlito" w:hAnsi="Times New Roman" w:cs="Times New Roman"/>
          <w:kern w:val="0"/>
          <w:sz w:val="24"/>
          <w:szCs w:val="24"/>
          <w14:ligatures w14:val="none"/>
        </w:rPr>
        <w:t xml:space="preserve">paustās </w:t>
      </w:r>
      <w:r w:rsidRPr="00D30672">
        <w:rPr>
          <w:rFonts w:ascii="Times New Roman" w:eastAsia="Carlito" w:hAnsi="Times New Roman" w:cs="Times New Roman"/>
          <w:kern w:val="0"/>
          <w:sz w:val="24"/>
          <w:szCs w:val="24"/>
          <w14:ligatures w14:val="none"/>
        </w:rPr>
        <w:t>nopietnās</w:t>
      </w:r>
      <w:r w:rsidR="00F654EA" w:rsidRPr="00D30672">
        <w:rPr>
          <w:rFonts w:ascii="Times New Roman" w:eastAsia="Carlito" w:hAnsi="Times New Roman" w:cs="Times New Roman"/>
          <w:kern w:val="0"/>
          <w:sz w:val="24"/>
          <w:szCs w:val="24"/>
          <w14:ligatures w14:val="none"/>
        </w:rPr>
        <w:t xml:space="preserve"> šaubas </w:t>
      </w:r>
      <w:r w:rsidRPr="00D30672">
        <w:rPr>
          <w:rFonts w:ascii="Times New Roman" w:eastAsia="Carlito" w:hAnsi="Times New Roman" w:cs="Times New Roman"/>
          <w:kern w:val="0"/>
          <w:sz w:val="24"/>
          <w:szCs w:val="24"/>
          <w14:ligatures w14:val="none"/>
        </w:rPr>
        <w:t>tiks</w:t>
      </w:r>
      <w:r w:rsidR="00F654EA" w:rsidRPr="00D30672">
        <w:rPr>
          <w:rFonts w:ascii="Times New Roman" w:eastAsia="Carlito" w:hAnsi="Times New Roman" w:cs="Times New Roman"/>
          <w:kern w:val="0"/>
          <w:sz w:val="24"/>
          <w:szCs w:val="24"/>
          <w14:ligatures w14:val="none"/>
        </w:rPr>
        <w:t xml:space="preserve"> novērstas un pieteikuma iesniedzējs attiecīgi grozī</w:t>
      </w:r>
      <w:r w:rsidRPr="00D30672">
        <w:rPr>
          <w:rFonts w:ascii="Times New Roman" w:eastAsia="Carlito" w:hAnsi="Times New Roman" w:cs="Times New Roman"/>
          <w:kern w:val="0"/>
          <w:sz w:val="24"/>
          <w:szCs w:val="24"/>
          <w14:ligatures w14:val="none"/>
        </w:rPr>
        <w:t>s</w:t>
      </w:r>
      <w:r w:rsidR="00F654EA" w:rsidRPr="00D30672">
        <w:rPr>
          <w:rFonts w:ascii="Times New Roman" w:eastAsia="Carlito" w:hAnsi="Times New Roman" w:cs="Times New Roman"/>
          <w:kern w:val="0"/>
          <w:sz w:val="24"/>
          <w:szCs w:val="24"/>
          <w14:ligatures w14:val="none"/>
        </w:rPr>
        <w:t xml:space="preserve"> pieteikumu un pieteikumam pievienoto dokumentāciju.</w:t>
      </w:r>
    </w:p>
    <w:p w14:paraId="1E19C0D0" w14:textId="66E6FC90" w:rsidR="00625831" w:rsidRPr="00D30672" w:rsidRDefault="00625831" w:rsidP="00F654E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p>
    <w:p w14:paraId="0ADEE819" w14:textId="618044DD" w:rsidR="008C4B8D" w:rsidRPr="00625831" w:rsidRDefault="00701C6F" w:rsidP="005A2C5C">
      <w:pPr>
        <w:pStyle w:val="Heading2"/>
        <w:numPr>
          <w:ilvl w:val="1"/>
          <w:numId w:val="21"/>
        </w:numPr>
        <w:ind w:left="1134" w:hanging="567"/>
        <w:rPr>
          <w:rFonts w:ascii="Times New Roman" w:eastAsia="Calibri" w:hAnsi="Times New Roman" w:cs="Times New Roman"/>
        </w:rPr>
      </w:pPr>
      <w:bookmarkStart w:id="75" w:name="_Toc170981313"/>
      <w:r w:rsidRPr="00625831">
        <w:rPr>
          <w:rFonts w:ascii="Times New Roman" w:hAnsi="Times New Roman" w:cs="Times New Roman"/>
        </w:rPr>
        <w:t>Novērtēšanas procesa pareizas piemērošanas pārbaude un lēmuma pieņemšana</w:t>
      </w:r>
      <w:bookmarkEnd w:id="75"/>
    </w:p>
    <w:p w14:paraId="707D2439" w14:textId="533D10F1" w:rsidR="00701C6F" w:rsidRDefault="00701C6F"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625831">
        <w:rPr>
          <w:rFonts w:ascii="Times New Roman" w:hAnsi="Times New Roman" w:cs="Times New Roman"/>
          <w:sz w:val="24"/>
          <w:szCs w:val="24"/>
        </w:rPr>
        <w:t>Pēc detalizētas novērtēšanas ziņojuma izdošanas un novērtējuma lietas sastādīšanas</w:t>
      </w:r>
      <w:r w:rsidRPr="00AD5270">
        <w:rPr>
          <w:rFonts w:ascii="Times New Roman" w:hAnsi="Times New Roman" w:cs="Times New Roman"/>
          <w:sz w:val="24"/>
          <w:szCs w:val="24"/>
        </w:rPr>
        <w:t xml:space="preserve"> notiek </w:t>
      </w:r>
      <w:bookmarkStart w:id="76" w:name="_Hlk170303836"/>
      <w:r w:rsidRPr="00AD5270">
        <w:rPr>
          <w:rFonts w:ascii="Times New Roman" w:hAnsi="Times New Roman" w:cs="Times New Roman"/>
          <w:sz w:val="24"/>
          <w:szCs w:val="24"/>
        </w:rPr>
        <w:t>novērtēšanas procesa pareizas piemērošanas pārbaude</w:t>
      </w:r>
      <w:bookmarkEnd w:id="76"/>
      <w:r w:rsidRPr="00AD5270">
        <w:rPr>
          <w:rFonts w:ascii="Times New Roman" w:hAnsi="Times New Roman" w:cs="Times New Roman"/>
          <w:sz w:val="24"/>
          <w:szCs w:val="24"/>
        </w:rPr>
        <w:t xml:space="preserve">, ko veic novērtēšanas grupas pārbaudītājs. </w:t>
      </w:r>
      <w:r>
        <w:rPr>
          <w:rFonts w:ascii="Times New Roman" w:hAnsi="Times New Roman" w:cs="Times New Roman"/>
          <w:sz w:val="24"/>
          <w:szCs w:val="24"/>
        </w:rPr>
        <w:t>Šī neatkarīgā</w:t>
      </w:r>
      <w:r w:rsidRPr="00701C6F">
        <w:rPr>
          <w:rFonts w:ascii="Times New Roman" w:hAnsi="Times New Roman" w:cs="Times New Roman"/>
          <w:sz w:val="24"/>
          <w:szCs w:val="24"/>
        </w:rPr>
        <w:t xml:space="preserve"> pārbaude nozīmē, ka pārbaudes veic persona, kas nav bijusi tieši iesaistīta </w:t>
      </w:r>
      <w:r>
        <w:rPr>
          <w:rFonts w:ascii="Times New Roman" w:hAnsi="Times New Roman" w:cs="Times New Roman"/>
          <w:sz w:val="24"/>
          <w:szCs w:val="24"/>
        </w:rPr>
        <w:t>pieteikuma</w:t>
      </w:r>
      <w:r w:rsidRPr="00701C6F">
        <w:rPr>
          <w:rFonts w:ascii="Times New Roman" w:hAnsi="Times New Roman" w:cs="Times New Roman"/>
          <w:sz w:val="24"/>
          <w:szCs w:val="24"/>
        </w:rPr>
        <w:t xml:space="preserve"> novērtēšanā. Tas varētu būt cits vērtētājs, kas nav bijis iesaistīts pārbaudāmajā novērtējumā. </w:t>
      </w:r>
      <w:r w:rsidRPr="00AD5270">
        <w:rPr>
          <w:rFonts w:ascii="Times New Roman" w:hAnsi="Times New Roman" w:cs="Times New Roman"/>
          <w:sz w:val="24"/>
          <w:szCs w:val="24"/>
        </w:rPr>
        <w:t xml:space="preserve">Pārbaudes rezultātus </w:t>
      </w:r>
      <w:r>
        <w:rPr>
          <w:rFonts w:ascii="Times New Roman" w:hAnsi="Times New Roman" w:cs="Times New Roman"/>
          <w:sz w:val="24"/>
          <w:szCs w:val="24"/>
        </w:rPr>
        <w:t xml:space="preserve">noformē </w:t>
      </w:r>
      <w:r w:rsidRPr="00AD5270">
        <w:rPr>
          <w:rFonts w:ascii="Times New Roman" w:hAnsi="Times New Roman" w:cs="Times New Roman"/>
          <w:sz w:val="24"/>
          <w:szCs w:val="24"/>
        </w:rPr>
        <w:t xml:space="preserve">ar pārbaudītāja noslēguma vērtēšanas </w:t>
      </w:r>
      <w:r w:rsidRPr="00FB245F">
        <w:rPr>
          <w:rFonts w:ascii="Times New Roman" w:hAnsi="Times New Roman" w:cs="Times New Roman"/>
          <w:sz w:val="24"/>
          <w:szCs w:val="24"/>
        </w:rPr>
        <w:t>ziņojumu.</w:t>
      </w:r>
    </w:p>
    <w:p w14:paraId="4FDF172F" w14:textId="21208E98" w:rsidR="00354840" w:rsidRPr="00354840" w:rsidRDefault="00354840"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354840">
        <w:rPr>
          <w:rFonts w:ascii="Times New Roman" w:eastAsia="Calibri" w:hAnsi="Times New Roman" w:cs="Times New Roman"/>
          <w:kern w:val="0"/>
          <w:sz w:val="24"/>
          <w:szCs w:val="24"/>
          <w14:ligatures w14:val="none"/>
        </w:rPr>
        <w:t>Ja stacionārā iekārta atbilst visām noteiktajām prasībām, Inspekcija</w:t>
      </w:r>
      <w:r w:rsidR="0016481F">
        <w:rPr>
          <w:rFonts w:ascii="Times New Roman" w:eastAsia="Calibri" w:hAnsi="Times New Roman" w:cs="Times New Roman"/>
          <w:kern w:val="0"/>
          <w:sz w:val="24"/>
          <w:szCs w:val="24"/>
          <w14:ligatures w14:val="none"/>
        </w:rPr>
        <w:t xml:space="preserve"> ne vēlāk kā</w:t>
      </w:r>
      <w:r w:rsidRPr="00354840">
        <w:rPr>
          <w:rFonts w:ascii="Times New Roman" w:eastAsia="Calibri" w:hAnsi="Times New Roman" w:cs="Times New Roman"/>
          <w:kern w:val="0"/>
          <w:sz w:val="24"/>
          <w:szCs w:val="24"/>
          <w14:ligatures w14:val="none"/>
        </w:rPr>
        <w:t xml:space="preserve"> 4 mēnešu laikā, no brīža kad pieteikuma iesniedzējs tika informēts par iesniegtās dokumentācijas pilnīgumu, lemj par ekspluatācijas atļaujas piešķiršanu.</w:t>
      </w:r>
      <w:r w:rsidR="00CB22C2" w:rsidRPr="00CB22C2">
        <w:t xml:space="preserve"> </w:t>
      </w:r>
      <w:r w:rsidR="00CB22C2" w:rsidRPr="00CB22C2">
        <w:rPr>
          <w:rFonts w:ascii="Times New Roman" w:eastAsia="Calibri" w:hAnsi="Times New Roman" w:cs="Times New Roman"/>
          <w:kern w:val="0"/>
          <w:sz w:val="24"/>
          <w:szCs w:val="24"/>
          <w14:ligatures w14:val="none"/>
        </w:rPr>
        <w:t xml:space="preserve">Ja stacionārā iekārta atbilst noteiktajām prasībām, </w:t>
      </w:r>
      <w:r w:rsidR="00C90C56">
        <w:rPr>
          <w:rFonts w:ascii="Times New Roman" w:eastAsia="Calibri" w:hAnsi="Times New Roman" w:cs="Times New Roman"/>
          <w:kern w:val="0"/>
          <w:sz w:val="24"/>
          <w:szCs w:val="24"/>
          <w14:ligatures w14:val="none"/>
        </w:rPr>
        <w:t>I</w:t>
      </w:r>
      <w:r w:rsidR="00CB22C2" w:rsidRPr="00CB22C2">
        <w:rPr>
          <w:rFonts w:ascii="Times New Roman" w:eastAsia="Calibri" w:hAnsi="Times New Roman" w:cs="Times New Roman"/>
          <w:kern w:val="0"/>
          <w:sz w:val="24"/>
          <w:szCs w:val="24"/>
          <w14:ligatures w14:val="none"/>
        </w:rPr>
        <w:t>nspekcija piešķir ekspluatācijas atļauju</w:t>
      </w:r>
      <w:r w:rsidR="002F5CA0">
        <w:rPr>
          <w:rFonts w:ascii="Times New Roman" w:eastAsia="Calibri" w:hAnsi="Times New Roman" w:cs="Times New Roman"/>
          <w:kern w:val="0"/>
          <w:sz w:val="24"/>
          <w:szCs w:val="24"/>
          <w14:ligatures w14:val="none"/>
        </w:rPr>
        <w:t>.</w:t>
      </w:r>
    </w:p>
    <w:p w14:paraId="03D3478F" w14:textId="787C174F" w:rsidR="002F5CA0" w:rsidRPr="002F5CA0" w:rsidRDefault="002F5CA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 xml:space="preserve">Inspekcija </w:t>
      </w:r>
      <w:r w:rsidR="003529AF" w:rsidRPr="003529AF">
        <w:rPr>
          <w:rFonts w:ascii="Times New Roman" w:eastAsia="Carlito" w:hAnsi="Times New Roman" w:cs="Times New Roman"/>
          <w:kern w:val="0"/>
          <w:sz w:val="24"/>
          <w:szCs w:val="24"/>
          <w14:ligatures w14:val="none"/>
        </w:rPr>
        <w:t>nosuta</w:t>
      </w:r>
      <w:r w:rsidRPr="002F5CA0">
        <w:rPr>
          <w:rFonts w:ascii="Times New Roman" w:eastAsia="Carlito" w:hAnsi="Times New Roman" w:cs="Times New Roman"/>
          <w:kern w:val="0"/>
          <w:sz w:val="24"/>
          <w:szCs w:val="24"/>
          <w14:ligatures w14:val="none"/>
        </w:rPr>
        <w:t xml:space="preserve"> pieteikuma iesniedzējam atļauju, lēmumu par atļaujas piešķiršanu un </w:t>
      </w:r>
      <w:r w:rsidR="00D43362" w:rsidRPr="00D43362">
        <w:rPr>
          <w:rFonts w:ascii="Times New Roman" w:eastAsia="Carlito" w:hAnsi="Times New Roman" w:cs="Times New Roman"/>
          <w:kern w:val="0"/>
          <w:sz w:val="24"/>
          <w:szCs w:val="24"/>
          <w14:ligatures w14:val="none"/>
        </w:rPr>
        <w:t>pārbaudītāja noslēguma vērtēšanas ziņojumu</w:t>
      </w:r>
      <w:r w:rsidR="0011558B">
        <w:rPr>
          <w:rFonts w:ascii="Times New Roman" w:eastAsia="Carlito" w:hAnsi="Times New Roman" w:cs="Times New Roman"/>
          <w:kern w:val="0"/>
          <w:sz w:val="24"/>
          <w:szCs w:val="24"/>
          <w14:ligatures w14:val="none"/>
        </w:rPr>
        <w:t>.</w:t>
      </w:r>
    </w:p>
    <w:p w14:paraId="78DBA060" w14:textId="70AFF096" w:rsidR="00354840" w:rsidRPr="002F5CA0" w:rsidRDefault="002F5CA0" w:rsidP="006C582D">
      <w:pPr>
        <w:widowControl w:val="0"/>
        <w:autoSpaceDE w:val="0"/>
        <w:autoSpaceDN w:val="0"/>
        <w:spacing w:before="120" w:after="0" w:line="240" w:lineRule="auto"/>
        <w:ind w:left="113" w:firstLine="595"/>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 xml:space="preserve">Atļaujā </w:t>
      </w:r>
      <w:r w:rsidR="00354840" w:rsidRPr="002F5CA0">
        <w:rPr>
          <w:rFonts w:ascii="Times New Roman" w:eastAsia="Carlito" w:hAnsi="Times New Roman" w:cs="Times New Roman"/>
          <w:kern w:val="0"/>
          <w:sz w:val="24"/>
          <w:szCs w:val="24"/>
          <w14:ligatures w14:val="none"/>
        </w:rPr>
        <w:t>norāda:</w:t>
      </w:r>
    </w:p>
    <w:p w14:paraId="4D1173FE" w14:textId="4FCA54C3" w:rsidR="002F5CA0" w:rsidRPr="002F5CA0" w:rsidRDefault="002F5CA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t>informāciju par stacionāro iekārtu;</w:t>
      </w:r>
    </w:p>
    <w:p w14:paraId="25FC40FF" w14:textId="6DF3B7D7" w:rsidR="002F5CA0" w:rsidRPr="002F5CA0" w:rsidRDefault="002F5CA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t>stacionārās iekārtas galvenos raksturlielumus un parametrus;</w:t>
      </w:r>
    </w:p>
    <w:p w14:paraId="1CA4731F" w14:textId="34000633" w:rsidR="00354840" w:rsidRPr="002F5CA0" w:rsidRDefault="0035484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r>
      <w:bookmarkStart w:id="77" w:name="_Hlk170462249"/>
      <w:r w:rsidR="002F5CA0" w:rsidRPr="002F5CA0">
        <w:rPr>
          <w:rFonts w:ascii="Times New Roman" w:eastAsia="Carlito" w:hAnsi="Times New Roman" w:cs="Times New Roman"/>
          <w:kern w:val="0"/>
          <w:sz w:val="24"/>
          <w:szCs w:val="24"/>
          <w14:ligatures w14:val="none"/>
        </w:rPr>
        <w:t>stacionārās iekārtas</w:t>
      </w:r>
      <w:r w:rsidRPr="002F5CA0">
        <w:rPr>
          <w:rFonts w:ascii="Times New Roman" w:eastAsia="Carlito" w:hAnsi="Times New Roman" w:cs="Times New Roman"/>
          <w:kern w:val="0"/>
          <w:sz w:val="24"/>
          <w:szCs w:val="24"/>
          <w14:ligatures w14:val="none"/>
        </w:rPr>
        <w:t xml:space="preserve"> izmantošanas </w:t>
      </w:r>
      <w:bookmarkEnd w:id="77"/>
      <w:r w:rsidRPr="002F5CA0">
        <w:rPr>
          <w:rFonts w:ascii="Times New Roman" w:eastAsia="Carlito" w:hAnsi="Times New Roman" w:cs="Times New Roman"/>
          <w:kern w:val="0"/>
          <w:sz w:val="24"/>
          <w:szCs w:val="24"/>
          <w14:ligatures w14:val="none"/>
        </w:rPr>
        <w:t>nosacījumus un citus ierobežojumus;</w:t>
      </w:r>
    </w:p>
    <w:p w14:paraId="6BE123A2" w14:textId="60706426" w:rsidR="00354840" w:rsidRPr="002F5CA0" w:rsidRDefault="0035484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r>
      <w:r w:rsidR="002F5CA0" w:rsidRPr="002F5CA0">
        <w:rPr>
          <w:rFonts w:ascii="Times New Roman" w:eastAsia="Carlito" w:hAnsi="Times New Roman" w:cs="Times New Roman"/>
          <w:kern w:val="0"/>
          <w:sz w:val="24"/>
          <w:szCs w:val="24"/>
          <w14:ligatures w14:val="none"/>
        </w:rPr>
        <w:t>atļaujas</w:t>
      </w:r>
      <w:r w:rsidRPr="002F5CA0">
        <w:rPr>
          <w:rFonts w:ascii="Times New Roman" w:eastAsia="Carlito" w:hAnsi="Times New Roman" w:cs="Times New Roman"/>
          <w:kern w:val="0"/>
          <w:sz w:val="24"/>
          <w:szCs w:val="24"/>
          <w14:ligatures w14:val="none"/>
        </w:rPr>
        <w:t xml:space="preserve"> pamatojumu;</w:t>
      </w:r>
    </w:p>
    <w:p w14:paraId="3720E09C" w14:textId="2CF1ECC1" w:rsidR="00354840" w:rsidRPr="002F5CA0" w:rsidRDefault="00354840" w:rsidP="00625831">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2F5CA0">
        <w:rPr>
          <w:rFonts w:ascii="Times New Roman" w:eastAsia="Carlito" w:hAnsi="Times New Roman" w:cs="Times New Roman"/>
          <w:kern w:val="0"/>
          <w:sz w:val="24"/>
          <w:szCs w:val="24"/>
          <w14:ligatures w14:val="none"/>
        </w:rPr>
        <w:t>•</w:t>
      </w:r>
      <w:r w:rsidRPr="002F5CA0">
        <w:rPr>
          <w:rFonts w:ascii="Times New Roman" w:eastAsia="Carlito" w:hAnsi="Times New Roman" w:cs="Times New Roman"/>
          <w:kern w:val="0"/>
          <w:sz w:val="24"/>
          <w:szCs w:val="24"/>
          <w14:ligatures w14:val="none"/>
        </w:rPr>
        <w:tab/>
      </w:r>
      <w:r w:rsidR="002F5CA0" w:rsidRPr="002F5CA0">
        <w:rPr>
          <w:rFonts w:ascii="Times New Roman" w:eastAsia="Carlito" w:hAnsi="Times New Roman" w:cs="Times New Roman"/>
          <w:kern w:val="0"/>
          <w:sz w:val="24"/>
          <w:szCs w:val="24"/>
          <w14:ligatures w14:val="none"/>
        </w:rPr>
        <w:t>atļaujas</w:t>
      </w:r>
      <w:r w:rsidRPr="002F5CA0">
        <w:rPr>
          <w:rFonts w:ascii="Times New Roman" w:eastAsia="Carlito" w:hAnsi="Times New Roman" w:cs="Times New Roman"/>
          <w:kern w:val="0"/>
          <w:sz w:val="24"/>
          <w:szCs w:val="24"/>
          <w14:ligatures w14:val="none"/>
        </w:rPr>
        <w:t xml:space="preserve"> pārskatīšanas procedūras.</w:t>
      </w:r>
    </w:p>
    <w:p w14:paraId="035583BD" w14:textId="7645B2A4" w:rsidR="00354840" w:rsidRPr="0016481F" w:rsidRDefault="0016481F" w:rsidP="006C582D">
      <w:pPr>
        <w:widowControl w:val="0"/>
        <w:autoSpaceDE w:val="0"/>
        <w:autoSpaceDN w:val="0"/>
        <w:spacing w:before="120" w:after="0" w:line="240" w:lineRule="auto"/>
        <w:ind w:left="113" w:firstLine="595"/>
        <w:jc w:val="both"/>
        <w:rPr>
          <w:rFonts w:ascii="Times New Roman" w:eastAsia="Carlito" w:hAnsi="Times New Roman" w:cs="Times New Roman"/>
          <w:kern w:val="0"/>
          <w:sz w:val="24"/>
          <w:szCs w:val="24"/>
          <w14:ligatures w14:val="none"/>
        </w:rPr>
      </w:pPr>
      <w:r w:rsidRPr="0016481F">
        <w:rPr>
          <w:rFonts w:ascii="Times New Roman" w:eastAsia="Carlito" w:hAnsi="Times New Roman" w:cs="Times New Roman"/>
          <w:kern w:val="0"/>
          <w:sz w:val="24"/>
          <w:szCs w:val="24"/>
          <w14:ligatures w14:val="none"/>
        </w:rPr>
        <w:t xml:space="preserve">Stacionārās iekārtas izmantošanai var noteikt </w:t>
      </w:r>
      <w:r w:rsidR="00354840" w:rsidRPr="0016481F">
        <w:rPr>
          <w:rFonts w:ascii="Times New Roman" w:eastAsia="Carlito" w:hAnsi="Times New Roman" w:cs="Times New Roman"/>
          <w:kern w:val="0"/>
          <w:sz w:val="24"/>
          <w:szCs w:val="24"/>
          <w14:ligatures w14:val="none"/>
        </w:rPr>
        <w:t>ierobežojum</w:t>
      </w:r>
      <w:r w:rsidRPr="0016481F">
        <w:rPr>
          <w:rFonts w:ascii="Times New Roman" w:eastAsia="Carlito" w:hAnsi="Times New Roman" w:cs="Times New Roman"/>
          <w:kern w:val="0"/>
          <w:sz w:val="24"/>
          <w:szCs w:val="24"/>
          <w14:ligatures w14:val="none"/>
        </w:rPr>
        <w:t>us attiecībā uz tās derīguma sākuma brīdi, ja</w:t>
      </w:r>
      <w:r w:rsidR="00354840" w:rsidRPr="0016481F">
        <w:rPr>
          <w:rFonts w:ascii="Times New Roman" w:eastAsia="Carlito" w:hAnsi="Times New Roman" w:cs="Times New Roman"/>
          <w:kern w:val="0"/>
          <w:sz w:val="24"/>
          <w:szCs w:val="24"/>
          <w14:ligatures w14:val="none"/>
        </w:rPr>
        <w:t>:</w:t>
      </w:r>
    </w:p>
    <w:p w14:paraId="02AB8C95" w14:textId="658B6E4E" w:rsidR="00354840" w:rsidRPr="0016481F" w:rsidRDefault="00354840" w:rsidP="00BB63DC">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16481F">
        <w:rPr>
          <w:rFonts w:ascii="Times New Roman" w:eastAsia="Carlito" w:hAnsi="Times New Roman" w:cs="Times New Roman"/>
          <w:kern w:val="0"/>
          <w:sz w:val="24"/>
          <w:szCs w:val="24"/>
          <w14:ligatures w14:val="none"/>
        </w:rPr>
        <w:t>•</w:t>
      </w:r>
      <w:r w:rsidRPr="0016481F">
        <w:rPr>
          <w:rFonts w:ascii="Times New Roman" w:eastAsia="Carlito" w:hAnsi="Times New Roman" w:cs="Times New Roman"/>
          <w:kern w:val="0"/>
          <w:sz w:val="24"/>
          <w:szCs w:val="24"/>
          <w14:ligatures w14:val="none"/>
        </w:rPr>
        <w:tab/>
        <w:t xml:space="preserve">tas nepieciešams, jo atbilstību SITS </w:t>
      </w:r>
      <w:r w:rsidR="0016481F" w:rsidRPr="0016481F">
        <w:rPr>
          <w:rFonts w:ascii="Times New Roman" w:eastAsia="Carlito" w:hAnsi="Times New Roman" w:cs="Times New Roman"/>
          <w:kern w:val="0"/>
          <w:sz w:val="24"/>
          <w:szCs w:val="24"/>
          <w14:ligatures w14:val="none"/>
        </w:rPr>
        <w:t xml:space="preserve">un nacionālajām prasībām </w:t>
      </w:r>
      <w:r w:rsidRPr="0016481F">
        <w:rPr>
          <w:rFonts w:ascii="Times New Roman" w:eastAsia="Carlito" w:hAnsi="Times New Roman" w:cs="Times New Roman"/>
          <w:kern w:val="0"/>
          <w:sz w:val="24"/>
          <w:szCs w:val="24"/>
          <w14:ligatures w14:val="none"/>
        </w:rPr>
        <w:t>nav iespējams pilnībā pierādīt pirms atļaujas piešķiršanas; un/vai</w:t>
      </w:r>
    </w:p>
    <w:p w14:paraId="0A3CD5F9" w14:textId="0F152DB6" w:rsidR="00354840" w:rsidRPr="0016481F" w:rsidRDefault="00354840" w:rsidP="00BB63DC">
      <w:pPr>
        <w:widowControl w:val="0"/>
        <w:autoSpaceDE w:val="0"/>
        <w:autoSpaceDN w:val="0"/>
        <w:spacing w:after="0" w:line="240" w:lineRule="auto"/>
        <w:ind w:left="113" w:firstLine="1021"/>
        <w:jc w:val="both"/>
        <w:rPr>
          <w:rFonts w:ascii="Times New Roman" w:eastAsia="Carlito" w:hAnsi="Times New Roman" w:cs="Times New Roman"/>
          <w:kern w:val="0"/>
          <w:sz w:val="24"/>
          <w:szCs w:val="24"/>
          <w14:ligatures w14:val="none"/>
        </w:rPr>
      </w:pPr>
      <w:r w:rsidRPr="0016481F">
        <w:rPr>
          <w:rFonts w:ascii="Times New Roman" w:eastAsia="Carlito" w:hAnsi="Times New Roman" w:cs="Times New Roman"/>
          <w:kern w:val="0"/>
          <w:sz w:val="24"/>
          <w:szCs w:val="24"/>
          <w14:ligatures w14:val="none"/>
        </w:rPr>
        <w:t>•</w:t>
      </w:r>
      <w:r w:rsidRPr="0016481F">
        <w:rPr>
          <w:rFonts w:ascii="Times New Roman" w:eastAsia="Carlito" w:hAnsi="Times New Roman" w:cs="Times New Roman"/>
          <w:kern w:val="0"/>
          <w:sz w:val="24"/>
          <w:szCs w:val="24"/>
          <w14:ligatures w14:val="none"/>
        </w:rPr>
        <w:tab/>
        <w:t xml:space="preserve">SITS </w:t>
      </w:r>
      <w:r w:rsidR="0016481F" w:rsidRPr="0016481F">
        <w:rPr>
          <w:rFonts w:ascii="Times New Roman" w:eastAsia="Carlito" w:hAnsi="Times New Roman" w:cs="Times New Roman"/>
          <w:kern w:val="0"/>
          <w:sz w:val="24"/>
          <w:szCs w:val="24"/>
          <w14:ligatures w14:val="none"/>
        </w:rPr>
        <w:t xml:space="preserve">un nacionālajās prasībās </w:t>
      </w:r>
      <w:r w:rsidRPr="0016481F">
        <w:rPr>
          <w:rFonts w:ascii="Times New Roman" w:eastAsia="Carlito" w:hAnsi="Times New Roman" w:cs="Times New Roman"/>
          <w:kern w:val="0"/>
          <w:sz w:val="24"/>
          <w:szCs w:val="24"/>
          <w14:ligatures w14:val="none"/>
        </w:rPr>
        <w:t xml:space="preserve">ir skaidri noteikta prasība, ka pieteikuma iesniedzējam </w:t>
      </w:r>
      <w:r w:rsidR="0016481F" w:rsidRPr="0016481F">
        <w:rPr>
          <w:rFonts w:ascii="Times New Roman" w:eastAsia="Carlito" w:hAnsi="Times New Roman" w:cs="Times New Roman"/>
          <w:kern w:val="0"/>
          <w:sz w:val="24"/>
          <w:szCs w:val="24"/>
          <w14:ligatures w14:val="none"/>
        </w:rPr>
        <w:t>ir</w:t>
      </w:r>
      <w:r w:rsidRPr="0016481F">
        <w:rPr>
          <w:rFonts w:ascii="Times New Roman" w:eastAsia="Carlito" w:hAnsi="Times New Roman" w:cs="Times New Roman"/>
          <w:kern w:val="0"/>
          <w:sz w:val="24"/>
          <w:szCs w:val="24"/>
          <w14:ligatures w14:val="none"/>
        </w:rPr>
        <w:t xml:space="preserve"> jāsniedz atbilstības novērtējum</w:t>
      </w:r>
      <w:r w:rsidR="0016481F" w:rsidRPr="0016481F">
        <w:rPr>
          <w:rFonts w:ascii="Times New Roman" w:eastAsia="Carlito" w:hAnsi="Times New Roman" w:cs="Times New Roman"/>
          <w:kern w:val="0"/>
          <w:sz w:val="24"/>
          <w:szCs w:val="24"/>
          <w14:ligatures w14:val="none"/>
        </w:rPr>
        <w:t>a pierādījumi, kas balstās uz stacionārās iekārtas ekspluatāciju</w:t>
      </w:r>
      <w:r w:rsidRPr="0016481F">
        <w:rPr>
          <w:rFonts w:ascii="Times New Roman" w:eastAsia="Carlito" w:hAnsi="Times New Roman" w:cs="Times New Roman"/>
          <w:kern w:val="0"/>
          <w:sz w:val="24"/>
          <w:szCs w:val="24"/>
          <w14:ligatures w14:val="none"/>
        </w:rPr>
        <w:t>.</w:t>
      </w:r>
    </w:p>
    <w:p w14:paraId="5AE95A85" w14:textId="179E728F" w:rsidR="00354840" w:rsidRPr="0016481F" w:rsidRDefault="00354840" w:rsidP="00354840">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16481F">
        <w:rPr>
          <w:rFonts w:ascii="Times New Roman" w:eastAsia="Carlito" w:hAnsi="Times New Roman" w:cs="Times New Roman"/>
          <w:kern w:val="0"/>
          <w:sz w:val="24"/>
          <w:szCs w:val="24"/>
          <w14:ligatures w14:val="none"/>
        </w:rPr>
        <w:t xml:space="preserve">Šajā gadījumā atļaujā ietver nosacījumu, </w:t>
      </w:r>
      <w:r w:rsidR="0016481F" w:rsidRPr="0016481F">
        <w:rPr>
          <w:rFonts w:ascii="Times New Roman" w:eastAsia="Carlito" w:hAnsi="Times New Roman" w:cs="Times New Roman"/>
          <w:kern w:val="0"/>
          <w:sz w:val="24"/>
          <w:szCs w:val="24"/>
          <w14:ligatures w14:val="none"/>
        </w:rPr>
        <w:t>kādā</w:t>
      </w:r>
      <w:r w:rsidRPr="0016481F">
        <w:rPr>
          <w:rFonts w:ascii="Times New Roman" w:eastAsia="Carlito" w:hAnsi="Times New Roman" w:cs="Times New Roman"/>
          <w:kern w:val="0"/>
          <w:sz w:val="24"/>
          <w:szCs w:val="24"/>
          <w14:ligatures w14:val="none"/>
        </w:rPr>
        <w:t xml:space="preserve"> laikposmā atbilstība </w:t>
      </w:r>
      <w:r w:rsidR="0016481F" w:rsidRPr="0016481F">
        <w:rPr>
          <w:rFonts w:ascii="Times New Roman" w:eastAsia="Carlito" w:hAnsi="Times New Roman" w:cs="Times New Roman"/>
          <w:kern w:val="0"/>
          <w:sz w:val="24"/>
          <w:szCs w:val="24"/>
          <w14:ligatures w14:val="none"/>
        </w:rPr>
        <w:t>jā</w:t>
      </w:r>
      <w:r w:rsidRPr="0016481F">
        <w:rPr>
          <w:rFonts w:ascii="Times New Roman" w:eastAsia="Carlito" w:hAnsi="Times New Roman" w:cs="Times New Roman"/>
          <w:kern w:val="0"/>
          <w:sz w:val="24"/>
          <w:szCs w:val="24"/>
          <w14:ligatures w14:val="none"/>
        </w:rPr>
        <w:t>pierād</w:t>
      </w:r>
      <w:r w:rsidR="0016481F" w:rsidRPr="0016481F">
        <w:rPr>
          <w:rFonts w:ascii="Times New Roman" w:eastAsia="Carlito" w:hAnsi="Times New Roman" w:cs="Times New Roman"/>
          <w:kern w:val="0"/>
          <w:sz w:val="24"/>
          <w:szCs w:val="24"/>
          <w14:ligatures w14:val="none"/>
        </w:rPr>
        <w:t>a</w:t>
      </w:r>
      <w:r w:rsidRPr="0016481F">
        <w:rPr>
          <w:rFonts w:ascii="Times New Roman" w:eastAsia="Carlito" w:hAnsi="Times New Roman" w:cs="Times New Roman"/>
          <w:kern w:val="0"/>
          <w:sz w:val="24"/>
          <w:szCs w:val="24"/>
          <w14:ligatures w14:val="none"/>
        </w:rPr>
        <w:t xml:space="preserve"> faktiskā </w:t>
      </w:r>
      <w:r w:rsidR="0016481F" w:rsidRPr="0016481F">
        <w:rPr>
          <w:rFonts w:ascii="Times New Roman" w:eastAsia="Carlito" w:hAnsi="Times New Roman" w:cs="Times New Roman"/>
          <w:kern w:val="0"/>
          <w:sz w:val="24"/>
          <w:szCs w:val="24"/>
          <w14:ligatures w14:val="none"/>
        </w:rPr>
        <w:t xml:space="preserve">stacionārās iekārtas </w:t>
      </w:r>
      <w:r w:rsidRPr="0016481F">
        <w:rPr>
          <w:rFonts w:ascii="Times New Roman" w:eastAsia="Carlito" w:hAnsi="Times New Roman" w:cs="Times New Roman"/>
          <w:kern w:val="0"/>
          <w:sz w:val="24"/>
          <w:szCs w:val="24"/>
          <w14:ligatures w14:val="none"/>
        </w:rPr>
        <w:t>izmantošanā.</w:t>
      </w:r>
    </w:p>
    <w:p w14:paraId="741C7565" w14:textId="74D67FDB" w:rsidR="0016481F" w:rsidRDefault="00D255C2" w:rsidP="0016481F">
      <w:pPr>
        <w:widowControl w:val="0"/>
        <w:autoSpaceDE w:val="0"/>
        <w:autoSpaceDN w:val="0"/>
        <w:spacing w:before="120" w:after="0" w:line="240" w:lineRule="auto"/>
        <w:ind w:left="113" w:firstLine="596"/>
        <w:jc w:val="both"/>
        <w:rPr>
          <w:rFonts w:ascii="Times New Roman" w:hAnsi="Times New Roman" w:cs="Times New Roman"/>
          <w:sz w:val="24"/>
          <w:szCs w:val="24"/>
        </w:rPr>
      </w:pPr>
      <w:r>
        <w:rPr>
          <w:rFonts w:ascii="Times New Roman" w:hAnsi="Times New Roman" w:cs="Times New Roman"/>
          <w:sz w:val="24"/>
          <w:szCs w:val="24"/>
        </w:rPr>
        <w:t>L</w:t>
      </w:r>
      <w:r w:rsidRPr="00D255C2">
        <w:rPr>
          <w:rFonts w:ascii="Times New Roman" w:hAnsi="Times New Roman" w:cs="Times New Roman"/>
          <w:sz w:val="24"/>
          <w:szCs w:val="24"/>
        </w:rPr>
        <w:t>ēmumu par atļaujas piešķiršanu</w:t>
      </w:r>
      <w:r>
        <w:rPr>
          <w:rFonts w:ascii="Times New Roman" w:hAnsi="Times New Roman" w:cs="Times New Roman"/>
          <w:sz w:val="24"/>
          <w:szCs w:val="24"/>
        </w:rPr>
        <w:t xml:space="preserve"> norāda atļaujas piešķiršanas pamatojumu un nepieciešamo papildu informāciju un norādījumus pieteikuma iesniedzējam, piemēram, pieteikuma iesniedzēja pienākumu reģistrēt stacionāro iekārtu RINF. </w:t>
      </w:r>
    </w:p>
    <w:p w14:paraId="1656ABD7" w14:textId="1E7E7D7F" w:rsidR="0016481F" w:rsidRPr="00354840" w:rsidRDefault="0016481F" w:rsidP="0016481F">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Pr>
          <w:rFonts w:ascii="Times New Roman" w:hAnsi="Times New Roman" w:cs="Times New Roman"/>
          <w:sz w:val="24"/>
          <w:szCs w:val="24"/>
        </w:rPr>
        <w:t>Informāciju par l</w:t>
      </w:r>
      <w:r w:rsidRPr="0054502A">
        <w:rPr>
          <w:rFonts w:ascii="Times New Roman" w:hAnsi="Times New Roman" w:cs="Times New Roman"/>
          <w:sz w:val="24"/>
          <w:szCs w:val="24"/>
        </w:rPr>
        <w:t>ēmumu</w:t>
      </w:r>
      <w:r>
        <w:rPr>
          <w:rFonts w:ascii="Times New Roman" w:hAnsi="Times New Roman" w:cs="Times New Roman"/>
          <w:sz w:val="24"/>
          <w:szCs w:val="24"/>
        </w:rPr>
        <w:t>, tostarp atļauju,</w:t>
      </w:r>
      <w:r w:rsidRPr="0054502A">
        <w:rPr>
          <w:rFonts w:ascii="Times New Roman" w:hAnsi="Times New Roman" w:cs="Times New Roman"/>
          <w:sz w:val="24"/>
          <w:szCs w:val="24"/>
        </w:rPr>
        <w:t xml:space="preserve"> pārskatīšanas </w:t>
      </w:r>
      <w:r>
        <w:rPr>
          <w:rFonts w:ascii="Times New Roman" w:hAnsi="Times New Roman" w:cs="Times New Roman"/>
          <w:sz w:val="24"/>
          <w:szCs w:val="24"/>
        </w:rPr>
        <w:t xml:space="preserve">un pārsūdzības procedūrām skatīt </w:t>
      </w:r>
      <w:r w:rsidR="00BE59B9">
        <w:rPr>
          <w:rFonts w:ascii="Times New Roman" w:hAnsi="Times New Roman" w:cs="Times New Roman"/>
          <w:sz w:val="24"/>
          <w:szCs w:val="24"/>
        </w:rPr>
        <w:t>5</w:t>
      </w:r>
      <w:r>
        <w:rPr>
          <w:rFonts w:ascii="Times New Roman" w:hAnsi="Times New Roman" w:cs="Times New Roman"/>
          <w:sz w:val="24"/>
          <w:szCs w:val="24"/>
        </w:rPr>
        <w:t>.pielikumā.</w:t>
      </w:r>
    </w:p>
    <w:p w14:paraId="108B51BC" w14:textId="77777777" w:rsidR="001C3299" w:rsidRDefault="001C3299" w:rsidP="007D4DC7">
      <w:pPr>
        <w:widowControl w:val="0"/>
        <w:autoSpaceDE w:val="0"/>
        <w:autoSpaceDN w:val="0"/>
        <w:spacing w:before="120" w:after="0" w:line="240" w:lineRule="auto"/>
        <w:ind w:left="113" w:firstLine="596"/>
        <w:jc w:val="both"/>
        <w:rPr>
          <w:rFonts w:ascii="Times New Roman" w:eastAsia="Calibri" w:hAnsi="Times New Roman" w:cs="Times New Roman"/>
          <w:b/>
          <w:bCs/>
          <w:color w:val="C00000"/>
          <w:kern w:val="0"/>
          <w:sz w:val="24"/>
          <w:szCs w:val="24"/>
          <w14:ligatures w14:val="none"/>
        </w:rPr>
      </w:pPr>
    </w:p>
    <w:p w14:paraId="5DDC5C0E" w14:textId="77777777" w:rsidR="006F7F0D" w:rsidRPr="006F7F0D" w:rsidRDefault="001C3299" w:rsidP="006F7F0D">
      <w:pPr>
        <w:widowControl w:val="0"/>
        <w:autoSpaceDE w:val="0"/>
        <w:autoSpaceDN w:val="0"/>
        <w:spacing w:after="0" w:line="240" w:lineRule="auto"/>
        <w:ind w:left="426"/>
        <w:jc w:val="both"/>
        <w:rPr>
          <w:rFonts w:ascii="Times New Roman" w:eastAsia="Carlito" w:hAnsi="Times New Roman" w:cs="Times New Roman"/>
          <w:i/>
          <w:iCs/>
          <w:kern w:val="0"/>
          <w:sz w:val="24"/>
          <w:szCs w:val="24"/>
          <w14:ligatures w14:val="none"/>
        </w:rPr>
      </w:pPr>
      <w:r w:rsidRPr="006F7F0D">
        <w:rPr>
          <w:rFonts w:ascii="Times New Roman" w:eastAsia="Calibri" w:hAnsi="Times New Roman" w:cs="Times New Roman"/>
          <w:b/>
          <w:bCs/>
          <w:kern w:val="0"/>
          <w:sz w:val="24"/>
          <w:szCs w:val="24"/>
          <w14:ligatures w14:val="none"/>
        </w:rPr>
        <w:t xml:space="preserve">7.7. </w:t>
      </w:r>
      <w:r w:rsidR="009D72B5" w:rsidRPr="006F7F0D">
        <w:rPr>
          <w:rFonts w:ascii="Times New Roman" w:eastAsia="Calibri" w:hAnsi="Times New Roman" w:cs="Times New Roman"/>
          <w:b/>
          <w:bCs/>
          <w:kern w:val="0"/>
          <w:sz w:val="24"/>
          <w:szCs w:val="24"/>
          <w14:ligatures w14:val="none"/>
        </w:rPr>
        <w:t>Lēmuma pieņemšana par stacionāras iekārtas ekspluatācijas atļaujas apturēšanu vai atsaukšanu</w:t>
      </w:r>
      <w:r w:rsidR="006F7F0D" w:rsidRPr="006F7F0D">
        <w:rPr>
          <w:rFonts w:ascii="Times New Roman" w:eastAsia="Calibri" w:hAnsi="Times New Roman" w:cs="Times New Roman"/>
          <w:b/>
          <w:bCs/>
          <w:kern w:val="0"/>
          <w:sz w:val="24"/>
          <w:szCs w:val="24"/>
          <w14:ligatures w14:val="none"/>
        </w:rPr>
        <w:t xml:space="preserve"> </w:t>
      </w:r>
      <w:r w:rsidR="006F7F0D" w:rsidRPr="006F7F0D">
        <w:rPr>
          <w:rFonts w:ascii="Times New Roman" w:eastAsia="Carlito" w:hAnsi="Times New Roman" w:cs="Times New Roman"/>
          <w:i/>
          <w:iCs/>
          <w:kern w:val="0"/>
          <w:sz w:val="24"/>
          <w:szCs w:val="24"/>
          <w14:ligatures w14:val="none"/>
        </w:rPr>
        <w:t>(papildināts ar jaunu tekstu 02.02.2026.)</w:t>
      </w:r>
    </w:p>
    <w:p w14:paraId="024DE07C" w14:textId="69C47507" w:rsidR="009D72B5" w:rsidRPr="006F7F0D" w:rsidRDefault="009D72B5" w:rsidP="007D4DC7">
      <w:pPr>
        <w:widowControl w:val="0"/>
        <w:autoSpaceDE w:val="0"/>
        <w:autoSpaceDN w:val="0"/>
        <w:spacing w:before="120" w:after="0" w:line="240" w:lineRule="auto"/>
        <w:ind w:left="113" w:firstLine="596"/>
        <w:jc w:val="both"/>
        <w:rPr>
          <w:rFonts w:ascii="Times New Roman" w:eastAsia="Calibri" w:hAnsi="Times New Roman" w:cs="Times New Roman"/>
          <w:b/>
          <w:bCs/>
          <w:kern w:val="0"/>
          <w:sz w:val="24"/>
          <w:szCs w:val="24"/>
          <w14:ligatures w14:val="none"/>
        </w:rPr>
      </w:pPr>
    </w:p>
    <w:p w14:paraId="451CD146" w14:textId="3CD17FF2" w:rsidR="009D72B5" w:rsidRPr="006F7F0D" w:rsidRDefault="009D72B5"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6F7F0D">
        <w:rPr>
          <w:rFonts w:ascii="Times New Roman" w:eastAsia="Calibri" w:hAnsi="Times New Roman" w:cs="Times New Roman"/>
          <w:kern w:val="0"/>
          <w:sz w:val="24"/>
          <w:szCs w:val="24"/>
          <w14:ligatures w14:val="none"/>
        </w:rPr>
        <w:t xml:space="preserve">Ja stacionārās iekārtas ekspluatācijas laikā, veicot uzraudzību atbilstoši Dzelzceļa likuma prasībām, inspekcija konstatē, ka stacionārā iekārta neatbilst šo noteikumu prasībām, </w:t>
      </w:r>
      <w:r w:rsidRPr="006F7F0D">
        <w:rPr>
          <w:rFonts w:ascii="Times New Roman" w:eastAsia="Calibri" w:hAnsi="Times New Roman" w:cs="Times New Roman"/>
          <w:kern w:val="0"/>
          <w:sz w:val="24"/>
          <w:szCs w:val="24"/>
          <w14:ligatures w14:val="none"/>
        </w:rPr>
        <w:lastRenderedPageBreak/>
        <w:t>tostarp pamatprasībām, tā vienojas ar dzelzceļa infrastruktūras pārvaldītāju par neatbilstību novēršanas plānu. Ja inspekcija uzraudzības laikā konstatē drošības apdraudējumu, tā piemēro pagaidu drošības pasākumus, tostarp aizliedz stacionārās iekārtas vai tās daļas ekspluatāciju.</w:t>
      </w:r>
    </w:p>
    <w:p w14:paraId="5FED9951" w14:textId="7C0FA241" w:rsidR="009D72B5" w:rsidRPr="006F7F0D" w:rsidRDefault="009D72B5"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6F7F0D">
        <w:rPr>
          <w:rFonts w:ascii="Times New Roman" w:eastAsia="Calibri" w:hAnsi="Times New Roman" w:cs="Times New Roman"/>
          <w:kern w:val="0"/>
          <w:sz w:val="24"/>
          <w:szCs w:val="24"/>
          <w14:ligatures w14:val="none"/>
        </w:rPr>
        <w:t>Lēmumu apturēt stacionārās iekārtas ekspluatācijas atļauju inspekcija pieņem, ja dzelzceļa infrastruktūras pārvaldītājs viena mēneša laikā pēc neatbilstību novēršanas plānā noteiktā termiņa nav novērsis konstatētas neatbilstības un stacionārā iekārta neatbilst MK noteikumu Nr. 374 prasībām, tostarp pamatprasībām.</w:t>
      </w:r>
    </w:p>
    <w:p w14:paraId="3F113D07" w14:textId="0F4C5BAB" w:rsidR="00885308" w:rsidRPr="006F7F0D" w:rsidRDefault="00885308"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6F7F0D">
        <w:rPr>
          <w:rFonts w:ascii="Times New Roman" w:eastAsia="Calibri" w:hAnsi="Times New Roman" w:cs="Times New Roman"/>
          <w:kern w:val="0"/>
          <w:sz w:val="24"/>
          <w:szCs w:val="24"/>
          <w14:ligatures w14:val="none"/>
        </w:rPr>
        <w:t>Lēmumu atsaukt stacionārās iekārtas ekspluatācijas atļauju inspekcija pieņem, ja konstatēts, ka atļaujas iegūšanai ir sniegtas nepatiesas ziņas vai slēpta informācija, kura pierāda, ka stacionārā iekārta neatbilst šo noteikumu prasībām.</w:t>
      </w:r>
    </w:p>
    <w:p w14:paraId="04755218" w14:textId="77777777" w:rsidR="009D72B5" w:rsidRPr="009D72B5" w:rsidRDefault="009D72B5" w:rsidP="007D4DC7">
      <w:pPr>
        <w:widowControl w:val="0"/>
        <w:autoSpaceDE w:val="0"/>
        <w:autoSpaceDN w:val="0"/>
        <w:spacing w:before="120" w:after="0" w:line="240" w:lineRule="auto"/>
        <w:ind w:left="113" w:firstLine="596"/>
        <w:jc w:val="both"/>
        <w:rPr>
          <w:rFonts w:ascii="Times New Roman" w:eastAsia="Calibri" w:hAnsi="Times New Roman" w:cs="Times New Roman"/>
          <w:color w:val="C00000"/>
          <w:kern w:val="0"/>
          <w:sz w:val="24"/>
          <w:szCs w:val="24"/>
          <w14:ligatures w14:val="none"/>
        </w:rPr>
      </w:pPr>
    </w:p>
    <w:p w14:paraId="0AF4B056" w14:textId="6468578B" w:rsidR="007D4DC7" w:rsidRPr="00625831" w:rsidRDefault="001C3299" w:rsidP="00157266">
      <w:pPr>
        <w:pStyle w:val="Heading2"/>
        <w:numPr>
          <w:ilvl w:val="1"/>
          <w:numId w:val="36"/>
        </w:numPr>
        <w:rPr>
          <w:rFonts w:ascii="Times New Roman" w:hAnsi="Times New Roman" w:cs="Times New Roman"/>
        </w:rPr>
      </w:pPr>
      <w:bookmarkStart w:id="78" w:name="_Toc170981314"/>
      <w:r>
        <w:rPr>
          <w:rFonts w:ascii="Times New Roman" w:hAnsi="Times New Roman" w:cs="Times New Roman"/>
        </w:rPr>
        <w:t xml:space="preserve">  </w:t>
      </w:r>
      <w:r w:rsidR="00AA182C" w:rsidRPr="00625831">
        <w:rPr>
          <w:rFonts w:ascii="Times New Roman" w:hAnsi="Times New Roman" w:cs="Times New Roman"/>
        </w:rPr>
        <w:t>P</w:t>
      </w:r>
      <w:r w:rsidR="007D4DC7" w:rsidRPr="00625831">
        <w:rPr>
          <w:rFonts w:ascii="Times New Roman" w:hAnsi="Times New Roman" w:cs="Times New Roman"/>
        </w:rPr>
        <w:t>ārrobežu stacionāras iekārtas ekspluatācijas atļaujas piešķiršana</w:t>
      </w:r>
      <w:bookmarkEnd w:id="78"/>
      <w:r w:rsidR="007D4DC7" w:rsidRPr="00625831">
        <w:rPr>
          <w:rFonts w:ascii="Times New Roman" w:hAnsi="Times New Roman" w:cs="Times New Roman"/>
        </w:rPr>
        <w:t xml:space="preserve"> </w:t>
      </w:r>
    </w:p>
    <w:p w14:paraId="3C67EC41" w14:textId="2D8EA641" w:rsidR="00AA182C" w:rsidRPr="00A455A5" w:rsidRDefault="00AA182C"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A455A5">
        <w:rPr>
          <w:rFonts w:ascii="Times New Roman" w:eastAsia="Calibri" w:hAnsi="Times New Roman" w:cs="Times New Roman"/>
          <w:kern w:val="0"/>
          <w:sz w:val="24"/>
          <w:szCs w:val="24"/>
          <w14:ligatures w14:val="none"/>
        </w:rPr>
        <w:t xml:space="preserve">Ja stacionārā iekārta atrodas ne tikai Latvijā, bet arī kaimiņvalstī (Lietuvā vai Igaunijā), un tās ekspluatācija tehniski nav nodalāma starp valstīm, jo stacionārās iekārtas daļas vienā valstī </w:t>
      </w:r>
      <w:proofErr w:type="spellStart"/>
      <w:r w:rsidRPr="00A455A5">
        <w:rPr>
          <w:rFonts w:ascii="Times New Roman" w:eastAsia="Calibri" w:hAnsi="Times New Roman" w:cs="Times New Roman"/>
          <w:kern w:val="0"/>
          <w:sz w:val="24"/>
          <w:szCs w:val="24"/>
          <w14:ligatures w14:val="none"/>
        </w:rPr>
        <w:t>saskarnes</w:t>
      </w:r>
      <w:proofErr w:type="spellEnd"/>
      <w:r w:rsidRPr="00A455A5">
        <w:rPr>
          <w:rFonts w:ascii="Times New Roman" w:eastAsia="Calibri" w:hAnsi="Times New Roman" w:cs="Times New Roman"/>
          <w:kern w:val="0"/>
          <w:sz w:val="24"/>
          <w:szCs w:val="24"/>
          <w14:ligatures w14:val="none"/>
        </w:rPr>
        <w:t xml:space="preserve"> ir saistītas ar stacionārās iekārtas daļu kaimiņvalstī, attiecībā uz šādas stacionārās iekārtas ekspluatācijas atļaujām jāpiemēro īpaša procedūra, kurā ir iesaistīta ne tikai Inspekcija, bet arī valsts dzelzceļa drošības iestādes kaimi</w:t>
      </w:r>
      <w:r w:rsidR="00A455A5" w:rsidRPr="00A455A5">
        <w:rPr>
          <w:rFonts w:ascii="Times New Roman" w:eastAsia="Calibri" w:hAnsi="Times New Roman" w:cs="Times New Roman"/>
          <w:kern w:val="0"/>
          <w:sz w:val="24"/>
          <w:szCs w:val="24"/>
          <w14:ligatures w14:val="none"/>
        </w:rPr>
        <w:t xml:space="preserve">ņvalstīs: </w:t>
      </w:r>
      <w:r w:rsidR="00F72272">
        <w:rPr>
          <w:rFonts w:ascii="Times New Roman" w:eastAsia="Calibri" w:hAnsi="Times New Roman" w:cs="Times New Roman"/>
          <w:kern w:val="0"/>
          <w:sz w:val="24"/>
          <w:szCs w:val="24"/>
          <w14:ligatures w14:val="none"/>
        </w:rPr>
        <w:t xml:space="preserve">Lietuvā - </w:t>
      </w:r>
      <w:r w:rsidR="00F72272" w:rsidRPr="00F72272">
        <w:rPr>
          <w:rFonts w:ascii="Times New Roman" w:eastAsia="Calibri" w:hAnsi="Times New Roman" w:cs="Times New Roman"/>
          <w:kern w:val="0"/>
          <w:sz w:val="24"/>
          <w:szCs w:val="24"/>
          <w14:ligatures w14:val="none"/>
        </w:rPr>
        <w:t>Lietuvas transporta drošības administrācij</w:t>
      </w:r>
      <w:r w:rsidR="00F72272">
        <w:rPr>
          <w:rFonts w:ascii="Times New Roman" w:eastAsia="Calibri" w:hAnsi="Times New Roman" w:cs="Times New Roman"/>
          <w:kern w:val="0"/>
          <w:sz w:val="24"/>
          <w:szCs w:val="24"/>
          <w14:ligatures w14:val="none"/>
        </w:rPr>
        <w:t>a</w:t>
      </w:r>
      <w:r w:rsidR="00F72272" w:rsidRPr="00F72272">
        <w:rPr>
          <w:rFonts w:ascii="Times New Roman" w:eastAsia="Calibri" w:hAnsi="Times New Roman" w:cs="Times New Roman"/>
          <w:kern w:val="0"/>
          <w:sz w:val="24"/>
          <w:szCs w:val="24"/>
          <w14:ligatures w14:val="none"/>
        </w:rPr>
        <w:t xml:space="preserve"> (</w:t>
      </w:r>
      <w:proofErr w:type="spellStart"/>
      <w:r w:rsidR="00F72272" w:rsidRPr="00F72272">
        <w:rPr>
          <w:rFonts w:ascii="Times New Roman" w:eastAsia="Calibri" w:hAnsi="Times New Roman" w:cs="Times New Roman"/>
          <w:kern w:val="0"/>
          <w:sz w:val="24"/>
          <w:szCs w:val="24"/>
          <w14:ligatures w14:val="none"/>
        </w:rPr>
        <w:t>Lietuvos</w:t>
      </w:r>
      <w:proofErr w:type="spellEnd"/>
      <w:r w:rsidR="00F72272" w:rsidRPr="00F72272">
        <w:rPr>
          <w:rFonts w:ascii="Times New Roman" w:eastAsia="Calibri" w:hAnsi="Times New Roman" w:cs="Times New Roman"/>
          <w:kern w:val="0"/>
          <w:sz w:val="24"/>
          <w:szCs w:val="24"/>
          <w14:ligatures w14:val="none"/>
        </w:rPr>
        <w:t xml:space="preserve"> </w:t>
      </w:r>
      <w:proofErr w:type="spellStart"/>
      <w:r w:rsidR="00F72272" w:rsidRPr="00F72272">
        <w:rPr>
          <w:rFonts w:ascii="Times New Roman" w:eastAsia="Calibri" w:hAnsi="Times New Roman" w:cs="Times New Roman"/>
          <w:kern w:val="0"/>
          <w:sz w:val="24"/>
          <w:szCs w:val="24"/>
          <w14:ligatures w14:val="none"/>
        </w:rPr>
        <w:t>transporto</w:t>
      </w:r>
      <w:proofErr w:type="spellEnd"/>
      <w:r w:rsidR="00F72272" w:rsidRPr="00F72272">
        <w:rPr>
          <w:rFonts w:ascii="Times New Roman" w:eastAsia="Calibri" w:hAnsi="Times New Roman" w:cs="Times New Roman"/>
          <w:kern w:val="0"/>
          <w:sz w:val="24"/>
          <w:szCs w:val="24"/>
          <w14:ligatures w14:val="none"/>
        </w:rPr>
        <w:t xml:space="preserve"> </w:t>
      </w:r>
      <w:proofErr w:type="spellStart"/>
      <w:r w:rsidR="00F72272" w:rsidRPr="00F72272">
        <w:rPr>
          <w:rFonts w:ascii="Times New Roman" w:eastAsia="Calibri" w:hAnsi="Times New Roman" w:cs="Times New Roman"/>
          <w:kern w:val="0"/>
          <w:sz w:val="24"/>
          <w:szCs w:val="24"/>
          <w14:ligatures w14:val="none"/>
        </w:rPr>
        <w:t>saugos</w:t>
      </w:r>
      <w:proofErr w:type="spellEnd"/>
      <w:r w:rsidR="00F72272" w:rsidRPr="00F72272">
        <w:rPr>
          <w:rFonts w:ascii="Times New Roman" w:eastAsia="Calibri" w:hAnsi="Times New Roman" w:cs="Times New Roman"/>
          <w:kern w:val="0"/>
          <w:sz w:val="24"/>
          <w:szCs w:val="24"/>
          <w14:ligatures w14:val="none"/>
        </w:rPr>
        <w:t xml:space="preserve"> </w:t>
      </w:r>
      <w:proofErr w:type="spellStart"/>
      <w:r w:rsidR="00F72272" w:rsidRPr="00F72272">
        <w:rPr>
          <w:rFonts w:ascii="Times New Roman" w:eastAsia="Calibri" w:hAnsi="Times New Roman" w:cs="Times New Roman"/>
          <w:kern w:val="0"/>
          <w:sz w:val="24"/>
          <w:szCs w:val="24"/>
          <w14:ligatures w14:val="none"/>
        </w:rPr>
        <w:t>administracija</w:t>
      </w:r>
      <w:proofErr w:type="spellEnd"/>
      <w:r w:rsidR="00F72272" w:rsidRPr="00F72272">
        <w:rPr>
          <w:rFonts w:ascii="Times New Roman" w:eastAsia="Calibri" w:hAnsi="Times New Roman" w:cs="Times New Roman"/>
          <w:kern w:val="0"/>
          <w:sz w:val="24"/>
          <w:szCs w:val="24"/>
          <w14:ligatures w14:val="none"/>
        </w:rPr>
        <w:t>)</w:t>
      </w:r>
      <w:r w:rsidR="00F72272">
        <w:rPr>
          <w:rFonts w:ascii="Times New Roman" w:eastAsia="Calibri" w:hAnsi="Times New Roman" w:cs="Times New Roman"/>
          <w:kern w:val="0"/>
          <w:sz w:val="24"/>
          <w:szCs w:val="24"/>
          <w14:ligatures w14:val="none"/>
        </w:rPr>
        <w:t xml:space="preserve"> un Igaunijā - </w:t>
      </w:r>
      <w:r w:rsidR="00F72272" w:rsidRPr="00F72272">
        <w:rPr>
          <w:rFonts w:ascii="Times New Roman" w:eastAsia="Calibri" w:hAnsi="Times New Roman" w:cs="Times New Roman"/>
          <w:kern w:val="0"/>
          <w:sz w:val="24"/>
          <w:szCs w:val="24"/>
          <w14:ligatures w14:val="none"/>
        </w:rPr>
        <w:t>Patērētāju tiesību aizsardzības un tehniskās uzraudzības aģentūra (</w:t>
      </w:r>
      <w:proofErr w:type="spellStart"/>
      <w:r w:rsidR="00F72272" w:rsidRPr="00F72272">
        <w:rPr>
          <w:rFonts w:ascii="Times New Roman" w:eastAsia="Calibri" w:hAnsi="Times New Roman" w:cs="Times New Roman"/>
          <w:kern w:val="0"/>
          <w:sz w:val="24"/>
          <w:szCs w:val="24"/>
          <w14:ligatures w14:val="none"/>
        </w:rPr>
        <w:t>Tarbijakaitse</w:t>
      </w:r>
      <w:proofErr w:type="spellEnd"/>
      <w:r w:rsidR="00F72272" w:rsidRPr="00F72272">
        <w:rPr>
          <w:rFonts w:ascii="Times New Roman" w:eastAsia="Calibri" w:hAnsi="Times New Roman" w:cs="Times New Roman"/>
          <w:kern w:val="0"/>
          <w:sz w:val="24"/>
          <w:szCs w:val="24"/>
          <w14:ligatures w14:val="none"/>
        </w:rPr>
        <w:t xml:space="preserve"> ja </w:t>
      </w:r>
      <w:proofErr w:type="spellStart"/>
      <w:r w:rsidR="00F72272" w:rsidRPr="00F72272">
        <w:rPr>
          <w:rFonts w:ascii="Times New Roman" w:eastAsia="Calibri" w:hAnsi="Times New Roman" w:cs="Times New Roman"/>
          <w:kern w:val="0"/>
          <w:sz w:val="24"/>
          <w:szCs w:val="24"/>
          <w14:ligatures w14:val="none"/>
        </w:rPr>
        <w:t>Tehnilise</w:t>
      </w:r>
      <w:proofErr w:type="spellEnd"/>
      <w:r w:rsidR="00F72272" w:rsidRPr="00F72272">
        <w:rPr>
          <w:rFonts w:ascii="Times New Roman" w:eastAsia="Calibri" w:hAnsi="Times New Roman" w:cs="Times New Roman"/>
          <w:kern w:val="0"/>
          <w:sz w:val="24"/>
          <w:szCs w:val="24"/>
          <w14:ligatures w14:val="none"/>
        </w:rPr>
        <w:t xml:space="preserve"> </w:t>
      </w:r>
      <w:proofErr w:type="spellStart"/>
      <w:r w:rsidR="00F72272" w:rsidRPr="00F72272">
        <w:rPr>
          <w:rFonts w:ascii="Times New Roman" w:eastAsia="Calibri" w:hAnsi="Times New Roman" w:cs="Times New Roman"/>
          <w:kern w:val="0"/>
          <w:sz w:val="24"/>
          <w:szCs w:val="24"/>
          <w14:ligatures w14:val="none"/>
        </w:rPr>
        <w:t>Järelevalve</w:t>
      </w:r>
      <w:proofErr w:type="spellEnd"/>
      <w:r w:rsidR="00F72272" w:rsidRPr="00F72272">
        <w:rPr>
          <w:rFonts w:ascii="Times New Roman" w:eastAsia="Calibri" w:hAnsi="Times New Roman" w:cs="Times New Roman"/>
          <w:kern w:val="0"/>
          <w:sz w:val="24"/>
          <w:szCs w:val="24"/>
          <w14:ligatures w14:val="none"/>
        </w:rPr>
        <w:t xml:space="preserve"> </w:t>
      </w:r>
      <w:proofErr w:type="spellStart"/>
      <w:r w:rsidR="00F72272" w:rsidRPr="00F72272">
        <w:rPr>
          <w:rFonts w:ascii="Times New Roman" w:eastAsia="Calibri" w:hAnsi="Times New Roman" w:cs="Times New Roman"/>
          <w:kern w:val="0"/>
          <w:sz w:val="24"/>
          <w:szCs w:val="24"/>
          <w14:ligatures w14:val="none"/>
        </w:rPr>
        <w:t>Amet</w:t>
      </w:r>
      <w:proofErr w:type="spellEnd"/>
      <w:r w:rsidR="00F72272" w:rsidRPr="00F72272">
        <w:rPr>
          <w:rFonts w:ascii="Times New Roman" w:eastAsia="Calibri" w:hAnsi="Times New Roman" w:cs="Times New Roman"/>
          <w:kern w:val="0"/>
          <w:sz w:val="24"/>
          <w:szCs w:val="24"/>
          <w14:ligatures w14:val="none"/>
        </w:rPr>
        <w:t>)</w:t>
      </w:r>
      <w:r w:rsidR="00F72272">
        <w:rPr>
          <w:rFonts w:ascii="Times New Roman" w:eastAsia="Calibri" w:hAnsi="Times New Roman" w:cs="Times New Roman"/>
          <w:kern w:val="0"/>
          <w:sz w:val="24"/>
          <w:szCs w:val="24"/>
          <w14:ligatures w14:val="none"/>
        </w:rPr>
        <w:t xml:space="preserve"> (turpmāk – kaimiņvalsts NSA)</w:t>
      </w:r>
      <w:r w:rsidR="00C90C56">
        <w:rPr>
          <w:rFonts w:ascii="Times New Roman" w:eastAsia="Calibri" w:hAnsi="Times New Roman" w:cs="Times New Roman"/>
          <w:kern w:val="0"/>
          <w:sz w:val="24"/>
          <w:szCs w:val="24"/>
          <w14:ligatures w14:val="none"/>
        </w:rPr>
        <w:t>.</w:t>
      </w:r>
    </w:p>
    <w:p w14:paraId="59195FB6" w14:textId="6238F9A2" w:rsidR="00F72272" w:rsidRPr="00F852EA"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F72272">
        <w:rPr>
          <w:rFonts w:ascii="Times New Roman" w:eastAsia="Calibri" w:hAnsi="Times New Roman" w:cs="Times New Roman"/>
          <w:kern w:val="0"/>
          <w:sz w:val="24"/>
          <w:szCs w:val="24"/>
          <w14:ligatures w14:val="none"/>
        </w:rPr>
        <w:t xml:space="preserve">Lai nodotu ekspluatācijā pārrobežu stacionāras iekārtas, pieteikuma iesniedzējs </w:t>
      </w:r>
      <w:r w:rsidR="00F72272" w:rsidRPr="00F72272">
        <w:rPr>
          <w:rFonts w:ascii="Times New Roman" w:eastAsia="Calibri" w:hAnsi="Times New Roman" w:cs="Times New Roman"/>
          <w:kern w:val="0"/>
          <w:sz w:val="24"/>
          <w:szCs w:val="24"/>
          <w14:ligatures w14:val="none"/>
        </w:rPr>
        <w:t xml:space="preserve">vienlaicīgi </w:t>
      </w:r>
      <w:r w:rsidR="00C90C56" w:rsidRPr="00F72272">
        <w:rPr>
          <w:rFonts w:ascii="Times New Roman" w:eastAsia="Calibri" w:hAnsi="Times New Roman" w:cs="Times New Roman"/>
          <w:kern w:val="0"/>
          <w:sz w:val="24"/>
          <w:szCs w:val="24"/>
          <w14:ligatures w14:val="none"/>
        </w:rPr>
        <w:t xml:space="preserve">iesniedz pieteikumu </w:t>
      </w:r>
      <w:r w:rsidR="00C90C56">
        <w:rPr>
          <w:rFonts w:ascii="Times New Roman" w:eastAsia="Calibri" w:hAnsi="Times New Roman" w:cs="Times New Roman"/>
          <w:kern w:val="0"/>
          <w:sz w:val="24"/>
          <w:szCs w:val="24"/>
          <w14:ligatures w14:val="none"/>
        </w:rPr>
        <w:t xml:space="preserve">un dokumentus </w:t>
      </w:r>
      <w:r w:rsidR="00C90C56" w:rsidRPr="00F72272">
        <w:rPr>
          <w:rFonts w:ascii="Times New Roman" w:eastAsia="Calibri" w:hAnsi="Times New Roman" w:cs="Times New Roman"/>
          <w:kern w:val="0"/>
          <w:sz w:val="24"/>
          <w:szCs w:val="24"/>
          <w14:ligatures w14:val="none"/>
        </w:rPr>
        <w:t xml:space="preserve">ekspluatācijas atļaujas saņemšanai </w:t>
      </w:r>
      <w:r w:rsidR="00C90C56">
        <w:rPr>
          <w:rFonts w:ascii="Times New Roman" w:eastAsia="Calibri" w:hAnsi="Times New Roman" w:cs="Times New Roman"/>
          <w:kern w:val="0"/>
          <w:sz w:val="24"/>
          <w:szCs w:val="24"/>
          <w14:ligatures w14:val="none"/>
        </w:rPr>
        <w:t xml:space="preserve">Inspekcijā un </w:t>
      </w:r>
      <w:r w:rsidR="00C90C56" w:rsidRPr="00F72272">
        <w:rPr>
          <w:rFonts w:ascii="Times New Roman" w:eastAsia="Calibri" w:hAnsi="Times New Roman" w:cs="Times New Roman"/>
          <w:kern w:val="0"/>
          <w:sz w:val="24"/>
          <w:szCs w:val="24"/>
          <w14:ligatures w14:val="none"/>
        </w:rPr>
        <w:t>kaimiņvalsts NSA</w:t>
      </w:r>
      <w:r w:rsidRPr="00F72272">
        <w:rPr>
          <w:rFonts w:ascii="Times New Roman" w:eastAsia="Calibri" w:hAnsi="Times New Roman" w:cs="Times New Roman"/>
          <w:kern w:val="0"/>
          <w:sz w:val="24"/>
          <w:szCs w:val="24"/>
          <w14:ligatures w14:val="none"/>
        </w:rPr>
        <w:t>, kas pieņem stacionāro iekārtu ekspluatācijā</w:t>
      </w:r>
      <w:r w:rsidR="00F72272" w:rsidRPr="00F72272">
        <w:rPr>
          <w:rFonts w:ascii="Times New Roman" w:eastAsia="Calibri" w:hAnsi="Times New Roman" w:cs="Times New Roman"/>
          <w:kern w:val="0"/>
          <w:sz w:val="24"/>
          <w:szCs w:val="24"/>
          <w14:ligatures w14:val="none"/>
        </w:rPr>
        <w:t xml:space="preserve">. Pieteikums Inspekcijai </w:t>
      </w:r>
      <w:r w:rsidR="00F72272" w:rsidRPr="00F852EA">
        <w:rPr>
          <w:rFonts w:ascii="Times New Roman" w:eastAsia="Calibri" w:hAnsi="Times New Roman" w:cs="Times New Roman"/>
          <w:kern w:val="0"/>
          <w:sz w:val="24"/>
          <w:szCs w:val="24"/>
          <w14:ligatures w14:val="none"/>
        </w:rPr>
        <w:t xml:space="preserve">jāiesniedz atbilstoši vispārīgajai kārtībai, kāda ir noteikta šajā rokasgrāmatā, savukārt pieteikums kaimiņvalsts NSA atbilstoši attiecīgajā valstī noteiktajai kārtībai. </w:t>
      </w:r>
    </w:p>
    <w:p w14:paraId="681D8717" w14:textId="0380A0B4" w:rsidR="007D4DC7" w:rsidRPr="00043ACE" w:rsidRDefault="00F72272"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F852EA">
        <w:rPr>
          <w:rFonts w:ascii="Times New Roman" w:eastAsia="Calibri" w:hAnsi="Times New Roman" w:cs="Times New Roman"/>
          <w:kern w:val="0"/>
          <w:sz w:val="24"/>
          <w:szCs w:val="24"/>
          <w14:ligatures w14:val="none"/>
        </w:rPr>
        <w:t>Pēc tam</w:t>
      </w:r>
      <w:r w:rsidR="00F852EA">
        <w:rPr>
          <w:rFonts w:ascii="Times New Roman" w:eastAsia="Calibri" w:hAnsi="Times New Roman" w:cs="Times New Roman"/>
          <w:kern w:val="0"/>
          <w:sz w:val="24"/>
          <w:szCs w:val="24"/>
          <w14:ligatures w14:val="none"/>
        </w:rPr>
        <w:t>,</w:t>
      </w:r>
      <w:r w:rsidRPr="00F852EA">
        <w:rPr>
          <w:rFonts w:ascii="Times New Roman" w:eastAsia="Calibri" w:hAnsi="Times New Roman" w:cs="Times New Roman"/>
          <w:kern w:val="0"/>
          <w:sz w:val="24"/>
          <w:szCs w:val="24"/>
          <w14:ligatures w14:val="none"/>
        </w:rPr>
        <w:t xml:space="preserve"> kad </w:t>
      </w:r>
      <w:r w:rsidR="007D4DC7" w:rsidRPr="00F852EA">
        <w:rPr>
          <w:rFonts w:ascii="Times New Roman" w:eastAsia="Calibri" w:hAnsi="Times New Roman" w:cs="Times New Roman"/>
          <w:kern w:val="0"/>
          <w:sz w:val="24"/>
          <w:szCs w:val="24"/>
          <w14:ligatures w14:val="none"/>
        </w:rPr>
        <w:t xml:space="preserve">Inspekcija </w:t>
      </w:r>
      <w:r w:rsidRPr="00F852EA">
        <w:rPr>
          <w:rFonts w:ascii="Times New Roman" w:eastAsia="Calibri" w:hAnsi="Times New Roman" w:cs="Times New Roman"/>
          <w:kern w:val="0"/>
          <w:sz w:val="24"/>
          <w:szCs w:val="24"/>
          <w14:ligatures w14:val="none"/>
        </w:rPr>
        <w:t>ir izveidojusi</w:t>
      </w:r>
      <w:r w:rsidR="007D4DC7" w:rsidRPr="00F852EA">
        <w:rPr>
          <w:rFonts w:ascii="Times New Roman" w:eastAsia="Calibri" w:hAnsi="Times New Roman" w:cs="Times New Roman"/>
          <w:kern w:val="0"/>
          <w:sz w:val="24"/>
          <w:szCs w:val="24"/>
          <w14:ligatures w14:val="none"/>
        </w:rPr>
        <w:t xml:space="preserve"> novērtēšanas grupu</w:t>
      </w:r>
      <w:r w:rsidR="00A31CD3" w:rsidRPr="00F852EA">
        <w:rPr>
          <w:rFonts w:ascii="Times New Roman" w:eastAsia="Calibri" w:hAnsi="Times New Roman" w:cs="Times New Roman"/>
          <w:kern w:val="0"/>
          <w:sz w:val="24"/>
          <w:szCs w:val="24"/>
          <w14:ligatures w14:val="none"/>
        </w:rPr>
        <w:t>, tā</w:t>
      </w:r>
      <w:r w:rsidR="007D4DC7" w:rsidRPr="00F852EA">
        <w:rPr>
          <w:rFonts w:ascii="Times New Roman" w:eastAsia="Calibri" w:hAnsi="Times New Roman" w:cs="Times New Roman"/>
          <w:kern w:val="0"/>
          <w:sz w:val="24"/>
          <w:szCs w:val="24"/>
          <w14:ligatures w14:val="none"/>
        </w:rPr>
        <w:t xml:space="preserve"> pa e-pastu informē </w:t>
      </w:r>
      <w:r w:rsidR="007D4DC7" w:rsidRPr="00043ACE">
        <w:rPr>
          <w:rFonts w:ascii="Times New Roman" w:eastAsia="Calibri" w:hAnsi="Times New Roman" w:cs="Times New Roman"/>
          <w:kern w:val="0"/>
          <w:sz w:val="24"/>
          <w:szCs w:val="24"/>
          <w14:ligatures w14:val="none"/>
        </w:rPr>
        <w:t>pieteikuma iesniedzēj</w:t>
      </w:r>
      <w:r w:rsidR="00A31CD3" w:rsidRPr="00043ACE">
        <w:rPr>
          <w:rFonts w:ascii="Times New Roman" w:eastAsia="Calibri" w:hAnsi="Times New Roman" w:cs="Times New Roman"/>
          <w:kern w:val="0"/>
          <w:sz w:val="24"/>
          <w:szCs w:val="24"/>
          <w14:ligatures w14:val="none"/>
        </w:rPr>
        <w:t>a kontaktpersonu</w:t>
      </w:r>
      <w:r w:rsidR="007D4DC7" w:rsidRPr="00043ACE">
        <w:rPr>
          <w:rFonts w:ascii="Times New Roman" w:eastAsia="Calibri" w:hAnsi="Times New Roman" w:cs="Times New Roman"/>
          <w:kern w:val="0"/>
          <w:sz w:val="24"/>
          <w:szCs w:val="24"/>
          <w14:ligatures w14:val="none"/>
        </w:rPr>
        <w:t xml:space="preserve"> par novērtēšanas grupas sastāvu un </w:t>
      </w:r>
      <w:r w:rsidR="00A31CD3" w:rsidRPr="00043ACE">
        <w:rPr>
          <w:rFonts w:ascii="Times New Roman" w:eastAsia="Calibri" w:hAnsi="Times New Roman" w:cs="Times New Roman"/>
          <w:kern w:val="0"/>
          <w:sz w:val="24"/>
          <w:szCs w:val="24"/>
          <w14:ligatures w14:val="none"/>
        </w:rPr>
        <w:t>savstarpējo darbību koordinācijai ar kaimiņvalsts NSA</w:t>
      </w:r>
      <w:r w:rsidR="00F852EA">
        <w:rPr>
          <w:rFonts w:ascii="Times New Roman" w:eastAsia="Calibri" w:hAnsi="Times New Roman" w:cs="Times New Roman"/>
          <w:kern w:val="0"/>
          <w:sz w:val="24"/>
          <w:szCs w:val="24"/>
          <w14:ligatures w14:val="none"/>
        </w:rPr>
        <w:t>,</w:t>
      </w:r>
      <w:r w:rsidR="00A31CD3" w:rsidRPr="00043ACE">
        <w:rPr>
          <w:rFonts w:ascii="Times New Roman" w:eastAsia="Calibri" w:hAnsi="Times New Roman" w:cs="Times New Roman"/>
          <w:kern w:val="0"/>
          <w:sz w:val="24"/>
          <w:szCs w:val="24"/>
          <w14:ligatures w14:val="none"/>
        </w:rPr>
        <w:t xml:space="preserve"> organizē ievirzes sanāksmi (izmantojot attālinātās sanāksmes rīkus) kopā ar iesaistītajiem kaimiņvalsts NSA un </w:t>
      </w:r>
      <w:r w:rsidR="007D4DC7" w:rsidRPr="00043ACE">
        <w:rPr>
          <w:rFonts w:ascii="Times New Roman" w:eastAsia="Calibri" w:hAnsi="Times New Roman" w:cs="Times New Roman"/>
          <w:kern w:val="0"/>
          <w:sz w:val="24"/>
          <w:szCs w:val="24"/>
          <w14:ligatures w14:val="none"/>
        </w:rPr>
        <w:t>pieteikuma iesniedzēj</w:t>
      </w:r>
      <w:r w:rsidR="00A31CD3" w:rsidRPr="00043ACE">
        <w:rPr>
          <w:rFonts w:ascii="Times New Roman" w:eastAsia="Calibri" w:hAnsi="Times New Roman" w:cs="Times New Roman"/>
          <w:kern w:val="0"/>
          <w:sz w:val="24"/>
          <w:szCs w:val="24"/>
          <w14:ligatures w14:val="none"/>
        </w:rPr>
        <w:t>u</w:t>
      </w:r>
      <w:r w:rsidR="007D4DC7" w:rsidRPr="00043ACE">
        <w:rPr>
          <w:rFonts w:ascii="Times New Roman" w:eastAsia="Calibri" w:hAnsi="Times New Roman" w:cs="Times New Roman"/>
          <w:kern w:val="0"/>
          <w:sz w:val="24"/>
          <w:szCs w:val="24"/>
          <w14:ligatures w14:val="none"/>
        </w:rPr>
        <w:t xml:space="preserve">. </w:t>
      </w:r>
    </w:p>
    <w:p w14:paraId="4FD471DE" w14:textId="22342900" w:rsidR="007D4DC7" w:rsidRPr="00043ACE"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Ievirzes sanāksmē </w:t>
      </w:r>
      <w:r w:rsidR="00A31CD3" w:rsidRPr="00043ACE">
        <w:rPr>
          <w:rFonts w:ascii="Times New Roman" w:eastAsia="Calibri" w:hAnsi="Times New Roman" w:cs="Times New Roman"/>
          <w:kern w:val="0"/>
          <w:sz w:val="24"/>
          <w:szCs w:val="24"/>
          <w14:ligatures w14:val="none"/>
        </w:rPr>
        <w:t>visiem iesaistītajiem jāvienojas vismaz par šādiem jautājumiem</w:t>
      </w:r>
      <w:r w:rsidRPr="00043ACE">
        <w:rPr>
          <w:rFonts w:ascii="Times New Roman" w:eastAsia="Calibri" w:hAnsi="Times New Roman" w:cs="Times New Roman"/>
          <w:kern w:val="0"/>
          <w:sz w:val="24"/>
          <w:szCs w:val="24"/>
          <w14:ligatures w14:val="none"/>
        </w:rPr>
        <w:t>:</w:t>
      </w:r>
    </w:p>
    <w:p w14:paraId="24213CCC" w14:textId="77777777" w:rsidR="007D4DC7" w:rsidRPr="00043ACE" w:rsidRDefault="007D4DC7" w:rsidP="006C582D">
      <w:pPr>
        <w:widowControl w:val="0"/>
        <w:autoSpaceDE w:val="0"/>
        <w:autoSpaceDN w:val="0"/>
        <w:spacing w:before="120" w:after="0" w:line="240" w:lineRule="auto"/>
        <w:ind w:left="113" w:firstLine="595"/>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1. Laika grafiku:</w:t>
      </w:r>
    </w:p>
    <w:p w14:paraId="2A262E36" w14:textId="24C916CE" w:rsidR="007D4DC7" w:rsidRPr="00043ACE" w:rsidRDefault="007D4DC7" w:rsidP="006C582D">
      <w:pPr>
        <w:widowControl w:val="0"/>
        <w:autoSpaceDE w:val="0"/>
        <w:autoSpaceDN w:val="0"/>
        <w:spacing w:after="0" w:line="240" w:lineRule="auto"/>
        <w:ind w:left="113" w:firstLine="880"/>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Dokumentācijas pilnīguma pārbaudes laiku;</w:t>
      </w:r>
    </w:p>
    <w:p w14:paraId="15C787C4" w14:textId="597E2253" w:rsidR="007D4DC7" w:rsidRPr="00043ACE" w:rsidRDefault="007D4DC7" w:rsidP="006C582D">
      <w:pPr>
        <w:widowControl w:val="0"/>
        <w:autoSpaceDE w:val="0"/>
        <w:autoSpaceDN w:val="0"/>
        <w:spacing w:after="0" w:line="240" w:lineRule="auto"/>
        <w:ind w:left="113" w:firstLine="880"/>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Dokumentācijas detalizētas novērtējuma laiku.</w:t>
      </w:r>
    </w:p>
    <w:p w14:paraId="22B01BE2" w14:textId="77777777" w:rsidR="007D4DC7" w:rsidRPr="00043ACE"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2. Darba valodu.</w:t>
      </w:r>
    </w:p>
    <w:p w14:paraId="592A70FC" w14:textId="790B3123" w:rsidR="007D4DC7" w:rsidRPr="00043ACE"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3. Saziņas kanāl</w:t>
      </w:r>
      <w:r w:rsidR="00F852EA">
        <w:rPr>
          <w:rFonts w:ascii="Times New Roman" w:eastAsia="Calibri" w:hAnsi="Times New Roman" w:cs="Times New Roman"/>
          <w:kern w:val="0"/>
          <w:sz w:val="24"/>
          <w:szCs w:val="24"/>
          <w14:ligatures w14:val="none"/>
        </w:rPr>
        <w:t>iem</w:t>
      </w:r>
      <w:r w:rsidRPr="00043ACE">
        <w:rPr>
          <w:rFonts w:ascii="Times New Roman" w:eastAsia="Calibri" w:hAnsi="Times New Roman" w:cs="Times New Roman"/>
          <w:kern w:val="0"/>
          <w:sz w:val="24"/>
          <w:szCs w:val="24"/>
          <w14:ligatures w14:val="none"/>
        </w:rPr>
        <w:t>.</w:t>
      </w:r>
    </w:p>
    <w:p w14:paraId="4C3D631D" w14:textId="3278D0AC" w:rsidR="007D4DC7" w:rsidRPr="00043ACE" w:rsidRDefault="007D4DC7" w:rsidP="007D4DC7">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Panākto </w:t>
      </w:r>
      <w:r w:rsidR="00A31CD3" w:rsidRPr="00043ACE">
        <w:rPr>
          <w:rFonts w:ascii="Times New Roman" w:eastAsia="Calibri" w:hAnsi="Times New Roman" w:cs="Times New Roman"/>
          <w:kern w:val="0"/>
          <w:sz w:val="24"/>
          <w:szCs w:val="24"/>
          <w14:ligatures w14:val="none"/>
        </w:rPr>
        <w:t xml:space="preserve">vienošanos noformē ar sanāksmes protokolu, kuru </w:t>
      </w:r>
      <w:proofErr w:type="spellStart"/>
      <w:r w:rsidR="00A31CD3" w:rsidRPr="00043ACE">
        <w:rPr>
          <w:rFonts w:ascii="Times New Roman" w:eastAsia="Calibri" w:hAnsi="Times New Roman" w:cs="Times New Roman"/>
          <w:kern w:val="0"/>
          <w:sz w:val="24"/>
          <w:szCs w:val="24"/>
          <w14:ligatures w14:val="none"/>
        </w:rPr>
        <w:t>nosūta</w:t>
      </w:r>
      <w:proofErr w:type="spellEnd"/>
      <w:r w:rsidR="00A31CD3" w:rsidRPr="00043ACE">
        <w:rPr>
          <w:rFonts w:ascii="Times New Roman" w:eastAsia="Calibri" w:hAnsi="Times New Roman" w:cs="Times New Roman"/>
          <w:kern w:val="0"/>
          <w:sz w:val="24"/>
          <w:szCs w:val="24"/>
          <w14:ligatures w14:val="none"/>
        </w:rPr>
        <w:t xml:space="preserve"> saskaņošanai visām iesaistītajām pusēm.</w:t>
      </w:r>
    </w:p>
    <w:p w14:paraId="6A103B21" w14:textId="3D68F657" w:rsidR="003045A2" w:rsidRPr="00043ACE" w:rsidRDefault="00A31CD3" w:rsidP="003045A2">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Pieteikuma novērtēšanā </w:t>
      </w:r>
      <w:r w:rsidR="00F852EA">
        <w:rPr>
          <w:rFonts w:ascii="Times New Roman" w:eastAsia="Calibri" w:hAnsi="Times New Roman" w:cs="Times New Roman"/>
          <w:kern w:val="0"/>
          <w:sz w:val="24"/>
          <w:szCs w:val="24"/>
          <w14:ligatures w14:val="none"/>
        </w:rPr>
        <w:t>I</w:t>
      </w:r>
      <w:r w:rsidRPr="00043ACE">
        <w:rPr>
          <w:rFonts w:ascii="Times New Roman" w:eastAsia="Calibri" w:hAnsi="Times New Roman" w:cs="Times New Roman"/>
          <w:kern w:val="0"/>
          <w:sz w:val="24"/>
          <w:szCs w:val="24"/>
          <w14:ligatures w14:val="none"/>
        </w:rPr>
        <w:t xml:space="preserve">nspekcija piemēro tos pašus procesus (pilnīguma pārbaude, detalizēts novērtējums utt.) un novērtēšanas kontrolsarakstus un kritērijus kā stacionārai iekārtai, kas atrodas tikai Latvijā. </w:t>
      </w:r>
    </w:p>
    <w:p w14:paraId="448654FE" w14:textId="53D87C7B" w:rsidR="003045A2" w:rsidRPr="00043ACE" w:rsidRDefault="003045A2" w:rsidP="007D4DC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Novērtēšanas procesā Inspekcija un kaimiņvalsts NSA var prasīt, katra par savu </w:t>
      </w:r>
      <w:r w:rsidR="0011558B">
        <w:rPr>
          <w:rFonts w:ascii="Times New Roman" w:eastAsia="Calibri" w:hAnsi="Times New Roman" w:cs="Times New Roman"/>
          <w:kern w:val="0"/>
          <w:sz w:val="24"/>
          <w:szCs w:val="24"/>
          <w14:ligatures w14:val="none"/>
        </w:rPr>
        <w:t>no</w:t>
      </w:r>
      <w:r w:rsidRPr="00043ACE">
        <w:rPr>
          <w:rFonts w:ascii="Times New Roman" w:eastAsia="Calibri" w:hAnsi="Times New Roman" w:cs="Times New Roman"/>
          <w:kern w:val="0"/>
          <w:sz w:val="24"/>
          <w:szCs w:val="24"/>
          <w14:ligatures w14:val="none"/>
        </w:rPr>
        <w:t xml:space="preserve">vērtējuma daļu, papildu informāciju un precizējumus, tostarp jebkādos neatbilstību gadījumos. </w:t>
      </w:r>
    </w:p>
    <w:p w14:paraId="0A37849F" w14:textId="14059CDE" w:rsidR="003045A2" w:rsidRPr="00043ACE" w:rsidRDefault="003045A2" w:rsidP="007D4DC7">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 xml:space="preserve">Informāciju par pieteikuma iesniedzējam uzdotajiem jautājumiem un konstatētajām problēmām, Inspekcija </w:t>
      </w:r>
      <w:proofErr w:type="spellStart"/>
      <w:r w:rsidRPr="00043ACE">
        <w:rPr>
          <w:rFonts w:ascii="Times New Roman" w:eastAsia="Calibri" w:hAnsi="Times New Roman" w:cs="Times New Roman"/>
          <w:kern w:val="0"/>
          <w:sz w:val="24"/>
          <w:szCs w:val="24"/>
          <w14:ligatures w14:val="none"/>
        </w:rPr>
        <w:t>nosūta</w:t>
      </w:r>
      <w:proofErr w:type="spellEnd"/>
      <w:r w:rsidRPr="00043ACE">
        <w:rPr>
          <w:rFonts w:ascii="Times New Roman" w:eastAsia="Calibri" w:hAnsi="Times New Roman" w:cs="Times New Roman"/>
          <w:kern w:val="0"/>
          <w:sz w:val="24"/>
          <w:szCs w:val="24"/>
          <w14:ligatures w14:val="none"/>
        </w:rPr>
        <w:t xml:space="preserve"> arī kaimiņvalsts NSA. Ja pieteikuma iesniedzējs groza savu </w:t>
      </w:r>
      <w:r w:rsidRPr="00043ACE">
        <w:rPr>
          <w:rFonts w:ascii="Times New Roman" w:eastAsia="Calibri" w:hAnsi="Times New Roman" w:cs="Times New Roman"/>
          <w:kern w:val="0"/>
          <w:sz w:val="24"/>
          <w:szCs w:val="24"/>
          <w14:ligatures w14:val="none"/>
        </w:rPr>
        <w:lastRenderedPageBreak/>
        <w:t xml:space="preserve">pieteikumu vai dokumentāciju, atbildot uz kaimiņvalsts NSA izvirzītajām problēmām, </w:t>
      </w:r>
      <w:r w:rsidR="00F852EA">
        <w:rPr>
          <w:rFonts w:ascii="Times New Roman" w:eastAsia="Calibri" w:hAnsi="Times New Roman" w:cs="Times New Roman"/>
          <w:kern w:val="0"/>
          <w:sz w:val="24"/>
          <w:szCs w:val="24"/>
          <w14:ligatures w14:val="none"/>
        </w:rPr>
        <w:t>p</w:t>
      </w:r>
      <w:r w:rsidRPr="00043ACE">
        <w:rPr>
          <w:rFonts w:ascii="Times New Roman" w:eastAsia="Calibri" w:hAnsi="Times New Roman" w:cs="Times New Roman"/>
          <w:kern w:val="0"/>
          <w:sz w:val="24"/>
          <w:szCs w:val="24"/>
          <w14:ligatures w14:val="none"/>
        </w:rPr>
        <w:t>ieteikuma iesniedzējs nekavējoties par to informē arī Inspekcijas novērtēšanas grupu.</w:t>
      </w:r>
    </w:p>
    <w:p w14:paraId="60E0F156" w14:textId="36B9CFC9" w:rsidR="007D4DC7" w:rsidRPr="006C582D" w:rsidRDefault="003045A2" w:rsidP="00043ACE">
      <w:pPr>
        <w:widowControl w:val="0"/>
        <w:autoSpaceDE w:val="0"/>
        <w:autoSpaceDN w:val="0"/>
        <w:spacing w:before="120" w:after="0" w:line="240" w:lineRule="auto"/>
        <w:ind w:firstLine="709"/>
        <w:jc w:val="both"/>
        <w:rPr>
          <w:rFonts w:ascii="Times New Roman" w:eastAsia="Calibri" w:hAnsi="Times New Roman" w:cs="Times New Roman"/>
          <w:kern w:val="0"/>
          <w:sz w:val="24"/>
          <w:szCs w:val="24"/>
          <w14:ligatures w14:val="none"/>
        </w:rPr>
      </w:pPr>
      <w:r w:rsidRPr="00043ACE">
        <w:rPr>
          <w:rFonts w:ascii="Times New Roman" w:eastAsia="Calibri" w:hAnsi="Times New Roman" w:cs="Times New Roman"/>
          <w:kern w:val="0"/>
          <w:sz w:val="24"/>
          <w:szCs w:val="24"/>
          <w14:ligatures w14:val="none"/>
        </w:rPr>
        <w:t>Ar mērķi vienoties par atsevišķu problēmu risinājumu, nepieciešamības gadījumā</w:t>
      </w:r>
      <w:r w:rsidR="007D4DC7" w:rsidRPr="00043ACE">
        <w:rPr>
          <w:rFonts w:ascii="Times New Roman" w:eastAsia="Calibri" w:hAnsi="Times New Roman" w:cs="Times New Roman"/>
          <w:kern w:val="0"/>
          <w:sz w:val="24"/>
          <w:szCs w:val="24"/>
          <w14:ligatures w14:val="none"/>
        </w:rPr>
        <w:t xml:space="preserve"> </w:t>
      </w:r>
      <w:r w:rsidRPr="00043ACE">
        <w:rPr>
          <w:rFonts w:ascii="Times New Roman" w:eastAsia="Calibri" w:hAnsi="Times New Roman" w:cs="Times New Roman"/>
          <w:kern w:val="0"/>
          <w:sz w:val="24"/>
          <w:szCs w:val="24"/>
          <w14:ligatures w14:val="none"/>
        </w:rPr>
        <w:t xml:space="preserve">Inspekcija vai kaimiņvalsts NSA </w:t>
      </w:r>
      <w:r w:rsidR="007D4DC7" w:rsidRPr="00043ACE">
        <w:rPr>
          <w:rFonts w:ascii="Times New Roman" w:eastAsia="Calibri" w:hAnsi="Times New Roman" w:cs="Times New Roman"/>
          <w:kern w:val="0"/>
          <w:sz w:val="24"/>
          <w:szCs w:val="24"/>
          <w14:ligatures w14:val="none"/>
        </w:rPr>
        <w:t xml:space="preserve">var </w:t>
      </w:r>
      <w:r w:rsidRPr="00043ACE">
        <w:rPr>
          <w:rFonts w:ascii="Times New Roman" w:eastAsia="Calibri" w:hAnsi="Times New Roman" w:cs="Times New Roman"/>
          <w:kern w:val="0"/>
          <w:sz w:val="24"/>
          <w:szCs w:val="24"/>
          <w14:ligatures w14:val="none"/>
        </w:rPr>
        <w:t>organizēt</w:t>
      </w:r>
      <w:r w:rsidR="007D4DC7" w:rsidRPr="00043ACE">
        <w:rPr>
          <w:rFonts w:ascii="Times New Roman" w:eastAsia="Calibri" w:hAnsi="Times New Roman" w:cs="Times New Roman"/>
          <w:kern w:val="0"/>
          <w:sz w:val="24"/>
          <w:szCs w:val="24"/>
          <w14:ligatures w14:val="none"/>
        </w:rPr>
        <w:t xml:space="preserve"> koordinācijas sanāksmi</w:t>
      </w:r>
      <w:r w:rsidRPr="00043ACE">
        <w:rPr>
          <w:rFonts w:ascii="Times New Roman" w:eastAsia="Calibri" w:hAnsi="Times New Roman" w:cs="Times New Roman"/>
          <w:kern w:val="0"/>
          <w:sz w:val="24"/>
          <w:szCs w:val="24"/>
          <w14:ligatures w14:val="none"/>
        </w:rPr>
        <w:t xml:space="preserve">. Šādās sanāksmēs </w:t>
      </w:r>
      <w:r w:rsidRPr="006C582D">
        <w:rPr>
          <w:rFonts w:ascii="Times New Roman" w:eastAsia="Calibri" w:hAnsi="Times New Roman" w:cs="Times New Roman"/>
          <w:kern w:val="0"/>
          <w:sz w:val="24"/>
          <w:szCs w:val="24"/>
          <w14:ligatures w14:val="none"/>
        </w:rPr>
        <w:t>jāpiedalās visām iesaistītajām pusēm.</w:t>
      </w:r>
    </w:p>
    <w:p w14:paraId="33002F21" w14:textId="079657B4" w:rsidR="00FF15EE" w:rsidRDefault="00043ACE"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r w:rsidRPr="006C582D">
        <w:rPr>
          <w:rFonts w:ascii="Times New Roman" w:eastAsia="Calibri" w:hAnsi="Times New Roman" w:cs="Times New Roman"/>
          <w:kern w:val="0"/>
          <w:sz w:val="24"/>
          <w:szCs w:val="24"/>
          <w14:ligatures w14:val="none"/>
        </w:rPr>
        <w:t xml:space="preserve">Pēc novērtēšanas pabeigšanas Inspekcijas novērtēšanas grupa informē pieteikuma iesniedzēju un kaimiņvalsts NSA par novērtējuma rezultātiem. </w:t>
      </w:r>
      <w:r w:rsidR="007D4DC7" w:rsidRPr="006C582D">
        <w:rPr>
          <w:rFonts w:ascii="Times New Roman" w:eastAsia="Calibri" w:hAnsi="Times New Roman" w:cs="Times New Roman"/>
          <w:kern w:val="0"/>
          <w:sz w:val="24"/>
          <w:szCs w:val="24"/>
          <w14:ligatures w14:val="none"/>
        </w:rPr>
        <w:t xml:space="preserve">Pēc </w:t>
      </w:r>
      <w:r w:rsidRPr="006C582D">
        <w:rPr>
          <w:rFonts w:ascii="Times New Roman" w:eastAsia="Calibri" w:hAnsi="Times New Roman" w:cs="Times New Roman"/>
          <w:kern w:val="0"/>
          <w:sz w:val="24"/>
          <w:szCs w:val="24"/>
          <w14:ligatures w14:val="none"/>
        </w:rPr>
        <w:t>tam</w:t>
      </w:r>
      <w:r w:rsidR="00F852EA">
        <w:rPr>
          <w:rFonts w:ascii="Times New Roman" w:eastAsia="Calibri" w:hAnsi="Times New Roman" w:cs="Times New Roman"/>
          <w:kern w:val="0"/>
          <w:sz w:val="24"/>
          <w:szCs w:val="24"/>
          <w14:ligatures w14:val="none"/>
        </w:rPr>
        <w:t>,</w:t>
      </w:r>
      <w:r w:rsidRPr="006C582D">
        <w:rPr>
          <w:rFonts w:ascii="Times New Roman" w:eastAsia="Calibri" w:hAnsi="Times New Roman" w:cs="Times New Roman"/>
          <w:kern w:val="0"/>
          <w:sz w:val="24"/>
          <w:szCs w:val="24"/>
          <w14:ligatures w14:val="none"/>
        </w:rPr>
        <w:t xml:space="preserve"> kad novērtēšanu ir pabeigusi gan Inspekcijas novērtēšanas grupa, gan kaimiņvalsts NSA</w:t>
      </w:r>
      <w:r w:rsidR="00F852EA">
        <w:rPr>
          <w:rFonts w:ascii="Times New Roman" w:eastAsia="Calibri" w:hAnsi="Times New Roman" w:cs="Times New Roman"/>
          <w:kern w:val="0"/>
          <w:sz w:val="24"/>
          <w:szCs w:val="24"/>
          <w14:ligatures w14:val="none"/>
        </w:rPr>
        <w:t>,</w:t>
      </w:r>
      <w:r w:rsidRPr="006C582D">
        <w:rPr>
          <w:rFonts w:ascii="Times New Roman" w:eastAsia="Calibri" w:hAnsi="Times New Roman" w:cs="Times New Roman"/>
          <w:kern w:val="0"/>
          <w:sz w:val="24"/>
          <w:szCs w:val="24"/>
          <w14:ligatures w14:val="none"/>
        </w:rPr>
        <w:t xml:space="preserve"> tiek organizēta lēmuma </w:t>
      </w:r>
      <w:r w:rsidRPr="0015247C">
        <w:rPr>
          <w:rFonts w:ascii="Times New Roman" w:eastAsia="Calibri" w:hAnsi="Times New Roman" w:cs="Times New Roman"/>
          <w:kern w:val="0"/>
          <w:sz w:val="24"/>
          <w:szCs w:val="24"/>
          <w14:ligatures w14:val="none"/>
        </w:rPr>
        <w:t xml:space="preserve">pieņemšanas </w:t>
      </w:r>
      <w:r w:rsidR="007D4DC7" w:rsidRPr="0015247C">
        <w:rPr>
          <w:rFonts w:ascii="Times New Roman" w:eastAsia="Calibri" w:hAnsi="Times New Roman" w:cs="Times New Roman"/>
          <w:kern w:val="0"/>
          <w:sz w:val="24"/>
          <w:szCs w:val="24"/>
          <w14:ligatures w14:val="none"/>
        </w:rPr>
        <w:t>koordinācijas sanāksme</w:t>
      </w:r>
      <w:r w:rsidRPr="0015247C">
        <w:rPr>
          <w:rFonts w:ascii="Times New Roman" w:eastAsia="Calibri" w:hAnsi="Times New Roman" w:cs="Times New Roman"/>
          <w:kern w:val="0"/>
          <w:sz w:val="24"/>
          <w:szCs w:val="24"/>
          <w14:ligatures w14:val="none"/>
        </w:rPr>
        <w:t>, kurā piedalās visas iesaistītās puses: Inspekcijas novērtēšanas grupa, kaimiņvalsts NSA un pieteikuma iesniedzējs.</w:t>
      </w:r>
      <w:r w:rsidR="007D4DC7" w:rsidRPr="0015247C">
        <w:rPr>
          <w:rFonts w:ascii="Times New Roman" w:eastAsia="Calibri" w:hAnsi="Times New Roman" w:cs="Times New Roman"/>
          <w:kern w:val="0"/>
          <w:sz w:val="24"/>
          <w:szCs w:val="24"/>
          <w14:ligatures w14:val="none"/>
        </w:rPr>
        <w:t xml:space="preserve"> </w:t>
      </w:r>
      <w:r w:rsidR="0015247C" w:rsidRPr="0015247C">
        <w:rPr>
          <w:rFonts w:ascii="Times New Roman" w:eastAsia="Calibri" w:hAnsi="Times New Roman" w:cs="Times New Roman"/>
          <w:kern w:val="0"/>
          <w:sz w:val="24"/>
          <w:szCs w:val="24"/>
          <w14:ligatures w14:val="none"/>
        </w:rPr>
        <w:t xml:space="preserve">Šajā sanāksmē nepieciešams vienoties par attiecīgo atļauju saturu, ja nepieciešams, saskaņotiem ierobežojumiem un kopīgu Inspekcijas un kaimiņvalsts NSA izdoto atļauju derīguma sākuma </w:t>
      </w:r>
      <w:r w:rsidR="0015247C" w:rsidRPr="00625831">
        <w:rPr>
          <w:rFonts w:ascii="Times New Roman" w:eastAsia="Calibri" w:hAnsi="Times New Roman" w:cs="Times New Roman"/>
          <w:kern w:val="0"/>
          <w:sz w:val="24"/>
          <w:szCs w:val="24"/>
          <w14:ligatures w14:val="none"/>
        </w:rPr>
        <w:t>datumu.</w:t>
      </w:r>
    </w:p>
    <w:p w14:paraId="0772E7B8" w14:textId="77777777" w:rsidR="00096AAA" w:rsidRDefault="00096AAA" w:rsidP="00354840">
      <w:pPr>
        <w:widowControl w:val="0"/>
        <w:autoSpaceDE w:val="0"/>
        <w:autoSpaceDN w:val="0"/>
        <w:spacing w:before="120" w:after="0" w:line="240" w:lineRule="auto"/>
        <w:ind w:left="113" w:firstLine="596"/>
        <w:jc w:val="both"/>
        <w:rPr>
          <w:rFonts w:ascii="Times New Roman" w:eastAsia="Calibri" w:hAnsi="Times New Roman" w:cs="Times New Roman"/>
          <w:kern w:val="0"/>
          <w:sz w:val="24"/>
          <w:szCs w:val="24"/>
          <w14:ligatures w14:val="none"/>
        </w:rPr>
      </w:pPr>
    </w:p>
    <w:p w14:paraId="1B02D59F" w14:textId="695E001E" w:rsidR="00096AAA" w:rsidRDefault="00096AAA">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563B7943" w14:textId="77777777" w:rsidR="001A779E" w:rsidRPr="001A779E" w:rsidRDefault="001A779E" w:rsidP="001A779E">
      <w:pPr>
        <w:keepNext/>
        <w:keepLines/>
        <w:spacing w:before="240" w:after="0"/>
        <w:jc w:val="right"/>
        <w:outlineLvl w:val="0"/>
        <w:rPr>
          <w:rFonts w:ascii="Times New Roman" w:eastAsia="Calibri" w:hAnsi="Times New Roman" w:cs="Times New Roman"/>
          <w:sz w:val="24"/>
          <w:szCs w:val="24"/>
        </w:rPr>
      </w:pPr>
      <w:bookmarkStart w:id="79" w:name="_Toc170981315"/>
      <w:r w:rsidRPr="001A779E">
        <w:rPr>
          <w:rFonts w:ascii="Times New Roman" w:eastAsia="Calibri" w:hAnsi="Times New Roman" w:cs="Times New Roman"/>
          <w:sz w:val="24"/>
          <w:szCs w:val="24"/>
        </w:rPr>
        <w:lastRenderedPageBreak/>
        <w:t>1.pielikums</w:t>
      </w:r>
      <w:bookmarkEnd w:id="79"/>
    </w:p>
    <w:p w14:paraId="65F74091" w14:textId="458ADDD2" w:rsidR="00280379" w:rsidRPr="00740921" w:rsidRDefault="001A779E" w:rsidP="00280379">
      <w:pPr>
        <w:widowControl w:val="0"/>
        <w:autoSpaceDE w:val="0"/>
        <w:autoSpaceDN w:val="0"/>
        <w:spacing w:after="0" w:line="240" w:lineRule="auto"/>
        <w:jc w:val="center"/>
        <w:rPr>
          <w:rFonts w:ascii="Times New Roman" w:eastAsia="Carlito" w:hAnsi="Times New Roman" w:cs="Times New Roman"/>
          <w:i/>
          <w:iCs/>
          <w:kern w:val="0"/>
          <w:sz w:val="24"/>
          <w:szCs w:val="24"/>
          <w14:ligatures w14:val="none"/>
        </w:rPr>
      </w:pPr>
      <w:bookmarkStart w:id="80" w:name="_Toc170981316"/>
      <w:r w:rsidRPr="001A779E">
        <w:rPr>
          <w:rFonts w:ascii="Times New Roman" w:eastAsia="Calibri" w:hAnsi="Times New Roman" w:cs="Times New Roman"/>
          <w:b/>
          <w:bCs/>
          <w:sz w:val="24"/>
          <w:szCs w:val="24"/>
        </w:rPr>
        <w:t>SITS prasību piemērošana</w:t>
      </w:r>
      <w:bookmarkEnd w:id="80"/>
      <w:r w:rsidR="00280379">
        <w:rPr>
          <w:rFonts w:ascii="Times New Roman" w:eastAsia="Calibri" w:hAnsi="Times New Roman" w:cs="Times New Roman"/>
          <w:b/>
          <w:bCs/>
          <w:sz w:val="24"/>
          <w:szCs w:val="24"/>
        </w:rPr>
        <w:t xml:space="preserve"> </w:t>
      </w:r>
      <w:r w:rsidR="00280379" w:rsidRPr="00740921">
        <w:rPr>
          <w:rFonts w:ascii="Times New Roman" w:eastAsia="Carlito" w:hAnsi="Times New Roman" w:cs="Times New Roman"/>
          <w:i/>
          <w:iCs/>
          <w:kern w:val="0"/>
          <w:sz w:val="24"/>
          <w:szCs w:val="24"/>
          <w14:ligatures w14:val="none"/>
        </w:rPr>
        <w:t>(papildināts 02.02.2026.)</w:t>
      </w:r>
    </w:p>
    <w:p w14:paraId="0BF716CA" w14:textId="4BD7A40C" w:rsidR="00096AAA" w:rsidRDefault="00096AAA" w:rsidP="00096AA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B47770">
        <w:rPr>
          <w:rFonts w:ascii="Times New Roman" w:eastAsia="Carlito" w:hAnsi="Times New Roman" w:cs="Times New Roman"/>
          <w:kern w:val="0"/>
          <w:sz w:val="24"/>
          <w:szCs w:val="24"/>
          <w14:ligatures w14:val="none"/>
        </w:rPr>
        <w:t xml:space="preserve">Lai panāktu visas Savienības dzelzceļu sistēmas savstarpēju </w:t>
      </w:r>
      <w:proofErr w:type="spellStart"/>
      <w:r w:rsidRPr="00B47770">
        <w:rPr>
          <w:rFonts w:ascii="Times New Roman" w:eastAsia="Carlito" w:hAnsi="Times New Roman" w:cs="Times New Roman"/>
          <w:kern w:val="0"/>
          <w:sz w:val="24"/>
          <w:szCs w:val="24"/>
          <w14:ligatures w14:val="none"/>
        </w:rPr>
        <w:t>izmantojamību</w:t>
      </w:r>
      <w:proofErr w:type="spellEnd"/>
      <w:r w:rsidRPr="00B47770">
        <w:rPr>
          <w:rFonts w:ascii="Times New Roman" w:eastAsia="Carlito" w:hAnsi="Times New Roman" w:cs="Times New Roman"/>
          <w:kern w:val="0"/>
          <w:sz w:val="24"/>
          <w:szCs w:val="24"/>
          <w14:ligatures w14:val="none"/>
        </w:rPr>
        <w:t xml:space="preserve"> jānodrošina stacionāro iekārtu atbilstība atbilstoši SITS prasībām. Savstarpēja </w:t>
      </w:r>
      <w:proofErr w:type="spellStart"/>
      <w:r w:rsidRPr="00B47770">
        <w:rPr>
          <w:rFonts w:ascii="Times New Roman" w:eastAsia="Carlito" w:hAnsi="Times New Roman" w:cs="Times New Roman"/>
          <w:kern w:val="0"/>
          <w:sz w:val="24"/>
          <w:szCs w:val="24"/>
          <w14:ligatures w14:val="none"/>
        </w:rPr>
        <w:t>izmantojamība</w:t>
      </w:r>
      <w:proofErr w:type="spellEnd"/>
      <w:r w:rsidRPr="00B47770">
        <w:rPr>
          <w:rFonts w:ascii="Times New Roman" w:eastAsia="Carlito" w:hAnsi="Times New Roman" w:cs="Times New Roman"/>
          <w:kern w:val="0"/>
          <w:sz w:val="24"/>
          <w:szCs w:val="24"/>
          <w14:ligatures w14:val="none"/>
        </w:rPr>
        <w:t xml:space="preserve"> paredz prasības attiecībā uz apakšsistēmas savstarpējas </w:t>
      </w:r>
      <w:proofErr w:type="spellStart"/>
      <w:r w:rsidRPr="00B47770">
        <w:rPr>
          <w:rFonts w:ascii="Times New Roman" w:eastAsia="Carlito" w:hAnsi="Times New Roman" w:cs="Times New Roman"/>
          <w:kern w:val="0"/>
          <w:sz w:val="24"/>
          <w:szCs w:val="24"/>
          <w14:ligatures w14:val="none"/>
        </w:rPr>
        <w:t>izmantojamības</w:t>
      </w:r>
      <w:proofErr w:type="spellEnd"/>
      <w:r w:rsidRPr="00B47770">
        <w:rPr>
          <w:rFonts w:ascii="Times New Roman" w:eastAsia="Carlito" w:hAnsi="Times New Roman" w:cs="Times New Roman"/>
          <w:kern w:val="0"/>
          <w:sz w:val="24"/>
          <w:szCs w:val="24"/>
          <w14:ligatures w14:val="none"/>
        </w:rPr>
        <w:t xml:space="preserve"> komponentiem, </w:t>
      </w:r>
      <w:proofErr w:type="spellStart"/>
      <w:r w:rsidRPr="00B47770">
        <w:rPr>
          <w:rFonts w:ascii="Times New Roman" w:eastAsia="Carlito" w:hAnsi="Times New Roman" w:cs="Times New Roman"/>
          <w:kern w:val="0"/>
          <w:sz w:val="24"/>
          <w:szCs w:val="24"/>
          <w14:ligatures w14:val="none"/>
        </w:rPr>
        <w:t>saskarnēm</w:t>
      </w:r>
      <w:proofErr w:type="spellEnd"/>
      <w:r w:rsidRPr="00B47770">
        <w:rPr>
          <w:rFonts w:ascii="Times New Roman" w:eastAsia="Carlito" w:hAnsi="Times New Roman" w:cs="Times New Roman"/>
          <w:kern w:val="0"/>
          <w:sz w:val="24"/>
          <w:szCs w:val="24"/>
          <w14:ligatures w14:val="none"/>
        </w:rPr>
        <w:t xml:space="preserve"> un procedūrām, kā arī vispārējās savietojamības nosacījumiem, kas nepieciešami, lai panāktu E</w:t>
      </w:r>
      <w:r>
        <w:rPr>
          <w:rFonts w:ascii="Times New Roman" w:eastAsia="Carlito" w:hAnsi="Times New Roman" w:cs="Times New Roman"/>
          <w:kern w:val="0"/>
          <w:sz w:val="24"/>
          <w:szCs w:val="24"/>
          <w14:ligatures w14:val="none"/>
        </w:rPr>
        <w:t>S</w:t>
      </w:r>
      <w:r w:rsidRPr="00B47770">
        <w:rPr>
          <w:rFonts w:ascii="Times New Roman" w:eastAsia="Carlito" w:hAnsi="Times New Roman" w:cs="Times New Roman"/>
          <w:kern w:val="0"/>
          <w:sz w:val="24"/>
          <w:szCs w:val="24"/>
          <w14:ligatures w14:val="none"/>
        </w:rPr>
        <w:t xml:space="preserve"> dzelzceļa sistēmas savstarpēju </w:t>
      </w:r>
      <w:proofErr w:type="spellStart"/>
      <w:r w:rsidRPr="00B47770">
        <w:rPr>
          <w:rFonts w:ascii="Times New Roman" w:eastAsia="Carlito" w:hAnsi="Times New Roman" w:cs="Times New Roman"/>
          <w:kern w:val="0"/>
          <w:sz w:val="24"/>
          <w:szCs w:val="24"/>
          <w14:ligatures w14:val="none"/>
        </w:rPr>
        <w:t>izmantojamību</w:t>
      </w:r>
      <w:proofErr w:type="spellEnd"/>
      <w:r w:rsidRPr="00B47770">
        <w:rPr>
          <w:rFonts w:ascii="Times New Roman" w:eastAsia="Carlito" w:hAnsi="Times New Roman" w:cs="Times New Roman"/>
          <w:kern w:val="0"/>
          <w:sz w:val="24"/>
          <w:szCs w:val="24"/>
          <w14:ligatures w14:val="none"/>
        </w:rPr>
        <w:t xml:space="preserve">. </w:t>
      </w:r>
    </w:p>
    <w:p w14:paraId="2132058C" w14:textId="77777777" w:rsidR="00096AAA" w:rsidRDefault="00096AAA" w:rsidP="00096AAA">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B47770">
        <w:rPr>
          <w:rFonts w:ascii="Times New Roman" w:eastAsia="Carlito" w:hAnsi="Times New Roman" w:cs="Times New Roman"/>
          <w:kern w:val="0"/>
          <w:sz w:val="24"/>
          <w:szCs w:val="24"/>
          <w14:ligatures w14:val="none"/>
        </w:rPr>
        <w:t xml:space="preserve">Visām </w:t>
      </w:r>
      <w:proofErr w:type="spellStart"/>
      <w:r w:rsidRPr="00B47770">
        <w:rPr>
          <w:rFonts w:ascii="Times New Roman" w:eastAsia="Carlito" w:hAnsi="Times New Roman" w:cs="Times New Roman"/>
          <w:kern w:val="0"/>
          <w:sz w:val="24"/>
          <w:szCs w:val="24"/>
          <w14:ligatures w14:val="none"/>
        </w:rPr>
        <w:t>jaunbūvētām</w:t>
      </w:r>
      <w:proofErr w:type="spellEnd"/>
      <w:r w:rsidRPr="00B47770">
        <w:rPr>
          <w:rFonts w:ascii="Times New Roman" w:eastAsia="Carlito" w:hAnsi="Times New Roman" w:cs="Times New Roman"/>
          <w:kern w:val="0"/>
          <w:sz w:val="24"/>
          <w:szCs w:val="24"/>
          <w14:ligatures w14:val="none"/>
        </w:rPr>
        <w:t xml:space="preserve"> apakšsistēmām jāatbilst SITS prasībām.</w:t>
      </w:r>
    </w:p>
    <w:p w14:paraId="170B8E40" w14:textId="77777777" w:rsidR="00096AAA" w:rsidRPr="00B47770" w:rsidRDefault="00096AAA" w:rsidP="00096AAA">
      <w:pPr>
        <w:widowControl w:val="0"/>
        <w:autoSpaceDE w:val="0"/>
        <w:autoSpaceDN w:val="0"/>
        <w:spacing w:before="120" w:after="0" w:line="240" w:lineRule="auto"/>
        <w:ind w:left="113" w:firstLine="596"/>
        <w:jc w:val="both"/>
        <w:rPr>
          <w:rFonts w:ascii="Times New Roman" w:eastAsia="Carlito" w:hAnsi="Times New Roman" w:cs="Times New Roman"/>
          <w:b/>
          <w:bCs/>
          <w:kern w:val="0"/>
          <w:sz w:val="28"/>
          <w:szCs w:val="28"/>
          <w14:ligatures w14:val="none"/>
        </w:rPr>
      </w:pPr>
      <w:r w:rsidRPr="00B47770">
        <w:rPr>
          <w:rFonts w:ascii="Times New Roman" w:eastAsia="Carlito" w:hAnsi="Times New Roman" w:cs="Times New Roman"/>
          <w:kern w:val="0"/>
          <w:sz w:val="24"/>
          <w:szCs w:val="24"/>
          <w14:ligatures w14:val="none"/>
        </w:rPr>
        <w:t xml:space="preserve">SITS piemērošanas prasības </w:t>
      </w:r>
      <w:r>
        <w:rPr>
          <w:rFonts w:ascii="Times New Roman" w:eastAsia="Carlito" w:hAnsi="Times New Roman" w:cs="Times New Roman"/>
          <w:kern w:val="0"/>
          <w:sz w:val="24"/>
          <w:szCs w:val="24"/>
          <w14:ligatures w14:val="none"/>
        </w:rPr>
        <w:t xml:space="preserve">esošajām apakšsistēmām </w:t>
      </w:r>
      <w:r w:rsidRPr="00B47770">
        <w:rPr>
          <w:rFonts w:ascii="Times New Roman" w:eastAsia="Carlito" w:hAnsi="Times New Roman" w:cs="Times New Roman"/>
          <w:kern w:val="0"/>
          <w:sz w:val="24"/>
          <w:szCs w:val="24"/>
          <w14:ligatures w14:val="none"/>
        </w:rPr>
        <w:t xml:space="preserve">ir norādītas </w:t>
      </w:r>
      <w:r>
        <w:rPr>
          <w:rFonts w:ascii="Times New Roman" w:eastAsia="Carlito" w:hAnsi="Times New Roman" w:cs="Times New Roman"/>
          <w:kern w:val="0"/>
          <w:sz w:val="24"/>
          <w:szCs w:val="24"/>
          <w14:ligatures w14:val="none"/>
        </w:rPr>
        <w:t xml:space="preserve">katras </w:t>
      </w:r>
      <w:r w:rsidRPr="00B47770">
        <w:rPr>
          <w:rFonts w:ascii="Times New Roman" w:eastAsia="Carlito" w:hAnsi="Times New Roman" w:cs="Times New Roman"/>
          <w:kern w:val="0"/>
          <w:sz w:val="24"/>
          <w:szCs w:val="24"/>
          <w14:ligatures w14:val="none"/>
        </w:rPr>
        <w:t xml:space="preserve">SITS 7. sadaļā. </w:t>
      </w:r>
    </w:p>
    <w:p w14:paraId="315CDE2E" w14:textId="77777777" w:rsidR="00096AAA" w:rsidRPr="00B47770" w:rsidRDefault="00096AAA" w:rsidP="00096AAA">
      <w:pPr>
        <w:widowControl w:val="0"/>
        <w:autoSpaceDE w:val="0"/>
        <w:autoSpaceDN w:val="0"/>
        <w:spacing w:before="120" w:after="120" w:line="240" w:lineRule="auto"/>
        <w:ind w:left="113" w:firstLine="596"/>
        <w:jc w:val="both"/>
        <w:rPr>
          <w:rFonts w:ascii="Times New Roman" w:eastAsia="Carlito" w:hAnsi="Times New Roman" w:cs="Times New Roman"/>
          <w:kern w:val="0"/>
          <w:sz w:val="24"/>
          <w:szCs w:val="24"/>
          <w14:ligatures w14:val="none"/>
        </w:rPr>
      </w:pPr>
      <w:r>
        <w:rPr>
          <w:rFonts w:ascii="Times New Roman" w:eastAsia="Carlito" w:hAnsi="Times New Roman" w:cs="Times New Roman"/>
          <w:kern w:val="0"/>
          <w:sz w:val="24"/>
          <w:szCs w:val="24"/>
          <w14:ligatures w14:val="none"/>
        </w:rPr>
        <w:t>N</w:t>
      </w:r>
      <w:r w:rsidRPr="00B47770">
        <w:rPr>
          <w:rFonts w:ascii="Times New Roman" w:eastAsia="Carlito" w:hAnsi="Times New Roman" w:cs="Times New Roman"/>
          <w:kern w:val="0"/>
          <w:sz w:val="24"/>
          <w:szCs w:val="24"/>
          <w14:ligatures w14:val="none"/>
        </w:rPr>
        <w:t>av atļauts ņemt vērā prasības no dažādām SITS versijām. Katra SITS ir "pakete", kas jāievēro kā kopums. Tāpēc nav pieļaujama "fragmentāra" pieeja SITS atbilstībai visā stacionāras iekārtas ekspluatācijas laikā, pamatojoties uz dažādām SITS versijām, ja vien SITS to skaidri neatļauj/nepieprasa. Tomēr, ja stacionāras iekārtas daļa tiek pārveidota, pārveidotajai daļai jāpiemēro jaunākā piemērojamā SITS versija.</w:t>
      </w:r>
    </w:p>
    <w:p w14:paraId="52C455A3" w14:textId="77777777" w:rsidR="00096AAA" w:rsidRPr="00197F6E" w:rsidRDefault="00096AAA" w:rsidP="00096AAA">
      <w:pPr>
        <w:widowControl w:val="0"/>
        <w:autoSpaceDE w:val="0"/>
        <w:autoSpaceDN w:val="0"/>
        <w:spacing w:before="120" w:after="120" w:line="240" w:lineRule="auto"/>
        <w:ind w:left="113" w:firstLine="607"/>
        <w:jc w:val="both"/>
        <w:rPr>
          <w:rFonts w:ascii="Times New Roman" w:eastAsia="Calibri" w:hAnsi="Times New Roman" w:cs="Times New Roman"/>
          <w:kern w:val="0"/>
          <w:sz w:val="24"/>
          <w:szCs w:val="24"/>
          <w14:ligatures w14:val="none"/>
        </w:rPr>
      </w:pPr>
    </w:p>
    <w:p w14:paraId="511640A1" w14:textId="55BF0D06" w:rsidR="00096AAA" w:rsidRPr="007B4C0F" w:rsidRDefault="007B4C0F" w:rsidP="007B4C0F">
      <w:pPr>
        <w:widowControl w:val="0"/>
        <w:autoSpaceDE w:val="0"/>
        <w:autoSpaceDN w:val="0"/>
        <w:spacing w:before="120" w:after="120" w:line="240" w:lineRule="auto"/>
        <w:jc w:val="both"/>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 xml:space="preserve">1. </w:t>
      </w:r>
      <w:r w:rsidR="00096AAA" w:rsidRPr="007B4C0F">
        <w:rPr>
          <w:rFonts w:ascii="Times New Roman" w:eastAsia="Calibri" w:hAnsi="Times New Roman" w:cs="Times New Roman"/>
          <w:b/>
          <w:bCs/>
          <w:kern w:val="0"/>
          <w:sz w:val="24"/>
          <w:szCs w:val="24"/>
          <w14:ligatures w14:val="none"/>
        </w:rPr>
        <w:t xml:space="preserve">Infrastruktūra (INF SITS) </w:t>
      </w:r>
    </w:p>
    <w:p w14:paraId="5DBA4856" w14:textId="77777777" w:rsidR="00096AAA" w:rsidRPr="00B47770" w:rsidRDefault="00096AAA" w:rsidP="00096AAA">
      <w:pPr>
        <w:widowControl w:val="0"/>
        <w:autoSpaceDE w:val="0"/>
        <w:autoSpaceDN w:val="0"/>
        <w:spacing w:before="120" w:after="120" w:line="240" w:lineRule="auto"/>
        <w:ind w:left="113" w:firstLine="596"/>
        <w:jc w:val="both"/>
        <w:rPr>
          <w:rFonts w:ascii="Times New Roman" w:eastAsia="Carlito" w:hAnsi="Times New Roman" w:cs="Times New Roman"/>
          <w:kern w:val="0"/>
          <w:sz w:val="24"/>
          <w:szCs w:val="24"/>
          <w14:ligatures w14:val="none"/>
        </w:rPr>
      </w:pPr>
      <w:r w:rsidRPr="00B47770">
        <w:rPr>
          <w:rFonts w:ascii="Times New Roman" w:eastAsia="Carlito" w:hAnsi="Times New Roman" w:cs="Times New Roman"/>
          <w:kern w:val="0"/>
          <w:sz w:val="24"/>
          <w:szCs w:val="24"/>
          <w14:ligatures w14:val="none"/>
        </w:rPr>
        <w:t xml:space="preserve">INF SITS ir obligāti piemērojama jaunai infrastruktūras apakšsistēmai. </w:t>
      </w:r>
    </w:p>
    <w:p w14:paraId="4E760201" w14:textId="77777777" w:rsidR="00096AAA" w:rsidRPr="00B47770" w:rsidRDefault="00096AAA" w:rsidP="00096AAA">
      <w:pPr>
        <w:spacing w:before="120" w:after="120" w:line="240" w:lineRule="auto"/>
        <w:ind w:firstLine="709"/>
        <w:jc w:val="both"/>
        <w:rPr>
          <w:rFonts w:ascii="Times New Roman" w:hAnsi="Times New Roman" w:cs="Arial"/>
          <w:kern w:val="0"/>
          <w:sz w:val="24"/>
          <w:szCs w:val="24"/>
          <w14:ligatures w14:val="none"/>
        </w:rPr>
      </w:pPr>
      <w:r w:rsidRPr="00B47770">
        <w:rPr>
          <w:rFonts w:ascii="Times New Roman" w:hAnsi="Times New Roman" w:cs="Times New Roman"/>
          <w:kern w:val="0"/>
          <w:sz w:val="24"/>
          <w14:ligatures w14:val="none"/>
        </w:rPr>
        <w:t xml:space="preserve">Atbilstība SITS ir obligāta apakšsistēmai vai tās daļai, ko atjauno vai modernizē. Pamatojoties uz esošas dzelzceļa sistēmas parametriem un kritērijiem esošas infrastruktūras apakšsistēmas atbilstību SITS var panākt, pakāpeniski uzlabojot savstarpējo </w:t>
      </w:r>
      <w:proofErr w:type="spellStart"/>
      <w:r w:rsidRPr="00B47770">
        <w:rPr>
          <w:rFonts w:ascii="Times New Roman" w:hAnsi="Times New Roman" w:cs="Times New Roman"/>
          <w:kern w:val="0"/>
          <w:sz w:val="24"/>
          <w14:ligatures w14:val="none"/>
        </w:rPr>
        <w:t>izmantojamību</w:t>
      </w:r>
      <w:proofErr w:type="spellEnd"/>
      <w:r w:rsidRPr="00B47770">
        <w:rPr>
          <w:rFonts w:ascii="Times New Roman" w:hAnsi="Times New Roman" w:cs="Times New Roman"/>
          <w:kern w:val="0"/>
          <w:sz w:val="24"/>
          <w14:ligatures w14:val="none"/>
        </w:rPr>
        <w:t xml:space="preserve">, proti </w:t>
      </w:r>
      <w:r w:rsidRPr="00B47770">
        <w:rPr>
          <w:rFonts w:ascii="Times New Roman" w:hAnsi="Times New Roman" w:cs="Times New Roman"/>
          <w:kern w:val="0"/>
          <w:sz w:val="24"/>
          <w:szCs w:val="24"/>
          <w14:ligatures w14:val="none"/>
        </w:rPr>
        <w:t>INF SITS</w:t>
      </w:r>
      <w:r w:rsidRPr="00B47770">
        <w:rPr>
          <w:rFonts w:ascii="Times New Roman" w:hAnsi="Times New Roman" w:cs="Times New Roman"/>
          <w:kern w:val="0"/>
          <w:sz w:val="24"/>
          <w14:ligatures w14:val="none"/>
        </w:rPr>
        <w:t xml:space="preserve"> ir obligāti piemērojama modernizētajai infrastruktūras apakšsistēmai, lai nodrošinātu atbilstību visiem infrastruktūras apakšsistēmas </w:t>
      </w:r>
      <w:proofErr w:type="spellStart"/>
      <w:r w:rsidRPr="00B47770">
        <w:rPr>
          <w:rFonts w:ascii="Times New Roman" w:hAnsi="Times New Roman" w:cs="Times New Roman"/>
          <w:kern w:val="0"/>
          <w:sz w:val="24"/>
          <w14:ligatures w14:val="none"/>
        </w:rPr>
        <w:t>pamatparametriem</w:t>
      </w:r>
      <w:proofErr w:type="spellEnd"/>
      <w:r w:rsidRPr="00B47770">
        <w:rPr>
          <w:rFonts w:ascii="Times New Roman" w:hAnsi="Times New Roman" w:cs="Times New Roman"/>
          <w:kern w:val="0"/>
          <w:sz w:val="24"/>
          <w14:ligatures w14:val="none"/>
        </w:rPr>
        <w:t>, kas saistīti ar sliežu ceļiem, uz kuriem attiecas infrastruktūras apakšsistēmas modernizācija.</w:t>
      </w:r>
    </w:p>
    <w:p w14:paraId="2037B662" w14:textId="7777777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xml:space="preserve">Infrastruktūras apakšsistēmai ir šādi </w:t>
      </w:r>
      <w:proofErr w:type="spellStart"/>
      <w:r w:rsidRPr="00280379">
        <w:rPr>
          <w:rFonts w:ascii="Times New Roman" w:hAnsi="Times New Roman" w:cs="Times New Roman"/>
          <w:kern w:val="0"/>
          <w:sz w:val="24"/>
          <w14:ligatures w14:val="none"/>
        </w:rPr>
        <w:t>pamatparametri</w:t>
      </w:r>
      <w:proofErr w:type="spellEnd"/>
      <w:r w:rsidRPr="00280379">
        <w:rPr>
          <w:rFonts w:ascii="Times New Roman" w:hAnsi="Times New Roman" w:cs="Times New Roman"/>
          <w:kern w:val="0"/>
          <w:sz w:val="24"/>
          <w14:ligatures w14:val="none"/>
        </w:rPr>
        <w:t xml:space="preserve">: </w:t>
      </w:r>
    </w:p>
    <w:p w14:paraId="145C9529" w14:textId="1CE402F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xml:space="preserve">- </w:t>
      </w:r>
      <w:r w:rsidR="009666CF" w:rsidRPr="00280379">
        <w:rPr>
          <w:rFonts w:ascii="Times New Roman" w:hAnsi="Times New Roman" w:cs="Times New Roman"/>
          <w:kern w:val="0"/>
          <w:sz w:val="24"/>
          <w14:ligatures w14:val="none"/>
        </w:rPr>
        <w:t>Līnijas</w:t>
      </w:r>
      <w:r w:rsidRPr="00280379">
        <w:rPr>
          <w:rFonts w:ascii="Times New Roman" w:hAnsi="Times New Roman" w:cs="Times New Roman"/>
          <w:kern w:val="0"/>
          <w:sz w:val="24"/>
          <w14:ligatures w14:val="none"/>
        </w:rPr>
        <w:t xml:space="preserve"> plānojums</w:t>
      </w:r>
    </w:p>
    <w:p w14:paraId="3ED30B47" w14:textId="7777777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Sliežu ceļa parametri</w:t>
      </w:r>
    </w:p>
    <w:p w14:paraId="41648446" w14:textId="7777777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Pārmijas un krustojumi</w:t>
      </w:r>
    </w:p>
    <w:p w14:paraId="48335755" w14:textId="7777777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Sliežu ceļa izturība pret slodzēm</w:t>
      </w:r>
    </w:p>
    <w:p w14:paraId="74AA32EA" w14:textId="7777777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Konstrukciju izturība pret satiksmes slodzēm</w:t>
      </w:r>
    </w:p>
    <w:p w14:paraId="683ED165" w14:textId="6E5F4676" w:rsidR="009666CF" w:rsidRPr="00280379" w:rsidRDefault="009666CF"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Tūlītējas rīcības robežvērtības attiecībā uz sliežu ceļa ģeometrijas defektiem</w:t>
      </w:r>
    </w:p>
    <w:p w14:paraId="40702F72" w14:textId="7777777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Peroni</w:t>
      </w:r>
    </w:p>
    <w:p w14:paraId="3D014968" w14:textId="3D156058" w:rsidR="009666CF" w:rsidRPr="00280379" w:rsidRDefault="009666CF"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Veselības aizsardzība, drošība un vides aizsardzība</w:t>
      </w:r>
    </w:p>
    <w:p w14:paraId="3034C9A3" w14:textId="541DEEB1" w:rsidR="009666CF" w:rsidRPr="00280379" w:rsidRDefault="009666CF"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Ekspluatācijas nodrošinājums</w:t>
      </w:r>
    </w:p>
    <w:p w14:paraId="2AD90CBF" w14:textId="77777777" w:rsidR="00096AAA" w:rsidRPr="00280379" w:rsidRDefault="00096AAA" w:rsidP="00096AAA">
      <w:pPr>
        <w:spacing w:before="120" w:after="120" w:line="240" w:lineRule="auto"/>
        <w:ind w:left="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Stacionāras vilcienu apkopes iekārtas.</w:t>
      </w:r>
    </w:p>
    <w:p w14:paraId="63CAB72D" w14:textId="77777777" w:rsidR="00096AAA" w:rsidRPr="00280379" w:rsidRDefault="00096AAA" w:rsidP="00096AAA">
      <w:pPr>
        <w:spacing w:before="120" w:after="120" w:line="240" w:lineRule="auto"/>
        <w:ind w:firstLine="709"/>
        <w:jc w:val="both"/>
        <w:rPr>
          <w:rFonts w:ascii="Times New Roman" w:hAnsi="Times New Roman" w:cs="Times New Roman"/>
          <w:kern w:val="0"/>
          <w:sz w:val="24"/>
          <w14:ligatures w14:val="none"/>
        </w:rPr>
      </w:pPr>
      <w:r w:rsidRPr="00280379">
        <w:rPr>
          <w:rFonts w:ascii="Times New Roman" w:hAnsi="Times New Roman" w:cs="Times New Roman"/>
          <w:kern w:val="0"/>
          <w:sz w:val="24"/>
          <w14:ligatures w14:val="none"/>
        </w:rPr>
        <w:t xml:space="preserve">Infrastruktūras apakšsistēmas </w:t>
      </w:r>
      <w:proofErr w:type="spellStart"/>
      <w:r w:rsidRPr="00280379">
        <w:rPr>
          <w:rFonts w:ascii="Times New Roman" w:hAnsi="Times New Roman" w:cs="Times New Roman"/>
          <w:kern w:val="0"/>
          <w:sz w:val="24"/>
          <w14:ligatures w14:val="none"/>
        </w:rPr>
        <w:t>pamatparametru</w:t>
      </w:r>
      <w:proofErr w:type="spellEnd"/>
      <w:r w:rsidRPr="00280379">
        <w:rPr>
          <w:rFonts w:ascii="Times New Roman" w:hAnsi="Times New Roman" w:cs="Times New Roman"/>
          <w:kern w:val="0"/>
          <w:sz w:val="24"/>
          <w14:ligatures w14:val="none"/>
        </w:rPr>
        <w:t xml:space="preserve"> vērtības detalizēti ir norādītas šī pielikuma 1.papildinājumā.</w:t>
      </w:r>
    </w:p>
    <w:p w14:paraId="72E23799" w14:textId="77777777" w:rsidR="00096AAA" w:rsidRPr="00B47770" w:rsidRDefault="00096AAA" w:rsidP="00096AAA">
      <w:pPr>
        <w:spacing w:before="120" w:after="120" w:line="240" w:lineRule="auto"/>
        <w:ind w:left="142" w:firstLine="567"/>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Šādus gadījumus uzskata par infrastruktūras apakšsistēmas modernizāciju, nevis jaunas infrastruktūras apakšsistēmas izveidi: </w:t>
      </w:r>
    </w:p>
    <w:p w14:paraId="6B7BEB41" w14:textId="77777777" w:rsidR="00096AAA" w:rsidRPr="00B47770" w:rsidRDefault="00096AAA" w:rsidP="00096AAA">
      <w:pPr>
        <w:numPr>
          <w:ilvl w:val="0"/>
          <w:numId w:val="2"/>
        </w:numPr>
        <w:spacing w:before="120" w:after="120" w:line="240" w:lineRule="auto"/>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Esoša maršruta daļēja pārbūve. Tās nozīme esošo komponentu nomaiņu pret citiem savstarpēji </w:t>
      </w:r>
      <w:proofErr w:type="spellStart"/>
      <w:r w:rsidRPr="00B47770">
        <w:rPr>
          <w:rFonts w:ascii="Times New Roman" w:hAnsi="Times New Roman" w:cs="Times New Roman"/>
          <w:kern w:val="0"/>
          <w:sz w:val="24"/>
          <w14:ligatures w14:val="none"/>
        </w:rPr>
        <w:t>izmantojamības</w:t>
      </w:r>
      <w:proofErr w:type="spellEnd"/>
      <w:r w:rsidRPr="00B47770">
        <w:rPr>
          <w:rFonts w:ascii="Times New Roman" w:hAnsi="Times New Roman" w:cs="Times New Roman"/>
          <w:kern w:val="0"/>
          <w:sz w:val="24"/>
          <w14:ligatures w14:val="none"/>
        </w:rPr>
        <w:t xml:space="preserve"> komponentiem vai infrastruktūras apakšsistēmas parametru izmaiņu, veicot izmaiņas tehniskajā dokumentācijā, kuru pievieno “EK” verifikācijas deklarācijai,</w:t>
      </w:r>
      <w:r w:rsidRPr="00B47770">
        <w:rPr>
          <w:rFonts w:ascii="Times New Roman" w:hAnsi="Times New Roman" w:cs="Times New Roman"/>
          <w:kern w:val="0"/>
          <w:sz w:val="24"/>
          <w:szCs w:val="24"/>
          <w:shd w:val="clear" w:color="auto" w:fill="FFFFFF"/>
          <w14:ligatures w14:val="none"/>
        </w:rPr>
        <w:t xml:space="preserve"> ja minētā tehniskā dokumentācija pastāv</w:t>
      </w:r>
      <w:r w:rsidRPr="00B47770">
        <w:rPr>
          <w:rFonts w:ascii="Times New Roman" w:hAnsi="Times New Roman" w:cs="Times New Roman"/>
          <w:kern w:val="0"/>
          <w:sz w:val="24"/>
          <w14:ligatures w14:val="none"/>
        </w:rPr>
        <w:t>.</w:t>
      </w:r>
    </w:p>
    <w:p w14:paraId="0BFD146D" w14:textId="77777777" w:rsidR="00096AAA" w:rsidRPr="00B47770" w:rsidRDefault="00096AAA" w:rsidP="00096AAA">
      <w:pPr>
        <w:numPr>
          <w:ilvl w:val="0"/>
          <w:numId w:val="2"/>
        </w:numPr>
        <w:spacing w:before="120" w:after="120" w:line="240" w:lineRule="auto"/>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lastRenderedPageBreak/>
        <w:t xml:space="preserve">Esoša maršruta papildināšana ar vienu vai vairākiem sliežu ceļiem. Tās nozīme </w:t>
      </w:r>
      <w:proofErr w:type="spellStart"/>
      <w:r w:rsidRPr="00B47770">
        <w:rPr>
          <w:rFonts w:ascii="Times New Roman" w:hAnsi="Times New Roman" w:cs="Times New Roman"/>
          <w:kern w:val="0"/>
          <w:sz w:val="24"/>
          <w14:ligatures w14:val="none"/>
        </w:rPr>
        <w:t>vienceļa</w:t>
      </w:r>
      <w:proofErr w:type="spellEnd"/>
      <w:r w:rsidRPr="00B47770">
        <w:rPr>
          <w:rFonts w:ascii="Times New Roman" w:hAnsi="Times New Roman" w:cs="Times New Roman"/>
          <w:kern w:val="0"/>
          <w:sz w:val="24"/>
          <w14:ligatures w14:val="none"/>
        </w:rPr>
        <w:t xml:space="preserve"> posma pārbūvēšanu uz </w:t>
      </w:r>
      <w:proofErr w:type="spellStart"/>
      <w:r w:rsidRPr="00B47770">
        <w:rPr>
          <w:rFonts w:ascii="Times New Roman" w:hAnsi="Times New Roman" w:cs="Times New Roman"/>
          <w:kern w:val="0"/>
          <w:sz w:val="24"/>
          <w14:ligatures w14:val="none"/>
        </w:rPr>
        <w:t>divceļu</w:t>
      </w:r>
      <w:proofErr w:type="spellEnd"/>
      <w:r w:rsidRPr="00B47770">
        <w:rPr>
          <w:rFonts w:ascii="Times New Roman" w:hAnsi="Times New Roman" w:cs="Times New Roman"/>
          <w:kern w:val="0"/>
          <w:sz w:val="24"/>
          <w14:ligatures w14:val="none"/>
        </w:rPr>
        <w:t xml:space="preserve"> vai vairāku ceļu posmu. </w:t>
      </w:r>
    </w:p>
    <w:p w14:paraId="07055E29"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Ja tiek veiktas izmaiņas, kas nav infrastruktūras apakšsistēmas modernizācija, SITS ir obligāti piemērojama katram no </w:t>
      </w:r>
      <w:proofErr w:type="spellStart"/>
      <w:r w:rsidRPr="00B47770">
        <w:rPr>
          <w:rFonts w:ascii="Times New Roman" w:hAnsi="Times New Roman" w:cs="Times New Roman"/>
          <w:kern w:val="0"/>
          <w:sz w:val="24"/>
          <w14:ligatures w14:val="none"/>
        </w:rPr>
        <w:t>pamatparametriem</w:t>
      </w:r>
      <w:proofErr w:type="spellEnd"/>
      <w:r w:rsidRPr="00B47770">
        <w:rPr>
          <w:rFonts w:ascii="Times New Roman" w:hAnsi="Times New Roman" w:cs="Times New Roman"/>
          <w:kern w:val="0"/>
          <w:sz w:val="24"/>
          <w14:ligatures w14:val="none"/>
        </w:rPr>
        <w:t xml:space="preserve"> (</w:t>
      </w:r>
      <w:r w:rsidRPr="00632FC9">
        <w:rPr>
          <w:rFonts w:ascii="Times New Roman" w:hAnsi="Times New Roman" w:cs="Times New Roman"/>
          <w:kern w:val="0"/>
          <w:sz w:val="24"/>
          <w14:ligatures w14:val="none"/>
        </w:rPr>
        <w:t>šī pielikuma 1.papildinājums</w:t>
      </w:r>
      <w:r w:rsidRPr="00B47770">
        <w:rPr>
          <w:rFonts w:ascii="Times New Roman" w:hAnsi="Times New Roman" w:cs="Times New Roman"/>
          <w:kern w:val="0"/>
          <w:sz w:val="24"/>
          <w14:ligatures w14:val="none"/>
        </w:rPr>
        <w:t xml:space="preserve">), ko ietekmē izmaiņas. </w:t>
      </w:r>
    </w:p>
    <w:p w14:paraId="73FA0616"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Infrastruktūras </w:t>
      </w:r>
      <w:bookmarkStart w:id="81" w:name="_Hlk140493585"/>
      <w:r w:rsidRPr="00B47770">
        <w:rPr>
          <w:rFonts w:ascii="Times New Roman" w:hAnsi="Times New Roman" w:cs="Times New Roman"/>
          <w:kern w:val="0"/>
          <w:sz w:val="24"/>
          <w14:ligatures w14:val="none"/>
        </w:rPr>
        <w:t>apakšsistēmas modernizācijas vai atjaunošanas gadījumā apakšsistēmas daļām, ko neskar pārveidojumi, nav nepieciešams nodrošināt atbilstību prasībām, kas noteiktas jaunai apakšsistēmai.</w:t>
      </w:r>
      <w:bookmarkEnd w:id="81"/>
    </w:p>
    <w:p w14:paraId="59C866DD" w14:textId="77777777" w:rsidR="00096AAA" w:rsidRPr="00B47770" w:rsidRDefault="00096AAA" w:rsidP="00096AAA">
      <w:pPr>
        <w:autoSpaceDE w:val="0"/>
        <w:autoSpaceDN w:val="0"/>
        <w:adjustRightInd w:val="0"/>
        <w:spacing w:after="0" w:line="240" w:lineRule="auto"/>
        <w:ind w:firstLine="709"/>
        <w:jc w:val="both"/>
        <w:rPr>
          <w:rFonts w:ascii="EUAlbertina" w:hAnsi="EUAlbertina" w:cs="EUAlbertina"/>
          <w:kern w:val="0"/>
          <w:sz w:val="24"/>
          <w:szCs w:val="24"/>
          <w14:ligatures w14:val="none"/>
        </w:rPr>
      </w:pPr>
      <w:bookmarkStart w:id="82" w:name="_Hlk142381613"/>
      <w:bookmarkStart w:id="83" w:name="_Hlk140493619"/>
      <w:r w:rsidRPr="00B47770">
        <w:rPr>
          <w:rFonts w:ascii="Times New Roman" w:hAnsi="Times New Roman" w:cs="Times New Roman"/>
          <w:kern w:val="0"/>
          <w:sz w:val="24"/>
          <w:szCs w:val="24"/>
          <w14:ligatures w14:val="none"/>
        </w:rPr>
        <w:t xml:space="preserve">Lai infrastruktūras pārvaldītājs brīvprātīgi aizpildītu infrastruktūras reģistru ar informāciju par esošas infrastruktūras atbilstību SITS </w:t>
      </w:r>
      <w:proofErr w:type="spellStart"/>
      <w:r w:rsidRPr="00B47770">
        <w:rPr>
          <w:rFonts w:ascii="Times New Roman" w:hAnsi="Times New Roman" w:cs="Times New Roman"/>
          <w:kern w:val="0"/>
          <w:sz w:val="24"/>
          <w:szCs w:val="24"/>
          <w14:ligatures w14:val="none"/>
        </w:rPr>
        <w:t>pamatparametriem</w:t>
      </w:r>
      <w:proofErr w:type="spellEnd"/>
      <w:r w:rsidRPr="00B47770">
        <w:rPr>
          <w:rFonts w:ascii="Times New Roman" w:hAnsi="Times New Roman" w:cs="Times New Roman"/>
          <w:kern w:val="0"/>
          <w:sz w:val="24"/>
          <w:szCs w:val="24"/>
          <w14:ligatures w14:val="none"/>
        </w:rPr>
        <w:t xml:space="preserve"> un pieradītu</w:t>
      </w:r>
      <w:bookmarkEnd w:id="82"/>
      <w:r w:rsidRPr="00B47770">
        <w:rPr>
          <w:rFonts w:ascii="Times New Roman" w:hAnsi="Times New Roman" w:cs="Times New Roman"/>
          <w:kern w:val="0"/>
          <w:sz w:val="24"/>
          <w14:ligatures w14:val="none"/>
        </w:rPr>
        <w:t xml:space="preserve">, cik lielā mērā esoša infrastruktūra, uz kuru neatteicas atjaunošanas vai modernizācijas projekts, atbilst SITS </w:t>
      </w:r>
      <w:proofErr w:type="spellStart"/>
      <w:r w:rsidRPr="00B47770">
        <w:rPr>
          <w:rFonts w:ascii="Times New Roman" w:hAnsi="Times New Roman" w:cs="Times New Roman"/>
          <w:kern w:val="0"/>
          <w:sz w:val="24"/>
          <w14:ligatures w14:val="none"/>
        </w:rPr>
        <w:t>pamatparametriem</w:t>
      </w:r>
      <w:proofErr w:type="spellEnd"/>
      <w:r w:rsidRPr="00B47770">
        <w:rPr>
          <w:rFonts w:ascii="Times New Roman" w:hAnsi="Times New Roman" w:cs="Times New Roman"/>
          <w:kern w:val="0"/>
          <w:sz w:val="24"/>
          <w14:ligatures w14:val="none"/>
        </w:rPr>
        <w:t>, tas var piemērot Komisijas Ieteikumā 2014/881/ES aprakstīto procedūru.</w:t>
      </w:r>
      <w:r w:rsidRPr="00B47770">
        <w:rPr>
          <w:rFonts w:ascii="Times New Roman" w:hAnsi="Times New Roman" w:cs="Times New Roman"/>
          <w:kern w:val="0"/>
          <w:sz w:val="24"/>
          <w:szCs w:val="24"/>
          <w14:ligatures w14:val="none"/>
        </w:rPr>
        <w:t xml:space="preserve"> Šo p</w:t>
      </w:r>
      <w:r w:rsidRPr="00B47770">
        <w:rPr>
          <w:rFonts w:ascii="Times New Roman" w:hAnsi="Times New Roman" w:cs="Times New Roman"/>
          <w:color w:val="000000"/>
          <w:kern w:val="0"/>
          <w:sz w:val="24"/>
          <w:szCs w:val="24"/>
          <w14:ligatures w14:val="none"/>
        </w:rPr>
        <w:t xml:space="preserve">rocedūru var izmantot esošo stacionāro iekārtu atbilstības SITS apliecināšanai, nepiemērojot “EK” verifikācijas procedūru. Šādu procedūru atbilstības SITS </w:t>
      </w:r>
      <w:proofErr w:type="spellStart"/>
      <w:r w:rsidRPr="00B47770">
        <w:rPr>
          <w:rFonts w:ascii="Times New Roman" w:hAnsi="Times New Roman" w:cs="Times New Roman"/>
          <w:color w:val="000000"/>
          <w:kern w:val="0"/>
          <w:sz w:val="24"/>
          <w:szCs w:val="24"/>
          <w14:ligatures w14:val="none"/>
        </w:rPr>
        <w:t>pamatparametriem</w:t>
      </w:r>
      <w:proofErr w:type="spellEnd"/>
      <w:r w:rsidRPr="00B47770">
        <w:rPr>
          <w:rFonts w:ascii="Times New Roman" w:hAnsi="Times New Roman" w:cs="Times New Roman"/>
          <w:color w:val="000000"/>
          <w:kern w:val="0"/>
          <w:sz w:val="24"/>
          <w:szCs w:val="24"/>
          <w14:ligatures w14:val="none"/>
        </w:rPr>
        <w:t xml:space="preserve"> apliecināšanai sauc par EI atbilstības apliecināšanas procedūru. </w:t>
      </w:r>
    </w:p>
    <w:p w14:paraId="781F0346"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7B4C0F">
        <w:rPr>
          <w:rFonts w:ascii="Times New Roman" w:hAnsi="Times New Roman" w:cs="Times New Roman"/>
          <w:kern w:val="0"/>
          <w:sz w:val="24"/>
          <w:szCs w:val="24"/>
          <w14:ligatures w14:val="none"/>
        </w:rPr>
        <w:t>EI</w:t>
      </w:r>
      <w:r w:rsidRPr="00B47770">
        <w:rPr>
          <w:rFonts w:ascii="Times New Roman" w:hAnsi="Times New Roman" w:cs="Times New Roman"/>
          <w:kern w:val="0"/>
          <w:sz w:val="24"/>
          <w:szCs w:val="24"/>
          <w14:ligatures w14:val="none"/>
        </w:rPr>
        <w:t xml:space="preserve"> atbilstības apliecināšanu esošajai infrastruktūrai (stacionārām iekārtām) veic pieteikuma iesniedzēja izraudzīts neatkarīgs vērtētājs. Neatkarīgais vērtētājs var būt ārēja institūcija vai infrastruktūras pārvaldītāja iekšēja struktūra.</w:t>
      </w:r>
    </w:p>
    <w:p w14:paraId="58CD9036"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 xml:space="preserve">Pieteikuma iesniedzējam paša izraudzītam neatkarīgam vērtētājam jāiesniedz EI atbilstības apliecināšanas pieteikums attiecībā uz konkrēto apakšsistēmu, kur arī jābūt iekļautai tehniskajai dokumentācijai. Dokumentācijai jārada iespēja apliecināt esošās apakšsistēmas atbilstību attiecīgās SITS </w:t>
      </w:r>
      <w:proofErr w:type="spellStart"/>
      <w:r w:rsidRPr="00B47770">
        <w:rPr>
          <w:rFonts w:ascii="Times New Roman" w:hAnsi="Times New Roman" w:cs="Times New Roman"/>
          <w:kern w:val="0"/>
          <w:sz w:val="24"/>
          <w:szCs w:val="24"/>
          <w14:ligatures w14:val="none"/>
        </w:rPr>
        <w:t>pamatparametriem</w:t>
      </w:r>
      <w:proofErr w:type="spellEnd"/>
      <w:r w:rsidRPr="00B47770">
        <w:rPr>
          <w:rFonts w:ascii="Times New Roman" w:hAnsi="Times New Roman" w:cs="Times New Roman"/>
          <w:kern w:val="0"/>
          <w:sz w:val="24"/>
          <w:szCs w:val="24"/>
          <w14:ligatures w14:val="none"/>
        </w:rPr>
        <w:t>. Ja esošā apakšsistēma atbilst attiecīgās SITS prasībām, neatkarīgais vērtētājs var izdot EI atbilstības apliecinājuma sertifikātu.</w:t>
      </w:r>
    </w:p>
    <w:p w14:paraId="61224427"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Pieteikuma iesniedzējs par apakšsistēmu sagatavo rakstisku EI atbilstības apliecinājuma deklarāciju, ko glabā visu apakšsistēmas ekspluatācijas laiku. EI atbilstības apliecinājuma deklarācijā identificē apakšsistēmu, par kuru attiecīgā deklarācija ir sagatavota.</w:t>
      </w:r>
      <w:bookmarkEnd w:id="83"/>
    </w:p>
    <w:p w14:paraId="7A9D7284" w14:textId="77777777" w:rsidR="00096AAA" w:rsidRPr="00B47770" w:rsidRDefault="00096AAA" w:rsidP="00096AAA">
      <w:pPr>
        <w:ind w:firstLine="709"/>
        <w:jc w:val="both"/>
        <w:rPr>
          <w:rFonts w:ascii="Times New Roman" w:hAnsi="Times New Roman" w:cs="Times New Roman"/>
          <w:sz w:val="24"/>
          <w:szCs w:val="24"/>
        </w:rPr>
      </w:pPr>
      <w:bookmarkStart w:id="84" w:name="_Hlk169526367"/>
      <w:r w:rsidRPr="00B47770">
        <w:rPr>
          <w:rFonts w:ascii="Times New Roman" w:hAnsi="Times New Roman" w:cs="Times New Roman"/>
          <w:sz w:val="24"/>
          <w:szCs w:val="24"/>
        </w:rPr>
        <w:t xml:space="preserve">APIS nav nepieciešams veicot jebkuru sastāvdaļu aizstāšanu ar detaļām ar identisku funkciju un veiktspēju, veicot tehnisko apkopi vai remontu. To veic saskaņā ar INF SITS prasībām (tostarp nodrošinot </w:t>
      </w:r>
      <w:proofErr w:type="spellStart"/>
      <w:r w:rsidRPr="00B47770">
        <w:rPr>
          <w:rFonts w:ascii="Times New Roman" w:hAnsi="Times New Roman" w:cs="Times New Roman"/>
          <w:sz w:val="24"/>
          <w:szCs w:val="24"/>
        </w:rPr>
        <w:t>sa</w:t>
      </w:r>
      <w:r>
        <w:rPr>
          <w:rFonts w:ascii="Times New Roman" w:hAnsi="Times New Roman" w:cs="Times New Roman"/>
          <w:sz w:val="24"/>
          <w:szCs w:val="24"/>
        </w:rPr>
        <w:t>starp</w:t>
      </w:r>
      <w:r w:rsidRPr="00B47770">
        <w:rPr>
          <w:rFonts w:ascii="Times New Roman" w:hAnsi="Times New Roman" w:cs="Times New Roman"/>
          <w:sz w:val="24"/>
          <w:szCs w:val="24"/>
        </w:rPr>
        <w:t>ējas</w:t>
      </w:r>
      <w:proofErr w:type="spellEnd"/>
      <w:r w:rsidRPr="00B47770">
        <w:rPr>
          <w:rFonts w:ascii="Times New Roman" w:hAnsi="Times New Roman" w:cs="Times New Roman"/>
          <w:sz w:val="24"/>
          <w:szCs w:val="24"/>
        </w:rPr>
        <w:t xml:space="preserve"> </w:t>
      </w:r>
      <w:proofErr w:type="spellStart"/>
      <w:r w:rsidRPr="00B47770">
        <w:rPr>
          <w:rFonts w:ascii="Times New Roman" w:hAnsi="Times New Roman" w:cs="Times New Roman"/>
          <w:sz w:val="24"/>
          <w:szCs w:val="24"/>
        </w:rPr>
        <w:t>izmantojamības</w:t>
      </w:r>
      <w:proofErr w:type="spellEnd"/>
      <w:r w:rsidRPr="00B47770">
        <w:rPr>
          <w:rFonts w:ascii="Times New Roman" w:hAnsi="Times New Roman" w:cs="Times New Roman"/>
          <w:sz w:val="24"/>
          <w:szCs w:val="24"/>
        </w:rPr>
        <w:t xml:space="preserve"> komponentu atbilstības novērtēšanu), kad vien tas ir saprātīgi un ekonomiski iespējams. Šādai apakšsistēmas tehniskai apkopei vai remontam nav nepieciešama apakšsistēmas “EK” verifikācija.</w:t>
      </w:r>
      <w:bookmarkEnd w:id="84"/>
      <w:r w:rsidRPr="00B47770">
        <w:rPr>
          <w:rFonts w:ascii="Times New Roman" w:hAnsi="Times New Roman" w:cs="Times New Roman"/>
          <w:sz w:val="24"/>
          <w:szCs w:val="24"/>
        </w:rPr>
        <w:t xml:space="preserve"> </w:t>
      </w:r>
    </w:p>
    <w:p w14:paraId="053F36CE"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p>
    <w:p w14:paraId="65263242" w14:textId="2FFE395D" w:rsidR="00096AAA" w:rsidRPr="007B4C0F" w:rsidRDefault="007B4C0F" w:rsidP="007B4C0F">
      <w:pPr>
        <w:spacing w:before="120"/>
        <w:jc w:val="both"/>
        <w:rPr>
          <w:rFonts w:ascii="Times New Roman" w:eastAsia="Calibri" w:hAnsi="Times New Roman" w:cs="Times New Roman"/>
          <w:b/>
          <w:bCs/>
          <w:color w:val="C00000"/>
          <w:sz w:val="24"/>
          <w:szCs w:val="24"/>
        </w:rPr>
      </w:pPr>
      <w:r>
        <w:rPr>
          <w:rFonts w:ascii="Times New Roman" w:eastAsia="Calibri" w:hAnsi="Times New Roman" w:cs="Times New Roman"/>
          <w:b/>
          <w:bCs/>
          <w:sz w:val="24"/>
          <w:szCs w:val="24"/>
        </w:rPr>
        <w:t xml:space="preserve">2. </w:t>
      </w:r>
      <w:r w:rsidR="00096AAA" w:rsidRPr="007B4C0F">
        <w:rPr>
          <w:rFonts w:ascii="Times New Roman" w:eastAsia="Calibri" w:hAnsi="Times New Roman" w:cs="Times New Roman"/>
          <w:b/>
          <w:bCs/>
          <w:sz w:val="24"/>
          <w:szCs w:val="24"/>
        </w:rPr>
        <w:t xml:space="preserve">Prasības personām ar invaliditāti un personām ar ierobežotām pārvietošanās spējām (PRM SITS) </w:t>
      </w:r>
    </w:p>
    <w:p w14:paraId="0562FB60" w14:textId="77777777" w:rsidR="00096AAA" w:rsidRPr="00B47770" w:rsidRDefault="00096AAA" w:rsidP="00096AAA">
      <w:pPr>
        <w:spacing w:before="120"/>
        <w:ind w:left="112" w:firstLine="597"/>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PRM SITS mērķis ir uzlabot dzelzceļa transporta pieejamību personām ar invaliditāti un personām ar ierobežotām pārvietošanās spējām.</w:t>
      </w:r>
    </w:p>
    <w:p w14:paraId="41524CD8" w14:textId="77777777" w:rsidR="00096AAA" w:rsidRPr="00B47770" w:rsidRDefault="00096AAA" w:rsidP="00096AAA">
      <w:pPr>
        <w:spacing w:before="120"/>
        <w:ind w:left="112" w:firstLine="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PRM SITS piemēro:</w:t>
      </w:r>
    </w:p>
    <w:p w14:paraId="0D5AD270" w14:textId="77777777" w:rsidR="00096AAA" w:rsidRPr="00B47770" w:rsidRDefault="00096AAA" w:rsidP="00096AAA">
      <w:pPr>
        <w:widowControl w:val="0"/>
        <w:numPr>
          <w:ilvl w:val="0"/>
          <w:numId w:val="5"/>
        </w:numPr>
        <w:autoSpaceDE w:val="0"/>
        <w:autoSpaceDN w:val="0"/>
        <w:spacing w:before="120" w:after="0" w:line="240" w:lineRule="auto"/>
        <w:ind w:left="851"/>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 xml:space="preserve">Visām publiski pieejamām, pasažieru satiksmei paredzētām vietām stacijās, ko kontrolē pārvadātājs, infrastruktūras pārvaldītājs vai stacijas </w:t>
      </w:r>
      <w:proofErr w:type="spellStart"/>
      <w:r w:rsidRPr="00B47770">
        <w:rPr>
          <w:rFonts w:ascii="Times New Roman" w:eastAsia="Calibri" w:hAnsi="Times New Roman" w:cs="Times New Roman"/>
          <w:sz w:val="24"/>
          <w:szCs w:val="24"/>
        </w:rPr>
        <w:t>apsaimniekotājs</w:t>
      </w:r>
      <w:proofErr w:type="spellEnd"/>
      <w:r w:rsidRPr="00B47770">
        <w:rPr>
          <w:rFonts w:ascii="Times New Roman" w:eastAsia="Calibri" w:hAnsi="Times New Roman" w:cs="Times New Roman"/>
          <w:sz w:val="24"/>
          <w:szCs w:val="24"/>
        </w:rPr>
        <w:t>. Tajā ietverta informācijas sniegšana, biļešu pirkšana un nepieciešamības gadījumā to validēšana, kā arī iespēja gaidīt vilcienu.</w:t>
      </w:r>
    </w:p>
    <w:p w14:paraId="7047CF9A" w14:textId="77777777" w:rsidR="00096AAA" w:rsidRPr="00B47770" w:rsidRDefault="00096AAA" w:rsidP="00096AAA">
      <w:pPr>
        <w:widowControl w:val="0"/>
        <w:numPr>
          <w:ilvl w:val="0"/>
          <w:numId w:val="5"/>
        </w:numPr>
        <w:autoSpaceDE w:val="0"/>
        <w:autoSpaceDN w:val="0"/>
        <w:spacing w:before="120" w:after="0" w:line="240" w:lineRule="auto"/>
        <w:ind w:left="851"/>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Procedūrām, kas nodrošina infrastruktūras un ritošā sastāva apakšsistēmu saskaņotu darbību, ja pasažieri ir personas ar invaliditāti un personas ar ierobežotām pārvietošanās spējām.</w:t>
      </w:r>
    </w:p>
    <w:p w14:paraId="0DF43AA3" w14:textId="77777777" w:rsidR="00096AAA" w:rsidRPr="00B47770" w:rsidRDefault="00096AAA" w:rsidP="00096AAA">
      <w:pPr>
        <w:widowControl w:val="0"/>
        <w:numPr>
          <w:ilvl w:val="0"/>
          <w:numId w:val="5"/>
        </w:numPr>
        <w:autoSpaceDE w:val="0"/>
        <w:autoSpaceDN w:val="0"/>
        <w:spacing w:before="120" w:after="0" w:line="240" w:lineRule="auto"/>
        <w:ind w:left="851"/>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lastRenderedPageBreak/>
        <w:t>Vizuālajām un akustiskajām pasažieru informācijas sistēmām, kas izvietotas stacijās un ritošajā sastāvā.</w:t>
      </w:r>
    </w:p>
    <w:p w14:paraId="6D7A4412" w14:textId="77777777" w:rsidR="00096AAA" w:rsidRPr="00B47770" w:rsidRDefault="00096AAA" w:rsidP="00096AAA">
      <w:pPr>
        <w:spacing w:before="120"/>
        <w:ind w:firstLine="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 xml:space="preserve">Infrastruktūras apakšsistēmai attiecībā uz PRM ir sekojošie </w:t>
      </w:r>
      <w:proofErr w:type="spellStart"/>
      <w:r w:rsidRPr="00B47770">
        <w:rPr>
          <w:rFonts w:ascii="Times New Roman" w:eastAsia="Calibri" w:hAnsi="Times New Roman" w:cs="Times New Roman"/>
          <w:sz w:val="24"/>
          <w:szCs w:val="24"/>
        </w:rPr>
        <w:t>pamatparametri</w:t>
      </w:r>
      <w:proofErr w:type="spellEnd"/>
      <w:r w:rsidRPr="00B47770">
        <w:rPr>
          <w:rFonts w:ascii="Times New Roman" w:eastAsia="Calibri" w:hAnsi="Times New Roman" w:cs="Times New Roman"/>
          <w:sz w:val="24"/>
          <w:szCs w:val="24"/>
        </w:rPr>
        <w:t>:</w:t>
      </w:r>
    </w:p>
    <w:p w14:paraId="069263F9"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Personām ar invaliditāti un personām ar ierobežotām pārvietošanās spējām paredzētās stāvvietas</w:t>
      </w:r>
    </w:p>
    <w:p w14:paraId="3911FDA2" w14:textId="193A67EF" w:rsidR="00096AAA"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proofErr w:type="spellStart"/>
      <w:r w:rsidRPr="00B47770">
        <w:rPr>
          <w:rFonts w:ascii="Times New Roman" w:eastAsia="Calibri" w:hAnsi="Times New Roman" w:cs="Times New Roman"/>
          <w:sz w:val="24"/>
          <w:szCs w:val="24"/>
        </w:rPr>
        <w:t>Bezšķēršļu</w:t>
      </w:r>
      <w:proofErr w:type="spellEnd"/>
      <w:r w:rsidRPr="00B47770">
        <w:rPr>
          <w:rFonts w:ascii="Times New Roman" w:eastAsia="Calibri" w:hAnsi="Times New Roman" w:cs="Times New Roman"/>
          <w:sz w:val="24"/>
          <w:szCs w:val="24"/>
        </w:rPr>
        <w:t xml:space="preserve"> ceļi. </w:t>
      </w:r>
      <w:proofErr w:type="spellStart"/>
      <w:r w:rsidRPr="00B47770">
        <w:rPr>
          <w:rFonts w:ascii="Times New Roman" w:eastAsia="Calibri" w:hAnsi="Times New Roman" w:cs="Times New Roman"/>
          <w:sz w:val="24"/>
          <w:szCs w:val="24"/>
        </w:rPr>
        <w:t>Bezšķēršļu</w:t>
      </w:r>
      <w:proofErr w:type="spellEnd"/>
      <w:r w:rsidRPr="00B47770">
        <w:rPr>
          <w:rFonts w:ascii="Times New Roman" w:eastAsia="Calibri" w:hAnsi="Times New Roman" w:cs="Times New Roman"/>
          <w:sz w:val="24"/>
          <w:szCs w:val="24"/>
        </w:rPr>
        <w:t xml:space="preserve"> ceļš ir divu vai vairāku tādu publiski pieejamu, pasažieru satiksmei paredzētu vietu savienojums. Pa to var pārvietoties visas personas ar invaliditāti un personas ar ierobežotām pārvietošanās spējām</w:t>
      </w:r>
    </w:p>
    <w:p w14:paraId="43BE8B88" w14:textId="739FFA18" w:rsidR="00EA12FA" w:rsidRPr="00280379" w:rsidRDefault="00AC1F39" w:rsidP="00AC1F39">
      <w:pPr>
        <w:widowControl w:val="0"/>
        <w:autoSpaceDE w:val="0"/>
        <w:autoSpaceDN w:val="0"/>
        <w:spacing w:before="120" w:after="0" w:line="240" w:lineRule="auto"/>
        <w:ind w:left="1560"/>
        <w:jc w:val="both"/>
        <w:rPr>
          <w:rFonts w:ascii="Times New Roman" w:eastAsia="Calibri" w:hAnsi="Times New Roman" w:cs="Times New Roman"/>
          <w:sz w:val="24"/>
          <w:szCs w:val="24"/>
        </w:rPr>
      </w:pPr>
      <w:r w:rsidRPr="00280379">
        <w:rPr>
          <w:rFonts w:ascii="Times New Roman" w:eastAsia="Calibri" w:hAnsi="Times New Roman" w:cs="Times New Roman"/>
          <w:sz w:val="24"/>
          <w:szCs w:val="24"/>
        </w:rPr>
        <w:t>- Horizontālā kustība</w:t>
      </w:r>
    </w:p>
    <w:p w14:paraId="5092F5E1" w14:textId="07D9374D" w:rsidR="00AC1F39" w:rsidRPr="00280379" w:rsidRDefault="00AC1F39" w:rsidP="00AC1F39">
      <w:pPr>
        <w:widowControl w:val="0"/>
        <w:autoSpaceDE w:val="0"/>
        <w:autoSpaceDN w:val="0"/>
        <w:spacing w:before="120" w:after="0" w:line="240" w:lineRule="auto"/>
        <w:ind w:left="1560"/>
        <w:jc w:val="both"/>
        <w:rPr>
          <w:rFonts w:ascii="Times New Roman" w:eastAsia="Calibri" w:hAnsi="Times New Roman" w:cs="Times New Roman"/>
          <w:sz w:val="24"/>
          <w:szCs w:val="24"/>
        </w:rPr>
      </w:pPr>
      <w:r w:rsidRPr="00280379">
        <w:rPr>
          <w:rFonts w:ascii="Times New Roman" w:eastAsia="Calibri" w:hAnsi="Times New Roman" w:cs="Times New Roman"/>
          <w:sz w:val="24"/>
          <w:szCs w:val="24"/>
        </w:rPr>
        <w:t>- Vertikālā kustība</w:t>
      </w:r>
    </w:p>
    <w:p w14:paraId="4EE2BAC9" w14:textId="5DEAF15D" w:rsidR="00AC1F39" w:rsidRPr="00280379" w:rsidRDefault="00AC1F39" w:rsidP="00AC1F39">
      <w:pPr>
        <w:widowControl w:val="0"/>
        <w:autoSpaceDE w:val="0"/>
        <w:autoSpaceDN w:val="0"/>
        <w:spacing w:before="120" w:after="0" w:line="240" w:lineRule="auto"/>
        <w:ind w:left="1560"/>
        <w:jc w:val="both"/>
        <w:rPr>
          <w:rFonts w:ascii="Times New Roman" w:eastAsia="Calibri" w:hAnsi="Times New Roman" w:cs="Times New Roman"/>
          <w:sz w:val="24"/>
          <w:szCs w:val="24"/>
        </w:rPr>
      </w:pPr>
      <w:r w:rsidRPr="00280379">
        <w:rPr>
          <w:rFonts w:ascii="Times New Roman" w:eastAsia="Calibri" w:hAnsi="Times New Roman" w:cs="Times New Roman"/>
          <w:sz w:val="24"/>
          <w:szCs w:val="24"/>
        </w:rPr>
        <w:t>- Ceļa norādes</w:t>
      </w:r>
    </w:p>
    <w:p w14:paraId="023BEFD8"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Durvis un ieejas</w:t>
      </w:r>
    </w:p>
    <w:p w14:paraId="506CE997"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Grīdu virsmas</w:t>
      </w:r>
    </w:p>
    <w:p w14:paraId="7D4A2191"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Caurredzamu šķēršļu izcelšana</w:t>
      </w:r>
    </w:p>
    <w:p w14:paraId="1FF6B51C"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Tualetes un bērnu pārtīšanas galdiņi</w:t>
      </w:r>
    </w:p>
    <w:p w14:paraId="568EA958"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Mēbelējums un brīvi stāvošas ierīces</w:t>
      </w:r>
    </w:p>
    <w:p w14:paraId="3A037B52"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Biļešu iegāde, uzziņu dienesti un klientu palīdzības punkti</w:t>
      </w:r>
    </w:p>
    <w:p w14:paraId="329ED746"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Apgaismojums</w:t>
      </w:r>
    </w:p>
    <w:p w14:paraId="12B57425"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Vizuālā informācija: virziena norādes, piktogrammas, drukātā vai mainīgā informācija</w:t>
      </w:r>
    </w:p>
    <w:p w14:paraId="56356F81"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Mutiskā informācija</w:t>
      </w:r>
    </w:p>
    <w:p w14:paraId="5B038D51"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Perona platums un peronu malas</w:t>
      </w:r>
    </w:p>
    <w:p w14:paraId="32513405"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Peronu beigas</w:t>
      </w:r>
    </w:p>
    <w:p w14:paraId="70456441"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Iekāpšanas palīglīdzekļi, ko uzglabā uz peroniem</w:t>
      </w:r>
    </w:p>
    <w:p w14:paraId="3123F38C" w14:textId="77777777" w:rsidR="00096AAA" w:rsidRPr="00B47770" w:rsidRDefault="00096AAA" w:rsidP="00096AAA">
      <w:pPr>
        <w:widowControl w:val="0"/>
        <w:numPr>
          <w:ilvl w:val="0"/>
          <w:numId w:val="5"/>
        </w:numPr>
        <w:autoSpaceDE w:val="0"/>
        <w:autoSpaceDN w:val="0"/>
        <w:spacing w:before="120" w:after="0" w:line="240" w:lineRule="auto"/>
        <w:ind w:left="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Dzelzceļa pārejas</w:t>
      </w:r>
    </w:p>
    <w:p w14:paraId="4B4304EB" w14:textId="77777777" w:rsidR="00096AAA" w:rsidRPr="00B47770" w:rsidRDefault="00096AAA" w:rsidP="00096AAA">
      <w:pPr>
        <w:spacing w:before="120"/>
        <w:ind w:left="112" w:firstLine="597"/>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 xml:space="preserve">PRM SITS ir piemērojama visām tās darbības jomā esošām jaunām stacijām. </w:t>
      </w:r>
      <w:r w:rsidRPr="007013B3">
        <w:rPr>
          <w:rFonts w:ascii="Times New Roman" w:eastAsia="Calibri" w:hAnsi="Times New Roman" w:cs="Times New Roman"/>
          <w:sz w:val="24"/>
          <w:szCs w:val="24"/>
        </w:rPr>
        <w:t xml:space="preserve">Visām </w:t>
      </w:r>
      <w:proofErr w:type="spellStart"/>
      <w:r w:rsidRPr="007013B3">
        <w:rPr>
          <w:rFonts w:ascii="Times New Roman" w:eastAsia="Calibri" w:hAnsi="Times New Roman" w:cs="Times New Roman"/>
          <w:sz w:val="24"/>
          <w:szCs w:val="24"/>
        </w:rPr>
        <w:t>jaunbūvētām</w:t>
      </w:r>
      <w:proofErr w:type="spellEnd"/>
      <w:r w:rsidRPr="007013B3">
        <w:rPr>
          <w:rFonts w:ascii="Times New Roman" w:eastAsia="Calibri" w:hAnsi="Times New Roman" w:cs="Times New Roman"/>
          <w:sz w:val="24"/>
          <w:szCs w:val="24"/>
        </w:rPr>
        <w:t xml:space="preserve"> apakšsistēmām jāatbilst </w:t>
      </w:r>
      <w:r>
        <w:rPr>
          <w:rFonts w:ascii="Times New Roman" w:eastAsia="Calibri" w:hAnsi="Times New Roman" w:cs="Times New Roman"/>
          <w:sz w:val="24"/>
          <w:szCs w:val="24"/>
        </w:rPr>
        <w:t xml:space="preserve">PRM </w:t>
      </w:r>
      <w:r w:rsidRPr="007013B3">
        <w:rPr>
          <w:rFonts w:ascii="Times New Roman" w:eastAsia="Calibri" w:hAnsi="Times New Roman" w:cs="Times New Roman"/>
          <w:sz w:val="24"/>
          <w:szCs w:val="24"/>
        </w:rPr>
        <w:t>SITS prasībām.</w:t>
      </w:r>
    </w:p>
    <w:p w14:paraId="65209B03" w14:textId="77777777" w:rsidR="00096AAA" w:rsidRPr="00B47770" w:rsidRDefault="00096AAA" w:rsidP="00096AAA">
      <w:pPr>
        <w:spacing w:before="120"/>
        <w:ind w:left="112" w:firstLine="597"/>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PRM SITS ir piemērojama attiecībā uz jebkurām apakšsistēmām un tām daļām to atjaunošanas vai modernizācijas gadījumā.</w:t>
      </w:r>
    </w:p>
    <w:p w14:paraId="2EE7B4A8" w14:textId="77777777" w:rsidR="00096AAA" w:rsidRPr="00B47770" w:rsidRDefault="00096AAA" w:rsidP="00096AAA">
      <w:pPr>
        <w:spacing w:before="120"/>
        <w:ind w:left="112" w:firstLine="597"/>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 xml:space="preserve">Ja tiek veiktas izmaiņas, kas nav apakšsistēmas modernizācija, SITS ir obligāti piemērojama katram no </w:t>
      </w:r>
      <w:r w:rsidRPr="007013B3">
        <w:rPr>
          <w:rFonts w:ascii="Times New Roman" w:eastAsia="Calibri" w:hAnsi="Times New Roman" w:cs="Times New Roman"/>
          <w:sz w:val="24"/>
          <w:szCs w:val="24"/>
        </w:rPr>
        <w:t xml:space="preserve">šī pielikuma 2.papildinājumā norādītajiem </w:t>
      </w:r>
      <w:proofErr w:type="spellStart"/>
      <w:r w:rsidRPr="00B47770">
        <w:rPr>
          <w:rFonts w:ascii="Times New Roman" w:eastAsia="Calibri" w:hAnsi="Times New Roman" w:cs="Times New Roman"/>
          <w:sz w:val="24"/>
          <w:szCs w:val="24"/>
        </w:rPr>
        <w:t>pamatparametriem</w:t>
      </w:r>
      <w:proofErr w:type="spellEnd"/>
      <w:r w:rsidRPr="007013B3">
        <w:rPr>
          <w:rFonts w:ascii="Times New Roman" w:eastAsia="Calibri" w:hAnsi="Times New Roman" w:cs="Times New Roman"/>
          <w:sz w:val="24"/>
          <w:szCs w:val="24"/>
        </w:rPr>
        <w:t>,</w:t>
      </w:r>
      <w:r w:rsidRPr="00B47770">
        <w:rPr>
          <w:rFonts w:ascii="Times New Roman" w:eastAsia="Calibri" w:hAnsi="Times New Roman" w:cs="Times New Roman"/>
          <w:sz w:val="24"/>
          <w:szCs w:val="24"/>
        </w:rPr>
        <w:t xml:space="preserve"> ko ietekmē izmaiņas.</w:t>
      </w:r>
    </w:p>
    <w:p w14:paraId="0A0A6075" w14:textId="77777777" w:rsidR="00096AAA" w:rsidRPr="00B47770" w:rsidRDefault="00096AAA" w:rsidP="00096AAA">
      <w:pPr>
        <w:spacing w:before="120"/>
        <w:ind w:firstLine="709"/>
        <w:jc w:val="both"/>
        <w:rPr>
          <w:rFonts w:ascii="Times New Roman" w:eastAsia="Calibri" w:hAnsi="Times New Roman" w:cs="Times New Roman"/>
          <w:sz w:val="24"/>
          <w:szCs w:val="24"/>
        </w:rPr>
      </w:pPr>
      <w:r w:rsidRPr="00B47770">
        <w:rPr>
          <w:rFonts w:ascii="Times New Roman" w:eastAsia="Calibri" w:hAnsi="Times New Roman" w:cs="Times New Roman"/>
          <w:sz w:val="24"/>
          <w:szCs w:val="24"/>
        </w:rPr>
        <w:t>Ja stacijas, kas ilgu laiku bijušas slēgtas pasažieru satiksmei, atkal tiek atvērtas, to uzskat</w:t>
      </w:r>
      <w:r>
        <w:rPr>
          <w:rFonts w:ascii="Times New Roman" w:eastAsia="Calibri" w:hAnsi="Times New Roman" w:cs="Times New Roman"/>
          <w:sz w:val="24"/>
          <w:szCs w:val="24"/>
        </w:rPr>
        <w:t>a</w:t>
      </w:r>
      <w:r w:rsidRPr="00B47770">
        <w:rPr>
          <w:rFonts w:ascii="Times New Roman" w:eastAsia="Calibri" w:hAnsi="Times New Roman" w:cs="Times New Roman"/>
          <w:sz w:val="24"/>
          <w:szCs w:val="24"/>
        </w:rPr>
        <w:t xml:space="preserve"> par atjaunošanu vai modernizāciju.</w:t>
      </w:r>
    </w:p>
    <w:p w14:paraId="4B2330A9" w14:textId="77777777" w:rsidR="00096AAA" w:rsidRPr="00B47770" w:rsidRDefault="00096AAA" w:rsidP="00096AAA">
      <w:pPr>
        <w:spacing w:before="120" w:after="120" w:line="240" w:lineRule="auto"/>
        <w:ind w:left="1984" w:hanging="567"/>
        <w:jc w:val="both"/>
        <w:rPr>
          <w:rFonts w:ascii="Times New Roman" w:hAnsi="Times New Roman" w:cs="Times New Roman"/>
          <w:kern w:val="0"/>
          <w:sz w:val="24"/>
          <w:szCs w:val="24"/>
          <w14:ligatures w14:val="none"/>
        </w:rPr>
      </w:pPr>
    </w:p>
    <w:p w14:paraId="200E9A2A" w14:textId="6475A1B3" w:rsidR="00096AAA" w:rsidRPr="00B47770" w:rsidRDefault="007B4C0F" w:rsidP="00096AAA">
      <w:pPr>
        <w:spacing w:before="120" w:after="120" w:line="240" w:lineRule="auto"/>
        <w:jc w:val="both"/>
        <w:rPr>
          <w:rFonts w:ascii="Times New Roman" w:hAnsi="Times New Roman" w:cs="Times New Roman"/>
          <w:b/>
          <w:bCs/>
          <w:kern w:val="0"/>
          <w:sz w:val="24"/>
          <w:szCs w:val="24"/>
          <w14:ligatures w14:val="none"/>
        </w:rPr>
      </w:pPr>
      <w:r>
        <w:rPr>
          <w:rFonts w:ascii="Times New Roman" w:hAnsi="Times New Roman" w:cs="Times New Roman"/>
          <w:b/>
          <w:bCs/>
          <w:kern w:val="0"/>
          <w:sz w:val="24"/>
          <w:szCs w:val="24"/>
          <w14:ligatures w14:val="none"/>
        </w:rPr>
        <w:t xml:space="preserve">3. </w:t>
      </w:r>
      <w:r w:rsidR="00096AAA">
        <w:rPr>
          <w:rFonts w:ascii="Times New Roman" w:hAnsi="Times New Roman" w:cs="Times New Roman"/>
          <w:b/>
          <w:bCs/>
          <w:kern w:val="0"/>
          <w:sz w:val="24"/>
          <w:szCs w:val="24"/>
          <w14:ligatures w14:val="none"/>
        </w:rPr>
        <w:t>Energoapgāde (</w:t>
      </w:r>
      <w:r w:rsidR="00096AAA" w:rsidRPr="00B47770">
        <w:rPr>
          <w:rFonts w:ascii="Times New Roman" w:hAnsi="Times New Roman" w:cs="Times New Roman"/>
          <w:b/>
          <w:bCs/>
          <w:kern w:val="0"/>
          <w:sz w:val="24"/>
          <w:szCs w:val="24"/>
          <w14:ligatures w14:val="none"/>
        </w:rPr>
        <w:t>ENE SITS</w:t>
      </w:r>
      <w:r w:rsidR="00096AAA">
        <w:rPr>
          <w:rFonts w:ascii="Times New Roman" w:hAnsi="Times New Roman" w:cs="Times New Roman"/>
          <w:b/>
          <w:bCs/>
          <w:kern w:val="0"/>
          <w:sz w:val="24"/>
          <w:szCs w:val="24"/>
          <w14:ligatures w14:val="none"/>
        </w:rPr>
        <w:t>)</w:t>
      </w:r>
      <w:r w:rsidR="00096AAA" w:rsidRPr="00B47770">
        <w:rPr>
          <w:rFonts w:ascii="Times New Roman" w:hAnsi="Times New Roman" w:cs="Times New Roman"/>
          <w:b/>
          <w:bCs/>
          <w:kern w:val="0"/>
          <w:sz w:val="24"/>
          <w:szCs w:val="24"/>
          <w14:ligatures w14:val="none"/>
        </w:rPr>
        <w:t xml:space="preserve"> </w:t>
      </w:r>
    </w:p>
    <w:p w14:paraId="6B3CFDC5" w14:textId="77777777" w:rsidR="00096AAA" w:rsidRPr="00B47770" w:rsidRDefault="00096AAA" w:rsidP="00096AAA">
      <w:pPr>
        <w:spacing w:before="120" w:after="120" w:line="240" w:lineRule="auto"/>
        <w:ind w:firstLine="426"/>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 xml:space="preserve">Jaunai energoapgādes apakšsistēmai </w:t>
      </w:r>
      <w:bookmarkStart w:id="85" w:name="_Hlk138762762"/>
      <w:r w:rsidRPr="00B47770">
        <w:rPr>
          <w:rFonts w:ascii="Times New Roman" w:hAnsi="Times New Roman" w:cs="Times New Roman"/>
          <w:kern w:val="0"/>
          <w:sz w:val="24"/>
          <w:szCs w:val="24"/>
          <w14:ligatures w14:val="none"/>
        </w:rPr>
        <w:t xml:space="preserve">ENE SITS </w:t>
      </w:r>
      <w:bookmarkEnd w:id="85"/>
      <w:r w:rsidRPr="00B47770">
        <w:rPr>
          <w:rFonts w:ascii="Times New Roman" w:hAnsi="Times New Roman" w:cs="Times New Roman"/>
          <w:kern w:val="0"/>
          <w:sz w:val="24"/>
          <w:szCs w:val="24"/>
          <w14:ligatures w14:val="none"/>
        </w:rPr>
        <w:t>piemērošana ir obligāta.</w:t>
      </w:r>
    </w:p>
    <w:p w14:paraId="1DE05778" w14:textId="77777777" w:rsidR="00096AAA" w:rsidRPr="00B47770" w:rsidRDefault="00096AAA" w:rsidP="00096AAA">
      <w:pPr>
        <w:spacing w:after="0" w:line="240" w:lineRule="auto"/>
        <w:ind w:firstLine="426"/>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 xml:space="preserve">Energoapgādes apakšsistēmai ir šādi </w:t>
      </w:r>
      <w:proofErr w:type="spellStart"/>
      <w:r w:rsidRPr="00B47770">
        <w:rPr>
          <w:rFonts w:ascii="Times New Roman" w:hAnsi="Times New Roman" w:cs="Times New Roman"/>
          <w:kern w:val="0"/>
          <w:sz w:val="24"/>
          <w:szCs w:val="24"/>
          <w14:ligatures w14:val="none"/>
        </w:rPr>
        <w:t>pamatparametri</w:t>
      </w:r>
      <w:proofErr w:type="spellEnd"/>
      <w:r w:rsidRPr="00B47770">
        <w:rPr>
          <w:rFonts w:ascii="Times New Roman" w:hAnsi="Times New Roman" w:cs="Times New Roman"/>
          <w:kern w:val="0"/>
          <w:sz w:val="24"/>
          <w:szCs w:val="24"/>
          <w14:ligatures w14:val="none"/>
        </w:rPr>
        <w:t>:</w:t>
      </w:r>
    </w:p>
    <w:p w14:paraId="42885575" w14:textId="77777777" w:rsidR="00096AAA" w:rsidRPr="00B47770" w:rsidRDefault="00096AAA" w:rsidP="00096AAA">
      <w:pPr>
        <w:numPr>
          <w:ilvl w:val="0"/>
          <w:numId w:val="5"/>
        </w:numPr>
        <w:spacing w:after="0" w:line="240" w:lineRule="auto"/>
        <w:ind w:hanging="784"/>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Energoapgāde</w:t>
      </w:r>
    </w:p>
    <w:p w14:paraId="0343528F" w14:textId="77777777" w:rsidR="00096AAA" w:rsidRPr="00B47770" w:rsidRDefault="00096AAA" w:rsidP="00096AAA">
      <w:pPr>
        <w:numPr>
          <w:ilvl w:val="0"/>
          <w:numId w:val="5"/>
        </w:numPr>
        <w:spacing w:after="0" w:line="240" w:lineRule="auto"/>
        <w:ind w:hanging="784"/>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lastRenderedPageBreak/>
        <w:t>Gaisvadu kontakttīkla ģeometrija un strāvas noņemšanas kvalitāte</w:t>
      </w:r>
    </w:p>
    <w:p w14:paraId="48C2DE63" w14:textId="77777777" w:rsidR="00096AAA" w:rsidRPr="00B47770" w:rsidRDefault="00096AAA" w:rsidP="00096AAA">
      <w:pPr>
        <w:numPr>
          <w:ilvl w:val="0"/>
          <w:numId w:val="5"/>
        </w:numPr>
        <w:spacing w:after="0" w:line="240" w:lineRule="auto"/>
        <w:ind w:hanging="784"/>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Stacionāra enerģijas datu apkopošanas sistēma</w:t>
      </w:r>
    </w:p>
    <w:p w14:paraId="76DA5CC6" w14:textId="77777777" w:rsidR="00096AAA" w:rsidRPr="00B47770" w:rsidRDefault="00096AAA" w:rsidP="00096AAA">
      <w:pPr>
        <w:numPr>
          <w:ilvl w:val="0"/>
          <w:numId w:val="5"/>
        </w:numPr>
        <w:spacing w:after="0" w:line="240" w:lineRule="auto"/>
        <w:ind w:hanging="784"/>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Prasības aizsardzībai pret elektriskās strāvas triecieniem</w:t>
      </w:r>
    </w:p>
    <w:p w14:paraId="3225FC7C" w14:textId="77777777" w:rsidR="00096AAA" w:rsidRPr="00B47770" w:rsidRDefault="00096AAA" w:rsidP="00096AAA">
      <w:pPr>
        <w:spacing w:before="120" w:after="120" w:line="240" w:lineRule="auto"/>
        <w:ind w:firstLine="42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Energoapgādes apakšsistēmas </w:t>
      </w:r>
      <w:proofErr w:type="spellStart"/>
      <w:r w:rsidRPr="00B47770">
        <w:rPr>
          <w:rFonts w:ascii="Times New Roman" w:hAnsi="Times New Roman" w:cs="Times New Roman"/>
          <w:kern w:val="0"/>
          <w:sz w:val="24"/>
          <w14:ligatures w14:val="none"/>
        </w:rPr>
        <w:t>pamatparametru</w:t>
      </w:r>
      <w:proofErr w:type="spellEnd"/>
      <w:r w:rsidRPr="00B47770">
        <w:rPr>
          <w:rFonts w:ascii="Times New Roman" w:hAnsi="Times New Roman" w:cs="Times New Roman"/>
          <w:kern w:val="0"/>
          <w:sz w:val="24"/>
          <w14:ligatures w14:val="none"/>
        </w:rPr>
        <w:t xml:space="preserve"> vērtības detalizēti ir norādītas</w:t>
      </w:r>
      <w:r>
        <w:rPr>
          <w:rFonts w:ascii="Times New Roman" w:hAnsi="Times New Roman" w:cs="Times New Roman"/>
          <w:kern w:val="0"/>
          <w:sz w:val="24"/>
          <w14:ligatures w14:val="none"/>
        </w:rPr>
        <w:t xml:space="preserve"> </w:t>
      </w:r>
      <w:r w:rsidRPr="00632FC9">
        <w:rPr>
          <w:rFonts w:ascii="Times New Roman" w:hAnsi="Times New Roman" w:cs="Times New Roman"/>
          <w:kern w:val="0"/>
          <w:sz w:val="24"/>
          <w14:ligatures w14:val="none"/>
        </w:rPr>
        <w:t xml:space="preserve">šī pielikuma </w:t>
      </w:r>
      <w:r>
        <w:rPr>
          <w:rFonts w:ascii="Times New Roman" w:hAnsi="Times New Roman" w:cs="Times New Roman"/>
          <w:kern w:val="0"/>
          <w:sz w:val="24"/>
          <w14:ligatures w14:val="none"/>
        </w:rPr>
        <w:t>3</w:t>
      </w:r>
      <w:r w:rsidRPr="00632FC9">
        <w:rPr>
          <w:rFonts w:ascii="Times New Roman" w:hAnsi="Times New Roman" w:cs="Times New Roman"/>
          <w:kern w:val="0"/>
          <w:sz w:val="24"/>
          <w14:ligatures w14:val="none"/>
        </w:rPr>
        <w:t>.papildinājum</w:t>
      </w:r>
      <w:r>
        <w:rPr>
          <w:rFonts w:ascii="Times New Roman" w:hAnsi="Times New Roman" w:cs="Times New Roman"/>
          <w:kern w:val="0"/>
          <w:sz w:val="24"/>
          <w14:ligatures w14:val="none"/>
        </w:rPr>
        <w:t>ā.</w:t>
      </w:r>
    </w:p>
    <w:p w14:paraId="7653F1E4" w14:textId="77777777" w:rsidR="00096AAA" w:rsidRPr="00B47770" w:rsidRDefault="00096AAA" w:rsidP="00096AAA">
      <w:pPr>
        <w:spacing w:before="120" w:after="120" w:line="240" w:lineRule="auto"/>
        <w:ind w:firstLine="42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Atbilstība </w:t>
      </w:r>
      <w:r w:rsidRPr="00B47770">
        <w:rPr>
          <w:rFonts w:ascii="Times New Roman" w:hAnsi="Times New Roman" w:cs="Times New Roman"/>
          <w:kern w:val="0"/>
          <w:sz w:val="24"/>
          <w:szCs w:val="24"/>
          <w14:ligatures w14:val="none"/>
        </w:rPr>
        <w:t xml:space="preserve">ENE SITS </w:t>
      </w:r>
      <w:r w:rsidRPr="00B47770">
        <w:rPr>
          <w:rFonts w:ascii="Times New Roman" w:hAnsi="Times New Roman" w:cs="Times New Roman"/>
          <w:kern w:val="0"/>
          <w:sz w:val="24"/>
          <w14:ligatures w14:val="none"/>
        </w:rPr>
        <w:t xml:space="preserve">ir obligāta apakšsistēmai vai tās daļai, kas tiek modernizēta vai atjaunota. Ņemot vērā pārmantotās dzelzceļa sistēmas raksturlielumus, esošas energoapgādes apakšsistēmas atbilstību šai SITS var panākt, pakāpeniski uzlabojot savstarpējo </w:t>
      </w:r>
      <w:proofErr w:type="spellStart"/>
      <w:r w:rsidRPr="00B47770">
        <w:rPr>
          <w:rFonts w:ascii="Times New Roman" w:hAnsi="Times New Roman" w:cs="Times New Roman"/>
          <w:kern w:val="0"/>
          <w:sz w:val="24"/>
          <w14:ligatures w14:val="none"/>
        </w:rPr>
        <w:t>izmantojamību</w:t>
      </w:r>
      <w:proofErr w:type="spellEnd"/>
      <w:r w:rsidRPr="00B47770">
        <w:rPr>
          <w:rFonts w:ascii="Times New Roman" w:hAnsi="Times New Roman" w:cs="Times New Roman"/>
          <w:kern w:val="0"/>
          <w:sz w:val="24"/>
          <w14:ligatures w14:val="none"/>
        </w:rPr>
        <w:t>, proti:</w:t>
      </w:r>
    </w:p>
    <w:p w14:paraId="0D73B7A9" w14:textId="77777777" w:rsidR="00096AAA" w:rsidRPr="00B47770" w:rsidRDefault="00096AAA" w:rsidP="00096AAA">
      <w:pPr>
        <w:numPr>
          <w:ilvl w:val="0"/>
          <w:numId w:val="4"/>
        </w:numPr>
        <w:spacing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Modernizētajai energoapgādes apakšsistēmai </w:t>
      </w:r>
      <w:r w:rsidRPr="00B47770">
        <w:rPr>
          <w:rFonts w:ascii="Times New Roman" w:hAnsi="Times New Roman" w:cs="Times New Roman"/>
          <w:kern w:val="0"/>
          <w:sz w:val="24"/>
          <w:szCs w:val="24"/>
          <w14:ligatures w14:val="none"/>
        </w:rPr>
        <w:t xml:space="preserve">ENE SITS </w:t>
      </w:r>
      <w:r w:rsidRPr="00B47770">
        <w:rPr>
          <w:rFonts w:ascii="Times New Roman" w:hAnsi="Times New Roman" w:cs="Times New Roman"/>
          <w:kern w:val="0"/>
          <w:sz w:val="24"/>
          <w14:ligatures w14:val="none"/>
        </w:rPr>
        <w:t xml:space="preserve">piemērošana ir obligāta lai nodrošinātu visu tās energoapgādes apakšsistēmas </w:t>
      </w:r>
      <w:r w:rsidRPr="00632FC9">
        <w:rPr>
          <w:rFonts w:ascii="Times New Roman" w:hAnsi="Times New Roman" w:cs="Times New Roman"/>
          <w:kern w:val="0"/>
          <w:sz w:val="24"/>
          <w14:ligatures w14:val="none"/>
        </w:rPr>
        <w:t xml:space="preserve">šī pielikuma </w:t>
      </w:r>
      <w:r>
        <w:rPr>
          <w:rFonts w:ascii="Times New Roman" w:hAnsi="Times New Roman" w:cs="Times New Roman"/>
          <w:kern w:val="0"/>
          <w:sz w:val="24"/>
          <w14:ligatures w14:val="none"/>
        </w:rPr>
        <w:t>3</w:t>
      </w:r>
      <w:r w:rsidRPr="00632FC9">
        <w:rPr>
          <w:rFonts w:ascii="Times New Roman" w:hAnsi="Times New Roman" w:cs="Times New Roman"/>
          <w:kern w:val="0"/>
          <w:sz w:val="24"/>
          <w14:ligatures w14:val="none"/>
        </w:rPr>
        <w:t>.papildinājum</w:t>
      </w:r>
      <w:r>
        <w:rPr>
          <w:rFonts w:ascii="Times New Roman" w:hAnsi="Times New Roman" w:cs="Times New Roman"/>
          <w:kern w:val="0"/>
          <w:sz w:val="24"/>
          <w14:ligatures w14:val="none"/>
        </w:rPr>
        <w:t>ā norādīto</w:t>
      </w:r>
      <w:r w:rsidRPr="00B47770">
        <w:rPr>
          <w:rFonts w:ascii="Times New Roman" w:hAnsi="Times New Roman" w:cs="Times New Roman"/>
          <w:kern w:val="0"/>
          <w:sz w:val="24"/>
          <w14:ligatures w14:val="none"/>
        </w:rPr>
        <w:t xml:space="preserve"> </w:t>
      </w:r>
      <w:proofErr w:type="spellStart"/>
      <w:r w:rsidRPr="00B47770">
        <w:rPr>
          <w:rFonts w:ascii="Times New Roman" w:hAnsi="Times New Roman" w:cs="Times New Roman"/>
          <w:kern w:val="0"/>
          <w:sz w:val="24"/>
          <w14:ligatures w14:val="none"/>
        </w:rPr>
        <w:t>pamatparametru</w:t>
      </w:r>
      <w:proofErr w:type="spellEnd"/>
      <w:r>
        <w:rPr>
          <w:rFonts w:ascii="Times New Roman" w:hAnsi="Times New Roman" w:cs="Times New Roman"/>
          <w:kern w:val="0"/>
          <w:sz w:val="24"/>
          <w14:ligatures w14:val="none"/>
        </w:rPr>
        <w:t xml:space="preserve"> </w:t>
      </w:r>
      <w:r w:rsidRPr="00B47770">
        <w:rPr>
          <w:rFonts w:ascii="Times New Roman" w:hAnsi="Times New Roman" w:cs="Times New Roman"/>
          <w:kern w:val="0"/>
          <w:sz w:val="24"/>
          <w14:ligatures w14:val="none"/>
        </w:rPr>
        <w:t>atbilstību, kas saistīta ar sliežu ceļiem, kuros tiks veikta energoapgādes apakšsistēmas modernizācija.</w:t>
      </w:r>
    </w:p>
    <w:p w14:paraId="2B597D60" w14:textId="77777777" w:rsidR="00096AAA" w:rsidRPr="00B47770" w:rsidRDefault="00096AAA" w:rsidP="00096AAA">
      <w:pPr>
        <w:numPr>
          <w:ilvl w:val="0"/>
          <w:numId w:val="4"/>
        </w:numPr>
        <w:spacing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Tādu izmaiņu gadījumā, kas nav energoapgādes apakšsistēmas modernizācija,  </w:t>
      </w:r>
      <w:r w:rsidRPr="00B47770">
        <w:rPr>
          <w:rFonts w:ascii="Times New Roman" w:hAnsi="Times New Roman" w:cs="Times New Roman"/>
          <w:kern w:val="0"/>
          <w:sz w:val="24"/>
          <w:szCs w:val="24"/>
          <w14:ligatures w14:val="none"/>
        </w:rPr>
        <w:t xml:space="preserve">ENE SITS </w:t>
      </w:r>
      <w:r w:rsidRPr="00B47770">
        <w:rPr>
          <w:rFonts w:ascii="Times New Roman" w:hAnsi="Times New Roman" w:cs="Times New Roman"/>
          <w:kern w:val="0"/>
          <w:sz w:val="24"/>
          <w14:ligatures w14:val="none"/>
        </w:rPr>
        <w:t xml:space="preserve">ir obligāti piemērojama katram no </w:t>
      </w:r>
      <w:proofErr w:type="spellStart"/>
      <w:r w:rsidRPr="00B47770">
        <w:rPr>
          <w:rFonts w:ascii="Times New Roman" w:hAnsi="Times New Roman" w:cs="Times New Roman"/>
          <w:kern w:val="0"/>
          <w:sz w:val="24"/>
          <w14:ligatures w14:val="none"/>
        </w:rPr>
        <w:t>pamatparametriem</w:t>
      </w:r>
      <w:proofErr w:type="spellEnd"/>
      <w:r w:rsidRPr="00B47770">
        <w:rPr>
          <w:rFonts w:ascii="Times New Roman" w:hAnsi="Times New Roman" w:cs="Times New Roman"/>
          <w:kern w:val="0"/>
          <w:sz w:val="24"/>
          <w14:ligatures w14:val="none"/>
        </w:rPr>
        <w:t xml:space="preserve"> </w:t>
      </w:r>
      <w:bookmarkStart w:id="86" w:name="_Hlk140491913"/>
      <w:r w:rsidRPr="00B47770">
        <w:rPr>
          <w:rFonts w:ascii="Times New Roman" w:hAnsi="Times New Roman" w:cs="Times New Roman"/>
          <w:kern w:val="0"/>
          <w:sz w:val="24"/>
          <w14:ligatures w14:val="none"/>
        </w:rPr>
        <w:t>(</w:t>
      </w:r>
      <w:r w:rsidRPr="00632FC9">
        <w:rPr>
          <w:rFonts w:ascii="Times New Roman" w:hAnsi="Times New Roman" w:cs="Times New Roman"/>
          <w:kern w:val="0"/>
          <w:sz w:val="24"/>
          <w14:ligatures w14:val="none"/>
        </w:rPr>
        <w:t xml:space="preserve">šī pielikuma </w:t>
      </w:r>
      <w:r>
        <w:rPr>
          <w:rFonts w:ascii="Times New Roman" w:hAnsi="Times New Roman" w:cs="Times New Roman"/>
          <w:kern w:val="0"/>
          <w:sz w:val="24"/>
          <w14:ligatures w14:val="none"/>
        </w:rPr>
        <w:t>3</w:t>
      </w:r>
      <w:r w:rsidRPr="00632FC9">
        <w:rPr>
          <w:rFonts w:ascii="Times New Roman" w:hAnsi="Times New Roman" w:cs="Times New Roman"/>
          <w:kern w:val="0"/>
          <w:sz w:val="24"/>
          <w14:ligatures w14:val="none"/>
        </w:rPr>
        <w:t>.papildinājum</w:t>
      </w:r>
      <w:r>
        <w:rPr>
          <w:rFonts w:ascii="Times New Roman" w:hAnsi="Times New Roman" w:cs="Times New Roman"/>
          <w:kern w:val="0"/>
          <w:sz w:val="24"/>
          <w14:ligatures w14:val="none"/>
        </w:rPr>
        <w:t>s</w:t>
      </w:r>
      <w:r w:rsidRPr="00B47770">
        <w:rPr>
          <w:rFonts w:ascii="Times New Roman" w:hAnsi="Times New Roman" w:cs="Times New Roman"/>
          <w:kern w:val="0"/>
          <w:sz w:val="24"/>
          <w14:ligatures w14:val="none"/>
        </w:rPr>
        <w:t>)</w:t>
      </w:r>
      <w:r>
        <w:rPr>
          <w:rFonts w:ascii="Times New Roman" w:hAnsi="Times New Roman" w:cs="Times New Roman"/>
          <w:kern w:val="0"/>
          <w:sz w:val="24"/>
          <w14:ligatures w14:val="none"/>
        </w:rPr>
        <w:t>,</w:t>
      </w:r>
      <w:r w:rsidRPr="00B47770">
        <w:rPr>
          <w:rFonts w:ascii="Times New Roman" w:hAnsi="Times New Roman" w:cs="Times New Roman"/>
          <w:kern w:val="0"/>
          <w:sz w:val="24"/>
          <w14:ligatures w14:val="none"/>
        </w:rPr>
        <w:t xml:space="preserve"> </w:t>
      </w:r>
      <w:bookmarkEnd w:id="86"/>
      <w:r w:rsidRPr="00B47770">
        <w:rPr>
          <w:rFonts w:ascii="Times New Roman" w:hAnsi="Times New Roman" w:cs="Times New Roman"/>
          <w:kern w:val="0"/>
          <w:sz w:val="24"/>
          <w14:ligatures w14:val="none"/>
        </w:rPr>
        <w:t xml:space="preserve">ko ietekmē izmaiņas, ja izmaiņu dēļ ir jāveic jauna EK verifikācijas procedūra.  </w:t>
      </w:r>
    </w:p>
    <w:p w14:paraId="232BA172" w14:textId="77777777" w:rsidR="00096AAA" w:rsidRPr="00B47770" w:rsidRDefault="00096AAA" w:rsidP="00096AAA">
      <w:pPr>
        <w:spacing w:before="120" w:after="120" w:line="240" w:lineRule="auto"/>
        <w:ind w:left="1417"/>
        <w:jc w:val="both"/>
        <w:rPr>
          <w:rFonts w:ascii="Times New Roman" w:hAnsi="Times New Roman" w:cs="Times New Roman"/>
          <w:kern w:val="0"/>
          <w:sz w:val="24"/>
          <w14:ligatures w14:val="none"/>
        </w:rPr>
      </w:pPr>
    </w:p>
    <w:p w14:paraId="5BDD5686" w14:textId="77777777" w:rsidR="00096AAA" w:rsidRPr="00B47770" w:rsidRDefault="00096AAA" w:rsidP="00096AAA">
      <w:pPr>
        <w:keepNext/>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Par modernizāciju, nevis par jaunu energoapgādes apakšsistēmu izveidi uzskata šādus gadījumus:</w:t>
      </w:r>
    </w:p>
    <w:p w14:paraId="554D30CA" w14:textId="77777777" w:rsidR="00096AAA" w:rsidRPr="00B47770" w:rsidRDefault="00096AAA" w:rsidP="00096AAA">
      <w:pPr>
        <w:numPr>
          <w:ilvl w:val="0"/>
          <w:numId w:val="3"/>
        </w:numPr>
        <w:spacing w:before="120" w:after="120" w:line="240" w:lineRule="auto"/>
        <w:jc w:val="both"/>
        <w:rPr>
          <w:rFonts w:ascii="Times New Roman" w:hAnsi="Times New Roman" w:cs="Times New Roman"/>
          <w:color w:val="C00000"/>
          <w:kern w:val="0"/>
          <w:sz w:val="24"/>
          <w14:ligatures w14:val="none"/>
        </w:rPr>
      </w:pPr>
      <w:r w:rsidRPr="00B47770">
        <w:rPr>
          <w:rFonts w:ascii="Times New Roman" w:hAnsi="Times New Roman" w:cs="Times New Roman"/>
          <w:kern w:val="0"/>
          <w:sz w:val="24"/>
          <w14:ligatures w14:val="none"/>
        </w:rPr>
        <w:t xml:space="preserve">Pastāvoša maršruta daļēja pārbūve. Tās nozīmē funkcijas, parametru vai veiktspējas kritēriju nomaiņa vilces energoapgādē un gaisvadu kontakttīklā, nomainot esošos komponentus pret citiem savstarpēji </w:t>
      </w:r>
      <w:proofErr w:type="spellStart"/>
      <w:r w:rsidRPr="00B47770">
        <w:rPr>
          <w:rFonts w:ascii="Times New Roman" w:hAnsi="Times New Roman" w:cs="Times New Roman"/>
          <w:kern w:val="0"/>
          <w:sz w:val="24"/>
          <w14:ligatures w14:val="none"/>
        </w:rPr>
        <w:t>izmantojamības</w:t>
      </w:r>
      <w:proofErr w:type="spellEnd"/>
      <w:r w:rsidRPr="00B47770">
        <w:rPr>
          <w:rFonts w:ascii="Times New Roman" w:hAnsi="Times New Roman" w:cs="Times New Roman"/>
          <w:kern w:val="0"/>
          <w:sz w:val="24"/>
          <w14:ligatures w14:val="none"/>
        </w:rPr>
        <w:t xml:space="preserve"> komponentiem, veicot izmaiņas tehniskajā dokumentācijā, kuru pievieno “EK” verifikācijas deklarācijai, ja minētā tehniskā dokumentācija pastāv. </w:t>
      </w:r>
    </w:p>
    <w:p w14:paraId="0D55949F" w14:textId="77777777" w:rsidR="00096AAA" w:rsidRPr="00B47770" w:rsidRDefault="00096AAA" w:rsidP="00096AAA">
      <w:pPr>
        <w:numPr>
          <w:ilvl w:val="0"/>
          <w:numId w:val="3"/>
        </w:numPr>
        <w:spacing w:before="120" w:after="120" w:line="240" w:lineRule="auto"/>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Pastāvoša maršruta papildināšana ar vienu vai vairākiem sliežu ceļiem neatkarīgi no attāluma starp sākotnējiem un papildu sliežu ceļiem. Tās nozīmē funkcijas, parametru vai veiktspējas kritērijus nomaiņa vilces energoapgādē un gaisvadu kontakttīklā</w:t>
      </w:r>
      <w:r w:rsidRPr="00B47770">
        <w:rPr>
          <w:rFonts w:ascii="Times New Roman" w:hAnsi="Times New Roman" w:cs="Times New Roman"/>
          <w:i/>
          <w:iCs/>
          <w:kern w:val="0"/>
          <w:sz w:val="24"/>
          <w:u w:val="single"/>
          <w14:ligatures w14:val="none"/>
        </w:rPr>
        <w:t xml:space="preserve"> </w:t>
      </w:r>
      <w:r w:rsidRPr="00B47770">
        <w:rPr>
          <w:rFonts w:ascii="Times New Roman" w:hAnsi="Times New Roman" w:cs="Times New Roman"/>
          <w:kern w:val="0"/>
          <w:sz w:val="24"/>
          <w14:ligatures w14:val="none"/>
        </w:rPr>
        <w:t xml:space="preserve">pārbūvējot </w:t>
      </w:r>
      <w:proofErr w:type="spellStart"/>
      <w:r w:rsidRPr="00B47770">
        <w:rPr>
          <w:rFonts w:ascii="Times New Roman" w:hAnsi="Times New Roman" w:cs="Times New Roman"/>
          <w:kern w:val="0"/>
          <w:sz w:val="24"/>
          <w14:ligatures w14:val="none"/>
        </w:rPr>
        <w:t>vienceļu</w:t>
      </w:r>
      <w:proofErr w:type="spellEnd"/>
      <w:r w:rsidRPr="00B47770">
        <w:rPr>
          <w:rFonts w:ascii="Times New Roman" w:hAnsi="Times New Roman" w:cs="Times New Roman"/>
          <w:kern w:val="0"/>
          <w:sz w:val="24"/>
          <w14:ligatures w14:val="none"/>
        </w:rPr>
        <w:t xml:space="preserve"> posmu uz </w:t>
      </w:r>
      <w:proofErr w:type="spellStart"/>
      <w:r w:rsidRPr="00B47770">
        <w:rPr>
          <w:rFonts w:ascii="Times New Roman" w:hAnsi="Times New Roman" w:cs="Times New Roman"/>
          <w:kern w:val="0"/>
          <w:sz w:val="24"/>
          <w14:ligatures w14:val="none"/>
        </w:rPr>
        <w:t>divceļu</w:t>
      </w:r>
      <w:proofErr w:type="spellEnd"/>
      <w:r w:rsidRPr="00B47770">
        <w:rPr>
          <w:rFonts w:ascii="Times New Roman" w:hAnsi="Times New Roman" w:cs="Times New Roman"/>
          <w:kern w:val="0"/>
          <w:sz w:val="24"/>
          <w14:ligatures w14:val="none"/>
        </w:rPr>
        <w:t xml:space="preserve"> vai vairāku ceļu posmu. </w:t>
      </w:r>
    </w:p>
    <w:p w14:paraId="27334612"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 xml:space="preserve">Energoapgādes apakšsistēmas modernizācijas vai atjaunošanas gadījumā apakšsistēmas daļām, ko neskar pārveidojumi, nav nepieciešams nodrošināt atbilstību prasībām, kas noteiktas jaunām apakšsistēmām. </w:t>
      </w:r>
    </w:p>
    <w:p w14:paraId="7513DDC1" w14:textId="77777777" w:rsidR="00096AAA" w:rsidRPr="00B47770" w:rsidRDefault="00096AAA" w:rsidP="00096AAA">
      <w:pPr>
        <w:autoSpaceDE w:val="0"/>
        <w:autoSpaceDN w:val="0"/>
        <w:adjustRightInd w:val="0"/>
        <w:spacing w:after="0" w:line="240" w:lineRule="auto"/>
        <w:ind w:firstLine="709"/>
        <w:jc w:val="both"/>
        <w:rPr>
          <w:rFonts w:ascii="Times New Roman" w:hAnsi="Times New Roman" w:cs="Times New Roman"/>
          <w:color w:val="000000"/>
          <w:kern w:val="0"/>
          <w:sz w:val="24"/>
          <w:szCs w:val="24"/>
          <w14:ligatures w14:val="none"/>
        </w:rPr>
      </w:pPr>
      <w:r w:rsidRPr="00B47770">
        <w:rPr>
          <w:rFonts w:ascii="Times New Roman" w:hAnsi="Times New Roman" w:cs="Times New Roman"/>
          <w:kern w:val="0"/>
          <w:sz w:val="24"/>
          <w:szCs w:val="24"/>
          <w14:ligatures w14:val="none"/>
        </w:rPr>
        <w:t xml:space="preserve">Lai infrastruktūras pārvaldītājs brīvprātīgi aizpildītu infrastruktūras reģistru ar informāciju par esošas energoapgādes apakšsistēmas atbilstību SITS </w:t>
      </w:r>
      <w:proofErr w:type="spellStart"/>
      <w:r w:rsidRPr="00B47770">
        <w:rPr>
          <w:rFonts w:ascii="Times New Roman" w:hAnsi="Times New Roman" w:cs="Times New Roman"/>
          <w:kern w:val="0"/>
          <w:sz w:val="24"/>
          <w:szCs w:val="24"/>
          <w14:ligatures w14:val="none"/>
        </w:rPr>
        <w:t>pamatparametriem</w:t>
      </w:r>
      <w:proofErr w:type="spellEnd"/>
      <w:r w:rsidRPr="00B47770">
        <w:rPr>
          <w:rFonts w:ascii="Times New Roman" w:hAnsi="Times New Roman" w:cs="Times New Roman"/>
          <w:kern w:val="0"/>
          <w:sz w:val="24"/>
          <w:szCs w:val="24"/>
          <w14:ligatures w14:val="none"/>
        </w:rPr>
        <w:t xml:space="preserve"> un pieradītu</w:t>
      </w:r>
      <w:r w:rsidRPr="00B47770">
        <w:rPr>
          <w:rFonts w:ascii="Times New Roman" w:hAnsi="Times New Roman" w:cs="Times New Roman"/>
          <w:kern w:val="0"/>
          <w:sz w:val="24"/>
          <w14:ligatures w14:val="none"/>
        </w:rPr>
        <w:t xml:space="preserve">, cik lielā mērā esoša energoapgādes apakšsistēma, uz kuru neatteicas atjaunošanas vai modernizācijas projekts, atbilst SITS </w:t>
      </w:r>
      <w:proofErr w:type="spellStart"/>
      <w:r w:rsidRPr="00B47770">
        <w:rPr>
          <w:rFonts w:ascii="Times New Roman" w:hAnsi="Times New Roman" w:cs="Times New Roman"/>
          <w:kern w:val="0"/>
          <w:sz w:val="24"/>
          <w14:ligatures w14:val="none"/>
        </w:rPr>
        <w:t>pamatparametriem</w:t>
      </w:r>
      <w:proofErr w:type="spellEnd"/>
      <w:r w:rsidRPr="00B47770">
        <w:rPr>
          <w:rFonts w:ascii="Times New Roman" w:hAnsi="Times New Roman" w:cs="Times New Roman"/>
          <w:kern w:val="0"/>
          <w:sz w:val="24"/>
          <w14:ligatures w14:val="none"/>
        </w:rPr>
        <w:t>, tas var piemērot Komisijas Ieteikumā 2014/881/ES aprakstīto procedūru.</w:t>
      </w:r>
      <w:r w:rsidRPr="00B47770">
        <w:rPr>
          <w:rFonts w:ascii="Times New Roman" w:hAnsi="Times New Roman" w:cs="Times New Roman"/>
          <w:kern w:val="0"/>
          <w:sz w:val="24"/>
          <w:szCs w:val="24"/>
          <w14:ligatures w14:val="none"/>
        </w:rPr>
        <w:t xml:space="preserve"> Šo p</w:t>
      </w:r>
      <w:r w:rsidRPr="00B47770">
        <w:rPr>
          <w:rFonts w:ascii="Times New Roman" w:hAnsi="Times New Roman" w:cs="Times New Roman"/>
          <w:color w:val="000000"/>
          <w:kern w:val="0"/>
          <w:sz w:val="24"/>
          <w:szCs w:val="24"/>
          <w14:ligatures w14:val="none"/>
        </w:rPr>
        <w:t xml:space="preserve">rocedūru var izmantot esošo stacionāro iekārtu atbilstības SITS apliecināšanai, nepiemērojot “EK” verifikācijas procedūru. Šādu procedūru atbilstības SITS </w:t>
      </w:r>
      <w:proofErr w:type="spellStart"/>
      <w:r w:rsidRPr="00B47770">
        <w:rPr>
          <w:rFonts w:ascii="Times New Roman" w:hAnsi="Times New Roman" w:cs="Times New Roman"/>
          <w:color w:val="000000"/>
          <w:kern w:val="0"/>
          <w:sz w:val="24"/>
          <w:szCs w:val="24"/>
          <w14:ligatures w14:val="none"/>
        </w:rPr>
        <w:t>pamatparametriem</w:t>
      </w:r>
      <w:proofErr w:type="spellEnd"/>
      <w:r w:rsidRPr="00B47770">
        <w:rPr>
          <w:rFonts w:ascii="Times New Roman" w:hAnsi="Times New Roman" w:cs="Times New Roman"/>
          <w:color w:val="000000"/>
          <w:kern w:val="0"/>
          <w:sz w:val="24"/>
          <w:szCs w:val="24"/>
          <w14:ligatures w14:val="none"/>
        </w:rPr>
        <w:t xml:space="preserve"> apliecināšanai sauc par EI atbilstības apliecināšanas procedūru.  </w:t>
      </w:r>
    </w:p>
    <w:p w14:paraId="162F1E51"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EI atbilstības apliecināšanu esošajai infrastruktūrai veic pieteikuma iesniedzēja izraudzīts neatkarīgs vērtētājs. Neatkarīgais vērtētājs var būt ārēja institūcija vai infrastruktūras pārvaldītāja iekšēja struktūra.</w:t>
      </w:r>
    </w:p>
    <w:p w14:paraId="28AABDCD" w14:textId="77777777" w:rsidR="00096AAA" w:rsidRPr="00B47770" w:rsidRDefault="00096AAA" w:rsidP="00096AAA">
      <w:pPr>
        <w:spacing w:before="120" w:after="120" w:line="240" w:lineRule="auto"/>
        <w:ind w:firstLine="709"/>
        <w:jc w:val="both"/>
        <w:rPr>
          <w:rFonts w:ascii="Times New Roman" w:hAnsi="Times New Roman" w:cs="Times New Roman"/>
          <w:kern w:val="0"/>
          <w:sz w:val="24"/>
          <w:szCs w:val="24"/>
          <w14:ligatures w14:val="none"/>
        </w:rPr>
      </w:pPr>
      <w:r w:rsidRPr="00B47770">
        <w:rPr>
          <w:rFonts w:ascii="Times New Roman" w:hAnsi="Times New Roman" w:cs="Times New Roman"/>
          <w:kern w:val="0"/>
          <w:sz w:val="24"/>
          <w:szCs w:val="24"/>
          <w14:ligatures w14:val="none"/>
        </w:rPr>
        <w:t xml:space="preserve">Pieteikuma iesniedzējam paša izraudzītam neatkarīgam vērtētājam jāiesniedz EI atbilstības apliecināšanas pieteikumu attiecībā uz konkrēto apakšsistēmu, kur arī jābūt iekļautai tehniskajai dokumentācijai. Dokumentācijai jārada iespēja apliecināt esošās apakšsistēmas </w:t>
      </w:r>
      <w:r w:rsidRPr="00B47770">
        <w:rPr>
          <w:rFonts w:ascii="Times New Roman" w:hAnsi="Times New Roman" w:cs="Times New Roman"/>
          <w:kern w:val="0"/>
          <w:sz w:val="24"/>
          <w:szCs w:val="24"/>
          <w14:ligatures w14:val="none"/>
        </w:rPr>
        <w:lastRenderedPageBreak/>
        <w:t xml:space="preserve">atbilstību attiecīgās SITS </w:t>
      </w:r>
      <w:proofErr w:type="spellStart"/>
      <w:r w:rsidRPr="00B47770">
        <w:rPr>
          <w:rFonts w:ascii="Times New Roman" w:hAnsi="Times New Roman" w:cs="Times New Roman"/>
          <w:kern w:val="0"/>
          <w:sz w:val="24"/>
          <w:szCs w:val="24"/>
          <w14:ligatures w14:val="none"/>
        </w:rPr>
        <w:t>pamatparametriem</w:t>
      </w:r>
      <w:proofErr w:type="spellEnd"/>
      <w:r w:rsidRPr="00B47770">
        <w:rPr>
          <w:rFonts w:ascii="Times New Roman" w:hAnsi="Times New Roman" w:cs="Times New Roman"/>
          <w:kern w:val="0"/>
          <w:sz w:val="24"/>
          <w:szCs w:val="24"/>
          <w14:ligatures w14:val="none"/>
        </w:rPr>
        <w:t>. Ja esošā apakšsistēma atbilst attiecīgās SITS prasībām, neatkarīgais vērtētājs var izdot EI atbilstības apliecinājuma sertifikātu.</w:t>
      </w:r>
    </w:p>
    <w:p w14:paraId="39403A0A"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szCs w:val="24"/>
          <w14:ligatures w14:val="none"/>
        </w:rPr>
        <w:t>Pieteikuma iesniedzējs par apakšsistēmu sagatavo rakstisku EI atbilstības apliecinājuma deklarāciju, ko glabā visu apakšsistēmas ekspluatācijas laiku. EI atbilstības apliecinājuma deklarācijā identificē apakšsistēmu, par kuru attiecīgā deklarācija ir sagatavota.</w:t>
      </w:r>
    </w:p>
    <w:p w14:paraId="6FFF5FEE" w14:textId="77777777" w:rsidR="00096AAA" w:rsidRPr="00B47770" w:rsidRDefault="00096AAA" w:rsidP="00096AAA">
      <w:pPr>
        <w:ind w:firstLine="709"/>
        <w:jc w:val="both"/>
        <w:rPr>
          <w:rFonts w:ascii="Times New Roman" w:hAnsi="Times New Roman" w:cs="Times New Roman"/>
          <w:sz w:val="24"/>
          <w:szCs w:val="24"/>
        </w:rPr>
      </w:pPr>
      <w:r w:rsidRPr="00B47770">
        <w:rPr>
          <w:rFonts w:ascii="Times New Roman" w:hAnsi="Times New Roman" w:cs="Times New Roman"/>
          <w:sz w:val="24"/>
          <w:szCs w:val="24"/>
        </w:rPr>
        <w:t>APIS nav nepieciešams veicot jebkuru sastāvdaļu aizstāšanu ar detaļām ar identisku funkciju un veiktspēju, veicot tehnisko apkopi un remontu. To veic saskaņā ar ENE SITS prasībām (tostarp nodrošinot sav</w:t>
      </w:r>
      <w:r>
        <w:rPr>
          <w:rFonts w:ascii="Times New Roman" w:hAnsi="Times New Roman" w:cs="Times New Roman"/>
          <w:sz w:val="24"/>
          <w:szCs w:val="24"/>
        </w:rPr>
        <w:t>starp</w:t>
      </w:r>
      <w:r w:rsidRPr="00B47770">
        <w:rPr>
          <w:rFonts w:ascii="Times New Roman" w:hAnsi="Times New Roman" w:cs="Times New Roman"/>
          <w:sz w:val="24"/>
          <w:szCs w:val="24"/>
        </w:rPr>
        <w:t xml:space="preserve">ējas </w:t>
      </w:r>
      <w:proofErr w:type="spellStart"/>
      <w:r w:rsidRPr="00B47770">
        <w:rPr>
          <w:rFonts w:ascii="Times New Roman" w:hAnsi="Times New Roman" w:cs="Times New Roman"/>
          <w:sz w:val="24"/>
          <w:szCs w:val="24"/>
        </w:rPr>
        <w:t>izmantojamības</w:t>
      </w:r>
      <w:proofErr w:type="spellEnd"/>
      <w:r w:rsidRPr="00B47770">
        <w:rPr>
          <w:rFonts w:ascii="Times New Roman" w:hAnsi="Times New Roman" w:cs="Times New Roman"/>
          <w:sz w:val="24"/>
          <w:szCs w:val="24"/>
        </w:rPr>
        <w:t xml:space="preserve"> komponentu atbilstības novērtēšanu), kad vien tas ir saprātīgi un ekonomiski iespējams. Šādai apakšsistēmas tehniskai apkopei vai remontam nav nepieciešama “EK” </w:t>
      </w:r>
      <w:r>
        <w:rPr>
          <w:rFonts w:ascii="Times New Roman" w:hAnsi="Times New Roman" w:cs="Times New Roman"/>
          <w:sz w:val="24"/>
          <w:szCs w:val="24"/>
        </w:rPr>
        <w:t xml:space="preserve">apakšsistēmas </w:t>
      </w:r>
      <w:r w:rsidRPr="00B47770">
        <w:rPr>
          <w:rFonts w:ascii="Times New Roman" w:hAnsi="Times New Roman" w:cs="Times New Roman"/>
          <w:sz w:val="24"/>
          <w:szCs w:val="24"/>
        </w:rPr>
        <w:t xml:space="preserve">verifikācija. </w:t>
      </w:r>
    </w:p>
    <w:p w14:paraId="3310268C" w14:textId="77777777" w:rsidR="00096AAA" w:rsidRPr="00B47770" w:rsidRDefault="00096AAA" w:rsidP="00096AAA">
      <w:pPr>
        <w:spacing w:before="120" w:after="120" w:line="240" w:lineRule="auto"/>
        <w:ind w:left="851"/>
        <w:jc w:val="both"/>
        <w:rPr>
          <w:rFonts w:ascii="Times New Roman" w:hAnsi="Times New Roman" w:cs="Times New Roman"/>
          <w:kern w:val="0"/>
          <w:sz w:val="24"/>
          <w14:ligatures w14:val="none"/>
        </w:rPr>
      </w:pPr>
    </w:p>
    <w:p w14:paraId="0DA390B8" w14:textId="7CC78189" w:rsidR="00096AAA" w:rsidRPr="00B47770" w:rsidRDefault="007B4C0F" w:rsidP="00096AAA">
      <w:pPr>
        <w:tabs>
          <w:tab w:val="left" w:pos="284"/>
        </w:tabs>
        <w:spacing w:before="120" w:after="120" w:line="240" w:lineRule="auto"/>
        <w:jc w:val="both"/>
        <w:rPr>
          <w:rFonts w:ascii="Times New Roman" w:hAnsi="Times New Roman" w:cs="Times New Roman"/>
          <w:b/>
          <w:bCs/>
          <w:kern w:val="0"/>
          <w:sz w:val="24"/>
          <w14:ligatures w14:val="none"/>
        </w:rPr>
      </w:pPr>
      <w:r>
        <w:rPr>
          <w:rFonts w:ascii="Times New Roman" w:hAnsi="Times New Roman" w:cs="Times New Roman"/>
          <w:b/>
          <w:bCs/>
          <w:kern w:val="0"/>
          <w:sz w:val="24"/>
          <w14:ligatures w14:val="none"/>
        </w:rPr>
        <w:t xml:space="preserve">4. </w:t>
      </w:r>
      <w:r w:rsidR="00096AAA">
        <w:rPr>
          <w:rFonts w:ascii="Times New Roman" w:hAnsi="Times New Roman" w:cs="Times New Roman"/>
          <w:b/>
          <w:bCs/>
          <w:kern w:val="0"/>
          <w:sz w:val="24"/>
          <w14:ligatures w14:val="none"/>
        </w:rPr>
        <w:t>V</w:t>
      </w:r>
      <w:r w:rsidR="00096AAA" w:rsidRPr="00EA18CC">
        <w:rPr>
          <w:rFonts w:ascii="Times New Roman" w:hAnsi="Times New Roman" w:cs="Times New Roman"/>
          <w:b/>
          <w:bCs/>
          <w:kern w:val="0"/>
          <w:sz w:val="24"/>
          <w14:ligatures w14:val="none"/>
        </w:rPr>
        <w:t>ilcienu vadības un signalizācijas borta iekārtu apakšsistēm</w:t>
      </w:r>
      <w:r w:rsidR="00096AAA">
        <w:rPr>
          <w:rFonts w:ascii="Times New Roman" w:hAnsi="Times New Roman" w:cs="Times New Roman"/>
          <w:b/>
          <w:bCs/>
          <w:kern w:val="0"/>
          <w:sz w:val="24"/>
          <w14:ligatures w14:val="none"/>
        </w:rPr>
        <w:t>a</w:t>
      </w:r>
      <w:r w:rsidR="00096AAA" w:rsidRPr="00EA18CC">
        <w:rPr>
          <w:rFonts w:ascii="Times New Roman" w:hAnsi="Times New Roman" w:cs="Times New Roman"/>
          <w:b/>
          <w:bCs/>
          <w:kern w:val="0"/>
          <w:sz w:val="24"/>
          <w14:ligatures w14:val="none"/>
        </w:rPr>
        <w:t xml:space="preserve"> </w:t>
      </w:r>
      <w:r w:rsidR="00096AAA">
        <w:rPr>
          <w:rFonts w:ascii="Times New Roman" w:hAnsi="Times New Roman" w:cs="Times New Roman"/>
          <w:b/>
          <w:bCs/>
          <w:kern w:val="0"/>
          <w:sz w:val="24"/>
          <w14:ligatures w14:val="none"/>
        </w:rPr>
        <w:t>(</w:t>
      </w:r>
      <w:r w:rsidR="00096AAA" w:rsidRPr="00B47770">
        <w:rPr>
          <w:rFonts w:ascii="Times New Roman" w:hAnsi="Times New Roman" w:cs="Times New Roman"/>
          <w:b/>
          <w:bCs/>
          <w:kern w:val="0"/>
          <w:sz w:val="24"/>
          <w14:ligatures w14:val="none"/>
        </w:rPr>
        <w:t>CCS SITS</w:t>
      </w:r>
      <w:r w:rsidR="00096AAA">
        <w:rPr>
          <w:rFonts w:ascii="Times New Roman" w:hAnsi="Times New Roman" w:cs="Times New Roman"/>
          <w:b/>
          <w:bCs/>
          <w:kern w:val="0"/>
          <w:sz w:val="24"/>
          <w14:ligatures w14:val="none"/>
        </w:rPr>
        <w:t>)</w:t>
      </w:r>
    </w:p>
    <w:p w14:paraId="56F39DBC" w14:textId="77777777" w:rsidR="00096AAA" w:rsidRDefault="00096AAA" w:rsidP="00096AAA">
      <w:pPr>
        <w:spacing w:after="120" w:line="240" w:lineRule="auto"/>
        <w:ind w:firstLine="720"/>
        <w:jc w:val="both"/>
        <w:rPr>
          <w:rFonts w:ascii="Times New Roman" w:hAnsi="Times New Roman" w:cs="Times New Roman"/>
          <w:sz w:val="24"/>
          <w:szCs w:val="24"/>
        </w:rPr>
      </w:pPr>
      <w:r w:rsidRPr="00B47770">
        <w:rPr>
          <w:rFonts w:ascii="Times New Roman" w:hAnsi="Times New Roman" w:cs="Times New Roman"/>
          <w:kern w:val="0"/>
          <w:sz w:val="24"/>
          <w14:ligatures w14:val="none"/>
        </w:rPr>
        <w:t>CCS SITS attiecas uz vilcienu vadības un signalizācijas borta iekārtu apakšsistēmu un uz vilcienu vadības un signalizācijas lauka iekārtu apakšsistēmu.</w:t>
      </w:r>
    </w:p>
    <w:p w14:paraId="5AF72CA8" w14:textId="77777777" w:rsidR="00096AAA" w:rsidRDefault="00096AAA" w:rsidP="00096AAA">
      <w:pPr>
        <w:spacing w:after="120" w:line="240" w:lineRule="auto"/>
        <w:ind w:firstLine="720"/>
        <w:jc w:val="both"/>
      </w:pPr>
      <w:r w:rsidRPr="005B560E">
        <w:rPr>
          <w:rFonts w:ascii="Times New Roman" w:hAnsi="Times New Roman" w:cs="Times New Roman"/>
          <w:sz w:val="24"/>
          <w:szCs w:val="24"/>
        </w:rPr>
        <w:t>Vilcienu vadības un signalizācijas stacionārās lauka iekārtu apakšsistēma</w:t>
      </w:r>
      <w:r w:rsidRPr="004151F4">
        <w:rPr>
          <w:rFonts w:ascii="Times New Roman" w:hAnsi="Times New Roman" w:cs="Times New Roman"/>
          <w:sz w:val="24"/>
          <w:szCs w:val="24"/>
        </w:rPr>
        <w:t xml:space="preserve"> iekļauj visas stacionārās lauka iekārtas, kas nepieciešamas, lai nodrošinātu vilcienu </w:t>
      </w:r>
      <w:r w:rsidRPr="00E52C04">
        <w:rPr>
          <w:rFonts w:ascii="Times New Roman" w:hAnsi="Times New Roman" w:cs="Times New Roman"/>
          <w:sz w:val="24"/>
          <w:szCs w:val="24"/>
        </w:rPr>
        <w:t xml:space="preserve">satiksmes drošību un kontrolētu to vilcienu kustību, kuriem atļauts izmantot attiecīgo tīklu. </w:t>
      </w:r>
    </w:p>
    <w:p w14:paraId="5779106E" w14:textId="77777777" w:rsidR="00096AAA" w:rsidRDefault="00096AAA" w:rsidP="00096AAA">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Eksistē A klases un B klases CCS apakšsistēmas:</w:t>
      </w:r>
    </w:p>
    <w:p w14:paraId="5A783F46" w14:textId="77777777" w:rsidR="00096AAA" w:rsidRPr="002E18F9" w:rsidRDefault="00096AAA" w:rsidP="00096AAA">
      <w:pPr>
        <w:spacing w:after="120" w:line="240" w:lineRule="auto"/>
        <w:ind w:firstLine="720"/>
        <w:jc w:val="both"/>
        <w:rPr>
          <w:rFonts w:ascii="Times New Roman" w:hAnsi="Times New Roman" w:cs="Times New Roman"/>
          <w:sz w:val="24"/>
          <w:szCs w:val="24"/>
        </w:rPr>
      </w:pPr>
      <w:r w:rsidRPr="002E18F9">
        <w:rPr>
          <w:rFonts w:ascii="Times New Roman" w:hAnsi="Times New Roman" w:cs="Times New Roman"/>
          <w:b/>
          <w:bCs/>
          <w:sz w:val="24"/>
          <w:szCs w:val="24"/>
        </w:rPr>
        <w:t>“A klases vilcienu vadības un signalizācijas stacionārās lauka iekārtu apakšsistēma”</w:t>
      </w:r>
      <w:r w:rsidRPr="002E18F9">
        <w:rPr>
          <w:rFonts w:ascii="Times New Roman" w:hAnsi="Times New Roman" w:cs="Times New Roman"/>
          <w:sz w:val="24"/>
          <w:szCs w:val="24"/>
        </w:rPr>
        <w:t xml:space="preserve"> ir ERTMS sistēma, kurā izmanto Eiropas vilcienu kontroles sistēmu (ETCS) un dzelzceļa globālās mobilo komunikāciju sistēmas (GSMR) aprīkojumu. </w:t>
      </w:r>
    </w:p>
    <w:p w14:paraId="52204F2C" w14:textId="77777777" w:rsidR="00096AAA" w:rsidRDefault="00096AAA" w:rsidP="00096AAA">
      <w:pPr>
        <w:spacing w:before="120" w:after="120" w:line="240" w:lineRule="auto"/>
        <w:ind w:firstLine="709"/>
        <w:jc w:val="both"/>
        <w:rPr>
          <w:rFonts w:ascii="Times New Roman" w:hAnsi="Times New Roman" w:cs="Times New Roman"/>
          <w:kern w:val="0"/>
          <w:sz w:val="24"/>
          <w14:ligatures w14:val="none"/>
        </w:rPr>
      </w:pPr>
      <w:r w:rsidRPr="002E18F9">
        <w:rPr>
          <w:rFonts w:ascii="Times New Roman" w:hAnsi="Times New Roman" w:cs="Times New Roman"/>
          <w:b/>
          <w:bCs/>
          <w:sz w:val="24"/>
          <w:szCs w:val="24"/>
        </w:rPr>
        <w:t>“B klases vilcienu vadības un signalizācijas stacionārās lauka iekārtu apakšsistēma”</w:t>
      </w:r>
      <w:r w:rsidRPr="002E18F9">
        <w:rPr>
          <w:rFonts w:ascii="Times New Roman" w:hAnsi="Times New Roman" w:cs="Times New Roman"/>
          <w:sz w:val="24"/>
          <w:szCs w:val="24"/>
        </w:rPr>
        <w:t xml:space="preserve"> ir 1520 mm dzelzceļa sistēmas lauka ierīces automātiskai lokomotīves signalizācijai (ALSN) un komunikācijas </w:t>
      </w:r>
      <w:proofErr w:type="spellStart"/>
      <w:r w:rsidRPr="002E18F9">
        <w:rPr>
          <w:rFonts w:ascii="Times New Roman" w:hAnsi="Times New Roman" w:cs="Times New Roman"/>
          <w:sz w:val="24"/>
          <w:szCs w:val="24"/>
        </w:rPr>
        <w:t>radiosistēmas</w:t>
      </w:r>
      <w:proofErr w:type="spellEnd"/>
      <w:r w:rsidRPr="002E18F9">
        <w:rPr>
          <w:rFonts w:ascii="Times New Roman" w:hAnsi="Times New Roman" w:cs="Times New Roman"/>
          <w:sz w:val="24"/>
          <w:szCs w:val="24"/>
        </w:rPr>
        <w:t xml:space="preserve"> (LDZ radio vai DMR). </w:t>
      </w:r>
    </w:p>
    <w:p w14:paraId="3C8A36A8" w14:textId="77777777" w:rsidR="00096AAA" w:rsidRDefault="00096AAA" w:rsidP="00096AAA">
      <w:pPr>
        <w:spacing w:after="120" w:line="240" w:lineRule="auto"/>
        <w:ind w:firstLine="720"/>
        <w:jc w:val="both"/>
        <w:rPr>
          <w:rFonts w:ascii="Times New Roman" w:hAnsi="Times New Roman" w:cs="Times New Roman"/>
          <w:sz w:val="24"/>
          <w:szCs w:val="24"/>
        </w:rPr>
      </w:pPr>
      <w:r w:rsidRPr="00B47770">
        <w:rPr>
          <w:rFonts w:ascii="Times New Roman" w:hAnsi="Times New Roman" w:cs="Times New Roman"/>
          <w:kern w:val="0"/>
          <w:sz w:val="24"/>
          <w14:ligatures w14:val="none"/>
        </w:rPr>
        <w:t xml:space="preserve">Jaunai vilcienu vadības un signalizācijas lauku iekārtas apakšsistēmai CCS SITS piemērošana </w:t>
      </w:r>
      <w:r>
        <w:rPr>
          <w:rFonts w:ascii="Times New Roman" w:hAnsi="Times New Roman" w:cs="Times New Roman"/>
          <w:kern w:val="0"/>
          <w:sz w:val="24"/>
          <w14:ligatures w14:val="none"/>
        </w:rPr>
        <w:t xml:space="preserve">un A klases sistēmas uzstādīšana </w:t>
      </w:r>
      <w:r w:rsidRPr="00B47770">
        <w:rPr>
          <w:rFonts w:ascii="Times New Roman" w:hAnsi="Times New Roman" w:cs="Times New Roman"/>
          <w:kern w:val="0"/>
          <w:sz w:val="24"/>
          <w14:ligatures w14:val="none"/>
        </w:rPr>
        <w:t>ir obligāta.</w:t>
      </w:r>
    </w:p>
    <w:p w14:paraId="1D5FA58C" w14:textId="77777777" w:rsidR="00096AAA" w:rsidRPr="00E52C04" w:rsidRDefault="00096AAA" w:rsidP="00096AAA">
      <w:pPr>
        <w:spacing w:after="120" w:line="240" w:lineRule="auto"/>
        <w:ind w:firstLine="720"/>
        <w:jc w:val="both"/>
        <w:rPr>
          <w:rFonts w:ascii="Times New Roman" w:hAnsi="Times New Roman" w:cs="Times New Roman"/>
          <w:sz w:val="24"/>
          <w:szCs w:val="24"/>
        </w:rPr>
      </w:pPr>
      <w:r w:rsidRPr="00E52C04">
        <w:rPr>
          <w:rFonts w:ascii="Times New Roman" w:hAnsi="Times New Roman" w:cs="Times New Roman"/>
          <w:sz w:val="24"/>
          <w:szCs w:val="24"/>
        </w:rPr>
        <w:t xml:space="preserve">CCS SITS reglamentē prasības </w:t>
      </w:r>
      <w:r>
        <w:rPr>
          <w:rFonts w:ascii="Times New Roman" w:hAnsi="Times New Roman" w:cs="Times New Roman"/>
          <w:sz w:val="24"/>
          <w:szCs w:val="24"/>
        </w:rPr>
        <w:t>v</w:t>
      </w:r>
      <w:r w:rsidRPr="00E52C04">
        <w:rPr>
          <w:rFonts w:ascii="Times New Roman" w:hAnsi="Times New Roman" w:cs="Times New Roman"/>
          <w:sz w:val="24"/>
          <w:szCs w:val="24"/>
        </w:rPr>
        <w:t>ilcienu vadības un signalizācijas iekārtu apakšsistēmas A klases sistēmām</w:t>
      </w:r>
      <w:r w:rsidRPr="005B560E">
        <w:rPr>
          <w:rFonts w:ascii="Times New Roman" w:hAnsi="Times New Roman" w:cs="Times New Roman"/>
          <w:sz w:val="24"/>
          <w:szCs w:val="24"/>
        </w:rPr>
        <w:t xml:space="preserve"> </w:t>
      </w:r>
      <w:r w:rsidRPr="00E52C04">
        <w:rPr>
          <w:rFonts w:ascii="Times New Roman" w:hAnsi="Times New Roman" w:cs="Times New Roman"/>
          <w:sz w:val="24"/>
          <w:szCs w:val="24"/>
        </w:rPr>
        <w:t>šād</w:t>
      </w:r>
      <w:r>
        <w:rPr>
          <w:rFonts w:ascii="Times New Roman" w:hAnsi="Times New Roman" w:cs="Times New Roman"/>
          <w:sz w:val="24"/>
          <w:szCs w:val="24"/>
        </w:rPr>
        <w:t>ā</w:t>
      </w:r>
      <w:r w:rsidRPr="00E52C04">
        <w:rPr>
          <w:rFonts w:ascii="Times New Roman" w:hAnsi="Times New Roman" w:cs="Times New Roman"/>
          <w:sz w:val="24"/>
          <w:szCs w:val="24"/>
        </w:rPr>
        <w:t>s daļas:</w:t>
      </w:r>
    </w:p>
    <w:p w14:paraId="795EAF84" w14:textId="77777777" w:rsidR="00096AAA" w:rsidRPr="00E52C04" w:rsidRDefault="00096AAA"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vilcienu aizsardzības sistēma;</w:t>
      </w:r>
    </w:p>
    <w:p w14:paraId="40805BFB" w14:textId="77777777" w:rsidR="00096AAA" w:rsidRPr="00E52C04" w:rsidRDefault="00096AAA"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balss radiosakari;</w:t>
      </w:r>
    </w:p>
    <w:p w14:paraId="17557DEF" w14:textId="77777777" w:rsidR="00096AAA" w:rsidRPr="00E52C04" w:rsidRDefault="00096AAA"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datu radiosakari;</w:t>
      </w:r>
    </w:p>
    <w:p w14:paraId="45CCF3D2" w14:textId="77777777" w:rsidR="00096AAA" w:rsidRDefault="00096AAA"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vilcienu detektēšanas sistēma;</w:t>
      </w:r>
    </w:p>
    <w:p w14:paraId="62B28964" w14:textId="77777777" w:rsidR="00096AAA" w:rsidRPr="00E52C04" w:rsidRDefault="00096AAA" w:rsidP="005A2C5C">
      <w:pPr>
        <w:pStyle w:val="ListParagraph"/>
        <w:numPr>
          <w:ilvl w:val="0"/>
          <w:numId w:val="18"/>
        </w:numPr>
        <w:spacing w:after="120" w:line="240" w:lineRule="auto"/>
        <w:jc w:val="both"/>
        <w:rPr>
          <w:rFonts w:ascii="Times New Roman" w:hAnsi="Times New Roman" w:cs="Times New Roman"/>
          <w:sz w:val="24"/>
          <w:szCs w:val="24"/>
        </w:rPr>
      </w:pPr>
      <w:r w:rsidRPr="00E52C04">
        <w:rPr>
          <w:rFonts w:ascii="Times New Roman" w:hAnsi="Times New Roman" w:cs="Times New Roman"/>
          <w:sz w:val="24"/>
          <w:szCs w:val="24"/>
        </w:rPr>
        <w:t>vilciena automatizētās vadīšanas (ATO) sistēma.</w:t>
      </w:r>
    </w:p>
    <w:p w14:paraId="764DB3D1" w14:textId="77777777" w:rsidR="00096AAA" w:rsidRPr="002E18F9" w:rsidRDefault="00096AAA" w:rsidP="00096AAA">
      <w:pPr>
        <w:spacing w:before="120" w:after="120" w:line="240" w:lineRule="auto"/>
        <w:ind w:firstLine="709"/>
        <w:jc w:val="both"/>
        <w:rPr>
          <w:rFonts w:ascii="Times New Roman" w:hAnsi="Times New Roman" w:cs="Times New Roman"/>
          <w:kern w:val="0"/>
          <w:sz w:val="24"/>
          <w14:ligatures w14:val="none"/>
        </w:rPr>
      </w:pPr>
      <w:r w:rsidRPr="002E18F9">
        <w:rPr>
          <w:rFonts w:ascii="Times New Roman" w:hAnsi="Times New Roman" w:cs="Times New Roman"/>
          <w:kern w:val="0"/>
          <w:sz w:val="24"/>
          <w14:ligatures w14:val="none"/>
        </w:rPr>
        <w:t>Citas</w:t>
      </w:r>
      <w:r w:rsidRPr="002E18F9">
        <w:t xml:space="preserve"> </w:t>
      </w:r>
      <w:r w:rsidRPr="002E18F9">
        <w:rPr>
          <w:rFonts w:ascii="Times New Roman" w:hAnsi="Times New Roman" w:cs="Times New Roman"/>
          <w:kern w:val="0"/>
          <w:sz w:val="24"/>
          <w14:ligatures w14:val="none"/>
        </w:rPr>
        <w:t xml:space="preserve">vilcienu vadības un signalizācijas iekārtu apakšsistēmas daļas reglamentē nacionālās prasības. </w:t>
      </w:r>
    </w:p>
    <w:p w14:paraId="1DF847BF"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2E18F9">
        <w:rPr>
          <w:rFonts w:ascii="Times New Roman" w:hAnsi="Times New Roman" w:cs="Times New Roman"/>
          <w:kern w:val="0"/>
          <w:sz w:val="24"/>
          <w14:ligatures w14:val="none"/>
        </w:rPr>
        <w:t>Eksistējošu A klases v</w:t>
      </w:r>
      <w:r w:rsidRPr="00B47770">
        <w:rPr>
          <w:rFonts w:ascii="Times New Roman" w:hAnsi="Times New Roman" w:cs="Times New Roman"/>
          <w:kern w:val="0"/>
          <w:sz w:val="24"/>
          <w14:ligatures w14:val="none"/>
        </w:rPr>
        <w:t xml:space="preserve">ilcienu vadības un signalizācijas apakšsistēmu modernizācija vai atjaunināšana var attiekties uz jebkuru vai visām tās veidojošām daļām. Tāpēc vilcienu vadības un signalizācijas apakšsistēmu dažādas daļas var modernizēt vai atjaunināt atsevišķi, ja netiek apdraudēta savstarpēja </w:t>
      </w:r>
      <w:proofErr w:type="spellStart"/>
      <w:r w:rsidRPr="00B47770">
        <w:rPr>
          <w:rFonts w:ascii="Times New Roman" w:hAnsi="Times New Roman" w:cs="Times New Roman"/>
          <w:kern w:val="0"/>
          <w:sz w:val="24"/>
          <w14:ligatures w14:val="none"/>
        </w:rPr>
        <w:t>izmantojamība</w:t>
      </w:r>
      <w:proofErr w:type="spellEnd"/>
      <w:r w:rsidRPr="00B47770">
        <w:rPr>
          <w:rFonts w:ascii="Times New Roman" w:hAnsi="Times New Roman" w:cs="Times New Roman"/>
          <w:kern w:val="0"/>
          <w:sz w:val="24"/>
          <w14:ligatures w14:val="none"/>
        </w:rPr>
        <w:t>.</w:t>
      </w:r>
    </w:p>
    <w:p w14:paraId="58E536BD" w14:textId="77777777" w:rsidR="00096AAA" w:rsidRPr="00B47770" w:rsidRDefault="00096AAA" w:rsidP="00096AAA">
      <w:pPr>
        <w:spacing w:before="120" w:after="120" w:line="240" w:lineRule="auto"/>
        <w:ind w:firstLine="709"/>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Izmaiņām pārvaldībai CCS lauka iekārtas apakšsistēmai nepieciešama jauna atļauja, ja tās ietekmē uz norādītiem parametriem:</w:t>
      </w:r>
    </w:p>
    <w:p w14:paraId="6C71CE05" w14:textId="77777777" w:rsidR="00096AAA" w:rsidRPr="00B47770" w:rsidRDefault="00096AAA" w:rsidP="00096AAA">
      <w:pPr>
        <w:numPr>
          <w:ilvl w:val="0"/>
          <w:numId w:val="5"/>
        </w:numPr>
        <w:spacing w:before="120"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ETCS lauka iekārtu funkcionalitāte</w:t>
      </w:r>
    </w:p>
    <w:p w14:paraId="64F97C17" w14:textId="77777777" w:rsidR="00096AAA" w:rsidRPr="00B47770" w:rsidRDefault="00096AAA" w:rsidP="00096AAA">
      <w:pPr>
        <w:numPr>
          <w:ilvl w:val="0"/>
          <w:numId w:val="5"/>
        </w:numPr>
        <w:spacing w:before="120"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lastRenderedPageBreak/>
        <w:t>Mobilo sakaru funkcijas dzelzceļiem – GSM-R. Balss un operatīvo sakaru lietojums</w:t>
      </w:r>
    </w:p>
    <w:p w14:paraId="521A7C4F" w14:textId="77777777" w:rsidR="00096AAA" w:rsidRDefault="00096AAA" w:rsidP="00096AAA">
      <w:pPr>
        <w:numPr>
          <w:ilvl w:val="0"/>
          <w:numId w:val="5"/>
        </w:numPr>
        <w:spacing w:before="120" w:after="120" w:line="240" w:lineRule="auto"/>
        <w:ind w:left="1276"/>
        <w:jc w:val="both"/>
        <w:rPr>
          <w:rFonts w:ascii="Times New Roman" w:hAnsi="Times New Roman" w:cs="Times New Roman"/>
          <w:kern w:val="0"/>
          <w:sz w:val="24"/>
          <w14:ligatures w14:val="none"/>
        </w:rPr>
      </w:pPr>
      <w:r w:rsidRPr="00B47770">
        <w:rPr>
          <w:rFonts w:ascii="Times New Roman" w:hAnsi="Times New Roman" w:cs="Times New Roman"/>
          <w:kern w:val="0"/>
          <w:sz w:val="24"/>
          <w14:ligatures w14:val="none"/>
        </w:rPr>
        <w:t>Mobilo sakaru funkcijas dzelzceļiem – GSM-R. ETCS datu sakaru lietojumi</w:t>
      </w:r>
      <w:r>
        <w:rPr>
          <w:rFonts w:ascii="Times New Roman" w:hAnsi="Times New Roman" w:cs="Times New Roman"/>
          <w:kern w:val="0"/>
          <w:sz w:val="24"/>
          <w14:ligatures w14:val="none"/>
        </w:rPr>
        <w:t>.</w:t>
      </w:r>
    </w:p>
    <w:p w14:paraId="5D1FC980" w14:textId="77777777" w:rsidR="00096AAA" w:rsidRDefault="00096AAA" w:rsidP="00096AAA">
      <w:pPr>
        <w:spacing w:before="120" w:after="120" w:line="240" w:lineRule="auto"/>
        <w:ind w:firstLine="709"/>
        <w:jc w:val="both"/>
        <w:rPr>
          <w:rFonts w:ascii="Times New Roman" w:hAnsi="Times New Roman" w:cs="Times New Roman"/>
          <w:sz w:val="24"/>
          <w:szCs w:val="24"/>
        </w:rPr>
      </w:pPr>
      <w:r w:rsidRPr="002E18F9">
        <w:rPr>
          <w:rFonts w:ascii="Times New Roman" w:hAnsi="Times New Roman" w:cs="Times New Roman"/>
          <w:sz w:val="24"/>
          <w:szCs w:val="24"/>
        </w:rPr>
        <w:t>B klases sistēmu atļauts izmantot un uzturēt līdz A klases sistēmas izveidei atbilstoši CCS SITS noteiktajām prasībām.</w:t>
      </w:r>
      <w:r>
        <w:rPr>
          <w:rFonts w:ascii="Times New Roman" w:hAnsi="Times New Roman" w:cs="Times New Roman"/>
          <w:sz w:val="24"/>
          <w:szCs w:val="24"/>
        </w:rPr>
        <w:t xml:space="preserve"> </w:t>
      </w:r>
    </w:p>
    <w:p w14:paraId="2782156F" w14:textId="77777777" w:rsidR="00096AAA" w:rsidRDefault="00096AAA" w:rsidP="00096AAA">
      <w:pPr>
        <w:spacing w:before="120" w:after="120" w:line="240" w:lineRule="auto"/>
        <w:ind w:firstLine="709"/>
        <w:jc w:val="both"/>
        <w:rPr>
          <w:rFonts w:ascii="Times New Roman" w:hAnsi="Times New Roman" w:cs="Times New Roman"/>
          <w:kern w:val="0"/>
          <w:sz w:val="24"/>
          <w14:ligatures w14:val="none"/>
        </w:rPr>
      </w:pPr>
      <w:r w:rsidRPr="002E18F9">
        <w:rPr>
          <w:rFonts w:ascii="Times New Roman" w:hAnsi="Times New Roman" w:cs="Times New Roman"/>
          <w:kern w:val="0"/>
          <w:sz w:val="24"/>
          <w14:ligatures w14:val="none"/>
        </w:rPr>
        <w:t>B klases vilcienu vadības un signalizācijas apakšsistēmas (ALSN, DMR, LDZ radio)</w:t>
      </w:r>
      <w:r w:rsidRPr="00884A65">
        <w:t xml:space="preserve"> </w:t>
      </w:r>
      <w:r w:rsidRPr="00884A65">
        <w:rPr>
          <w:rFonts w:ascii="Times New Roman" w:hAnsi="Times New Roman" w:cs="Times New Roman"/>
          <w:kern w:val="0"/>
          <w:sz w:val="24"/>
          <w14:ligatures w14:val="none"/>
        </w:rPr>
        <w:t xml:space="preserve">B klases sistēmu funkcionalitāte, veiktspēja un </w:t>
      </w:r>
      <w:proofErr w:type="spellStart"/>
      <w:r w:rsidRPr="00884A65">
        <w:rPr>
          <w:rFonts w:ascii="Times New Roman" w:hAnsi="Times New Roman" w:cs="Times New Roman"/>
          <w:kern w:val="0"/>
          <w:sz w:val="24"/>
          <w14:ligatures w14:val="none"/>
        </w:rPr>
        <w:t>saskarnes</w:t>
      </w:r>
      <w:proofErr w:type="spellEnd"/>
      <w:r w:rsidRPr="00884A65">
        <w:rPr>
          <w:rFonts w:ascii="Times New Roman" w:hAnsi="Times New Roman" w:cs="Times New Roman"/>
          <w:kern w:val="0"/>
          <w:sz w:val="24"/>
          <w14:ligatures w14:val="none"/>
        </w:rPr>
        <w:t xml:space="preserve"> </w:t>
      </w:r>
      <w:r>
        <w:rPr>
          <w:rFonts w:ascii="Times New Roman" w:hAnsi="Times New Roman" w:cs="Times New Roman"/>
          <w:kern w:val="0"/>
          <w:sz w:val="24"/>
          <w14:ligatures w14:val="none"/>
        </w:rPr>
        <w:t>jā</w:t>
      </w:r>
      <w:r w:rsidRPr="00884A65">
        <w:rPr>
          <w:rFonts w:ascii="Times New Roman" w:hAnsi="Times New Roman" w:cs="Times New Roman"/>
          <w:kern w:val="0"/>
          <w:sz w:val="24"/>
          <w14:ligatures w14:val="none"/>
        </w:rPr>
        <w:t xml:space="preserve">saglabā tādas, </w:t>
      </w:r>
      <w:r w:rsidRPr="002E18F9">
        <w:rPr>
          <w:rFonts w:ascii="Times New Roman" w:hAnsi="Times New Roman" w:cs="Times New Roman"/>
          <w:kern w:val="0"/>
          <w:sz w:val="24"/>
          <w14:ligatures w14:val="none"/>
        </w:rPr>
        <w:t>kā</w:t>
      </w:r>
      <w:r>
        <w:rPr>
          <w:rFonts w:ascii="Times New Roman" w:hAnsi="Times New Roman" w:cs="Times New Roman"/>
          <w:kern w:val="0"/>
          <w:sz w:val="24"/>
          <w14:ligatures w14:val="none"/>
        </w:rPr>
        <w:t xml:space="preserve"> tās tika</w:t>
      </w:r>
      <w:r w:rsidRPr="002E18F9">
        <w:rPr>
          <w:rFonts w:ascii="Times New Roman" w:hAnsi="Times New Roman" w:cs="Times New Roman"/>
          <w:kern w:val="0"/>
          <w:sz w:val="24"/>
          <w14:ligatures w14:val="none"/>
        </w:rPr>
        <w:t xml:space="preserve"> </w:t>
      </w:r>
      <w:r>
        <w:rPr>
          <w:rFonts w:ascii="Times New Roman" w:hAnsi="Times New Roman" w:cs="Times New Roman"/>
          <w:kern w:val="0"/>
          <w:sz w:val="24"/>
          <w14:ligatures w14:val="none"/>
        </w:rPr>
        <w:t>sākotnēji izveidotas un tas ir noteikts Eiropas Komisijai paziņotajos dokumentos, piemēram attiecībā uz DMR, atbilstoši K</w:t>
      </w:r>
      <w:r w:rsidRPr="00884A65">
        <w:rPr>
          <w:rFonts w:ascii="Times New Roman" w:hAnsi="Times New Roman" w:cs="Times New Roman"/>
          <w:kern w:val="0"/>
          <w:sz w:val="24"/>
          <w14:ligatures w14:val="none"/>
        </w:rPr>
        <w:t>omisijas īstenošanas lēmum</w:t>
      </w:r>
      <w:r>
        <w:rPr>
          <w:rFonts w:ascii="Times New Roman" w:hAnsi="Times New Roman" w:cs="Times New Roman"/>
          <w:kern w:val="0"/>
          <w:sz w:val="24"/>
          <w14:ligatures w14:val="none"/>
        </w:rPr>
        <w:t xml:space="preserve">am </w:t>
      </w:r>
      <w:r w:rsidRPr="00884A65">
        <w:rPr>
          <w:rFonts w:ascii="Times New Roman" w:hAnsi="Times New Roman" w:cs="Times New Roman"/>
          <w:kern w:val="0"/>
          <w:sz w:val="24"/>
          <w14:ligatures w14:val="none"/>
        </w:rPr>
        <w:t>(30.3.2022)</w:t>
      </w:r>
      <w:r>
        <w:rPr>
          <w:rFonts w:ascii="Times New Roman" w:hAnsi="Times New Roman" w:cs="Times New Roman"/>
          <w:kern w:val="0"/>
          <w:sz w:val="24"/>
          <w14:ligatures w14:val="none"/>
        </w:rPr>
        <w:t xml:space="preserve"> </w:t>
      </w:r>
      <w:r w:rsidRPr="00884A65">
        <w:rPr>
          <w:rFonts w:ascii="Times New Roman" w:hAnsi="Times New Roman" w:cs="Times New Roman"/>
          <w:kern w:val="0"/>
          <w:sz w:val="24"/>
          <w14:ligatures w14:val="none"/>
        </w:rPr>
        <w:t>ar ko akceptē saskaņā ar Eiropas Parlamenta un Padomes Direktīvas (ES)</w:t>
      </w:r>
      <w:r>
        <w:rPr>
          <w:rFonts w:ascii="Times New Roman" w:hAnsi="Times New Roman" w:cs="Times New Roman"/>
          <w:kern w:val="0"/>
          <w:sz w:val="24"/>
          <w14:ligatures w14:val="none"/>
        </w:rPr>
        <w:t xml:space="preserve"> </w:t>
      </w:r>
      <w:r w:rsidRPr="00884A65">
        <w:rPr>
          <w:rFonts w:ascii="Times New Roman" w:hAnsi="Times New Roman" w:cs="Times New Roman"/>
          <w:kern w:val="0"/>
          <w:sz w:val="24"/>
          <w14:ligatures w14:val="none"/>
        </w:rPr>
        <w:t>2016/797 7. panta 4. punktu iesniegto Latvijas Republikas pieprasījumu uz laiku</w:t>
      </w:r>
      <w:r>
        <w:rPr>
          <w:rFonts w:ascii="Times New Roman" w:hAnsi="Times New Roman" w:cs="Times New Roman"/>
          <w:kern w:val="0"/>
          <w:sz w:val="24"/>
          <w14:ligatures w14:val="none"/>
        </w:rPr>
        <w:t xml:space="preserve"> </w:t>
      </w:r>
      <w:r w:rsidRPr="00884A65">
        <w:rPr>
          <w:rFonts w:ascii="Times New Roman" w:hAnsi="Times New Roman" w:cs="Times New Roman"/>
          <w:kern w:val="0"/>
          <w:sz w:val="24"/>
          <w14:ligatures w14:val="none"/>
        </w:rPr>
        <w:t>nepiemērot Komisijas Regulas (ES) 2016/919 pielikuma 7.3.1. punktu tās 1520 mm</w:t>
      </w:r>
      <w:r>
        <w:rPr>
          <w:rFonts w:ascii="Times New Roman" w:hAnsi="Times New Roman" w:cs="Times New Roman"/>
          <w:kern w:val="0"/>
          <w:sz w:val="24"/>
          <w14:ligatures w14:val="none"/>
        </w:rPr>
        <w:t xml:space="preserve"> izdotajās VAS “Latvijas dzelzceļš” tehniskajās specifikācijās. </w:t>
      </w:r>
    </w:p>
    <w:p w14:paraId="447D064F" w14:textId="77777777" w:rsidR="00096AAA" w:rsidRDefault="00096AAA" w:rsidP="00096AAA">
      <w:pPr>
        <w:spacing w:before="120" w:after="120" w:line="240" w:lineRule="auto"/>
        <w:ind w:firstLine="709"/>
        <w:jc w:val="both"/>
        <w:rPr>
          <w:rFonts w:ascii="Times New Roman" w:hAnsi="Times New Roman" w:cs="Times New Roman"/>
          <w:kern w:val="0"/>
          <w:sz w:val="24"/>
          <w14:ligatures w14:val="none"/>
        </w:rPr>
      </w:pPr>
      <w:r>
        <w:rPr>
          <w:rFonts w:ascii="Times New Roman" w:hAnsi="Times New Roman" w:cs="Times New Roman"/>
          <w:kern w:val="0"/>
          <w:sz w:val="24"/>
          <w14:ligatures w14:val="none"/>
        </w:rPr>
        <w:t xml:space="preserve">Jebkādai citai CCS sistēmas atjaunošanai vai modernizācijai, kas skar CCS SITS tvērumā esošās apakšsistēmas daļas, </w:t>
      </w:r>
      <w:r w:rsidRPr="002E18F9">
        <w:rPr>
          <w:rFonts w:ascii="Times New Roman" w:hAnsi="Times New Roman" w:cs="Times New Roman"/>
          <w:kern w:val="0"/>
          <w:sz w:val="24"/>
          <w14:ligatures w14:val="none"/>
        </w:rPr>
        <w:t xml:space="preserve">CCS SITS piemērošana </w:t>
      </w:r>
      <w:r>
        <w:rPr>
          <w:rFonts w:ascii="Times New Roman" w:hAnsi="Times New Roman" w:cs="Times New Roman"/>
          <w:kern w:val="0"/>
          <w:sz w:val="24"/>
          <w14:ligatures w14:val="none"/>
        </w:rPr>
        <w:t>un A klases sistēmas uzstādīšana ir obligāta. Kā vienīgā alternatīva eksistē iespēja ierosināt un saņemt pozitīvu Eiropas Komisijas lēmumu atbilstoši</w:t>
      </w:r>
      <w:r w:rsidRPr="00777536">
        <w:t xml:space="preserve"> </w:t>
      </w:r>
      <w:r w:rsidRPr="00777536">
        <w:rPr>
          <w:rFonts w:ascii="Times New Roman" w:hAnsi="Times New Roman" w:cs="Times New Roman"/>
          <w:kern w:val="0"/>
          <w:sz w:val="24"/>
          <w14:ligatures w14:val="none"/>
        </w:rPr>
        <w:t xml:space="preserve">Komisijas Īstenošanas regulas (ES) 2020/424 (2020. gada 19. marts) par informācijas sniegšanu Komisijai attiecībā uz savstarpējas </w:t>
      </w:r>
      <w:proofErr w:type="spellStart"/>
      <w:r w:rsidRPr="00777536">
        <w:rPr>
          <w:rFonts w:ascii="Times New Roman" w:hAnsi="Times New Roman" w:cs="Times New Roman"/>
          <w:kern w:val="0"/>
          <w:sz w:val="24"/>
          <w14:ligatures w14:val="none"/>
        </w:rPr>
        <w:t>izmantojamības</w:t>
      </w:r>
      <w:proofErr w:type="spellEnd"/>
      <w:r w:rsidRPr="00777536">
        <w:rPr>
          <w:rFonts w:ascii="Times New Roman" w:hAnsi="Times New Roman" w:cs="Times New Roman"/>
          <w:kern w:val="0"/>
          <w:sz w:val="24"/>
          <w14:ligatures w14:val="none"/>
        </w:rPr>
        <w:t xml:space="preserve"> tehnisko specifikāciju nepiemērošanu saskaņā ar Direktīvu (ES) 2016/797</w:t>
      </w:r>
      <w:r>
        <w:rPr>
          <w:rFonts w:ascii="Times New Roman" w:hAnsi="Times New Roman" w:cs="Times New Roman"/>
          <w:kern w:val="0"/>
          <w:sz w:val="24"/>
          <w14:ligatures w14:val="none"/>
        </w:rPr>
        <w:t xml:space="preserve"> noteiktajām prasībām un procedūrām. </w:t>
      </w:r>
    </w:p>
    <w:p w14:paraId="56377AC1" w14:textId="77777777" w:rsidR="00096AAA" w:rsidRDefault="00096AAA" w:rsidP="00096AAA">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pPr>
    </w:p>
    <w:p w14:paraId="70B742D4" w14:textId="2363A457" w:rsidR="007D0848" w:rsidRDefault="007D0848">
      <w:pP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br w:type="page"/>
      </w:r>
    </w:p>
    <w:p w14:paraId="5752B66F" w14:textId="77777777" w:rsidR="00A30FC5" w:rsidRDefault="00A30FC5" w:rsidP="00096AAA">
      <w:pPr>
        <w:widowControl w:val="0"/>
        <w:autoSpaceDE w:val="0"/>
        <w:autoSpaceDN w:val="0"/>
        <w:spacing w:before="120" w:after="0" w:line="240" w:lineRule="auto"/>
        <w:jc w:val="both"/>
        <w:rPr>
          <w:rFonts w:ascii="Times New Roman" w:eastAsia="Calibri" w:hAnsi="Times New Roman" w:cs="Times New Roman"/>
          <w:kern w:val="0"/>
          <w:sz w:val="24"/>
          <w:szCs w:val="24"/>
          <w14:ligatures w14:val="none"/>
        </w:rPr>
        <w:sectPr w:rsidR="00A30FC5" w:rsidSect="00732361">
          <w:headerReference w:type="even" r:id="rId24"/>
          <w:headerReference w:type="default" r:id="rId25"/>
          <w:footerReference w:type="even" r:id="rId26"/>
          <w:footerReference w:type="default" r:id="rId27"/>
          <w:headerReference w:type="first" r:id="rId28"/>
          <w:footerReference w:type="first" r:id="rId29"/>
          <w:pgSz w:w="11906" w:h="16838"/>
          <w:pgMar w:top="1134" w:right="991" w:bottom="1440" w:left="1800" w:header="708" w:footer="708" w:gutter="0"/>
          <w:cols w:space="708"/>
          <w:docGrid w:linePitch="360"/>
        </w:sectPr>
      </w:pPr>
    </w:p>
    <w:p w14:paraId="203E6FEF" w14:textId="77777777" w:rsidR="00A30FC5" w:rsidRDefault="00A30FC5" w:rsidP="004B77CE">
      <w:pPr>
        <w:jc w:val="right"/>
        <w:rPr>
          <w:rFonts w:ascii="Times New Roman" w:hAnsi="Times New Roman" w:cs="Times New Roman"/>
          <w:sz w:val="24"/>
          <w:szCs w:val="24"/>
        </w:rPr>
      </w:pPr>
      <w:r>
        <w:rPr>
          <w:rFonts w:ascii="Times New Roman" w:eastAsia="Calibri" w:hAnsi="Times New Roman" w:cs="Times New Roman"/>
          <w:kern w:val="0"/>
          <w:sz w:val="24"/>
          <w:szCs w:val="24"/>
          <w14:ligatures w14:val="none"/>
        </w:rPr>
        <w:lastRenderedPageBreak/>
        <w:tab/>
      </w:r>
      <w:r w:rsidRPr="004B77CE">
        <w:rPr>
          <w:rFonts w:ascii="Times New Roman" w:hAnsi="Times New Roman" w:cs="Times New Roman"/>
          <w:sz w:val="24"/>
          <w:szCs w:val="24"/>
        </w:rPr>
        <w:t>1.pielikuma 1.papildinājums</w:t>
      </w:r>
    </w:p>
    <w:p w14:paraId="1658DFB2" w14:textId="77777777" w:rsidR="00A30FC5" w:rsidRPr="004B77CE" w:rsidRDefault="00A30FC5" w:rsidP="004B77CE">
      <w:pPr>
        <w:jc w:val="center"/>
        <w:rPr>
          <w:rFonts w:ascii="Times New Roman" w:hAnsi="Times New Roman" w:cs="Times New Roman"/>
          <w:b/>
          <w:bCs/>
          <w:sz w:val="24"/>
          <w:szCs w:val="24"/>
        </w:rPr>
      </w:pPr>
      <w:r w:rsidRPr="004B77CE">
        <w:rPr>
          <w:rFonts w:ascii="Times New Roman" w:hAnsi="Times New Roman" w:cs="Times New Roman"/>
          <w:b/>
          <w:bCs/>
          <w:sz w:val="24"/>
          <w:szCs w:val="24"/>
        </w:rPr>
        <w:t>Infrastruktūras SITS (INF SITS)</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pamatparametri</w:t>
      </w:r>
      <w:proofErr w:type="spellEnd"/>
      <w:r w:rsidRPr="004B77CE">
        <w:rPr>
          <w:rFonts w:ascii="Times New Roman" w:hAnsi="Times New Roman" w:cs="Times New Roman"/>
          <w:b/>
          <w:bCs/>
          <w:sz w:val="24"/>
          <w:szCs w:val="24"/>
        </w:rPr>
        <w:t xml:space="preserve"> </w:t>
      </w:r>
    </w:p>
    <w:p w14:paraId="6A8A73A9" w14:textId="77777777" w:rsidR="00A30FC5" w:rsidRPr="004B77CE" w:rsidRDefault="00A30FC5">
      <w:pPr>
        <w:rPr>
          <w:rFonts w:ascii="Times New Roman" w:hAnsi="Times New Roman" w:cs="Times New Roman"/>
          <w:sz w:val="24"/>
          <w:szCs w:val="24"/>
        </w:rPr>
      </w:pPr>
    </w:p>
    <w:tbl>
      <w:tblPr>
        <w:tblStyle w:val="TableGrid"/>
        <w:tblW w:w="0" w:type="auto"/>
        <w:tblInd w:w="-431" w:type="dxa"/>
        <w:tblLook w:val="04A0" w:firstRow="1" w:lastRow="0" w:firstColumn="1" w:lastColumn="0" w:noHBand="0" w:noVBand="1"/>
      </w:tblPr>
      <w:tblGrid>
        <w:gridCol w:w="2610"/>
        <w:gridCol w:w="5935"/>
        <w:gridCol w:w="6140"/>
      </w:tblGrid>
      <w:tr w:rsidR="00A30FC5" w14:paraId="0C5F70E7" w14:textId="77777777" w:rsidTr="00E54E71">
        <w:tc>
          <w:tcPr>
            <w:tcW w:w="2830" w:type="dxa"/>
          </w:tcPr>
          <w:p w14:paraId="5C84013B" w14:textId="77777777" w:rsidR="00A30FC5" w:rsidRDefault="00A30FC5"/>
        </w:tc>
        <w:tc>
          <w:tcPr>
            <w:tcW w:w="5960" w:type="dxa"/>
          </w:tcPr>
          <w:p w14:paraId="4F302D11" w14:textId="77777777" w:rsidR="00A30FC5" w:rsidRDefault="00A30FC5">
            <w:r w:rsidRPr="00E20698">
              <w:rPr>
                <w:color w:val="0070C0"/>
              </w:rPr>
              <w:t>INF SITS 1520</w:t>
            </w:r>
          </w:p>
        </w:tc>
        <w:tc>
          <w:tcPr>
            <w:tcW w:w="6192" w:type="dxa"/>
          </w:tcPr>
          <w:p w14:paraId="063DCFF4" w14:textId="77777777" w:rsidR="00A30FC5" w:rsidRDefault="00A30FC5">
            <w:r w:rsidRPr="00E20698">
              <w:rPr>
                <w:color w:val="C00000"/>
              </w:rPr>
              <w:t>INF SITS 1435</w:t>
            </w:r>
          </w:p>
        </w:tc>
      </w:tr>
      <w:tr w:rsidR="00A30FC5" w14:paraId="3C47E481" w14:textId="77777777" w:rsidTr="00E54E71">
        <w:tc>
          <w:tcPr>
            <w:tcW w:w="14982" w:type="dxa"/>
            <w:gridSpan w:val="3"/>
          </w:tcPr>
          <w:p w14:paraId="447AF64E" w14:textId="77777777" w:rsidR="00A30FC5" w:rsidRDefault="00A30FC5" w:rsidP="001D51D8">
            <w:pPr>
              <w:jc w:val="center"/>
            </w:pPr>
            <w:r w:rsidRPr="00BC1BFB">
              <w:rPr>
                <w:b/>
                <w:bCs/>
              </w:rPr>
              <w:t xml:space="preserve">1. </w:t>
            </w:r>
            <w:r w:rsidRPr="00280379">
              <w:rPr>
                <w:b/>
                <w:bCs/>
              </w:rPr>
              <w:t xml:space="preserve">Līnijas plānojums </w:t>
            </w:r>
            <w:r w:rsidRPr="002B0771">
              <w:rPr>
                <w:b/>
                <w:bCs/>
              </w:rPr>
              <w:t>(INF SITS 4.2.3. p.)</w:t>
            </w:r>
          </w:p>
        </w:tc>
      </w:tr>
      <w:tr w:rsidR="00A30FC5" w14:paraId="12B2475B" w14:textId="77777777" w:rsidTr="00E54E71">
        <w:tc>
          <w:tcPr>
            <w:tcW w:w="2830" w:type="dxa"/>
          </w:tcPr>
          <w:p w14:paraId="2D15FE5C" w14:textId="77777777" w:rsidR="00A30FC5" w:rsidRDefault="00A30FC5">
            <w:pPr>
              <w:rPr>
                <w:sz w:val="24"/>
                <w:szCs w:val="24"/>
              </w:rPr>
            </w:pPr>
            <w:r w:rsidRPr="00BC1BFB">
              <w:rPr>
                <w:sz w:val="24"/>
                <w:szCs w:val="24"/>
              </w:rPr>
              <w:t>Būvju tuvinājuma gabarīts</w:t>
            </w:r>
            <w:r>
              <w:rPr>
                <w:sz w:val="24"/>
                <w:szCs w:val="24"/>
              </w:rPr>
              <w:t xml:space="preserve"> (INF SITS 4.2.3.1. p.)</w:t>
            </w:r>
          </w:p>
          <w:p w14:paraId="3FCBCC90" w14:textId="77777777" w:rsidR="00A30FC5" w:rsidRPr="00004721" w:rsidRDefault="00A30FC5">
            <w:pPr>
              <w:rPr>
                <w:color w:val="0070C0"/>
              </w:rPr>
            </w:pPr>
          </w:p>
        </w:tc>
        <w:tc>
          <w:tcPr>
            <w:tcW w:w="5960" w:type="dxa"/>
          </w:tcPr>
          <w:p w14:paraId="0873928C" w14:textId="77777777" w:rsidR="00A30FC5" w:rsidRPr="00BB15EB" w:rsidRDefault="00A30FC5" w:rsidP="00304FA4">
            <w:pPr>
              <w:rPr>
                <w:color w:val="4472C4" w:themeColor="accent1"/>
              </w:rPr>
            </w:pPr>
            <w:r w:rsidRPr="00E20698">
              <w:rPr>
                <w:color w:val="4472C4" w:themeColor="accent1"/>
                <w:sz w:val="24"/>
                <w:szCs w:val="24"/>
              </w:rPr>
              <w:t xml:space="preserve">4. </w:t>
            </w:r>
            <w:r w:rsidRPr="003D1C63">
              <w:rPr>
                <w:color w:val="4472C4" w:themeColor="accent1"/>
                <w:sz w:val="24"/>
                <w:szCs w:val="24"/>
              </w:rPr>
              <w:t>Šīs iedaļas 1., 2. un 3. punkta vietā sistēmā ar 1 520 mm platiem sliežu ceļiem visus pārvadājumu kodus, kuri izvēlēti atbilstīgi 4.2.1. punktam, piemēro ar vienoto būvju tuvinājuma gabarītu S, kā noteikts šīs SITS H papildinājumā.</w:t>
            </w:r>
          </w:p>
        </w:tc>
        <w:tc>
          <w:tcPr>
            <w:tcW w:w="6192" w:type="dxa"/>
          </w:tcPr>
          <w:p w14:paraId="54C9BD5B" w14:textId="77777777" w:rsidR="00A30FC5" w:rsidRDefault="00A30FC5" w:rsidP="00304FA4">
            <w:pPr>
              <w:rPr>
                <w:color w:val="C00000"/>
              </w:rPr>
            </w:pPr>
            <w:r>
              <w:rPr>
                <w:color w:val="C00000"/>
              </w:rPr>
              <w:t xml:space="preserve">1. </w:t>
            </w:r>
            <w:r w:rsidRPr="003D1C63">
              <w:rPr>
                <w:color w:val="C00000"/>
              </w:rPr>
              <w:t>Būvju tuvinājuma gabarīta augšējo daļu nosaka, pamatojoties uz gabarītiem, kuri izvēlēti atbilstīgi 4.2.1. punktam un noteikti T papildinājuma [3.] rindā minētajā specifikācijā.</w:t>
            </w:r>
          </w:p>
          <w:p w14:paraId="5A72243F" w14:textId="77777777" w:rsidR="00A30FC5" w:rsidRDefault="00A30FC5" w:rsidP="00304FA4">
            <w:pPr>
              <w:rPr>
                <w:color w:val="C00000"/>
              </w:rPr>
            </w:pPr>
            <w:r w:rsidRPr="003D1C63">
              <w:rPr>
                <w:color w:val="C00000"/>
              </w:rPr>
              <w:t xml:space="preserve"> </w:t>
            </w:r>
          </w:p>
          <w:p w14:paraId="67E57D12" w14:textId="77777777" w:rsidR="00A30FC5" w:rsidRDefault="00A30FC5" w:rsidP="00304FA4">
            <w:pPr>
              <w:rPr>
                <w:color w:val="C00000"/>
              </w:rPr>
            </w:pPr>
            <w:r w:rsidRPr="003D1C63">
              <w:rPr>
                <w:color w:val="C00000"/>
              </w:rPr>
              <w:t>2. Būvju tuvinājuma gabarīta apakšējā daļa atbilst GI2, kas noteikts T papildinājuma [3.] rindā minētajā specifikācijā. Ja sliežu ceļi ir aprīkoti ar sliežu bremzēm, būvju tuvinājuma gabarīts GI1, kas noteikts tajā pašā specifikācijā, attiecas uz gabarīta apakšējo daļu.</w:t>
            </w:r>
          </w:p>
          <w:p w14:paraId="69FC02DD" w14:textId="77777777" w:rsidR="00A30FC5" w:rsidRDefault="00A30FC5" w:rsidP="00304FA4">
            <w:pPr>
              <w:rPr>
                <w:color w:val="C00000"/>
              </w:rPr>
            </w:pPr>
          </w:p>
          <w:p w14:paraId="0406C4A3" w14:textId="77777777" w:rsidR="00A30FC5" w:rsidRDefault="00A30FC5" w:rsidP="00304FA4">
            <w:r w:rsidRPr="003D1C63">
              <w:rPr>
                <w:color w:val="C00000"/>
              </w:rPr>
              <w:t xml:space="preserve"> 3. Būvju tuvinājuma gabarītu aprēķina, izmantojot kinemātisko metodi atbilstīgi T papildinājuma [3.] rindā minētās specifikācijas prasībām. </w:t>
            </w:r>
          </w:p>
        </w:tc>
      </w:tr>
      <w:tr w:rsidR="00A30FC5" w14:paraId="5C930736" w14:textId="77777777" w:rsidTr="00E54E71">
        <w:tc>
          <w:tcPr>
            <w:tcW w:w="2830" w:type="dxa"/>
          </w:tcPr>
          <w:p w14:paraId="5C6832FE" w14:textId="77777777" w:rsidR="00A30FC5" w:rsidRDefault="00A30FC5">
            <w:r>
              <w:rPr>
                <w:sz w:val="24"/>
                <w:szCs w:val="24"/>
              </w:rPr>
              <w:t>A</w:t>
            </w:r>
            <w:r w:rsidRPr="00BC1BFB">
              <w:rPr>
                <w:sz w:val="24"/>
                <w:szCs w:val="24"/>
              </w:rPr>
              <w:t>ttālums starp sliežu ceļu asīm</w:t>
            </w:r>
            <w:r>
              <w:rPr>
                <w:sz w:val="24"/>
                <w:szCs w:val="24"/>
              </w:rPr>
              <w:t xml:space="preserve"> </w:t>
            </w:r>
            <w:r w:rsidRPr="00922DF0">
              <w:rPr>
                <w:sz w:val="24"/>
                <w:szCs w:val="24"/>
              </w:rPr>
              <w:t>(INF SITS 4.2.3.</w:t>
            </w:r>
            <w:r>
              <w:rPr>
                <w:sz w:val="24"/>
                <w:szCs w:val="24"/>
              </w:rPr>
              <w:t>2.</w:t>
            </w:r>
            <w:r w:rsidRPr="00922DF0">
              <w:rPr>
                <w:sz w:val="24"/>
                <w:szCs w:val="24"/>
              </w:rPr>
              <w:t xml:space="preserve"> p.)</w:t>
            </w:r>
          </w:p>
        </w:tc>
        <w:tc>
          <w:tcPr>
            <w:tcW w:w="5960" w:type="dxa"/>
          </w:tcPr>
          <w:p w14:paraId="2479184F" w14:textId="77777777" w:rsidR="00A30FC5" w:rsidRDefault="00A30FC5">
            <w:pPr>
              <w:rPr>
                <w:noProof/>
                <w:color w:val="0070C0"/>
              </w:rPr>
            </w:pPr>
            <w:r w:rsidRPr="008C7A51">
              <w:rPr>
                <w:noProof/>
                <w:color w:val="0070C0"/>
              </w:rPr>
              <w:t>4. Šīs iedaļas 1., 2. un 3. punkta vietā sistēmā ar 1 520 mm platiem sliežu ceļiem nominālo horizontālo attālumu starp sliežu ceļu asīm nosaka atbilstīgi projektam, un tas nedrīkst būt mazāks par tabulā norādīto vērtību; ir jāņem vērā aerodinamiskās iedarbības robežvērtības.</w:t>
            </w:r>
          </w:p>
          <w:p w14:paraId="54A666F7" w14:textId="77777777" w:rsidR="00A30FC5" w:rsidRPr="008C7A51" w:rsidRDefault="00A30FC5">
            <w:pPr>
              <w:rPr>
                <w:noProof/>
                <w:color w:val="0070C0"/>
              </w:rPr>
            </w:pPr>
          </w:p>
          <w:p w14:paraId="0EC8EA86" w14:textId="77777777" w:rsidR="00A30FC5" w:rsidRDefault="00A30FC5">
            <w:r>
              <w:rPr>
                <w:noProof/>
              </w:rPr>
              <w:drawing>
                <wp:inline distT="0" distB="0" distL="0" distR="0" wp14:anchorId="07FCB6D0" wp14:editId="04FDFA0C">
                  <wp:extent cx="3267075" cy="1509866"/>
                  <wp:effectExtent l="0" t="0" r="0" b="0"/>
                  <wp:docPr id="63622939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271824" cy="1512061"/>
                          </a:xfrm>
                          <a:prstGeom prst="rect">
                            <a:avLst/>
                          </a:prstGeom>
                        </pic:spPr>
                      </pic:pic>
                    </a:graphicData>
                  </a:graphic>
                </wp:inline>
              </w:drawing>
            </w:r>
          </w:p>
        </w:tc>
        <w:tc>
          <w:tcPr>
            <w:tcW w:w="6192" w:type="dxa"/>
          </w:tcPr>
          <w:p w14:paraId="4CD9D385" w14:textId="77777777" w:rsidR="00A30FC5" w:rsidRDefault="00A30FC5" w:rsidP="00304FA4">
            <w:pPr>
              <w:rPr>
                <w:noProof/>
                <w:color w:val="C00000"/>
              </w:rPr>
            </w:pPr>
            <w:r w:rsidRPr="003D1C63">
              <w:rPr>
                <w:noProof/>
                <w:color w:val="C00000"/>
              </w:rPr>
              <w:t xml:space="preserve">1. Attālumu starp sliežu ceļu asīm nosaka, pamatojoties uz gabarī tiem, kuri izvēlēti atbilstīgi 4.2.1. punktam. </w:t>
            </w:r>
          </w:p>
          <w:p w14:paraId="5B948209" w14:textId="77777777" w:rsidR="00A30FC5" w:rsidRDefault="00A30FC5" w:rsidP="00304FA4">
            <w:pPr>
              <w:rPr>
                <w:noProof/>
                <w:color w:val="C00000"/>
              </w:rPr>
            </w:pPr>
          </w:p>
          <w:p w14:paraId="6B4D829C" w14:textId="77777777" w:rsidR="00A30FC5" w:rsidRDefault="00A30FC5" w:rsidP="00304FA4">
            <w:pPr>
              <w:rPr>
                <w:noProof/>
                <w:color w:val="C00000"/>
              </w:rPr>
            </w:pPr>
            <w:r w:rsidRPr="003D1C63">
              <w:rPr>
                <w:noProof/>
                <w:color w:val="C00000"/>
              </w:rPr>
              <w:t>2. Jaunām līnijām nominālo horizontālo attālumu starp sliežu ceļu asīm nosaka atbilstīgi projektam, un tas nedrīkst būt mazāks par  tabulā norādīto vērtību; ir jāņem vērā aerodinamiskās iedarbības</w:t>
            </w:r>
            <w:r>
              <w:rPr>
                <w:noProof/>
                <w:color w:val="C00000"/>
              </w:rPr>
              <w:t xml:space="preserve"> </w:t>
            </w:r>
            <w:r w:rsidRPr="003D1C63">
              <w:rPr>
                <w:noProof/>
                <w:color w:val="C00000"/>
              </w:rPr>
              <w:t xml:space="preserve">robežvērtības. </w:t>
            </w:r>
          </w:p>
          <w:p w14:paraId="179897BB" w14:textId="77777777" w:rsidR="00A30FC5" w:rsidRDefault="00A30FC5" w:rsidP="00304FA4">
            <w:r>
              <w:rPr>
                <w:noProof/>
              </w:rPr>
              <w:drawing>
                <wp:inline distT="0" distB="0" distL="0" distR="0" wp14:anchorId="1E6E3F7B" wp14:editId="0686101A">
                  <wp:extent cx="3695700" cy="1857375"/>
                  <wp:effectExtent l="0" t="0" r="0" b="9525"/>
                  <wp:docPr id="16055511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777738" cy="1898605"/>
                          </a:xfrm>
                          <a:prstGeom prst="rect">
                            <a:avLst/>
                          </a:prstGeom>
                        </pic:spPr>
                      </pic:pic>
                    </a:graphicData>
                  </a:graphic>
                </wp:inline>
              </w:drawing>
            </w:r>
          </w:p>
          <w:p w14:paraId="54019A8D" w14:textId="77777777" w:rsidR="00A30FC5" w:rsidRDefault="00A30FC5" w:rsidP="00304FA4">
            <w:r>
              <w:rPr>
                <w:color w:val="C00000"/>
              </w:rPr>
              <w:lastRenderedPageBreak/>
              <w:t xml:space="preserve">3. </w:t>
            </w:r>
            <w:r w:rsidRPr="003D1C63">
              <w:rPr>
                <w:color w:val="C00000"/>
              </w:rPr>
              <w:t>Attālumam starp sliežu ceļu asīm ir vismaz jāatbilst prasībām attiecībā uz uzstādīšanas tuvinājuma robežvērtību starp sliežu ceļu asīm, ko nosaka atbilstīgi T papildinājuma [3.] rindā minētajai specifikācijai.</w:t>
            </w:r>
          </w:p>
        </w:tc>
      </w:tr>
      <w:tr w:rsidR="00A30FC5" w14:paraId="7FD59DC2" w14:textId="77777777" w:rsidTr="003E59B3">
        <w:tc>
          <w:tcPr>
            <w:tcW w:w="2830" w:type="dxa"/>
          </w:tcPr>
          <w:p w14:paraId="0F88835A" w14:textId="77777777" w:rsidR="00A30FC5" w:rsidRDefault="00A30FC5" w:rsidP="006B7984">
            <w:r>
              <w:rPr>
                <w:sz w:val="24"/>
                <w:szCs w:val="24"/>
              </w:rPr>
              <w:lastRenderedPageBreak/>
              <w:t>M</w:t>
            </w:r>
            <w:r w:rsidRPr="00BC1BFB">
              <w:rPr>
                <w:sz w:val="24"/>
                <w:szCs w:val="24"/>
              </w:rPr>
              <w:t>aksimālie slīpumi</w:t>
            </w:r>
            <w:r>
              <w:rPr>
                <w:sz w:val="24"/>
                <w:szCs w:val="24"/>
              </w:rPr>
              <w:t xml:space="preserve"> </w:t>
            </w:r>
            <w:r w:rsidRPr="00922DF0">
              <w:rPr>
                <w:sz w:val="24"/>
                <w:szCs w:val="24"/>
              </w:rPr>
              <w:t>(INF SITS 4.2.3.</w:t>
            </w:r>
            <w:r>
              <w:rPr>
                <w:sz w:val="24"/>
                <w:szCs w:val="24"/>
              </w:rPr>
              <w:t>3.</w:t>
            </w:r>
            <w:r w:rsidRPr="00922DF0">
              <w:rPr>
                <w:sz w:val="24"/>
                <w:szCs w:val="24"/>
              </w:rPr>
              <w:t xml:space="preserve"> p.)</w:t>
            </w:r>
          </w:p>
        </w:tc>
        <w:tc>
          <w:tcPr>
            <w:tcW w:w="12152" w:type="dxa"/>
            <w:gridSpan w:val="2"/>
          </w:tcPr>
          <w:p w14:paraId="0323DA48" w14:textId="77777777" w:rsidR="00A30FC5" w:rsidRDefault="00A30FC5" w:rsidP="008C7A51">
            <w:pPr>
              <w:ind w:left="321"/>
              <w:rPr>
                <w:sz w:val="24"/>
                <w:szCs w:val="24"/>
              </w:rPr>
            </w:pPr>
            <w:r w:rsidRPr="00E54B98">
              <w:rPr>
                <w:sz w:val="24"/>
                <w:szCs w:val="24"/>
              </w:rPr>
              <w:t xml:space="preserve">1. Vietās, kur paredzēts regulāri piekabināt vai atkabināt </w:t>
            </w:r>
            <w:proofErr w:type="spellStart"/>
            <w:r w:rsidRPr="00E54B98">
              <w:rPr>
                <w:sz w:val="24"/>
                <w:szCs w:val="24"/>
              </w:rPr>
              <w:t>ritekļus</w:t>
            </w:r>
            <w:proofErr w:type="spellEnd"/>
            <w:r w:rsidRPr="00E54B98">
              <w:rPr>
                <w:sz w:val="24"/>
                <w:szCs w:val="24"/>
              </w:rPr>
              <w:t xml:space="preserve">, sliežu ceļu slīpumi caur jaunu līniju pasažieru peroniem </w:t>
            </w:r>
            <w:proofErr w:type="spellStart"/>
            <w:r w:rsidRPr="00E54B98">
              <w:rPr>
                <w:sz w:val="24"/>
                <w:szCs w:val="24"/>
              </w:rPr>
              <w:t>nepār</w:t>
            </w:r>
            <w:proofErr w:type="spellEnd"/>
            <w:r w:rsidRPr="00E54B98">
              <w:rPr>
                <w:sz w:val="24"/>
                <w:szCs w:val="24"/>
              </w:rPr>
              <w:t xml:space="preserve"> sniedz 2,5 mm/m. </w:t>
            </w:r>
          </w:p>
          <w:p w14:paraId="1179B3AE" w14:textId="77777777" w:rsidR="00A30FC5" w:rsidRDefault="00A30FC5" w:rsidP="008C7A51">
            <w:pPr>
              <w:ind w:left="321"/>
              <w:rPr>
                <w:sz w:val="24"/>
                <w:szCs w:val="24"/>
              </w:rPr>
            </w:pPr>
          </w:p>
          <w:p w14:paraId="04EEE48C" w14:textId="77777777" w:rsidR="00A30FC5" w:rsidRDefault="00A30FC5" w:rsidP="008C7A51">
            <w:pPr>
              <w:ind w:left="321"/>
              <w:rPr>
                <w:sz w:val="24"/>
                <w:szCs w:val="24"/>
              </w:rPr>
            </w:pPr>
            <w:r w:rsidRPr="00E54B98">
              <w:rPr>
                <w:sz w:val="24"/>
                <w:szCs w:val="24"/>
              </w:rPr>
              <w:t xml:space="preserve">2. Ritošā sastāva novietošanai stāvēšanai paredzēto jauno šķirotavas sliežu ceļu slīpumi nepārsniedz 2,5 mm/m, ja nav īpašu ierīču, kuras novērš ritošā sastāva </w:t>
            </w:r>
            <w:proofErr w:type="spellStart"/>
            <w:r w:rsidRPr="00E54B98">
              <w:rPr>
                <w:sz w:val="24"/>
                <w:szCs w:val="24"/>
              </w:rPr>
              <w:t>pašaizbraukšanu</w:t>
            </w:r>
            <w:proofErr w:type="spellEnd"/>
            <w:r w:rsidRPr="00E54B98">
              <w:rPr>
                <w:sz w:val="24"/>
                <w:szCs w:val="24"/>
              </w:rPr>
              <w:t xml:space="preserve">. </w:t>
            </w:r>
          </w:p>
          <w:p w14:paraId="5BC27A2B" w14:textId="77777777" w:rsidR="00A30FC5" w:rsidRDefault="00A30FC5" w:rsidP="008C7A51">
            <w:pPr>
              <w:ind w:left="321"/>
              <w:rPr>
                <w:sz w:val="24"/>
                <w:szCs w:val="24"/>
              </w:rPr>
            </w:pPr>
          </w:p>
          <w:p w14:paraId="4ED59D03" w14:textId="77777777" w:rsidR="00A30FC5" w:rsidRDefault="00A30FC5" w:rsidP="008C7A51">
            <w:pPr>
              <w:ind w:left="321"/>
              <w:rPr>
                <w:sz w:val="24"/>
                <w:szCs w:val="24"/>
              </w:rPr>
            </w:pPr>
            <w:r w:rsidRPr="00E54B98">
              <w:rPr>
                <w:sz w:val="24"/>
                <w:szCs w:val="24"/>
              </w:rPr>
              <w:t xml:space="preserve">3. Galvenajiem sliežu ceļiem jaunās P1 līnijās, kuras paredzēts izmantot pasažieru pārvadājumiem, projektēšanas posmā ir </w:t>
            </w:r>
            <w:proofErr w:type="spellStart"/>
            <w:r w:rsidRPr="00E54B98">
              <w:rPr>
                <w:sz w:val="24"/>
                <w:szCs w:val="24"/>
              </w:rPr>
              <w:t>pieļau</w:t>
            </w:r>
            <w:proofErr w:type="spellEnd"/>
            <w:r w:rsidRPr="00E54B98">
              <w:rPr>
                <w:sz w:val="24"/>
                <w:szCs w:val="24"/>
              </w:rPr>
              <w:t xml:space="preserve"> </w:t>
            </w:r>
            <w:proofErr w:type="spellStart"/>
            <w:r w:rsidRPr="00E54B98">
              <w:rPr>
                <w:sz w:val="24"/>
                <w:szCs w:val="24"/>
              </w:rPr>
              <w:t>jami</w:t>
            </w:r>
            <w:proofErr w:type="spellEnd"/>
            <w:r w:rsidRPr="00E54B98">
              <w:rPr>
                <w:sz w:val="24"/>
                <w:szCs w:val="24"/>
              </w:rPr>
              <w:t xml:space="preserve"> slīpumi līdz 35 mm/m, ievērojot šādas prasības par aplieci: </w:t>
            </w:r>
          </w:p>
          <w:p w14:paraId="73F54A50" w14:textId="77777777" w:rsidR="00A30FC5" w:rsidRDefault="00A30FC5" w:rsidP="00E54B98">
            <w:pPr>
              <w:ind w:left="473"/>
              <w:rPr>
                <w:sz w:val="24"/>
                <w:szCs w:val="24"/>
              </w:rPr>
            </w:pPr>
            <w:r w:rsidRPr="00E54B98">
              <w:rPr>
                <w:sz w:val="24"/>
                <w:szCs w:val="24"/>
              </w:rPr>
              <w:t xml:space="preserve">a) mainīga profila slīpuma vidējā vērtība 10 km garā sliežu ceļa posmā ir mazāka par 25 mm/m vai vienāda ar to; </w:t>
            </w:r>
          </w:p>
          <w:p w14:paraId="2430D12E" w14:textId="77777777" w:rsidR="00A30FC5" w:rsidRPr="00A051F6" w:rsidRDefault="00A30FC5" w:rsidP="00E54B98">
            <w:pPr>
              <w:ind w:left="473"/>
              <w:rPr>
                <w:sz w:val="24"/>
                <w:szCs w:val="24"/>
              </w:rPr>
            </w:pPr>
            <w:r w:rsidRPr="00E54B98">
              <w:rPr>
                <w:sz w:val="24"/>
                <w:szCs w:val="24"/>
              </w:rPr>
              <w:t>b) maksimālais garums posmiem ar nepārtrauktu slīpumu 35 mm/m nepārsniedz 6 km.</w:t>
            </w:r>
          </w:p>
        </w:tc>
      </w:tr>
      <w:tr w:rsidR="00A30FC5" w14:paraId="65C2D7C9" w14:textId="77777777" w:rsidTr="00DA2EBB">
        <w:tc>
          <w:tcPr>
            <w:tcW w:w="2830" w:type="dxa"/>
            <w:vMerge w:val="restart"/>
          </w:tcPr>
          <w:p w14:paraId="411229B1" w14:textId="77777777" w:rsidR="00A30FC5" w:rsidRDefault="00A30FC5" w:rsidP="006B7984">
            <w:r>
              <w:rPr>
                <w:sz w:val="24"/>
                <w:szCs w:val="24"/>
              </w:rPr>
              <w:t>H</w:t>
            </w:r>
            <w:r w:rsidRPr="00BC1BFB">
              <w:rPr>
                <w:sz w:val="24"/>
                <w:szCs w:val="24"/>
              </w:rPr>
              <w:t>orizontālas līknes minimālais rādiuss</w:t>
            </w:r>
            <w:r>
              <w:rPr>
                <w:sz w:val="24"/>
                <w:szCs w:val="24"/>
              </w:rPr>
              <w:t xml:space="preserve"> </w:t>
            </w:r>
            <w:r w:rsidRPr="005144BA">
              <w:rPr>
                <w:sz w:val="24"/>
                <w:szCs w:val="24"/>
              </w:rPr>
              <w:t>(INF SITS 4.2.3.</w:t>
            </w:r>
            <w:r>
              <w:rPr>
                <w:sz w:val="24"/>
                <w:szCs w:val="24"/>
              </w:rPr>
              <w:t>4.</w:t>
            </w:r>
            <w:r w:rsidRPr="005144BA">
              <w:rPr>
                <w:sz w:val="24"/>
                <w:szCs w:val="24"/>
              </w:rPr>
              <w:t xml:space="preserve"> p.)</w:t>
            </w:r>
          </w:p>
        </w:tc>
        <w:tc>
          <w:tcPr>
            <w:tcW w:w="12152" w:type="dxa"/>
            <w:gridSpan w:val="2"/>
          </w:tcPr>
          <w:p w14:paraId="70D63BD9" w14:textId="77777777" w:rsidR="00A30FC5" w:rsidRPr="00756A66" w:rsidRDefault="00A30FC5" w:rsidP="006B7984">
            <w:pPr>
              <w:rPr>
                <w:sz w:val="24"/>
                <w:szCs w:val="24"/>
              </w:rPr>
            </w:pPr>
            <w:r w:rsidRPr="00756A66">
              <w:rPr>
                <w:sz w:val="24"/>
                <w:szCs w:val="24"/>
              </w:rPr>
              <w:t>Minimālo projektēto horizontālas līknes rādiusu izvēlas atkarībā no līknes vietējā projektētā ātruma.</w:t>
            </w:r>
          </w:p>
        </w:tc>
      </w:tr>
      <w:tr w:rsidR="00A30FC5" w14:paraId="3238BF44" w14:textId="77777777" w:rsidTr="00DA2EBB">
        <w:tc>
          <w:tcPr>
            <w:tcW w:w="2830" w:type="dxa"/>
            <w:vMerge/>
          </w:tcPr>
          <w:p w14:paraId="7EDD1FD8" w14:textId="77777777" w:rsidR="00A30FC5" w:rsidRDefault="00A30FC5" w:rsidP="006B7984">
            <w:pPr>
              <w:rPr>
                <w:sz w:val="24"/>
                <w:szCs w:val="24"/>
              </w:rPr>
            </w:pPr>
          </w:p>
        </w:tc>
        <w:tc>
          <w:tcPr>
            <w:tcW w:w="12152" w:type="dxa"/>
            <w:gridSpan w:val="2"/>
          </w:tcPr>
          <w:p w14:paraId="041B9BE8" w14:textId="77777777" w:rsidR="00A30FC5" w:rsidRPr="00756A66" w:rsidRDefault="00A30FC5" w:rsidP="006B7984">
            <w:pPr>
              <w:rPr>
                <w:sz w:val="24"/>
                <w:szCs w:val="24"/>
              </w:rPr>
            </w:pPr>
            <w:r w:rsidRPr="00BB15EB">
              <w:rPr>
                <w:sz w:val="24"/>
                <w:szCs w:val="24"/>
              </w:rPr>
              <w:t>1. Jaunām līnijām minimālais projektētais horizontālas līknes rādiuss nedrīkst būt mazāks par 150 m.</w:t>
            </w:r>
          </w:p>
        </w:tc>
      </w:tr>
      <w:tr w:rsidR="00A30FC5" w14:paraId="1FCC4BF7" w14:textId="77777777" w:rsidTr="00E54E71">
        <w:tc>
          <w:tcPr>
            <w:tcW w:w="2830" w:type="dxa"/>
            <w:vMerge/>
          </w:tcPr>
          <w:p w14:paraId="460E5F15" w14:textId="77777777" w:rsidR="00A30FC5" w:rsidRDefault="00A30FC5" w:rsidP="00BB15EB">
            <w:pPr>
              <w:rPr>
                <w:sz w:val="24"/>
                <w:szCs w:val="24"/>
              </w:rPr>
            </w:pPr>
          </w:p>
        </w:tc>
        <w:tc>
          <w:tcPr>
            <w:tcW w:w="5960" w:type="dxa"/>
          </w:tcPr>
          <w:p w14:paraId="30627821" w14:textId="77777777" w:rsidR="00A30FC5" w:rsidRPr="00756A66" w:rsidRDefault="00A30FC5" w:rsidP="00BB15EB">
            <w:pPr>
              <w:rPr>
                <w:sz w:val="24"/>
                <w:szCs w:val="24"/>
              </w:rPr>
            </w:pPr>
            <w:r w:rsidRPr="00BB15EB">
              <w:rPr>
                <w:color w:val="4472C4" w:themeColor="accent1"/>
                <w:sz w:val="24"/>
                <w:szCs w:val="24"/>
              </w:rPr>
              <w:t>3. Šīs iedaļas 2. punkta vietā sistēmā ar 1 520 mm platiem sliežu ceļiem pretējas līknes, kuru rādiuss ir 150–250 m, projektē tā, lai starp līkumiem būtu vismaz 15 m garš taisns sliežu ceļa posms.</w:t>
            </w:r>
          </w:p>
        </w:tc>
        <w:tc>
          <w:tcPr>
            <w:tcW w:w="6192" w:type="dxa"/>
          </w:tcPr>
          <w:p w14:paraId="4CA7591D" w14:textId="77777777" w:rsidR="00A30FC5" w:rsidRDefault="00A30FC5" w:rsidP="00BB15EB">
            <w:pPr>
              <w:rPr>
                <w:color w:val="C00000"/>
                <w:sz w:val="24"/>
                <w:szCs w:val="24"/>
              </w:rPr>
            </w:pPr>
            <w:r w:rsidRPr="00E54B98">
              <w:rPr>
                <w:color w:val="C00000"/>
                <w:sz w:val="24"/>
                <w:szCs w:val="24"/>
              </w:rPr>
              <w:t xml:space="preserve">2. Jaunās līnijās pretējas līknes (izņemot līknes šķirotavās, kur veic manevrus ar atsevišķiem vagoniem), kuru rādiuss ir mazs, projektē, lai novērstu buferu bloķēšanu. </w:t>
            </w:r>
          </w:p>
          <w:p w14:paraId="4B12802E" w14:textId="77777777" w:rsidR="00A30FC5" w:rsidRPr="002F327C" w:rsidRDefault="00A30FC5" w:rsidP="00BB15EB">
            <w:pPr>
              <w:rPr>
                <w:color w:val="C00000"/>
                <w:sz w:val="24"/>
                <w:szCs w:val="24"/>
              </w:rPr>
            </w:pPr>
            <w:r w:rsidRPr="00E54B98">
              <w:rPr>
                <w:color w:val="C00000"/>
                <w:sz w:val="24"/>
                <w:szCs w:val="24"/>
              </w:rPr>
              <w:t xml:space="preserve">Attiecībā uz taisniem starpposma sliežu ceļa komponentiem starp līknēm piemēro T papildinājuma [4.] rindā minēto specifikāciju, kuras vērtību pamatā ir atsauces </w:t>
            </w:r>
            <w:proofErr w:type="spellStart"/>
            <w:r w:rsidRPr="00E54B98">
              <w:rPr>
                <w:color w:val="C00000"/>
                <w:sz w:val="24"/>
                <w:szCs w:val="24"/>
              </w:rPr>
              <w:t>ritekļi</w:t>
            </w:r>
            <w:proofErr w:type="spellEnd"/>
            <w:r w:rsidRPr="00E54B98">
              <w:rPr>
                <w:color w:val="C00000"/>
                <w:sz w:val="24"/>
                <w:szCs w:val="24"/>
              </w:rPr>
              <w:t xml:space="preserve">, kas definēti tajā pašā specifikācijā. Lai novērstu buferu bloķēšanu esošiem </w:t>
            </w:r>
            <w:proofErr w:type="spellStart"/>
            <w:r w:rsidRPr="00E54B98">
              <w:rPr>
                <w:color w:val="C00000"/>
                <w:sz w:val="24"/>
                <w:szCs w:val="24"/>
              </w:rPr>
              <w:t>ritekļiem</w:t>
            </w:r>
            <w:proofErr w:type="spellEnd"/>
            <w:r w:rsidRPr="00E54B98">
              <w:rPr>
                <w:color w:val="C00000"/>
                <w:sz w:val="24"/>
                <w:szCs w:val="24"/>
              </w:rPr>
              <w:t xml:space="preserve">, kuri neatbilst pieņēmumiem par atsauces </w:t>
            </w:r>
            <w:proofErr w:type="spellStart"/>
            <w:r w:rsidRPr="00E54B98">
              <w:rPr>
                <w:color w:val="C00000"/>
                <w:sz w:val="24"/>
                <w:szCs w:val="24"/>
              </w:rPr>
              <w:t>ritekļiem</w:t>
            </w:r>
            <w:proofErr w:type="spellEnd"/>
            <w:r w:rsidRPr="00E54B98">
              <w:rPr>
                <w:color w:val="C00000"/>
                <w:sz w:val="24"/>
                <w:szCs w:val="24"/>
              </w:rPr>
              <w:t>, infrastruktūras pārvaldītājs var noteikt, ka taisniem starpposma sliežu ceļa komponentiem jābūt garākiem</w:t>
            </w:r>
            <w:r>
              <w:rPr>
                <w:color w:val="C00000"/>
                <w:sz w:val="24"/>
                <w:szCs w:val="24"/>
              </w:rPr>
              <w:t>.</w:t>
            </w:r>
            <w:r w:rsidRPr="00E54B98">
              <w:rPr>
                <w:color w:val="C00000"/>
                <w:sz w:val="24"/>
                <w:szCs w:val="24"/>
              </w:rPr>
              <w:t xml:space="preserve"> Attiecībā uz starpposma sliežu ceļa komponentiem, kas nav taisni, veic detalizētu aprēķinu, lai pārbaudītu, cik liels ir aizmugurējās daļas attālums no sliedes.</w:t>
            </w:r>
          </w:p>
        </w:tc>
      </w:tr>
      <w:tr w:rsidR="00A30FC5" w14:paraId="2460CF68" w14:textId="77777777" w:rsidTr="00E54E71">
        <w:tc>
          <w:tcPr>
            <w:tcW w:w="2830" w:type="dxa"/>
          </w:tcPr>
          <w:p w14:paraId="7B8B01BE" w14:textId="77777777" w:rsidR="00A30FC5" w:rsidRDefault="00A30FC5" w:rsidP="00BB15EB">
            <w:r>
              <w:rPr>
                <w:sz w:val="24"/>
                <w:szCs w:val="24"/>
              </w:rPr>
              <w:t>V</w:t>
            </w:r>
            <w:r w:rsidRPr="00BC1BFB">
              <w:rPr>
                <w:sz w:val="24"/>
                <w:szCs w:val="24"/>
              </w:rPr>
              <w:t>ertikālas līknes minimālais rādiuss</w:t>
            </w:r>
            <w:r>
              <w:rPr>
                <w:sz w:val="24"/>
                <w:szCs w:val="24"/>
              </w:rPr>
              <w:t xml:space="preserve"> </w:t>
            </w:r>
            <w:r w:rsidRPr="005144BA">
              <w:rPr>
                <w:sz w:val="24"/>
                <w:szCs w:val="24"/>
              </w:rPr>
              <w:t>(INF SITS 4.2.3.</w:t>
            </w:r>
            <w:r>
              <w:rPr>
                <w:sz w:val="24"/>
                <w:szCs w:val="24"/>
              </w:rPr>
              <w:t>5.</w:t>
            </w:r>
            <w:r w:rsidRPr="005144BA">
              <w:rPr>
                <w:sz w:val="24"/>
                <w:szCs w:val="24"/>
              </w:rPr>
              <w:t xml:space="preserve"> p.)</w:t>
            </w:r>
          </w:p>
        </w:tc>
        <w:tc>
          <w:tcPr>
            <w:tcW w:w="5960" w:type="dxa"/>
          </w:tcPr>
          <w:p w14:paraId="1ECECD03" w14:textId="77777777" w:rsidR="00A30FC5" w:rsidRPr="009706EE" w:rsidRDefault="00A30FC5" w:rsidP="00BB15EB">
            <w:pPr>
              <w:autoSpaceDE w:val="0"/>
              <w:autoSpaceDN w:val="0"/>
              <w:adjustRightInd w:val="0"/>
              <w:spacing w:before="60" w:after="60"/>
              <w:rPr>
                <w:color w:val="0070C0"/>
                <w:sz w:val="24"/>
                <w:szCs w:val="24"/>
              </w:rPr>
            </w:pPr>
            <w:r w:rsidRPr="009706EE">
              <w:rPr>
                <w:color w:val="0070C0"/>
                <w:sz w:val="24"/>
                <w:szCs w:val="24"/>
              </w:rPr>
              <w:t xml:space="preserve">3. Šīs iedaļas 1. punkta vietā sistēmā ar 1 520 mm platiem sliežu ceļiem vertikālo līkņu rādiuss (izņemot šķirotavas) ir vismaz 5 000 m pacēluma virsotnē un </w:t>
            </w:r>
            <w:proofErr w:type="spellStart"/>
            <w:r w:rsidRPr="009706EE">
              <w:rPr>
                <w:color w:val="0070C0"/>
                <w:sz w:val="24"/>
                <w:szCs w:val="24"/>
              </w:rPr>
              <w:t>ieplakā</w:t>
            </w:r>
            <w:proofErr w:type="spellEnd"/>
            <w:r w:rsidRPr="009706EE">
              <w:rPr>
                <w:color w:val="0070C0"/>
                <w:sz w:val="24"/>
                <w:szCs w:val="24"/>
              </w:rPr>
              <w:t xml:space="preserve">. </w:t>
            </w:r>
          </w:p>
          <w:p w14:paraId="7E9BB0A5" w14:textId="77777777" w:rsidR="00A30FC5" w:rsidRPr="00B174E2" w:rsidRDefault="00A30FC5" w:rsidP="00BB15EB">
            <w:pPr>
              <w:rPr>
                <w:sz w:val="24"/>
                <w:szCs w:val="24"/>
              </w:rPr>
            </w:pPr>
            <w:r w:rsidRPr="009706EE">
              <w:rPr>
                <w:color w:val="0070C0"/>
                <w:sz w:val="24"/>
                <w:szCs w:val="24"/>
              </w:rPr>
              <w:lastRenderedPageBreak/>
              <w:t xml:space="preserve">4. Šīs iedaļas 2. punkta vietā sistēmā ar 1 520 mm platiem sliežu ceļiem vertikālo līkņu rādiuss šķirošanas uzkalniņos ir vismaz 350 m pacēluma virsotnē un 250 m </w:t>
            </w:r>
            <w:proofErr w:type="spellStart"/>
            <w:r w:rsidRPr="009706EE">
              <w:rPr>
                <w:color w:val="0070C0"/>
                <w:sz w:val="24"/>
                <w:szCs w:val="24"/>
              </w:rPr>
              <w:t>ieplakā</w:t>
            </w:r>
            <w:proofErr w:type="spellEnd"/>
            <w:r w:rsidRPr="00B174E2">
              <w:rPr>
                <w:sz w:val="24"/>
                <w:szCs w:val="24"/>
              </w:rPr>
              <w:t>.</w:t>
            </w:r>
          </w:p>
        </w:tc>
        <w:tc>
          <w:tcPr>
            <w:tcW w:w="6192" w:type="dxa"/>
          </w:tcPr>
          <w:p w14:paraId="35D4B1DD" w14:textId="77777777" w:rsidR="00A30FC5" w:rsidRPr="009706EE" w:rsidRDefault="00A30FC5" w:rsidP="00BB15EB">
            <w:pPr>
              <w:autoSpaceDE w:val="0"/>
              <w:autoSpaceDN w:val="0"/>
              <w:adjustRightInd w:val="0"/>
              <w:spacing w:before="60" w:after="60"/>
              <w:rPr>
                <w:color w:val="C00000"/>
                <w:sz w:val="24"/>
                <w:szCs w:val="24"/>
              </w:rPr>
            </w:pPr>
            <w:r w:rsidRPr="009706EE">
              <w:rPr>
                <w:color w:val="C00000"/>
                <w:sz w:val="24"/>
                <w:szCs w:val="24"/>
              </w:rPr>
              <w:lastRenderedPageBreak/>
              <w:t xml:space="preserve">1. Vertikālu līkņu rādiuss (izņemot šķirošanas uzkalniņus) ir vismaz 500 m pacēluma virsotnē vai vismaz 900 m </w:t>
            </w:r>
            <w:proofErr w:type="spellStart"/>
            <w:r w:rsidRPr="009706EE">
              <w:rPr>
                <w:color w:val="C00000"/>
                <w:sz w:val="24"/>
                <w:szCs w:val="24"/>
              </w:rPr>
              <w:t>ieplakā</w:t>
            </w:r>
            <w:proofErr w:type="spellEnd"/>
            <w:r w:rsidRPr="009706EE">
              <w:rPr>
                <w:color w:val="C00000"/>
                <w:sz w:val="24"/>
                <w:szCs w:val="24"/>
              </w:rPr>
              <w:t xml:space="preserve">. </w:t>
            </w:r>
          </w:p>
          <w:p w14:paraId="3BB831F1" w14:textId="77777777" w:rsidR="00A30FC5" w:rsidRPr="00B174E2" w:rsidRDefault="00A30FC5" w:rsidP="00BB15EB">
            <w:pPr>
              <w:rPr>
                <w:sz w:val="24"/>
                <w:szCs w:val="24"/>
              </w:rPr>
            </w:pPr>
            <w:r w:rsidRPr="009706EE">
              <w:rPr>
                <w:color w:val="C00000"/>
                <w:sz w:val="24"/>
                <w:szCs w:val="24"/>
              </w:rPr>
              <w:lastRenderedPageBreak/>
              <w:t xml:space="preserve">2. Šķirošanas uzkalniņu vertikālo līkņu rādiuss ir vismaz 250 m pacēluma virsotnē vai vismaz 300 m </w:t>
            </w:r>
            <w:proofErr w:type="spellStart"/>
            <w:r w:rsidRPr="009706EE">
              <w:rPr>
                <w:color w:val="C00000"/>
                <w:sz w:val="24"/>
                <w:szCs w:val="24"/>
              </w:rPr>
              <w:t>ieplakā</w:t>
            </w:r>
            <w:proofErr w:type="spellEnd"/>
            <w:r w:rsidRPr="009706EE">
              <w:rPr>
                <w:color w:val="C00000"/>
                <w:sz w:val="24"/>
                <w:szCs w:val="24"/>
              </w:rPr>
              <w:t>.</w:t>
            </w:r>
          </w:p>
        </w:tc>
      </w:tr>
      <w:tr w:rsidR="00A30FC5" w14:paraId="23D76152" w14:textId="77777777" w:rsidTr="00E54E71">
        <w:tc>
          <w:tcPr>
            <w:tcW w:w="14982" w:type="dxa"/>
            <w:gridSpan w:val="3"/>
          </w:tcPr>
          <w:p w14:paraId="31018EFE" w14:textId="77777777" w:rsidR="00A30FC5" w:rsidRPr="002B0771" w:rsidRDefault="00A30FC5" w:rsidP="00BB15EB">
            <w:pPr>
              <w:pStyle w:val="CM1"/>
              <w:spacing w:before="200" w:after="200"/>
              <w:jc w:val="center"/>
              <w:rPr>
                <w:lang w:val="en-US"/>
              </w:rPr>
            </w:pPr>
            <w:r w:rsidRPr="00BC1BFB">
              <w:rPr>
                <w:b/>
                <w:bCs/>
                <w:lang w:val="lv-LV"/>
              </w:rPr>
              <w:lastRenderedPageBreak/>
              <w:t>2. Sliežu ceļa parametri</w:t>
            </w:r>
            <w:r>
              <w:rPr>
                <w:b/>
                <w:bCs/>
                <w:lang w:val="lv-LV"/>
              </w:rPr>
              <w:t xml:space="preserve"> </w:t>
            </w:r>
            <w:r w:rsidRPr="002B0771">
              <w:rPr>
                <w:b/>
                <w:bCs/>
                <w:lang w:val="lv-LV"/>
              </w:rPr>
              <w:t>(INF SITS 4.2.</w:t>
            </w:r>
            <w:r>
              <w:rPr>
                <w:b/>
                <w:bCs/>
                <w:lang w:val="lv-LV"/>
              </w:rPr>
              <w:t>4</w:t>
            </w:r>
            <w:r w:rsidRPr="002B0771">
              <w:rPr>
                <w:b/>
                <w:bCs/>
                <w:lang w:val="lv-LV"/>
              </w:rPr>
              <w:t>. p.)</w:t>
            </w:r>
          </w:p>
        </w:tc>
      </w:tr>
      <w:tr w:rsidR="00A30FC5" w14:paraId="3DB5CCB8" w14:textId="77777777" w:rsidTr="00E54E71">
        <w:tc>
          <w:tcPr>
            <w:tcW w:w="2830" w:type="dxa"/>
          </w:tcPr>
          <w:p w14:paraId="18BD3F5D" w14:textId="77777777" w:rsidR="00A30FC5" w:rsidRDefault="00A30FC5" w:rsidP="00BB15EB">
            <w:r w:rsidRPr="00BC1BFB">
              <w:rPr>
                <w:sz w:val="24"/>
                <w:szCs w:val="24"/>
              </w:rPr>
              <w:t>Nominālais sliežu ceļa platums</w:t>
            </w:r>
            <w:r>
              <w:rPr>
                <w:sz w:val="24"/>
                <w:szCs w:val="24"/>
              </w:rPr>
              <w:t xml:space="preserve"> </w:t>
            </w:r>
            <w:r w:rsidRPr="005144BA">
              <w:rPr>
                <w:sz w:val="24"/>
                <w:szCs w:val="24"/>
              </w:rPr>
              <w:t>(INF SITS 4.2.</w:t>
            </w:r>
            <w:r>
              <w:rPr>
                <w:sz w:val="24"/>
                <w:szCs w:val="24"/>
              </w:rPr>
              <w:t>4</w:t>
            </w:r>
            <w:r w:rsidRPr="005144BA">
              <w:rPr>
                <w:sz w:val="24"/>
                <w:szCs w:val="24"/>
              </w:rPr>
              <w:t>.</w:t>
            </w:r>
            <w:r>
              <w:rPr>
                <w:sz w:val="24"/>
                <w:szCs w:val="24"/>
              </w:rPr>
              <w:t>1.</w:t>
            </w:r>
            <w:r w:rsidRPr="005144BA">
              <w:rPr>
                <w:sz w:val="24"/>
                <w:szCs w:val="24"/>
              </w:rPr>
              <w:t xml:space="preserve"> p.)</w:t>
            </w:r>
          </w:p>
        </w:tc>
        <w:tc>
          <w:tcPr>
            <w:tcW w:w="5960" w:type="dxa"/>
          </w:tcPr>
          <w:p w14:paraId="2F348B95" w14:textId="77777777" w:rsidR="00A30FC5" w:rsidRPr="00FF3D58" w:rsidRDefault="00A30FC5" w:rsidP="00BB15EB">
            <w:pPr>
              <w:rPr>
                <w:sz w:val="24"/>
                <w:szCs w:val="24"/>
              </w:rPr>
            </w:pPr>
            <w:r w:rsidRPr="009706EE">
              <w:rPr>
                <w:color w:val="0070C0"/>
                <w:sz w:val="24"/>
                <w:szCs w:val="24"/>
              </w:rPr>
              <w:t>2. Šīs iedaļas 1. punkta vietā sistēmā ar 1 520 mm platiem sliežu ceļiem nominālais sliežu ceļa platums ir 1 520 mm.</w:t>
            </w:r>
          </w:p>
        </w:tc>
        <w:tc>
          <w:tcPr>
            <w:tcW w:w="6192" w:type="dxa"/>
          </w:tcPr>
          <w:p w14:paraId="0DDBA0D5" w14:textId="77777777" w:rsidR="00A30FC5" w:rsidRPr="00FF3D58" w:rsidRDefault="00A30FC5" w:rsidP="00BB15EB">
            <w:pPr>
              <w:rPr>
                <w:sz w:val="24"/>
                <w:szCs w:val="24"/>
              </w:rPr>
            </w:pPr>
            <w:r w:rsidRPr="009706EE">
              <w:rPr>
                <w:color w:val="C00000"/>
                <w:sz w:val="24"/>
                <w:szCs w:val="24"/>
              </w:rPr>
              <w:t>1. Eiropas standarta nominālais sliežu ceļa platums ir 1 435 mm.</w:t>
            </w:r>
          </w:p>
        </w:tc>
      </w:tr>
      <w:tr w:rsidR="00A30FC5" w14:paraId="45C4781F" w14:textId="77777777" w:rsidTr="00E54E71">
        <w:tc>
          <w:tcPr>
            <w:tcW w:w="2830" w:type="dxa"/>
          </w:tcPr>
          <w:p w14:paraId="027B714F" w14:textId="77777777" w:rsidR="00A30FC5" w:rsidRDefault="00A30FC5" w:rsidP="00BB15EB">
            <w:r>
              <w:rPr>
                <w:sz w:val="24"/>
                <w:szCs w:val="24"/>
              </w:rPr>
              <w:t>Ā</w:t>
            </w:r>
            <w:r w:rsidRPr="00BC1BFB">
              <w:rPr>
                <w:sz w:val="24"/>
                <w:szCs w:val="24"/>
              </w:rPr>
              <w:t>rējās sliedes paaugstinājums</w:t>
            </w:r>
            <w:r w:rsidRPr="005144BA">
              <w:rPr>
                <w:sz w:val="24"/>
                <w:szCs w:val="24"/>
              </w:rPr>
              <w:t>(INF SITS 4.2.</w:t>
            </w:r>
            <w:r>
              <w:rPr>
                <w:sz w:val="24"/>
                <w:szCs w:val="24"/>
              </w:rPr>
              <w:t>4</w:t>
            </w:r>
            <w:r w:rsidRPr="005144BA">
              <w:rPr>
                <w:sz w:val="24"/>
                <w:szCs w:val="24"/>
              </w:rPr>
              <w:t>.</w:t>
            </w:r>
            <w:r>
              <w:rPr>
                <w:sz w:val="24"/>
                <w:szCs w:val="24"/>
              </w:rPr>
              <w:t>2.</w:t>
            </w:r>
            <w:r w:rsidRPr="005144BA">
              <w:rPr>
                <w:sz w:val="24"/>
                <w:szCs w:val="24"/>
              </w:rPr>
              <w:t xml:space="preserve"> p.)</w:t>
            </w:r>
            <w:r>
              <w:rPr>
                <w:sz w:val="24"/>
                <w:szCs w:val="24"/>
              </w:rPr>
              <w:t xml:space="preserve"> </w:t>
            </w:r>
          </w:p>
        </w:tc>
        <w:tc>
          <w:tcPr>
            <w:tcW w:w="5960" w:type="dxa"/>
          </w:tcPr>
          <w:p w14:paraId="54B69B98" w14:textId="77777777" w:rsidR="00A30FC5" w:rsidRDefault="00A30FC5" w:rsidP="00BB15EB">
            <w:r w:rsidRPr="00550A54">
              <w:rPr>
                <w:color w:val="0070C0"/>
                <w:sz w:val="24"/>
                <w:szCs w:val="24"/>
              </w:rPr>
              <w:t>4. Šīs iedaļas 1., 2. un 3. punkta vietā sistēmā ar 1 520 mm platiem sliežu ceļiem projektētais ārējās sliedes paaugstinājums nepārsniedz 150 mm.</w:t>
            </w:r>
          </w:p>
        </w:tc>
        <w:tc>
          <w:tcPr>
            <w:tcW w:w="6192" w:type="dxa"/>
          </w:tcPr>
          <w:p w14:paraId="7C7C0363" w14:textId="77777777" w:rsidR="00A30FC5" w:rsidRPr="00550A54" w:rsidRDefault="00A30FC5" w:rsidP="00BB15EB">
            <w:pPr>
              <w:rPr>
                <w:color w:val="C00000"/>
                <w:sz w:val="24"/>
                <w:szCs w:val="24"/>
              </w:rPr>
            </w:pPr>
            <w:r w:rsidRPr="00550A54">
              <w:rPr>
                <w:color w:val="C00000"/>
                <w:sz w:val="24"/>
                <w:szCs w:val="24"/>
              </w:rPr>
              <w:t>1. Projektētais ārējās sliedes paaugstinājums līnijām nepārsniedz tabulā norādīto vērtību.</w:t>
            </w:r>
          </w:p>
          <w:p w14:paraId="3C9AF6C2" w14:textId="77777777" w:rsidR="00A30FC5" w:rsidRPr="00550A54" w:rsidRDefault="00A30FC5" w:rsidP="00BB15EB">
            <w:pPr>
              <w:rPr>
                <w:color w:val="C00000"/>
              </w:rPr>
            </w:pPr>
            <w:r w:rsidRPr="00550A54">
              <w:rPr>
                <w:noProof/>
                <w:color w:val="C00000"/>
              </w:rPr>
              <w:drawing>
                <wp:inline distT="0" distB="0" distL="0" distR="0" wp14:anchorId="602474AF" wp14:editId="719D4319">
                  <wp:extent cx="3671667" cy="1322590"/>
                  <wp:effectExtent l="0" t="0" r="5080" b="0"/>
                  <wp:docPr id="96963448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730910" cy="1343930"/>
                          </a:xfrm>
                          <a:prstGeom prst="rect">
                            <a:avLst/>
                          </a:prstGeom>
                        </pic:spPr>
                      </pic:pic>
                    </a:graphicData>
                  </a:graphic>
                </wp:inline>
              </w:drawing>
            </w:r>
          </w:p>
          <w:p w14:paraId="1FF94BD1" w14:textId="77777777" w:rsidR="00A30FC5" w:rsidRDefault="00A30FC5" w:rsidP="00BB15EB">
            <w:pPr>
              <w:autoSpaceDE w:val="0"/>
              <w:autoSpaceDN w:val="0"/>
              <w:adjustRightInd w:val="0"/>
              <w:spacing w:before="60" w:after="60"/>
              <w:rPr>
                <w:color w:val="C00000"/>
                <w:sz w:val="24"/>
                <w:szCs w:val="24"/>
              </w:rPr>
            </w:pPr>
            <w:r w:rsidRPr="00C3344C">
              <w:rPr>
                <w:color w:val="C00000"/>
                <w:sz w:val="24"/>
                <w:szCs w:val="24"/>
              </w:rPr>
              <w:t xml:space="preserve">2. Projektētais ārējās sliedes paaugstinājums sliežu ceļiem, kuri atrodas blakus staciju peroniem, kur parastā ekspluatācijā ir </w:t>
            </w:r>
            <w:proofErr w:type="spellStart"/>
            <w:r w:rsidRPr="00C3344C">
              <w:rPr>
                <w:color w:val="C00000"/>
                <w:sz w:val="24"/>
                <w:szCs w:val="24"/>
              </w:rPr>
              <w:t>pare</w:t>
            </w:r>
            <w:proofErr w:type="spellEnd"/>
            <w:r w:rsidRPr="00C3344C">
              <w:rPr>
                <w:color w:val="C00000"/>
                <w:sz w:val="24"/>
                <w:szCs w:val="24"/>
              </w:rPr>
              <w:t xml:space="preserve"> </w:t>
            </w:r>
            <w:proofErr w:type="spellStart"/>
            <w:r w:rsidRPr="00C3344C">
              <w:rPr>
                <w:color w:val="C00000"/>
                <w:sz w:val="24"/>
                <w:szCs w:val="24"/>
              </w:rPr>
              <w:t>dzēta</w:t>
            </w:r>
            <w:proofErr w:type="spellEnd"/>
            <w:r w:rsidRPr="00C3344C">
              <w:rPr>
                <w:color w:val="C00000"/>
                <w:sz w:val="24"/>
                <w:szCs w:val="24"/>
              </w:rPr>
              <w:t xml:space="preserve"> vilcienu apstāšanās, nepārsniedz 110 mm. </w:t>
            </w:r>
          </w:p>
          <w:p w14:paraId="39DE5483" w14:textId="77777777" w:rsidR="00A30FC5" w:rsidRDefault="00A30FC5" w:rsidP="00BB15EB">
            <w:pPr>
              <w:autoSpaceDE w:val="0"/>
              <w:autoSpaceDN w:val="0"/>
              <w:adjustRightInd w:val="0"/>
              <w:spacing w:before="60" w:after="60"/>
              <w:rPr>
                <w:color w:val="C00000"/>
                <w:sz w:val="24"/>
                <w:szCs w:val="24"/>
              </w:rPr>
            </w:pPr>
            <w:r w:rsidRPr="00C3344C">
              <w:rPr>
                <w:color w:val="C00000"/>
                <w:sz w:val="24"/>
                <w:szCs w:val="24"/>
              </w:rPr>
              <w:t>3. Jaunām līnijām, kuras izmanto jauktiem pārvadājumiem vai kravu pārvadājumiem, līknēs, kuru rādiuss ir mazāks par 305 m un ārējās sliedes paaugstinājuma pārejas slīpums ir lielāks par 1 mm/m, ārējās sliedes paaugstinājums nepārsniedz robežvērtību, kas aprēķināta saskaņā ar formulu</w:t>
            </w:r>
          </w:p>
          <w:p w14:paraId="215CF949" w14:textId="77777777" w:rsidR="00A30FC5" w:rsidRPr="00550A54" w:rsidRDefault="00A30FC5" w:rsidP="00BB15EB">
            <w:pPr>
              <w:autoSpaceDE w:val="0"/>
              <w:autoSpaceDN w:val="0"/>
              <w:adjustRightInd w:val="0"/>
              <w:spacing w:before="60" w:after="60"/>
              <w:rPr>
                <w:color w:val="C00000"/>
                <w:sz w:val="24"/>
                <w:szCs w:val="24"/>
              </w:rPr>
            </w:pPr>
            <w:r w:rsidRPr="00550A54">
              <w:rPr>
                <w:color w:val="C00000"/>
                <w:sz w:val="24"/>
                <w:szCs w:val="24"/>
              </w:rPr>
              <w:t xml:space="preserve">D ≤ (R – 50)/1,5, </w:t>
            </w:r>
          </w:p>
          <w:p w14:paraId="06D43B3E" w14:textId="77777777" w:rsidR="00A30FC5" w:rsidRPr="00550A54" w:rsidRDefault="00A30FC5" w:rsidP="00BB15EB">
            <w:pPr>
              <w:rPr>
                <w:color w:val="C00000"/>
                <w:sz w:val="24"/>
                <w:szCs w:val="24"/>
              </w:rPr>
            </w:pPr>
            <w:r w:rsidRPr="00550A54">
              <w:rPr>
                <w:color w:val="C00000"/>
                <w:sz w:val="24"/>
                <w:szCs w:val="24"/>
              </w:rPr>
              <w:t>kur D = ārējās sliedes paaugstinājums (mm), R = rādiuss (m).</w:t>
            </w:r>
          </w:p>
          <w:p w14:paraId="16F16536" w14:textId="77777777" w:rsidR="00A30FC5" w:rsidRPr="005E237A" w:rsidRDefault="00A30FC5" w:rsidP="00BB15EB"/>
        </w:tc>
      </w:tr>
      <w:tr w:rsidR="00A30FC5" w14:paraId="3E089E25" w14:textId="77777777" w:rsidTr="00E54E71">
        <w:tc>
          <w:tcPr>
            <w:tcW w:w="2830" w:type="dxa"/>
            <w:vMerge w:val="restart"/>
          </w:tcPr>
          <w:p w14:paraId="1D411D3F" w14:textId="77777777" w:rsidR="00A30FC5" w:rsidRDefault="00A30FC5" w:rsidP="00BB15EB">
            <w:r>
              <w:rPr>
                <w:sz w:val="24"/>
                <w:szCs w:val="24"/>
              </w:rPr>
              <w:lastRenderedPageBreak/>
              <w:t>Ā</w:t>
            </w:r>
            <w:r w:rsidRPr="00BC1BFB">
              <w:rPr>
                <w:sz w:val="24"/>
                <w:szCs w:val="24"/>
              </w:rPr>
              <w:t>rējās sliedes paaugstinājuma deficīts</w:t>
            </w:r>
            <w:r>
              <w:rPr>
                <w:sz w:val="24"/>
                <w:szCs w:val="24"/>
              </w:rPr>
              <w:t xml:space="preserve"> </w:t>
            </w:r>
            <w:r w:rsidRPr="005144BA">
              <w:rPr>
                <w:sz w:val="24"/>
                <w:szCs w:val="24"/>
              </w:rPr>
              <w:t>(INF SITS 4.2.</w:t>
            </w:r>
            <w:r>
              <w:rPr>
                <w:sz w:val="24"/>
                <w:szCs w:val="24"/>
              </w:rPr>
              <w:t>4</w:t>
            </w:r>
            <w:r w:rsidRPr="005144BA">
              <w:rPr>
                <w:sz w:val="24"/>
                <w:szCs w:val="24"/>
              </w:rPr>
              <w:t>.</w:t>
            </w:r>
            <w:r>
              <w:rPr>
                <w:sz w:val="24"/>
                <w:szCs w:val="24"/>
              </w:rPr>
              <w:t>3.</w:t>
            </w:r>
            <w:r w:rsidRPr="005144BA">
              <w:rPr>
                <w:sz w:val="24"/>
                <w:szCs w:val="24"/>
              </w:rPr>
              <w:t xml:space="preserve"> p.)</w:t>
            </w:r>
          </w:p>
        </w:tc>
        <w:tc>
          <w:tcPr>
            <w:tcW w:w="5960" w:type="dxa"/>
          </w:tcPr>
          <w:p w14:paraId="660BC783" w14:textId="77777777" w:rsidR="00A30FC5" w:rsidRDefault="00A30FC5" w:rsidP="00BB15EB"/>
        </w:tc>
        <w:tc>
          <w:tcPr>
            <w:tcW w:w="6192" w:type="dxa"/>
          </w:tcPr>
          <w:p w14:paraId="6CF1CD52" w14:textId="77777777" w:rsidR="00A30FC5" w:rsidRPr="007811F5" w:rsidRDefault="00A30FC5" w:rsidP="00BB15EB">
            <w:pPr>
              <w:rPr>
                <w:color w:val="C00000"/>
                <w:sz w:val="24"/>
                <w:szCs w:val="24"/>
              </w:rPr>
            </w:pPr>
            <w:r w:rsidRPr="007811F5">
              <w:rPr>
                <w:color w:val="C00000"/>
                <w:sz w:val="24"/>
                <w:szCs w:val="24"/>
              </w:rPr>
              <w:t>1. Maksimālais ārējās sliedes paaugstinājuma deficīts ir norādīts tabulā.</w:t>
            </w:r>
          </w:p>
          <w:p w14:paraId="135EAFBD" w14:textId="77777777" w:rsidR="00A30FC5" w:rsidRDefault="00A30FC5" w:rsidP="00BB15EB">
            <w:pPr>
              <w:rPr>
                <w:sz w:val="24"/>
                <w:szCs w:val="24"/>
              </w:rPr>
            </w:pPr>
            <w:r>
              <w:rPr>
                <w:noProof/>
              </w:rPr>
              <w:drawing>
                <wp:inline distT="0" distB="0" distL="0" distR="0" wp14:anchorId="39241B01" wp14:editId="392CD832">
                  <wp:extent cx="3624336" cy="1390794"/>
                  <wp:effectExtent l="0" t="0" r="0" b="0"/>
                  <wp:docPr id="20808052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653406" cy="1401949"/>
                          </a:xfrm>
                          <a:prstGeom prst="rect">
                            <a:avLst/>
                          </a:prstGeom>
                        </pic:spPr>
                      </pic:pic>
                    </a:graphicData>
                  </a:graphic>
                </wp:inline>
              </w:drawing>
            </w:r>
          </w:p>
          <w:p w14:paraId="32889D55" w14:textId="77777777" w:rsidR="00A30FC5" w:rsidRPr="002D4412" w:rsidRDefault="00A30FC5" w:rsidP="007811F5">
            <w:pPr>
              <w:rPr>
                <w:sz w:val="24"/>
                <w:szCs w:val="24"/>
              </w:rPr>
            </w:pPr>
          </w:p>
        </w:tc>
      </w:tr>
      <w:tr w:rsidR="00A30FC5" w14:paraId="4570112B" w14:textId="77777777" w:rsidTr="00E969FC">
        <w:tc>
          <w:tcPr>
            <w:tcW w:w="2830" w:type="dxa"/>
            <w:vMerge/>
          </w:tcPr>
          <w:p w14:paraId="6BA7CA3B" w14:textId="77777777" w:rsidR="00A30FC5" w:rsidRDefault="00A30FC5" w:rsidP="00BB15EB">
            <w:pPr>
              <w:rPr>
                <w:sz w:val="24"/>
                <w:szCs w:val="24"/>
              </w:rPr>
            </w:pPr>
          </w:p>
        </w:tc>
        <w:tc>
          <w:tcPr>
            <w:tcW w:w="12152" w:type="dxa"/>
            <w:gridSpan w:val="2"/>
          </w:tcPr>
          <w:p w14:paraId="1F061CA4" w14:textId="77777777" w:rsidR="00A30FC5" w:rsidRDefault="00A30FC5" w:rsidP="007811F5">
            <w:pPr>
              <w:rPr>
                <w:sz w:val="24"/>
                <w:szCs w:val="24"/>
              </w:rPr>
            </w:pPr>
            <w:r w:rsidRPr="002D4412">
              <w:rPr>
                <w:sz w:val="24"/>
                <w:szCs w:val="24"/>
              </w:rPr>
              <w:t>2. Vilcienus, kuri īpaši projektēti braukšanai ar lielāku ārējās sliedes paaugstinājuma deficītu (piemēram, motorvagonus ar zemākām ass slodzēm, nekā noteikts</w:t>
            </w:r>
            <w:r>
              <w:rPr>
                <w:sz w:val="24"/>
                <w:szCs w:val="24"/>
              </w:rPr>
              <w:t xml:space="preserve"> INFRA SITS p. 4.2.1.</w:t>
            </w:r>
            <w:r w:rsidRPr="002D4412">
              <w:rPr>
                <w:sz w:val="24"/>
                <w:szCs w:val="24"/>
              </w:rPr>
              <w:t xml:space="preserve"> 2. tabulā; </w:t>
            </w:r>
            <w:proofErr w:type="spellStart"/>
            <w:r w:rsidRPr="002D4412">
              <w:rPr>
                <w:sz w:val="24"/>
                <w:szCs w:val="24"/>
              </w:rPr>
              <w:t>ritekļus</w:t>
            </w:r>
            <w:proofErr w:type="spellEnd"/>
            <w:r w:rsidRPr="002D4412">
              <w:rPr>
                <w:sz w:val="24"/>
                <w:szCs w:val="24"/>
              </w:rPr>
              <w:t xml:space="preserve"> ar speciālu iekārtu, lai izbrauktu līkumus), var ekspluatēt ar lielāku ārējās sliedes paaugstinājuma deficītu, ja pierādīts, ka tas neietekmē drošību.</w:t>
            </w:r>
          </w:p>
          <w:p w14:paraId="488585F0" w14:textId="77777777" w:rsidR="00A30FC5" w:rsidRPr="002D4412" w:rsidRDefault="00A30FC5" w:rsidP="00BB15EB">
            <w:pPr>
              <w:rPr>
                <w:sz w:val="24"/>
                <w:szCs w:val="24"/>
              </w:rPr>
            </w:pPr>
          </w:p>
        </w:tc>
      </w:tr>
      <w:tr w:rsidR="00A30FC5" w14:paraId="07939D64" w14:textId="77777777" w:rsidTr="007811F5">
        <w:tc>
          <w:tcPr>
            <w:tcW w:w="2830" w:type="dxa"/>
            <w:vMerge/>
          </w:tcPr>
          <w:p w14:paraId="774F754F" w14:textId="77777777" w:rsidR="00A30FC5" w:rsidRDefault="00A30FC5" w:rsidP="00BB15EB">
            <w:pPr>
              <w:rPr>
                <w:sz w:val="24"/>
                <w:szCs w:val="24"/>
              </w:rPr>
            </w:pPr>
          </w:p>
        </w:tc>
        <w:tc>
          <w:tcPr>
            <w:tcW w:w="5960" w:type="dxa"/>
          </w:tcPr>
          <w:p w14:paraId="3E545DF9" w14:textId="77777777" w:rsidR="00A30FC5" w:rsidRPr="002D4412" w:rsidRDefault="00A30FC5" w:rsidP="007811F5">
            <w:pPr>
              <w:rPr>
                <w:sz w:val="24"/>
                <w:szCs w:val="24"/>
              </w:rPr>
            </w:pPr>
            <w:r w:rsidRPr="007811F5">
              <w:rPr>
                <w:color w:val="0070C0"/>
                <w:sz w:val="24"/>
                <w:szCs w:val="24"/>
              </w:rPr>
              <w:t>3. Šīs iedaļas 1. punkta vietā visiem ritošā sastāva veidiem, ko izmanto sistēmā ar 1 520 mm platiem sliežu ceļiem, ārējās sliedes paaugstinājuma deficīts nepārsniedz 115 mm. Šis noteikums ir spēkā, ja ātrums nepārsniedz 200 km/h.</w:t>
            </w:r>
          </w:p>
        </w:tc>
        <w:tc>
          <w:tcPr>
            <w:tcW w:w="6192" w:type="dxa"/>
          </w:tcPr>
          <w:p w14:paraId="45A5E01D" w14:textId="77777777" w:rsidR="00A30FC5" w:rsidRPr="002D4412" w:rsidRDefault="00A30FC5" w:rsidP="007811F5">
            <w:pPr>
              <w:rPr>
                <w:sz w:val="24"/>
                <w:szCs w:val="24"/>
              </w:rPr>
            </w:pPr>
          </w:p>
        </w:tc>
      </w:tr>
      <w:tr w:rsidR="00A30FC5" w14:paraId="55BD9C98" w14:textId="77777777" w:rsidTr="00E54E71">
        <w:tc>
          <w:tcPr>
            <w:tcW w:w="2830" w:type="dxa"/>
          </w:tcPr>
          <w:p w14:paraId="4509CB89" w14:textId="77777777" w:rsidR="00A30FC5" w:rsidRPr="00BC1BFB" w:rsidRDefault="00A30FC5" w:rsidP="00BB15EB">
            <w:pPr>
              <w:rPr>
                <w:sz w:val="24"/>
                <w:szCs w:val="24"/>
              </w:rPr>
            </w:pPr>
            <w:r w:rsidRPr="00146143">
              <w:rPr>
                <w:sz w:val="24"/>
                <w:szCs w:val="24"/>
              </w:rPr>
              <w:t>Ārējās sliedes paaugstinājuma deficīta strauja maiņa</w:t>
            </w:r>
            <w:r>
              <w:rPr>
                <w:sz w:val="24"/>
                <w:szCs w:val="24"/>
              </w:rPr>
              <w:t xml:space="preserve"> </w:t>
            </w:r>
            <w:r w:rsidRPr="005144BA">
              <w:rPr>
                <w:sz w:val="24"/>
                <w:szCs w:val="24"/>
              </w:rPr>
              <w:t>(INF SITS 4.2.</w:t>
            </w:r>
            <w:r>
              <w:rPr>
                <w:sz w:val="24"/>
                <w:szCs w:val="24"/>
              </w:rPr>
              <w:t>4</w:t>
            </w:r>
            <w:r w:rsidRPr="005144BA">
              <w:rPr>
                <w:sz w:val="24"/>
                <w:szCs w:val="24"/>
              </w:rPr>
              <w:t>.</w:t>
            </w:r>
            <w:r>
              <w:rPr>
                <w:sz w:val="24"/>
                <w:szCs w:val="24"/>
              </w:rPr>
              <w:t>4.</w:t>
            </w:r>
            <w:r w:rsidRPr="005144BA">
              <w:rPr>
                <w:sz w:val="24"/>
                <w:szCs w:val="24"/>
              </w:rPr>
              <w:t xml:space="preserve"> p.)</w:t>
            </w:r>
          </w:p>
        </w:tc>
        <w:tc>
          <w:tcPr>
            <w:tcW w:w="5960" w:type="dxa"/>
          </w:tcPr>
          <w:p w14:paraId="23D2282E" w14:textId="77777777" w:rsidR="00A30FC5" w:rsidRPr="00146143" w:rsidRDefault="00A30FC5" w:rsidP="00BB15EB">
            <w:pPr>
              <w:autoSpaceDE w:val="0"/>
              <w:autoSpaceDN w:val="0"/>
              <w:adjustRightInd w:val="0"/>
              <w:spacing w:before="60" w:after="60"/>
              <w:rPr>
                <w:color w:val="0070C0"/>
                <w:sz w:val="24"/>
                <w:szCs w:val="24"/>
              </w:rPr>
            </w:pPr>
            <w:r w:rsidRPr="00146143">
              <w:rPr>
                <w:color w:val="0070C0"/>
                <w:sz w:val="24"/>
                <w:szCs w:val="24"/>
              </w:rPr>
              <w:t xml:space="preserve">3. Šīs iedaļas 1. un 2. punkta vietā sistēmā ar 1 520 mm platiem sliežu ceļiem ārējās sliedes paaugstinājuma deficīta straujas maiņas maksimālās vērtība ir šādas: </w:t>
            </w:r>
          </w:p>
          <w:p w14:paraId="505C2548" w14:textId="77777777" w:rsidR="00A30FC5" w:rsidRPr="00146143" w:rsidRDefault="00A30FC5" w:rsidP="00BB15EB">
            <w:pPr>
              <w:autoSpaceDE w:val="0"/>
              <w:autoSpaceDN w:val="0"/>
              <w:adjustRightInd w:val="0"/>
              <w:spacing w:before="60" w:after="60"/>
              <w:rPr>
                <w:color w:val="0070C0"/>
                <w:sz w:val="24"/>
                <w:szCs w:val="24"/>
              </w:rPr>
            </w:pPr>
            <w:r w:rsidRPr="00146143">
              <w:rPr>
                <w:color w:val="0070C0"/>
                <w:sz w:val="24"/>
                <w:szCs w:val="24"/>
              </w:rPr>
              <w:t xml:space="preserve">a) 115 mm – V ≤ 200 km/h; </w:t>
            </w:r>
          </w:p>
          <w:p w14:paraId="7A0F1A50" w14:textId="77777777" w:rsidR="00A30FC5" w:rsidRPr="00146143" w:rsidRDefault="00A30FC5" w:rsidP="00BB15EB">
            <w:pPr>
              <w:autoSpaceDE w:val="0"/>
              <w:autoSpaceDN w:val="0"/>
              <w:adjustRightInd w:val="0"/>
              <w:spacing w:before="60" w:after="60"/>
              <w:rPr>
                <w:color w:val="0070C0"/>
                <w:sz w:val="24"/>
                <w:szCs w:val="24"/>
              </w:rPr>
            </w:pPr>
            <w:r w:rsidRPr="00146143">
              <w:rPr>
                <w:color w:val="0070C0"/>
                <w:sz w:val="24"/>
                <w:szCs w:val="24"/>
              </w:rPr>
              <w:t xml:space="preserve">b) 85 mm – 200 km/h &lt; V ≤ 230 km/h; </w:t>
            </w:r>
          </w:p>
          <w:p w14:paraId="30716321" w14:textId="77777777" w:rsidR="00A30FC5" w:rsidRDefault="00A30FC5" w:rsidP="00BB15EB">
            <w:r w:rsidRPr="00146143">
              <w:rPr>
                <w:color w:val="0070C0"/>
                <w:sz w:val="24"/>
                <w:szCs w:val="24"/>
              </w:rPr>
              <w:t>c) 25 mm – V &gt; 230 km/h.</w:t>
            </w:r>
          </w:p>
        </w:tc>
        <w:tc>
          <w:tcPr>
            <w:tcW w:w="6192" w:type="dxa"/>
          </w:tcPr>
          <w:p w14:paraId="08F4AA68" w14:textId="77777777" w:rsidR="00A30FC5" w:rsidRPr="00146143" w:rsidRDefault="00A30FC5" w:rsidP="00BB15EB">
            <w:pPr>
              <w:autoSpaceDE w:val="0"/>
              <w:autoSpaceDN w:val="0"/>
              <w:adjustRightInd w:val="0"/>
              <w:spacing w:before="60" w:after="60"/>
              <w:rPr>
                <w:color w:val="C00000"/>
                <w:sz w:val="24"/>
                <w:szCs w:val="24"/>
              </w:rPr>
            </w:pPr>
            <w:r w:rsidRPr="00146143">
              <w:rPr>
                <w:color w:val="C00000"/>
                <w:sz w:val="24"/>
                <w:szCs w:val="24"/>
              </w:rPr>
              <w:t xml:space="preserve">1. Ārējās sliedes paaugstinājuma deficīta straujas maiņas maksimālā vērtība ir šāda: </w:t>
            </w:r>
          </w:p>
          <w:p w14:paraId="2D39FAD9" w14:textId="77777777" w:rsidR="00A30FC5" w:rsidRPr="00146143" w:rsidRDefault="00A30FC5" w:rsidP="00BB15EB">
            <w:pPr>
              <w:autoSpaceDE w:val="0"/>
              <w:autoSpaceDN w:val="0"/>
              <w:adjustRightInd w:val="0"/>
              <w:spacing w:before="60" w:after="60"/>
              <w:rPr>
                <w:color w:val="C00000"/>
                <w:sz w:val="24"/>
                <w:szCs w:val="24"/>
              </w:rPr>
            </w:pPr>
            <w:r w:rsidRPr="00146143">
              <w:rPr>
                <w:color w:val="C00000"/>
                <w:sz w:val="24"/>
                <w:szCs w:val="24"/>
              </w:rPr>
              <w:t xml:space="preserve">a) 130 mm – V ≤ 60 km/h; </w:t>
            </w:r>
          </w:p>
          <w:p w14:paraId="245930F9" w14:textId="77777777" w:rsidR="00A30FC5" w:rsidRPr="00146143" w:rsidRDefault="00A30FC5" w:rsidP="00BB15EB">
            <w:pPr>
              <w:autoSpaceDE w:val="0"/>
              <w:autoSpaceDN w:val="0"/>
              <w:adjustRightInd w:val="0"/>
              <w:spacing w:before="60" w:after="60"/>
              <w:rPr>
                <w:color w:val="C00000"/>
                <w:sz w:val="24"/>
                <w:szCs w:val="24"/>
              </w:rPr>
            </w:pPr>
            <w:r w:rsidRPr="00146143">
              <w:rPr>
                <w:color w:val="C00000"/>
                <w:sz w:val="24"/>
                <w:szCs w:val="24"/>
              </w:rPr>
              <w:t xml:space="preserve">b) 125 mm – 60 km/h &lt; V ≤ 200 km/h; </w:t>
            </w:r>
          </w:p>
          <w:p w14:paraId="0CB887A4" w14:textId="77777777" w:rsidR="00A30FC5" w:rsidRPr="00146143" w:rsidRDefault="00A30FC5" w:rsidP="00BB15EB">
            <w:pPr>
              <w:autoSpaceDE w:val="0"/>
              <w:autoSpaceDN w:val="0"/>
              <w:adjustRightInd w:val="0"/>
              <w:spacing w:before="60" w:after="60"/>
              <w:rPr>
                <w:color w:val="C00000"/>
                <w:sz w:val="24"/>
                <w:szCs w:val="24"/>
              </w:rPr>
            </w:pPr>
            <w:r w:rsidRPr="00146143">
              <w:rPr>
                <w:color w:val="C00000"/>
                <w:sz w:val="24"/>
                <w:szCs w:val="24"/>
              </w:rPr>
              <w:t xml:space="preserve">c) 85 mm – 200 km/h &lt; V ≤ 230 km/h; </w:t>
            </w:r>
          </w:p>
          <w:p w14:paraId="1E38677C" w14:textId="77777777" w:rsidR="00A30FC5" w:rsidRPr="00146143" w:rsidRDefault="00A30FC5" w:rsidP="00BB15EB">
            <w:pPr>
              <w:rPr>
                <w:color w:val="C00000"/>
                <w:sz w:val="24"/>
                <w:szCs w:val="24"/>
              </w:rPr>
            </w:pPr>
            <w:r w:rsidRPr="00146143">
              <w:rPr>
                <w:color w:val="C00000"/>
                <w:sz w:val="24"/>
                <w:szCs w:val="24"/>
              </w:rPr>
              <w:t>d) 25 mm – V &gt; 230 km/h.</w:t>
            </w:r>
          </w:p>
          <w:p w14:paraId="74E6CFC5" w14:textId="77777777" w:rsidR="00A30FC5" w:rsidRPr="00906206" w:rsidRDefault="00A30FC5" w:rsidP="00BB15EB">
            <w:pPr>
              <w:rPr>
                <w:sz w:val="24"/>
                <w:szCs w:val="24"/>
              </w:rPr>
            </w:pPr>
            <w:r w:rsidRPr="00146143">
              <w:rPr>
                <w:color w:val="C00000"/>
                <w:sz w:val="24"/>
                <w:szCs w:val="24"/>
              </w:rPr>
              <w:t>2. Ja V ≤ 40 km/h un ārējās sliedes paaugstinājuma deficīts ir ≤ 75 mm pirms un pēc izliekuma straujas maiņas, ārējās sliedes paaugstinājuma deficīta straujas maiņas vērtību var palielināt līdz 150 mm.</w:t>
            </w:r>
          </w:p>
        </w:tc>
      </w:tr>
      <w:tr w:rsidR="00A30FC5" w14:paraId="4EE7EAA6" w14:textId="77777777" w:rsidTr="00E54E71">
        <w:tc>
          <w:tcPr>
            <w:tcW w:w="2830" w:type="dxa"/>
          </w:tcPr>
          <w:p w14:paraId="662D5FF0" w14:textId="77777777" w:rsidR="00A30FC5" w:rsidRDefault="00A30FC5" w:rsidP="00BB15EB">
            <w:r>
              <w:rPr>
                <w:sz w:val="24"/>
                <w:szCs w:val="24"/>
              </w:rPr>
              <w:lastRenderedPageBreak/>
              <w:t>E</w:t>
            </w:r>
            <w:r w:rsidRPr="00BC1BFB">
              <w:rPr>
                <w:sz w:val="24"/>
                <w:szCs w:val="24"/>
              </w:rPr>
              <w:t>kvivalentais koniskums</w:t>
            </w:r>
            <w:r>
              <w:rPr>
                <w:sz w:val="24"/>
                <w:szCs w:val="24"/>
              </w:rPr>
              <w:t xml:space="preserve"> </w:t>
            </w:r>
            <w:r w:rsidRPr="005374F9">
              <w:rPr>
                <w:sz w:val="24"/>
                <w:szCs w:val="24"/>
              </w:rPr>
              <w:t>(INF SITS 4.2.</w:t>
            </w:r>
            <w:r>
              <w:rPr>
                <w:sz w:val="24"/>
                <w:szCs w:val="24"/>
              </w:rPr>
              <w:t>4</w:t>
            </w:r>
            <w:r w:rsidRPr="005374F9">
              <w:rPr>
                <w:sz w:val="24"/>
                <w:szCs w:val="24"/>
              </w:rPr>
              <w:t>.</w:t>
            </w:r>
            <w:r>
              <w:rPr>
                <w:sz w:val="24"/>
                <w:szCs w:val="24"/>
              </w:rPr>
              <w:t>5.</w:t>
            </w:r>
            <w:r w:rsidRPr="005374F9">
              <w:rPr>
                <w:sz w:val="24"/>
                <w:szCs w:val="24"/>
              </w:rPr>
              <w:t xml:space="preserve"> p.)</w:t>
            </w:r>
          </w:p>
        </w:tc>
        <w:tc>
          <w:tcPr>
            <w:tcW w:w="5960" w:type="dxa"/>
          </w:tcPr>
          <w:p w14:paraId="75C66987" w14:textId="77777777" w:rsidR="00A30FC5" w:rsidRPr="00D310F2" w:rsidRDefault="00A30FC5" w:rsidP="00BB15EB">
            <w:r w:rsidRPr="006B2EFF">
              <w:rPr>
                <w:color w:val="0070C0"/>
                <w:sz w:val="24"/>
                <w:szCs w:val="24"/>
              </w:rPr>
              <w:t>5. Šīs iedaļas 1.–4. punkta vietā sistēmā ar 1 520 mm platiem sliežu ceļiem ekvivalentā koniskuma novērtējums nav jāveic.</w:t>
            </w:r>
          </w:p>
        </w:tc>
        <w:tc>
          <w:tcPr>
            <w:tcW w:w="6192" w:type="dxa"/>
          </w:tcPr>
          <w:p w14:paraId="57CB5D19" w14:textId="77777777" w:rsidR="00A30FC5" w:rsidRPr="006B2EFF" w:rsidRDefault="00A30FC5" w:rsidP="00BB15EB">
            <w:pPr>
              <w:rPr>
                <w:color w:val="C00000"/>
                <w:sz w:val="24"/>
                <w:szCs w:val="24"/>
              </w:rPr>
            </w:pPr>
            <w:r w:rsidRPr="006B2EFF">
              <w:rPr>
                <w:color w:val="C00000"/>
                <w:sz w:val="24"/>
                <w:szCs w:val="24"/>
              </w:rPr>
              <w:t xml:space="preserve">1. Ekvivalentā koniskuma robežvērtības, kuras norādītas tabulā, aprēķina </w:t>
            </w:r>
            <w:proofErr w:type="spellStart"/>
            <w:r w:rsidRPr="006B2EFF">
              <w:rPr>
                <w:color w:val="C00000"/>
                <w:sz w:val="24"/>
                <w:szCs w:val="24"/>
              </w:rPr>
              <w:t>riteņpāra</w:t>
            </w:r>
            <w:proofErr w:type="spellEnd"/>
            <w:r w:rsidRPr="006B2EFF">
              <w:rPr>
                <w:color w:val="C00000"/>
                <w:sz w:val="24"/>
                <w:szCs w:val="24"/>
              </w:rPr>
              <w:t xml:space="preserve"> </w:t>
            </w:r>
            <w:proofErr w:type="spellStart"/>
            <w:r w:rsidRPr="006B2EFF">
              <w:rPr>
                <w:color w:val="C00000"/>
                <w:sz w:val="24"/>
                <w:szCs w:val="24"/>
              </w:rPr>
              <w:t>sānvirziena</w:t>
            </w:r>
            <w:proofErr w:type="spellEnd"/>
            <w:r w:rsidRPr="006B2EFF">
              <w:rPr>
                <w:color w:val="C00000"/>
                <w:sz w:val="24"/>
                <w:szCs w:val="24"/>
              </w:rPr>
              <w:t xml:space="preserve"> pārvietojuma amplitūdai (y):</w:t>
            </w:r>
          </w:p>
          <w:p w14:paraId="2FBF6811" w14:textId="77777777" w:rsidR="00A30FC5" w:rsidRPr="006B2EFF" w:rsidRDefault="00A30FC5" w:rsidP="00BB15EB">
            <w:pPr>
              <w:rPr>
                <w:color w:val="C00000"/>
                <w:sz w:val="24"/>
                <w:szCs w:val="24"/>
              </w:rPr>
            </w:pPr>
            <w:r w:rsidRPr="006B2EFF">
              <w:rPr>
                <w:noProof/>
                <w:color w:val="C00000"/>
                <w:sz w:val="24"/>
                <w:szCs w:val="24"/>
              </w:rPr>
              <w:drawing>
                <wp:inline distT="0" distB="0" distL="0" distR="0" wp14:anchorId="086EC00C" wp14:editId="1BCA4396">
                  <wp:extent cx="3586089" cy="970462"/>
                  <wp:effectExtent l="0" t="0" r="0" b="1270"/>
                  <wp:docPr id="57666145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3615516" cy="978425"/>
                          </a:xfrm>
                          <a:prstGeom prst="rect">
                            <a:avLst/>
                          </a:prstGeom>
                        </pic:spPr>
                      </pic:pic>
                    </a:graphicData>
                  </a:graphic>
                </wp:inline>
              </w:drawing>
            </w:r>
          </w:p>
          <w:p w14:paraId="5D0821CD" w14:textId="77777777" w:rsidR="00A30FC5" w:rsidRPr="006B2EFF" w:rsidRDefault="00A30FC5" w:rsidP="00BB15EB">
            <w:pPr>
              <w:rPr>
                <w:color w:val="C00000"/>
                <w:sz w:val="24"/>
                <w:szCs w:val="24"/>
              </w:rPr>
            </w:pPr>
            <w:r w:rsidRPr="006B2EFF">
              <w:rPr>
                <w:color w:val="C00000"/>
                <w:sz w:val="24"/>
                <w:szCs w:val="24"/>
              </w:rPr>
              <w:t xml:space="preserve">Šajā formulā TG ir sliežu ceļa platums, bet SR – attālums starp </w:t>
            </w:r>
            <w:proofErr w:type="spellStart"/>
            <w:r w:rsidRPr="006B2EFF">
              <w:rPr>
                <w:color w:val="C00000"/>
                <w:sz w:val="24"/>
                <w:szCs w:val="24"/>
              </w:rPr>
              <w:t>riteņpāra</w:t>
            </w:r>
            <w:proofErr w:type="spellEnd"/>
            <w:r w:rsidRPr="006B2EFF">
              <w:rPr>
                <w:color w:val="C00000"/>
                <w:sz w:val="24"/>
                <w:szCs w:val="24"/>
              </w:rPr>
              <w:t xml:space="preserve"> uzmalu </w:t>
            </w:r>
            <w:proofErr w:type="spellStart"/>
            <w:r w:rsidRPr="006B2EFF">
              <w:rPr>
                <w:color w:val="C00000"/>
                <w:sz w:val="24"/>
                <w:szCs w:val="24"/>
              </w:rPr>
              <w:t>kontaktvirsmām</w:t>
            </w:r>
            <w:proofErr w:type="spellEnd"/>
            <w:r w:rsidRPr="006B2EFF">
              <w:rPr>
                <w:color w:val="C00000"/>
                <w:sz w:val="24"/>
                <w:szCs w:val="24"/>
              </w:rPr>
              <w:t>.</w:t>
            </w:r>
          </w:p>
          <w:p w14:paraId="1C059635" w14:textId="77777777" w:rsidR="00A30FC5" w:rsidRPr="006B2EFF" w:rsidRDefault="00A30FC5" w:rsidP="00BB15EB">
            <w:pPr>
              <w:rPr>
                <w:color w:val="C00000"/>
                <w:sz w:val="24"/>
                <w:szCs w:val="24"/>
              </w:rPr>
            </w:pPr>
          </w:p>
          <w:p w14:paraId="1D6035D7" w14:textId="77777777" w:rsidR="00A30FC5" w:rsidRPr="006B2EFF" w:rsidRDefault="00A30FC5" w:rsidP="00BB15EB">
            <w:pPr>
              <w:rPr>
                <w:color w:val="C00000"/>
                <w:sz w:val="24"/>
                <w:szCs w:val="24"/>
              </w:rPr>
            </w:pPr>
            <w:r w:rsidRPr="006B2EFF">
              <w:rPr>
                <w:color w:val="C00000"/>
                <w:sz w:val="24"/>
                <w:szCs w:val="24"/>
              </w:rPr>
              <w:t>2. Pārmijām un krustojumiem ekvivalentā koniskuma novērtējums nav jāveic.</w:t>
            </w:r>
          </w:p>
          <w:p w14:paraId="0EFE30A1" w14:textId="77777777" w:rsidR="00A30FC5" w:rsidRPr="006B2EFF" w:rsidRDefault="00A30FC5" w:rsidP="00BB15EB">
            <w:pPr>
              <w:rPr>
                <w:color w:val="C00000"/>
                <w:sz w:val="24"/>
                <w:szCs w:val="24"/>
              </w:rPr>
            </w:pPr>
          </w:p>
          <w:p w14:paraId="489C5AD1" w14:textId="77777777" w:rsidR="00A30FC5" w:rsidRPr="006B2EFF" w:rsidRDefault="00A30FC5" w:rsidP="00BB15EB">
            <w:pPr>
              <w:rPr>
                <w:color w:val="C00000"/>
                <w:sz w:val="24"/>
                <w:szCs w:val="24"/>
              </w:rPr>
            </w:pPr>
            <w:r w:rsidRPr="006B2EFF">
              <w:rPr>
                <w:color w:val="C00000"/>
                <w:sz w:val="24"/>
                <w:szCs w:val="24"/>
              </w:rPr>
              <w:t>3. Projektēto sliežu ceļa platumu, sliedes galviņas profilu un sliežu ieslīpumu vienlaidu sliežu ceļam izvēlas, lai nepārsniegtu tabulā norādītās ekvivalentā koniskuma robežvērtības.</w:t>
            </w:r>
          </w:p>
          <w:p w14:paraId="3154E4F6" w14:textId="77777777" w:rsidR="00A30FC5" w:rsidRPr="006B2EFF" w:rsidRDefault="00A30FC5" w:rsidP="00BB15EB">
            <w:pPr>
              <w:rPr>
                <w:color w:val="C00000"/>
                <w:sz w:val="24"/>
                <w:szCs w:val="24"/>
              </w:rPr>
            </w:pPr>
            <w:r w:rsidRPr="006B2EFF">
              <w:rPr>
                <w:noProof/>
                <w:color w:val="C00000"/>
                <w:sz w:val="24"/>
                <w:szCs w:val="24"/>
              </w:rPr>
              <w:drawing>
                <wp:inline distT="0" distB="0" distL="0" distR="0" wp14:anchorId="398F7FF3" wp14:editId="512C586E">
                  <wp:extent cx="3548551" cy="1793631"/>
                  <wp:effectExtent l="0" t="0" r="0" b="0"/>
                  <wp:docPr id="103236693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584831" cy="1811969"/>
                          </a:xfrm>
                          <a:prstGeom prst="rect">
                            <a:avLst/>
                          </a:prstGeom>
                        </pic:spPr>
                      </pic:pic>
                    </a:graphicData>
                  </a:graphic>
                </wp:inline>
              </w:drawing>
            </w:r>
          </w:p>
          <w:p w14:paraId="20E06D76" w14:textId="77777777" w:rsidR="00A30FC5" w:rsidRPr="006B2EFF" w:rsidRDefault="00A30FC5" w:rsidP="00BB15EB">
            <w:pPr>
              <w:rPr>
                <w:color w:val="C00000"/>
                <w:sz w:val="24"/>
                <w:szCs w:val="24"/>
              </w:rPr>
            </w:pPr>
          </w:p>
          <w:p w14:paraId="5CD41544" w14:textId="77777777" w:rsidR="00A30FC5" w:rsidRDefault="00A30FC5" w:rsidP="00BB15EB">
            <w:pPr>
              <w:rPr>
                <w:color w:val="C00000"/>
                <w:sz w:val="24"/>
                <w:szCs w:val="24"/>
              </w:rPr>
            </w:pPr>
            <w:r w:rsidRPr="006B2EFF">
              <w:rPr>
                <w:color w:val="C00000"/>
                <w:sz w:val="24"/>
                <w:szCs w:val="24"/>
              </w:rPr>
              <w:t xml:space="preserve">4. </w:t>
            </w:r>
            <w:r w:rsidRPr="00F4155C">
              <w:rPr>
                <w:color w:val="C00000"/>
                <w:sz w:val="24"/>
                <w:szCs w:val="24"/>
              </w:rPr>
              <w:t xml:space="preserve">Šādus </w:t>
            </w:r>
            <w:proofErr w:type="spellStart"/>
            <w:r w:rsidRPr="00F4155C">
              <w:rPr>
                <w:color w:val="C00000"/>
                <w:sz w:val="24"/>
                <w:szCs w:val="24"/>
              </w:rPr>
              <w:t>riteņpārus</w:t>
            </w:r>
            <w:proofErr w:type="spellEnd"/>
            <w:r w:rsidRPr="00F4155C">
              <w:rPr>
                <w:color w:val="C00000"/>
                <w:sz w:val="24"/>
                <w:szCs w:val="24"/>
              </w:rPr>
              <w:t xml:space="preserve">, kas definēti T papildinājuma [6.] rindā minētajā specifikācijā, modelē, braucot projektētajos sliežu </w:t>
            </w:r>
            <w:r w:rsidRPr="00F4155C">
              <w:rPr>
                <w:color w:val="C00000"/>
                <w:sz w:val="24"/>
                <w:szCs w:val="24"/>
              </w:rPr>
              <w:lastRenderedPageBreak/>
              <w:t xml:space="preserve">ceļa apstākļos (simulācijā veic aprēķinus saskaņā ar T papildinājuma [5.] rindā minēto specifikāciju): </w:t>
            </w:r>
          </w:p>
          <w:p w14:paraId="4F40C3E5" w14:textId="77777777" w:rsidR="00A30FC5" w:rsidRDefault="00A30FC5" w:rsidP="00BB15EB">
            <w:pPr>
              <w:rPr>
                <w:color w:val="C00000"/>
                <w:sz w:val="24"/>
                <w:szCs w:val="24"/>
              </w:rPr>
            </w:pPr>
            <w:r w:rsidRPr="00F4155C">
              <w:rPr>
                <w:color w:val="C00000"/>
                <w:sz w:val="24"/>
                <w:szCs w:val="24"/>
              </w:rPr>
              <w:t xml:space="preserve">a) S 1002 ar SR1; </w:t>
            </w:r>
          </w:p>
          <w:p w14:paraId="02A7FB24" w14:textId="77777777" w:rsidR="00A30FC5" w:rsidRDefault="00A30FC5" w:rsidP="00BB15EB">
            <w:pPr>
              <w:rPr>
                <w:color w:val="C00000"/>
                <w:sz w:val="24"/>
                <w:szCs w:val="24"/>
              </w:rPr>
            </w:pPr>
            <w:r w:rsidRPr="00F4155C">
              <w:rPr>
                <w:color w:val="C00000"/>
                <w:sz w:val="24"/>
                <w:szCs w:val="24"/>
              </w:rPr>
              <w:t xml:space="preserve">b) S 1002 ar SR2; </w:t>
            </w:r>
          </w:p>
          <w:p w14:paraId="015A4A7B" w14:textId="77777777" w:rsidR="00A30FC5" w:rsidRDefault="00A30FC5" w:rsidP="00BB15EB">
            <w:pPr>
              <w:rPr>
                <w:color w:val="C00000"/>
                <w:sz w:val="24"/>
                <w:szCs w:val="24"/>
              </w:rPr>
            </w:pPr>
            <w:r w:rsidRPr="00F4155C">
              <w:rPr>
                <w:color w:val="C00000"/>
                <w:sz w:val="24"/>
                <w:szCs w:val="24"/>
              </w:rPr>
              <w:t xml:space="preserve">c) GV 1/40 ar SR1, </w:t>
            </w:r>
          </w:p>
          <w:p w14:paraId="7FE7FF36" w14:textId="77777777" w:rsidR="00A30FC5" w:rsidRDefault="00A30FC5" w:rsidP="00BB15EB">
            <w:pPr>
              <w:rPr>
                <w:color w:val="C00000"/>
                <w:sz w:val="24"/>
                <w:szCs w:val="24"/>
              </w:rPr>
            </w:pPr>
            <w:r w:rsidRPr="00F4155C">
              <w:rPr>
                <w:color w:val="C00000"/>
                <w:sz w:val="24"/>
                <w:szCs w:val="24"/>
              </w:rPr>
              <w:t xml:space="preserve">d) GV 1/40 ar SR2. </w:t>
            </w:r>
          </w:p>
          <w:p w14:paraId="0236CA1A" w14:textId="77777777" w:rsidR="00A30FC5" w:rsidRDefault="00A30FC5" w:rsidP="00BB15EB">
            <w:pPr>
              <w:rPr>
                <w:color w:val="C00000"/>
                <w:sz w:val="24"/>
                <w:szCs w:val="24"/>
              </w:rPr>
            </w:pPr>
            <w:r w:rsidRPr="00F4155C">
              <w:rPr>
                <w:color w:val="C00000"/>
                <w:sz w:val="24"/>
                <w:szCs w:val="24"/>
              </w:rPr>
              <w:t xml:space="preserve">SR1 un SR2 piemēro šādas vērtības: </w:t>
            </w:r>
          </w:p>
          <w:p w14:paraId="0AF4081D" w14:textId="77777777" w:rsidR="00A30FC5" w:rsidRPr="001A4B89" w:rsidRDefault="00A30FC5" w:rsidP="00BB15EB">
            <w:pPr>
              <w:rPr>
                <w:sz w:val="24"/>
                <w:szCs w:val="24"/>
              </w:rPr>
            </w:pPr>
            <w:r w:rsidRPr="00F4155C">
              <w:rPr>
                <w:color w:val="C00000"/>
                <w:sz w:val="24"/>
                <w:szCs w:val="24"/>
              </w:rPr>
              <w:t>a) sistēmā ar 1 435 mm platiem sliežu ceļiem SR1 = 1 420 mm un SR2 = 1 426 mm</w:t>
            </w:r>
            <w:r>
              <w:rPr>
                <w:color w:val="C00000"/>
                <w:sz w:val="24"/>
                <w:szCs w:val="24"/>
              </w:rPr>
              <w:t>.</w:t>
            </w:r>
          </w:p>
        </w:tc>
      </w:tr>
      <w:tr w:rsidR="00A30FC5" w14:paraId="5CE3CDEF" w14:textId="77777777" w:rsidTr="00E85EB8">
        <w:tc>
          <w:tcPr>
            <w:tcW w:w="2830" w:type="dxa"/>
          </w:tcPr>
          <w:p w14:paraId="3221AFEC" w14:textId="77777777" w:rsidR="00A30FC5" w:rsidRDefault="00A30FC5" w:rsidP="00BB15EB">
            <w:r>
              <w:rPr>
                <w:sz w:val="24"/>
                <w:szCs w:val="24"/>
              </w:rPr>
              <w:lastRenderedPageBreak/>
              <w:t>V</w:t>
            </w:r>
            <w:r w:rsidRPr="00BC1BFB">
              <w:rPr>
                <w:sz w:val="24"/>
                <w:szCs w:val="24"/>
              </w:rPr>
              <w:t>ienlaidu sliežu ceļa sliedes galviņas profils</w:t>
            </w:r>
            <w:r>
              <w:rPr>
                <w:sz w:val="24"/>
                <w:szCs w:val="24"/>
              </w:rPr>
              <w:t xml:space="preserve"> </w:t>
            </w:r>
            <w:r w:rsidRPr="005374F9">
              <w:rPr>
                <w:sz w:val="24"/>
                <w:szCs w:val="24"/>
              </w:rPr>
              <w:t>(INF SITS 4.2.</w:t>
            </w:r>
            <w:r>
              <w:rPr>
                <w:sz w:val="24"/>
                <w:szCs w:val="24"/>
              </w:rPr>
              <w:t>4</w:t>
            </w:r>
            <w:r w:rsidRPr="005374F9">
              <w:rPr>
                <w:sz w:val="24"/>
                <w:szCs w:val="24"/>
              </w:rPr>
              <w:t>.</w:t>
            </w:r>
            <w:r>
              <w:rPr>
                <w:sz w:val="24"/>
                <w:szCs w:val="24"/>
              </w:rPr>
              <w:t>6.</w:t>
            </w:r>
            <w:r w:rsidRPr="005374F9">
              <w:rPr>
                <w:sz w:val="24"/>
                <w:szCs w:val="24"/>
              </w:rPr>
              <w:t xml:space="preserve"> p.)</w:t>
            </w:r>
          </w:p>
        </w:tc>
        <w:tc>
          <w:tcPr>
            <w:tcW w:w="12152" w:type="dxa"/>
            <w:gridSpan w:val="2"/>
          </w:tcPr>
          <w:p w14:paraId="5166C22E" w14:textId="77777777" w:rsidR="00A30FC5" w:rsidRDefault="00A30FC5" w:rsidP="00BB15EB">
            <w:pPr>
              <w:autoSpaceDE w:val="0"/>
              <w:autoSpaceDN w:val="0"/>
              <w:adjustRightInd w:val="0"/>
              <w:spacing w:before="60" w:after="60"/>
              <w:rPr>
                <w:color w:val="211D1E"/>
                <w:sz w:val="24"/>
                <w:szCs w:val="24"/>
              </w:rPr>
            </w:pPr>
            <w:r w:rsidRPr="00730271">
              <w:rPr>
                <w:color w:val="211D1E"/>
                <w:sz w:val="24"/>
                <w:szCs w:val="24"/>
              </w:rPr>
              <w:t>1. Sliedes galviņas profilu izvēlas diapazonā, kas noteikts T papildinājuma [7.] un [8.] rindā minētajās specifikācijās, vai tam ir jāatbilst 2. punktā noteiktajām vērtībām</w:t>
            </w:r>
            <w:r w:rsidRPr="00270E22">
              <w:rPr>
                <w:color w:val="211D1E"/>
                <w:sz w:val="24"/>
                <w:szCs w:val="24"/>
              </w:rPr>
              <w:t xml:space="preserve">. </w:t>
            </w:r>
          </w:p>
          <w:p w14:paraId="6E34498E" w14:textId="77777777" w:rsidR="00A30FC5" w:rsidRPr="00270E22" w:rsidRDefault="00A30FC5" w:rsidP="00BB15EB">
            <w:pPr>
              <w:autoSpaceDE w:val="0"/>
              <w:autoSpaceDN w:val="0"/>
              <w:adjustRightInd w:val="0"/>
              <w:spacing w:before="60" w:after="60"/>
              <w:rPr>
                <w:color w:val="211D1E"/>
                <w:sz w:val="24"/>
                <w:szCs w:val="24"/>
              </w:rPr>
            </w:pPr>
          </w:p>
          <w:p w14:paraId="66F6CD89" w14:textId="77777777" w:rsidR="00A30FC5" w:rsidRPr="00270E22" w:rsidRDefault="00A30FC5" w:rsidP="00BB15EB">
            <w:pPr>
              <w:autoSpaceDE w:val="0"/>
              <w:autoSpaceDN w:val="0"/>
              <w:adjustRightInd w:val="0"/>
              <w:spacing w:before="60" w:after="60"/>
              <w:rPr>
                <w:color w:val="211D1E"/>
                <w:sz w:val="24"/>
                <w:szCs w:val="24"/>
              </w:rPr>
            </w:pPr>
            <w:r w:rsidRPr="00270E22">
              <w:rPr>
                <w:color w:val="211D1E"/>
                <w:sz w:val="24"/>
                <w:szCs w:val="24"/>
              </w:rPr>
              <w:t xml:space="preserve">2. Vienlaidu sliežu ceļa sliedes galviņas profila konstrukcijas elementi ir šādi: </w:t>
            </w:r>
          </w:p>
          <w:p w14:paraId="2537F1D7" w14:textId="77777777" w:rsidR="00A30FC5" w:rsidRPr="00270E22" w:rsidRDefault="00A30FC5" w:rsidP="00BB15EB">
            <w:pPr>
              <w:autoSpaceDE w:val="0"/>
              <w:autoSpaceDN w:val="0"/>
              <w:adjustRightInd w:val="0"/>
              <w:spacing w:before="60" w:after="60"/>
              <w:rPr>
                <w:color w:val="211D1E"/>
                <w:sz w:val="24"/>
                <w:szCs w:val="24"/>
              </w:rPr>
            </w:pPr>
            <w:r w:rsidRPr="00270E22">
              <w:rPr>
                <w:color w:val="211D1E"/>
                <w:sz w:val="24"/>
                <w:szCs w:val="24"/>
              </w:rPr>
              <w:t xml:space="preserve">a) sliedes galviņas sānu malas slīpums no vertikāla līdz 1/16 leņķī attiecībā pret sliedes galviņas vertikālo asi; </w:t>
            </w:r>
          </w:p>
          <w:p w14:paraId="6E457C40" w14:textId="77777777" w:rsidR="00A30FC5" w:rsidRPr="00270E22" w:rsidRDefault="00A30FC5" w:rsidP="00BB15EB">
            <w:pPr>
              <w:autoSpaceDE w:val="0"/>
              <w:autoSpaceDN w:val="0"/>
              <w:adjustRightInd w:val="0"/>
              <w:spacing w:before="60" w:after="60"/>
              <w:rPr>
                <w:color w:val="211D1E"/>
                <w:sz w:val="24"/>
                <w:szCs w:val="24"/>
              </w:rPr>
            </w:pPr>
            <w:r w:rsidRPr="00270E22">
              <w:rPr>
                <w:color w:val="211D1E"/>
                <w:sz w:val="24"/>
                <w:szCs w:val="24"/>
              </w:rPr>
              <w:t xml:space="preserve">b) vertikālais attālums starp šā sānu malas slīpuma augstāko punktu un sliedes augšas līmeni nepārsniedz 20 mm; </w:t>
            </w:r>
          </w:p>
          <w:p w14:paraId="7ABC9776" w14:textId="77777777" w:rsidR="00A30FC5" w:rsidRPr="00270E22" w:rsidRDefault="00A30FC5" w:rsidP="00BB15EB">
            <w:pPr>
              <w:autoSpaceDE w:val="0"/>
              <w:autoSpaceDN w:val="0"/>
              <w:adjustRightInd w:val="0"/>
              <w:spacing w:before="60" w:after="60"/>
              <w:rPr>
                <w:color w:val="211D1E"/>
                <w:sz w:val="24"/>
                <w:szCs w:val="24"/>
              </w:rPr>
            </w:pPr>
            <w:r w:rsidRPr="00270E22">
              <w:rPr>
                <w:color w:val="211D1E"/>
                <w:sz w:val="24"/>
                <w:szCs w:val="24"/>
              </w:rPr>
              <w:t xml:space="preserve">c) vismaz 12 mm rādiuss gabarīta stūrī; </w:t>
            </w:r>
          </w:p>
          <w:p w14:paraId="300B7F95" w14:textId="77777777" w:rsidR="00A30FC5" w:rsidRPr="00270E22" w:rsidRDefault="00A30FC5" w:rsidP="00BB15EB">
            <w:pPr>
              <w:rPr>
                <w:color w:val="211D1E"/>
                <w:sz w:val="24"/>
                <w:szCs w:val="24"/>
              </w:rPr>
            </w:pPr>
            <w:r w:rsidRPr="00270E22">
              <w:rPr>
                <w:color w:val="211D1E"/>
                <w:sz w:val="24"/>
                <w:szCs w:val="24"/>
              </w:rPr>
              <w:t>d) 31–37,5 mm horizontālais attālums starp sliedes augšmalu un tangenciālo punktu.</w:t>
            </w:r>
          </w:p>
          <w:p w14:paraId="442A3864" w14:textId="77777777" w:rsidR="00A30FC5" w:rsidRDefault="00A30FC5" w:rsidP="00BB15EB">
            <w:r w:rsidRPr="00270E22">
              <w:rPr>
                <w:noProof/>
              </w:rPr>
              <w:lastRenderedPageBreak/>
              <w:drawing>
                <wp:inline distT="0" distB="0" distL="0" distR="0" wp14:anchorId="2D4954EB" wp14:editId="714B96DB">
                  <wp:extent cx="3231988" cy="2708031"/>
                  <wp:effectExtent l="0" t="0" r="6985" b="0"/>
                  <wp:docPr id="108855619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243017" cy="2717272"/>
                          </a:xfrm>
                          <a:prstGeom prst="rect">
                            <a:avLst/>
                          </a:prstGeom>
                        </pic:spPr>
                      </pic:pic>
                    </a:graphicData>
                  </a:graphic>
                </wp:inline>
              </w:drawing>
            </w:r>
          </w:p>
          <w:p w14:paraId="22C23630" w14:textId="77777777" w:rsidR="00A30FC5" w:rsidRDefault="00A30FC5" w:rsidP="00BB15EB">
            <w:pPr>
              <w:rPr>
                <w:color w:val="211D1E"/>
                <w:sz w:val="24"/>
                <w:szCs w:val="24"/>
              </w:rPr>
            </w:pPr>
          </w:p>
          <w:p w14:paraId="0FA58B75" w14:textId="77777777" w:rsidR="00A30FC5" w:rsidRPr="00270E22" w:rsidRDefault="00A30FC5" w:rsidP="00BB15EB">
            <w:r w:rsidRPr="00063A8E">
              <w:rPr>
                <w:color w:val="211D1E"/>
                <w:sz w:val="24"/>
                <w:szCs w:val="24"/>
              </w:rPr>
              <w:t>3. Minētās prasības neattiecas uz paplašinātājiem.</w:t>
            </w:r>
          </w:p>
        </w:tc>
      </w:tr>
      <w:tr w:rsidR="00A30FC5" w14:paraId="2C9C0AB0" w14:textId="77777777" w:rsidTr="00596AA4">
        <w:tc>
          <w:tcPr>
            <w:tcW w:w="2830" w:type="dxa"/>
          </w:tcPr>
          <w:p w14:paraId="2A604023" w14:textId="77777777" w:rsidR="00A30FC5" w:rsidRDefault="00A30FC5" w:rsidP="00BB15EB">
            <w:r>
              <w:rPr>
                <w:sz w:val="24"/>
                <w:szCs w:val="24"/>
              </w:rPr>
              <w:lastRenderedPageBreak/>
              <w:t>S</w:t>
            </w:r>
            <w:r w:rsidRPr="00BC1BFB">
              <w:rPr>
                <w:sz w:val="24"/>
                <w:szCs w:val="24"/>
              </w:rPr>
              <w:t>liežu ieslīpums</w:t>
            </w:r>
            <w:r>
              <w:rPr>
                <w:sz w:val="24"/>
                <w:szCs w:val="24"/>
              </w:rPr>
              <w:t xml:space="preserve"> </w:t>
            </w:r>
            <w:r w:rsidRPr="00927A32">
              <w:rPr>
                <w:sz w:val="24"/>
                <w:szCs w:val="24"/>
              </w:rPr>
              <w:t>(INF SITS 4.2.</w:t>
            </w:r>
            <w:r>
              <w:rPr>
                <w:sz w:val="24"/>
                <w:szCs w:val="24"/>
              </w:rPr>
              <w:t>4</w:t>
            </w:r>
            <w:r w:rsidRPr="00927A32">
              <w:rPr>
                <w:sz w:val="24"/>
                <w:szCs w:val="24"/>
              </w:rPr>
              <w:t>.</w:t>
            </w:r>
            <w:r>
              <w:rPr>
                <w:sz w:val="24"/>
                <w:szCs w:val="24"/>
              </w:rPr>
              <w:t>7.</w:t>
            </w:r>
            <w:r w:rsidRPr="00927A32">
              <w:rPr>
                <w:sz w:val="24"/>
                <w:szCs w:val="24"/>
              </w:rPr>
              <w:t xml:space="preserve"> p.)</w:t>
            </w:r>
          </w:p>
        </w:tc>
        <w:tc>
          <w:tcPr>
            <w:tcW w:w="12152" w:type="dxa"/>
            <w:gridSpan w:val="2"/>
          </w:tcPr>
          <w:p w14:paraId="49895149" w14:textId="77777777" w:rsidR="00A30FC5" w:rsidRPr="007F4365" w:rsidRDefault="00A30FC5" w:rsidP="00BB15EB">
            <w:pPr>
              <w:rPr>
                <w:i/>
                <w:iCs/>
                <w:color w:val="211D1E"/>
                <w:sz w:val="24"/>
                <w:szCs w:val="24"/>
              </w:rPr>
            </w:pPr>
            <w:r w:rsidRPr="007F4365">
              <w:rPr>
                <w:i/>
                <w:iCs/>
                <w:color w:val="211D1E"/>
                <w:sz w:val="24"/>
                <w:szCs w:val="24"/>
              </w:rPr>
              <w:t>Vienlaidu sliežu ceļš</w:t>
            </w:r>
          </w:p>
          <w:p w14:paraId="34003DCE" w14:textId="77777777" w:rsidR="00A30FC5" w:rsidRPr="00D310F2" w:rsidRDefault="00A30FC5" w:rsidP="00BB15EB">
            <w:pPr>
              <w:rPr>
                <w:color w:val="211D1E"/>
                <w:sz w:val="24"/>
                <w:szCs w:val="24"/>
              </w:rPr>
            </w:pPr>
            <w:r w:rsidRPr="00D310F2">
              <w:rPr>
                <w:color w:val="211D1E"/>
                <w:sz w:val="24"/>
                <w:szCs w:val="24"/>
              </w:rPr>
              <w:t>1. Sliedes ir ieslīpas virzienā uz sliežu ceļa ass pusi.</w:t>
            </w:r>
          </w:p>
          <w:p w14:paraId="084FCAFA" w14:textId="77777777" w:rsidR="00A30FC5" w:rsidRPr="00D310F2" w:rsidRDefault="00A30FC5" w:rsidP="00BB15EB">
            <w:pPr>
              <w:rPr>
                <w:color w:val="211D1E"/>
                <w:sz w:val="24"/>
                <w:szCs w:val="24"/>
              </w:rPr>
            </w:pPr>
            <w:r w:rsidRPr="00D310F2">
              <w:rPr>
                <w:color w:val="211D1E"/>
                <w:sz w:val="24"/>
                <w:szCs w:val="24"/>
              </w:rPr>
              <w:t>2. Sliežu ceļiem, pa kuriem ir paredzēts pārvietoties ar ātrumu, kas pārsniedz 60 km/h, sliežu ieslīpumu noteiktam maršrutam izvēlas diapazonā no 1/20 līdz 1/40.</w:t>
            </w:r>
          </w:p>
          <w:p w14:paraId="782A82B4" w14:textId="77777777" w:rsidR="00A30FC5" w:rsidRDefault="00A30FC5" w:rsidP="00BB15EB">
            <w:pPr>
              <w:rPr>
                <w:color w:val="211D1E"/>
                <w:sz w:val="24"/>
                <w:szCs w:val="24"/>
              </w:rPr>
            </w:pPr>
            <w:r w:rsidRPr="00D310F2">
              <w:rPr>
                <w:color w:val="211D1E"/>
                <w:sz w:val="24"/>
                <w:szCs w:val="24"/>
              </w:rPr>
              <w:t>3. Posmos, kur attālums starp pārmijām un krustojumiem bez ieslīpuma nepārsniedz 100 m, ja braukšanas ātrums nepārsniedz 200 km/h, var izvietot sliedes bez ieslīpuma.</w:t>
            </w:r>
          </w:p>
          <w:p w14:paraId="11E521D7" w14:textId="77777777" w:rsidR="00A30FC5" w:rsidRDefault="00A30FC5" w:rsidP="00BB15EB">
            <w:pPr>
              <w:rPr>
                <w:color w:val="211D1E"/>
                <w:sz w:val="24"/>
                <w:szCs w:val="24"/>
              </w:rPr>
            </w:pPr>
          </w:p>
          <w:p w14:paraId="1E4FDEB1" w14:textId="77777777" w:rsidR="00A30FC5" w:rsidRPr="007F4365" w:rsidRDefault="00A30FC5" w:rsidP="00BB15EB">
            <w:pPr>
              <w:rPr>
                <w:i/>
                <w:iCs/>
                <w:color w:val="211D1E"/>
                <w:sz w:val="24"/>
                <w:szCs w:val="24"/>
              </w:rPr>
            </w:pPr>
            <w:r w:rsidRPr="007F4365">
              <w:rPr>
                <w:i/>
                <w:iCs/>
                <w:color w:val="211D1E"/>
                <w:sz w:val="24"/>
                <w:szCs w:val="24"/>
              </w:rPr>
              <w:t>Prasības pārmijām un krustojumiem</w:t>
            </w:r>
          </w:p>
          <w:p w14:paraId="791EFEDE" w14:textId="77777777" w:rsidR="00A30FC5" w:rsidRPr="00D310F2" w:rsidRDefault="00A30FC5" w:rsidP="00BB15EB">
            <w:pPr>
              <w:rPr>
                <w:color w:val="211D1E"/>
                <w:sz w:val="24"/>
                <w:szCs w:val="24"/>
              </w:rPr>
            </w:pPr>
            <w:r w:rsidRPr="00D310F2">
              <w:rPr>
                <w:color w:val="211D1E"/>
                <w:sz w:val="24"/>
                <w:szCs w:val="24"/>
              </w:rPr>
              <w:t xml:space="preserve">1. Sliedes projektē vertikālas vai ieslīpas. </w:t>
            </w:r>
          </w:p>
          <w:p w14:paraId="3524914C" w14:textId="77777777" w:rsidR="00A30FC5" w:rsidRPr="00D310F2" w:rsidRDefault="00A30FC5" w:rsidP="00BB15EB">
            <w:pPr>
              <w:autoSpaceDE w:val="0"/>
              <w:autoSpaceDN w:val="0"/>
              <w:adjustRightInd w:val="0"/>
              <w:spacing w:before="60" w:after="60"/>
              <w:rPr>
                <w:color w:val="211D1E"/>
                <w:sz w:val="24"/>
                <w:szCs w:val="24"/>
              </w:rPr>
            </w:pPr>
            <w:r w:rsidRPr="00D310F2">
              <w:rPr>
                <w:color w:val="211D1E"/>
                <w:sz w:val="24"/>
                <w:szCs w:val="24"/>
              </w:rPr>
              <w:t xml:space="preserve">2. Ieslīpām sliedēm projektēto ieslīpumu izvēlas diapazonā no 1/20 līdz 1/40. </w:t>
            </w:r>
          </w:p>
          <w:p w14:paraId="56E6D3D2" w14:textId="77777777" w:rsidR="00A30FC5" w:rsidRPr="00D310F2" w:rsidRDefault="00A30FC5" w:rsidP="00BB15EB">
            <w:pPr>
              <w:autoSpaceDE w:val="0"/>
              <w:autoSpaceDN w:val="0"/>
              <w:adjustRightInd w:val="0"/>
              <w:spacing w:before="60" w:after="60"/>
              <w:rPr>
                <w:color w:val="211D1E"/>
                <w:sz w:val="24"/>
                <w:szCs w:val="24"/>
              </w:rPr>
            </w:pPr>
            <w:r w:rsidRPr="00D310F2">
              <w:rPr>
                <w:color w:val="211D1E"/>
                <w:sz w:val="24"/>
                <w:szCs w:val="24"/>
              </w:rPr>
              <w:t xml:space="preserve">3. Ieslīpumu var dot sliedes galviņas profila aktīvās daļas forma. </w:t>
            </w:r>
          </w:p>
          <w:p w14:paraId="7058F681" w14:textId="77777777" w:rsidR="00A30FC5" w:rsidRPr="00D310F2" w:rsidRDefault="00A30FC5" w:rsidP="00BB15EB">
            <w:pPr>
              <w:autoSpaceDE w:val="0"/>
              <w:autoSpaceDN w:val="0"/>
              <w:adjustRightInd w:val="0"/>
              <w:spacing w:before="60" w:after="60"/>
              <w:rPr>
                <w:color w:val="211D1E"/>
                <w:sz w:val="24"/>
                <w:szCs w:val="24"/>
              </w:rPr>
            </w:pPr>
            <w:r w:rsidRPr="00D310F2">
              <w:rPr>
                <w:color w:val="211D1E"/>
                <w:sz w:val="24"/>
                <w:szCs w:val="24"/>
              </w:rPr>
              <w:t xml:space="preserve">4. Pārmijās un krustojumos, kur braukšanas ātrums ir lielāks par 200 km/h, bet nepārsniedz 250 km/h, sliedes bez ieslīpuma var izvietot tikai posmos, kuri nepārsniedz 50 m. </w:t>
            </w:r>
          </w:p>
          <w:p w14:paraId="1FF59D30" w14:textId="77777777" w:rsidR="00A30FC5" w:rsidRPr="00E54E71" w:rsidRDefault="00A30FC5" w:rsidP="00BB15EB">
            <w:pPr>
              <w:rPr>
                <w:sz w:val="24"/>
                <w:szCs w:val="24"/>
              </w:rPr>
            </w:pPr>
            <w:r w:rsidRPr="00D310F2">
              <w:rPr>
                <w:color w:val="211D1E"/>
                <w:sz w:val="24"/>
                <w:szCs w:val="24"/>
              </w:rPr>
              <w:t>5. Ja ātrums pārsniedz 250 km/h, sliedēm ir jābūt ieslīpām.</w:t>
            </w:r>
          </w:p>
        </w:tc>
      </w:tr>
      <w:tr w:rsidR="00A30FC5" w14:paraId="096DFF1D" w14:textId="77777777" w:rsidTr="00E54E71">
        <w:tc>
          <w:tcPr>
            <w:tcW w:w="14982" w:type="dxa"/>
            <w:gridSpan w:val="3"/>
          </w:tcPr>
          <w:p w14:paraId="7952CA04" w14:textId="77777777" w:rsidR="00A30FC5" w:rsidRPr="0037096A" w:rsidRDefault="00A30FC5" w:rsidP="00BB15EB">
            <w:pPr>
              <w:rPr>
                <w:rFonts w:eastAsia="Carlito"/>
                <w:b/>
                <w:bCs/>
                <w:sz w:val="24"/>
                <w:szCs w:val="24"/>
              </w:rPr>
            </w:pPr>
            <w:r>
              <w:lastRenderedPageBreak/>
              <w:tab/>
            </w:r>
            <w:r w:rsidRPr="0037096A">
              <w:rPr>
                <w:rFonts w:eastAsia="Carlito"/>
                <w:b/>
                <w:bCs/>
                <w:sz w:val="24"/>
                <w:szCs w:val="24"/>
              </w:rPr>
              <w:t>3. Pārmijas un krustojumi</w:t>
            </w:r>
            <w:r>
              <w:rPr>
                <w:rFonts w:eastAsia="Carlito"/>
                <w:b/>
                <w:bCs/>
                <w:sz w:val="24"/>
                <w:szCs w:val="24"/>
              </w:rPr>
              <w:t xml:space="preserve"> </w:t>
            </w:r>
            <w:r w:rsidRPr="002B0771">
              <w:rPr>
                <w:rFonts w:eastAsia="Carlito"/>
                <w:b/>
                <w:bCs/>
                <w:sz w:val="24"/>
                <w:szCs w:val="24"/>
              </w:rPr>
              <w:t>(INF SITS 4.2.</w:t>
            </w:r>
            <w:r>
              <w:rPr>
                <w:rFonts w:eastAsia="Carlito"/>
                <w:b/>
                <w:bCs/>
                <w:sz w:val="24"/>
                <w:szCs w:val="24"/>
              </w:rPr>
              <w:t>5</w:t>
            </w:r>
            <w:r w:rsidRPr="002B0771">
              <w:rPr>
                <w:rFonts w:eastAsia="Carlito"/>
                <w:b/>
                <w:bCs/>
                <w:sz w:val="24"/>
                <w:szCs w:val="24"/>
              </w:rPr>
              <w:t>. p.)</w:t>
            </w:r>
          </w:p>
          <w:p w14:paraId="781CF19D" w14:textId="77777777" w:rsidR="00A30FC5" w:rsidRDefault="00A30FC5" w:rsidP="00BB15EB"/>
        </w:tc>
      </w:tr>
      <w:tr w:rsidR="00A30FC5" w14:paraId="319671A5" w14:textId="77777777" w:rsidTr="00BC71CF">
        <w:tc>
          <w:tcPr>
            <w:tcW w:w="2830" w:type="dxa"/>
          </w:tcPr>
          <w:p w14:paraId="5BE09E60" w14:textId="77777777" w:rsidR="00A30FC5" w:rsidRDefault="00A30FC5" w:rsidP="00BB15EB">
            <w:r w:rsidRPr="00BC1BFB">
              <w:rPr>
                <w:sz w:val="24"/>
                <w:szCs w:val="24"/>
              </w:rPr>
              <w:t>Pārmiju un krustojumu projektētā ģeometrija</w:t>
            </w:r>
            <w:r>
              <w:rPr>
                <w:sz w:val="24"/>
                <w:szCs w:val="24"/>
              </w:rPr>
              <w:t xml:space="preserve"> </w:t>
            </w:r>
            <w:r w:rsidRPr="00927A32">
              <w:rPr>
                <w:sz w:val="24"/>
                <w:szCs w:val="24"/>
              </w:rPr>
              <w:t>(INF SITS 4.2.</w:t>
            </w:r>
            <w:r>
              <w:rPr>
                <w:sz w:val="24"/>
                <w:szCs w:val="24"/>
              </w:rPr>
              <w:t>5</w:t>
            </w:r>
            <w:r w:rsidRPr="00927A32">
              <w:rPr>
                <w:sz w:val="24"/>
                <w:szCs w:val="24"/>
              </w:rPr>
              <w:t>.</w:t>
            </w:r>
            <w:r>
              <w:rPr>
                <w:sz w:val="24"/>
                <w:szCs w:val="24"/>
              </w:rPr>
              <w:t>1.</w:t>
            </w:r>
            <w:r w:rsidRPr="00927A32">
              <w:rPr>
                <w:sz w:val="24"/>
                <w:szCs w:val="24"/>
              </w:rPr>
              <w:t xml:space="preserve"> p.)</w:t>
            </w:r>
          </w:p>
        </w:tc>
        <w:tc>
          <w:tcPr>
            <w:tcW w:w="12152" w:type="dxa"/>
            <w:gridSpan w:val="2"/>
          </w:tcPr>
          <w:p w14:paraId="5328B479" w14:textId="77777777" w:rsidR="00A30FC5" w:rsidRDefault="00A30FC5" w:rsidP="00BB15EB">
            <w:pPr>
              <w:rPr>
                <w:color w:val="211D1E"/>
                <w:sz w:val="24"/>
                <w:szCs w:val="24"/>
              </w:rPr>
            </w:pPr>
            <w:r>
              <w:rPr>
                <w:color w:val="211D1E"/>
                <w:sz w:val="24"/>
                <w:szCs w:val="24"/>
              </w:rPr>
              <w:t>INFRA</w:t>
            </w:r>
            <w:r w:rsidRPr="00301602">
              <w:rPr>
                <w:color w:val="211D1E"/>
                <w:sz w:val="24"/>
                <w:szCs w:val="24"/>
              </w:rPr>
              <w:t xml:space="preserve"> SITS 4.2.8.6. punktā ir noteiktas tūlītējas rīcības robežvērtības pārmijām un krustojumiem, kas atbilst ritošā sastāva SITS noteiktajiem </w:t>
            </w:r>
            <w:proofErr w:type="spellStart"/>
            <w:r w:rsidRPr="00301602">
              <w:rPr>
                <w:color w:val="211D1E"/>
                <w:sz w:val="24"/>
                <w:szCs w:val="24"/>
              </w:rPr>
              <w:t>riteņpāru</w:t>
            </w:r>
            <w:proofErr w:type="spellEnd"/>
            <w:r w:rsidRPr="00301602">
              <w:rPr>
                <w:color w:val="211D1E"/>
                <w:sz w:val="24"/>
                <w:szCs w:val="24"/>
              </w:rPr>
              <w:t xml:space="preserve"> ģeometriskajiem raksturlielumiem. Infrastruktūras pārvaldītāja pienākums ir noteikt ģeometriskās projektētās vērtības, kuras atbilst tehniskās apkopes plānam.</w:t>
            </w:r>
          </w:p>
          <w:p w14:paraId="5BA05980" w14:textId="77777777" w:rsidR="00A30FC5" w:rsidRPr="00D310F2" w:rsidRDefault="00A30FC5" w:rsidP="00BB15EB"/>
        </w:tc>
      </w:tr>
      <w:tr w:rsidR="00A30FC5" w14:paraId="4786ED40" w14:textId="77777777" w:rsidTr="00893E83">
        <w:tc>
          <w:tcPr>
            <w:tcW w:w="2830" w:type="dxa"/>
          </w:tcPr>
          <w:p w14:paraId="7392A13A" w14:textId="77777777" w:rsidR="00A30FC5" w:rsidRDefault="00A30FC5" w:rsidP="00BB15EB">
            <w:r>
              <w:rPr>
                <w:sz w:val="24"/>
                <w:szCs w:val="24"/>
              </w:rPr>
              <w:t>K</w:t>
            </w:r>
            <w:r w:rsidRPr="00BC1BFB">
              <w:rPr>
                <w:sz w:val="24"/>
                <w:szCs w:val="24"/>
              </w:rPr>
              <w:t>ustīgu krusteņa seržu izmantojums</w:t>
            </w:r>
            <w:r>
              <w:rPr>
                <w:sz w:val="24"/>
                <w:szCs w:val="24"/>
              </w:rPr>
              <w:t xml:space="preserve"> </w:t>
            </w:r>
            <w:r w:rsidRPr="00927A32">
              <w:rPr>
                <w:sz w:val="24"/>
                <w:szCs w:val="24"/>
              </w:rPr>
              <w:t>(INF SITS 4.2.</w:t>
            </w:r>
            <w:r>
              <w:rPr>
                <w:sz w:val="24"/>
                <w:szCs w:val="24"/>
              </w:rPr>
              <w:t>5</w:t>
            </w:r>
            <w:r w:rsidRPr="00927A32">
              <w:rPr>
                <w:sz w:val="24"/>
                <w:szCs w:val="24"/>
              </w:rPr>
              <w:t>.</w:t>
            </w:r>
            <w:r>
              <w:rPr>
                <w:sz w:val="24"/>
                <w:szCs w:val="24"/>
              </w:rPr>
              <w:t>2.</w:t>
            </w:r>
            <w:r w:rsidRPr="00927A32">
              <w:rPr>
                <w:sz w:val="24"/>
                <w:szCs w:val="24"/>
              </w:rPr>
              <w:t xml:space="preserve"> p.)</w:t>
            </w:r>
          </w:p>
        </w:tc>
        <w:tc>
          <w:tcPr>
            <w:tcW w:w="12152" w:type="dxa"/>
            <w:gridSpan w:val="2"/>
          </w:tcPr>
          <w:p w14:paraId="5B40298D" w14:textId="77777777" w:rsidR="00A30FC5" w:rsidRDefault="00A30FC5" w:rsidP="00BB15EB">
            <w:r w:rsidRPr="00F56BF5">
              <w:rPr>
                <w:color w:val="211D1E"/>
                <w:sz w:val="24"/>
                <w:szCs w:val="24"/>
              </w:rPr>
              <w:t>Ja ātrums pārsniedz 250 km/h, pārmijas un krustojumus aprīko ar kustīgām krusteņa serdēm.</w:t>
            </w:r>
          </w:p>
        </w:tc>
      </w:tr>
      <w:tr w:rsidR="00A30FC5" w14:paraId="4C833F99" w14:textId="77777777" w:rsidTr="009739D0">
        <w:tc>
          <w:tcPr>
            <w:tcW w:w="2830" w:type="dxa"/>
          </w:tcPr>
          <w:p w14:paraId="1E4880BA" w14:textId="77777777" w:rsidR="00A30FC5" w:rsidRDefault="00A30FC5" w:rsidP="00BB15EB">
            <w:r>
              <w:rPr>
                <w:sz w:val="24"/>
                <w:szCs w:val="24"/>
              </w:rPr>
              <w:t>S</w:t>
            </w:r>
            <w:r w:rsidRPr="00BC1BFB">
              <w:rPr>
                <w:sz w:val="24"/>
                <w:szCs w:val="24"/>
              </w:rPr>
              <w:t>tacionāru dubulto krustenisko pāreju maksimālais nevadāmais garums</w:t>
            </w:r>
            <w:r>
              <w:rPr>
                <w:sz w:val="24"/>
                <w:szCs w:val="24"/>
              </w:rPr>
              <w:t xml:space="preserve"> </w:t>
            </w:r>
            <w:r w:rsidRPr="00927A32">
              <w:rPr>
                <w:sz w:val="24"/>
                <w:szCs w:val="24"/>
              </w:rPr>
              <w:t>(INF SITS 4.2.</w:t>
            </w:r>
            <w:r>
              <w:rPr>
                <w:sz w:val="24"/>
                <w:szCs w:val="24"/>
              </w:rPr>
              <w:t>5</w:t>
            </w:r>
            <w:r w:rsidRPr="00927A32">
              <w:rPr>
                <w:sz w:val="24"/>
                <w:szCs w:val="24"/>
              </w:rPr>
              <w:t>.</w:t>
            </w:r>
            <w:r>
              <w:rPr>
                <w:sz w:val="24"/>
                <w:szCs w:val="24"/>
              </w:rPr>
              <w:t>3.</w:t>
            </w:r>
            <w:r w:rsidRPr="00927A32">
              <w:rPr>
                <w:sz w:val="24"/>
                <w:szCs w:val="24"/>
              </w:rPr>
              <w:t xml:space="preserve"> p.)</w:t>
            </w:r>
          </w:p>
        </w:tc>
        <w:tc>
          <w:tcPr>
            <w:tcW w:w="12152" w:type="dxa"/>
            <w:gridSpan w:val="2"/>
          </w:tcPr>
          <w:p w14:paraId="5E7F1631" w14:textId="77777777" w:rsidR="00A30FC5" w:rsidRDefault="00A30FC5" w:rsidP="00BB15EB">
            <w:r w:rsidRPr="007A12E0">
              <w:rPr>
                <w:color w:val="211D1E"/>
                <w:sz w:val="24"/>
                <w:szCs w:val="24"/>
              </w:rPr>
              <w:t xml:space="preserve">Stacionāru dubulto krustenisko pāreju maksimālā nevadāmā garuma projektēto vērtību nosaka atbilstīgi </w:t>
            </w:r>
            <w:r>
              <w:rPr>
                <w:color w:val="211D1E"/>
                <w:sz w:val="24"/>
                <w:szCs w:val="24"/>
              </w:rPr>
              <w:t>INFRA</w:t>
            </w:r>
            <w:r w:rsidRPr="007A12E0">
              <w:rPr>
                <w:color w:val="211D1E"/>
                <w:sz w:val="24"/>
                <w:szCs w:val="24"/>
              </w:rPr>
              <w:t xml:space="preserve"> SITS J papildinājuma prasībām.</w:t>
            </w:r>
          </w:p>
        </w:tc>
      </w:tr>
      <w:tr w:rsidR="00A30FC5" w14:paraId="04A004FF" w14:textId="77777777" w:rsidTr="00E54E71">
        <w:tc>
          <w:tcPr>
            <w:tcW w:w="14982" w:type="dxa"/>
            <w:gridSpan w:val="3"/>
          </w:tcPr>
          <w:p w14:paraId="622BBCB4" w14:textId="77777777" w:rsidR="00A30FC5" w:rsidRPr="0081611F" w:rsidRDefault="00A30FC5" w:rsidP="00BB15EB">
            <w:pPr>
              <w:widowControl w:val="0"/>
              <w:autoSpaceDE w:val="0"/>
              <w:autoSpaceDN w:val="0"/>
              <w:rPr>
                <w:rFonts w:eastAsia="Carlito"/>
                <w:b/>
                <w:bCs/>
                <w:sz w:val="24"/>
                <w:szCs w:val="24"/>
              </w:rPr>
            </w:pPr>
            <w:r w:rsidRPr="0081611F">
              <w:rPr>
                <w:rFonts w:eastAsia="Carlito"/>
                <w:b/>
                <w:bCs/>
                <w:sz w:val="24"/>
                <w:szCs w:val="24"/>
              </w:rPr>
              <w:t>4. Sliežu ceļa izturība pret slodzēm</w:t>
            </w:r>
            <w:r>
              <w:rPr>
                <w:rFonts w:eastAsia="Carlito"/>
                <w:b/>
                <w:bCs/>
                <w:sz w:val="24"/>
                <w:szCs w:val="24"/>
              </w:rPr>
              <w:t xml:space="preserve"> </w:t>
            </w:r>
            <w:r w:rsidRPr="002B0771">
              <w:rPr>
                <w:rFonts w:eastAsia="Carlito"/>
                <w:b/>
                <w:bCs/>
                <w:sz w:val="24"/>
                <w:szCs w:val="24"/>
              </w:rPr>
              <w:t>(INF SITS 4.2.</w:t>
            </w:r>
            <w:r>
              <w:rPr>
                <w:rFonts w:eastAsia="Carlito"/>
                <w:b/>
                <w:bCs/>
                <w:sz w:val="24"/>
                <w:szCs w:val="24"/>
              </w:rPr>
              <w:t>6</w:t>
            </w:r>
            <w:r w:rsidRPr="002B0771">
              <w:rPr>
                <w:rFonts w:eastAsia="Carlito"/>
                <w:b/>
                <w:bCs/>
                <w:sz w:val="24"/>
                <w:szCs w:val="24"/>
              </w:rPr>
              <w:t>. p.)</w:t>
            </w:r>
          </w:p>
          <w:p w14:paraId="42F3235A" w14:textId="77777777" w:rsidR="00A30FC5" w:rsidRDefault="00A30FC5" w:rsidP="00BB15EB"/>
        </w:tc>
      </w:tr>
      <w:tr w:rsidR="00A30FC5" w14:paraId="67C38F7C" w14:textId="77777777" w:rsidTr="0003763E">
        <w:tc>
          <w:tcPr>
            <w:tcW w:w="2830" w:type="dxa"/>
          </w:tcPr>
          <w:p w14:paraId="09EC6130" w14:textId="77777777" w:rsidR="00A30FC5" w:rsidRDefault="00A30FC5" w:rsidP="00BB15EB">
            <w:r w:rsidRPr="00BC1BFB">
              <w:rPr>
                <w:sz w:val="24"/>
                <w:szCs w:val="24"/>
              </w:rPr>
              <w:t>Sliežu ceļa izturība pret vertikālām slodzēm</w:t>
            </w:r>
            <w:r>
              <w:rPr>
                <w:sz w:val="24"/>
                <w:szCs w:val="24"/>
              </w:rPr>
              <w:t xml:space="preserve"> </w:t>
            </w:r>
            <w:r w:rsidRPr="00AF7968">
              <w:rPr>
                <w:sz w:val="24"/>
                <w:szCs w:val="24"/>
              </w:rPr>
              <w:t>(INF SITS 4.2.</w:t>
            </w:r>
            <w:r>
              <w:rPr>
                <w:sz w:val="24"/>
                <w:szCs w:val="24"/>
              </w:rPr>
              <w:t>6</w:t>
            </w:r>
            <w:r w:rsidRPr="00AF7968">
              <w:rPr>
                <w:sz w:val="24"/>
                <w:szCs w:val="24"/>
              </w:rPr>
              <w:t>.</w:t>
            </w:r>
            <w:r>
              <w:rPr>
                <w:sz w:val="24"/>
                <w:szCs w:val="24"/>
              </w:rPr>
              <w:t>1.</w:t>
            </w:r>
            <w:r w:rsidRPr="00AF7968">
              <w:rPr>
                <w:sz w:val="24"/>
                <w:szCs w:val="24"/>
              </w:rPr>
              <w:t xml:space="preserve"> p.)</w:t>
            </w:r>
          </w:p>
        </w:tc>
        <w:tc>
          <w:tcPr>
            <w:tcW w:w="12152" w:type="dxa"/>
            <w:gridSpan w:val="2"/>
          </w:tcPr>
          <w:p w14:paraId="4C592AE7" w14:textId="77777777" w:rsidR="00A30FC5" w:rsidRPr="005E5922" w:rsidRDefault="00A30FC5" w:rsidP="00BB15EB">
            <w:pPr>
              <w:autoSpaceDE w:val="0"/>
              <w:autoSpaceDN w:val="0"/>
              <w:adjustRightInd w:val="0"/>
              <w:spacing w:before="60" w:after="60"/>
              <w:rPr>
                <w:color w:val="211D1E"/>
                <w:sz w:val="24"/>
                <w:szCs w:val="24"/>
              </w:rPr>
            </w:pPr>
            <w:r w:rsidRPr="005E5922">
              <w:rPr>
                <w:color w:val="211D1E"/>
                <w:sz w:val="24"/>
                <w:szCs w:val="24"/>
              </w:rPr>
              <w:t xml:space="preserve">Sliežu ceļus, tostarp pārmijas un krustojumus, projektē tā, lai tie izturētu vismaz šādus spēkus: </w:t>
            </w:r>
          </w:p>
          <w:p w14:paraId="13CFD02A" w14:textId="77777777" w:rsidR="00A30FC5" w:rsidRPr="005E5922" w:rsidRDefault="00A30FC5" w:rsidP="00BB15EB">
            <w:pPr>
              <w:autoSpaceDE w:val="0"/>
              <w:autoSpaceDN w:val="0"/>
              <w:adjustRightInd w:val="0"/>
              <w:spacing w:before="60" w:after="60"/>
              <w:rPr>
                <w:color w:val="211D1E"/>
                <w:sz w:val="24"/>
                <w:szCs w:val="24"/>
              </w:rPr>
            </w:pPr>
            <w:r w:rsidRPr="005E5922">
              <w:rPr>
                <w:color w:val="211D1E"/>
                <w:sz w:val="24"/>
                <w:szCs w:val="24"/>
              </w:rPr>
              <w:t xml:space="preserve">a) ass slodzi, kas izvēlēta saskaņā ar </w:t>
            </w:r>
            <w:r>
              <w:rPr>
                <w:color w:val="211D1E"/>
                <w:sz w:val="24"/>
                <w:szCs w:val="24"/>
              </w:rPr>
              <w:t xml:space="preserve">INFRA SITS </w:t>
            </w:r>
            <w:r w:rsidRPr="005E5922">
              <w:rPr>
                <w:color w:val="211D1E"/>
                <w:sz w:val="24"/>
                <w:szCs w:val="24"/>
              </w:rPr>
              <w:t xml:space="preserve">4.2.1. punktu; </w:t>
            </w:r>
          </w:p>
          <w:p w14:paraId="2671927B" w14:textId="77777777" w:rsidR="00A30FC5" w:rsidRPr="005E5922" w:rsidRDefault="00A30FC5" w:rsidP="00BB15EB">
            <w:pPr>
              <w:autoSpaceDE w:val="0"/>
              <w:autoSpaceDN w:val="0"/>
              <w:adjustRightInd w:val="0"/>
              <w:spacing w:before="60" w:after="60"/>
              <w:rPr>
                <w:color w:val="211D1E"/>
                <w:sz w:val="24"/>
                <w:szCs w:val="24"/>
              </w:rPr>
            </w:pPr>
            <w:r w:rsidRPr="005E5922">
              <w:rPr>
                <w:color w:val="211D1E"/>
                <w:sz w:val="24"/>
                <w:szCs w:val="24"/>
              </w:rPr>
              <w:t xml:space="preserve">b) </w:t>
            </w:r>
            <w:r w:rsidRPr="003F0391">
              <w:rPr>
                <w:color w:val="211D1E"/>
                <w:sz w:val="24"/>
                <w:szCs w:val="24"/>
              </w:rPr>
              <w:t>maksimālos vertikālos riteņu spēkus. Maksimālie riteņu spēki noteiktos testēšanas apstākļos ir paredzēti T papildinājuma [9.] rindā minētajā specifikācijā</w:t>
            </w:r>
            <w:r w:rsidRPr="005E5922">
              <w:rPr>
                <w:color w:val="211D1E"/>
                <w:sz w:val="24"/>
                <w:szCs w:val="24"/>
              </w:rPr>
              <w:t xml:space="preserve">; </w:t>
            </w:r>
          </w:p>
          <w:p w14:paraId="6E0D4D80" w14:textId="77777777" w:rsidR="00A30FC5" w:rsidRDefault="00A30FC5" w:rsidP="00BB15EB">
            <w:pPr>
              <w:rPr>
                <w:color w:val="211D1E"/>
                <w:sz w:val="24"/>
                <w:szCs w:val="24"/>
              </w:rPr>
            </w:pPr>
            <w:r w:rsidRPr="005E5922">
              <w:rPr>
                <w:color w:val="211D1E"/>
                <w:sz w:val="24"/>
                <w:szCs w:val="24"/>
              </w:rPr>
              <w:t xml:space="preserve">c) </w:t>
            </w:r>
            <w:r w:rsidRPr="003F0391">
              <w:rPr>
                <w:color w:val="211D1E"/>
                <w:sz w:val="24"/>
                <w:szCs w:val="24"/>
              </w:rPr>
              <w:t xml:space="preserve">vertikālos </w:t>
            </w:r>
            <w:proofErr w:type="spellStart"/>
            <w:r w:rsidRPr="003F0391">
              <w:rPr>
                <w:color w:val="211D1E"/>
                <w:sz w:val="24"/>
                <w:szCs w:val="24"/>
              </w:rPr>
              <w:t>kvazistatiskos</w:t>
            </w:r>
            <w:proofErr w:type="spellEnd"/>
            <w:r w:rsidRPr="003F0391">
              <w:rPr>
                <w:color w:val="211D1E"/>
                <w:sz w:val="24"/>
                <w:szCs w:val="24"/>
              </w:rPr>
              <w:t xml:space="preserve"> riteņu spēkus. Maksimālie </w:t>
            </w:r>
            <w:proofErr w:type="spellStart"/>
            <w:r w:rsidRPr="003F0391">
              <w:rPr>
                <w:color w:val="211D1E"/>
                <w:sz w:val="24"/>
                <w:szCs w:val="24"/>
              </w:rPr>
              <w:t>kvazistatiskie</w:t>
            </w:r>
            <w:proofErr w:type="spellEnd"/>
            <w:r w:rsidRPr="003F0391">
              <w:rPr>
                <w:color w:val="211D1E"/>
                <w:sz w:val="24"/>
                <w:szCs w:val="24"/>
              </w:rPr>
              <w:t xml:space="preserve"> riteņu spēki noteiktos testēšanas apstākļos ir paredzēti T </w:t>
            </w:r>
            <w:proofErr w:type="spellStart"/>
            <w:r w:rsidRPr="003F0391">
              <w:rPr>
                <w:color w:val="211D1E"/>
                <w:sz w:val="24"/>
                <w:szCs w:val="24"/>
              </w:rPr>
              <w:t>papildinā</w:t>
            </w:r>
            <w:proofErr w:type="spellEnd"/>
            <w:r w:rsidRPr="003F0391">
              <w:rPr>
                <w:color w:val="211D1E"/>
                <w:sz w:val="24"/>
                <w:szCs w:val="24"/>
              </w:rPr>
              <w:t xml:space="preserve"> juma [9.] rindā minētajā specifikācijā</w:t>
            </w:r>
            <w:r w:rsidRPr="005E5922">
              <w:rPr>
                <w:color w:val="211D1E"/>
                <w:sz w:val="24"/>
                <w:szCs w:val="24"/>
              </w:rPr>
              <w:t>.</w:t>
            </w:r>
          </w:p>
          <w:p w14:paraId="0F631905" w14:textId="77777777" w:rsidR="00A30FC5" w:rsidRPr="00E54E71" w:rsidRDefault="00A30FC5" w:rsidP="00BB15EB"/>
        </w:tc>
      </w:tr>
      <w:tr w:rsidR="00A30FC5" w14:paraId="2A6A16F1" w14:textId="77777777" w:rsidTr="004957F9">
        <w:tc>
          <w:tcPr>
            <w:tcW w:w="2830" w:type="dxa"/>
          </w:tcPr>
          <w:p w14:paraId="54646A80" w14:textId="77777777" w:rsidR="00A30FC5" w:rsidRDefault="00A30FC5" w:rsidP="00BB15EB">
            <w:r>
              <w:rPr>
                <w:sz w:val="24"/>
                <w:szCs w:val="24"/>
              </w:rPr>
              <w:t>S</w:t>
            </w:r>
            <w:r w:rsidRPr="00BC1BFB">
              <w:rPr>
                <w:sz w:val="24"/>
                <w:szCs w:val="24"/>
              </w:rPr>
              <w:t>liežu ceļa izturība pret garenvirziena slodzēm</w:t>
            </w:r>
            <w:r>
              <w:rPr>
                <w:sz w:val="24"/>
                <w:szCs w:val="24"/>
              </w:rPr>
              <w:t xml:space="preserve"> </w:t>
            </w:r>
            <w:r w:rsidRPr="00AF7968">
              <w:rPr>
                <w:sz w:val="24"/>
                <w:szCs w:val="24"/>
              </w:rPr>
              <w:t>(INF SITS 4.2.</w:t>
            </w:r>
            <w:r>
              <w:rPr>
                <w:sz w:val="24"/>
                <w:szCs w:val="24"/>
              </w:rPr>
              <w:t>6</w:t>
            </w:r>
            <w:r w:rsidRPr="00AF7968">
              <w:rPr>
                <w:sz w:val="24"/>
                <w:szCs w:val="24"/>
              </w:rPr>
              <w:t>.</w:t>
            </w:r>
            <w:r>
              <w:rPr>
                <w:sz w:val="24"/>
                <w:szCs w:val="24"/>
              </w:rPr>
              <w:t>2.</w:t>
            </w:r>
            <w:r w:rsidRPr="00AF7968">
              <w:rPr>
                <w:sz w:val="24"/>
                <w:szCs w:val="24"/>
              </w:rPr>
              <w:t xml:space="preserve"> p.)</w:t>
            </w:r>
          </w:p>
        </w:tc>
        <w:tc>
          <w:tcPr>
            <w:tcW w:w="12152" w:type="dxa"/>
            <w:gridSpan w:val="2"/>
          </w:tcPr>
          <w:p w14:paraId="2B56A444" w14:textId="77777777" w:rsidR="00A30FC5" w:rsidRDefault="00A30FC5" w:rsidP="00665904">
            <w:pPr>
              <w:autoSpaceDE w:val="0"/>
              <w:autoSpaceDN w:val="0"/>
              <w:adjustRightInd w:val="0"/>
              <w:spacing w:before="60" w:after="60"/>
              <w:rPr>
                <w:i/>
                <w:iCs/>
                <w:color w:val="211D1E"/>
                <w:sz w:val="24"/>
                <w:szCs w:val="24"/>
              </w:rPr>
            </w:pPr>
            <w:r w:rsidRPr="00665904">
              <w:rPr>
                <w:i/>
                <w:iCs/>
                <w:color w:val="211D1E"/>
                <w:sz w:val="24"/>
                <w:szCs w:val="24"/>
              </w:rPr>
              <w:t xml:space="preserve">Projektētie spēki </w:t>
            </w:r>
          </w:p>
          <w:p w14:paraId="35E89088" w14:textId="77777777" w:rsidR="00A30FC5" w:rsidRPr="00CD2CEC" w:rsidRDefault="00A30FC5" w:rsidP="00665904">
            <w:pPr>
              <w:autoSpaceDE w:val="0"/>
              <w:autoSpaceDN w:val="0"/>
              <w:adjustRightInd w:val="0"/>
              <w:spacing w:before="60" w:after="60"/>
              <w:rPr>
                <w:color w:val="211D1E"/>
                <w:sz w:val="24"/>
                <w:szCs w:val="24"/>
              </w:rPr>
            </w:pPr>
            <w:r w:rsidRPr="00CD2CEC">
              <w:rPr>
                <w:color w:val="211D1E"/>
                <w:sz w:val="24"/>
                <w:szCs w:val="24"/>
              </w:rPr>
              <w:t xml:space="preserve">Sliežu ceļus, tostarp pārmijas un krustojumus, projektē tā, lai tie izturētu </w:t>
            </w:r>
            <w:proofErr w:type="spellStart"/>
            <w:r w:rsidRPr="00CD2CEC">
              <w:rPr>
                <w:color w:val="211D1E"/>
                <w:sz w:val="24"/>
                <w:szCs w:val="24"/>
              </w:rPr>
              <w:t>garenspēku</w:t>
            </w:r>
            <w:proofErr w:type="spellEnd"/>
            <w:r w:rsidRPr="00CD2CEC">
              <w:rPr>
                <w:color w:val="211D1E"/>
                <w:sz w:val="24"/>
                <w:szCs w:val="24"/>
              </w:rPr>
              <w:t>, kas ir vienāds ar bremzēšanas radīto spēku 2,5 m/s 2 atbilstīgi veiktspējas parametriem, kuri izvēlēti saskaņā ar</w:t>
            </w:r>
            <w:r>
              <w:rPr>
                <w:color w:val="211D1E"/>
                <w:sz w:val="24"/>
                <w:szCs w:val="24"/>
              </w:rPr>
              <w:t xml:space="preserve"> INFRA SITS</w:t>
            </w:r>
            <w:r w:rsidRPr="00CD2CEC">
              <w:rPr>
                <w:color w:val="211D1E"/>
                <w:sz w:val="24"/>
                <w:szCs w:val="24"/>
              </w:rPr>
              <w:t xml:space="preserve"> 4.2.1. punktu.</w:t>
            </w:r>
          </w:p>
          <w:p w14:paraId="35FD845A" w14:textId="77777777" w:rsidR="00A30FC5" w:rsidRPr="00CD2CEC" w:rsidRDefault="00A30FC5" w:rsidP="00BB15EB">
            <w:pPr>
              <w:rPr>
                <w:sz w:val="24"/>
                <w:szCs w:val="24"/>
              </w:rPr>
            </w:pPr>
          </w:p>
          <w:p w14:paraId="59CB4D75" w14:textId="77777777" w:rsidR="00A30FC5" w:rsidRPr="00665904" w:rsidRDefault="00A30FC5" w:rsidP="00BB15EB">
            <w:pPr>
              <w:rPr>
                <w:i/>
                <w:iCs/>
                <w:color w:val="211D1E"/>
                <w:sz w:val="24"/>
                <w:szCs w:val="24"/>
              </w:rPr>
            </w:pPr>
            <w:r w:rsidRPr="00665904">
              <w:rPr>
                <w:i/>
                <w:iCs/>
                <w:color w:val="211D1E"/>
                <w:sz w:val="24"/>
                <w:szCs w:val="24"/>
              </w:rPr>
              <w:t>Savietojamība ar bremzēšanas sistēmām</w:t>
            </w:r>
          </w:p>
          <w:p w14:paraId="67675665" w14:textId="77777777" w:rsidR="00A30FC5" w:rsidRPr="00CD2CEC" w:rsidRDefault="00A30FC5" w:rsidP="00BB15EB">
            <w:pPr>
              <w:rPr>
                <w:color w:val="211D1E"/>
                <w:sz w:val="24"/>
                <w:szCs w:val="24"/>
              </w:rPr>
            </w:pPr>
            <w:r w:rsidRPr="00CD2CEC">
              <w:rPr>
                <w:color w:val="211D1E"/>
                <w:sz w:val="24"/>
                <w:szCs w:val="24"/>
              </w:rPr>
              <w:t>1. Sliežu ceļus, tostarp pārmijas un krustojumus, projektē tā, lai tie būtu savietojami ar magnētisko bremžu sistēmām, ko izmanto avārijas bremzēšanai.</w:t>
            </w:r>
          </w:p>
          <w:p w14:paraId="026A592E" w14:textId="77777777" w:rsidR="00A30FC5" w:rsidRPr="00CD2CEC" w:rsidRDefault="00A30FC5" w:rsidP="00BB15EB">
            <w:pPr>
              <w:rPr>
                <w:color w:val="211D1E"/>
                <w:sz w:val="24"/>
                <w:szCs w:val="24"/>
              </w:rPr>
            </w:pPr>
            <w:r w:rsidRPr="00CD2CEC">
              <w:rPr>
                <w:color w:val="211D1E"/>
                <w:sz w:val="24"/>
                <w:szCs w:val="24"/>
              </w:rPr>
              <w:lastRenderedPageBreak/>
              <w:t xml:space="preserve">2. Noteikumus par induktīvo bremžu sistēmas izmantošanu uz sliežu ceļa nosaka infrastruktūras pārvaldītājs ekspluatācijas līmenī, pamatojoties uz sliežu ceļa, tostarp pārmiju un krustojumu, parametriem. Šīs bremžu sistēmas izmantošanas nosacījumus reģistrē saskaņā ar Komisijas Īstenošanas regulu (ES) 2019/777 ( </w:t>
            </w:r>
            <w:r w:rsidRPr="00CD2CEC">
              <w:rPr>
                <w:color w:val="211D1E"/>
                <w:sz w:val="24"/>
                <w:szCs w:val="24"/>
                <w:vertAlign w:val="superscript"/>
              </w:rPr>
              <w:t>1</w:t>
            </w:r>
            <w:r w:rsidRPr="00CD2CEC">
              <w:rPr>
                <w:color w:val="211D1E"/>
                <w:sz w:val="24"/>
                <w:szCs w:val="24"/>
              </w:rPr>
              <w:t xml:space="preserve"> ).</w:t>
            </w:r>
          </w:p>
          <w:p w14:paraId="44EBF02F" w14:textId="77777777" w:rsidR="00A30FC5" w:rsidRPr="00CD2CEC" w:rsidRDefault="00A30FC5" w:rsidP="00BB15EB">
            <w:pPr>
              <w:rPr>
                <w:sz w:val="24"/>
                <w:szCs w:val="24"/>
              </w:rPr>
            </w:pPr>
          </w:p>
        </w:tc>
      </w:tr>
      <w:tr w:rsidR="00A30FC5" w14:paraId="3FA47E65" w14:textId="77777777" w:rsidTr="00B21A5D">
        <w:tc>
          <w:tcPr>
            <w:tcW w:w="2830" w:type="dxa"/>
          </w:tcPr>
          <w:p w14:paraId="42FEDA31" w14:textId="77777777" w:rsidR="00A30FC5" w:rsidRDefault="00A30FC5" w:rsidP="00BB15EB">
            <w:r>
              <w:rPr>
                <w:sz w:val="24"/>
                <w:szCs w:val="24"/>
              </w:rPr>
              <w:lastRenderedPageBreak/>
              <w:t>S</w:t>
            </w:r>
            <w:r w:rsidRPr="00BC1BFB">
              <w:rPr>
                <w:sz w:val="24"/>
                <w:szCs w:val="24"/>
              </w:rPr>
              <w:t xml:space="preserve">liežu ceļa izturība pret </w:t>
            </w:r>
            <w:proofErr w:type="spellStart"/>
            <w:r w:rsidRPr="00BC1BFB">
              <w:rPr>
                <w:sz w:val="24"/>
                <w:szCs w:val="24"/>
              </w:rPr>
              <w:t>sānvirziena</w:t>
            </w:r>
            <w:proofErr w:type="spellEnd"/>
            <w:r w:rsidRPr="00BC1BFB">
              <w:rPr>
                <w:sz w:val="24"/>
                <w:szCs w:val="24"/>
              </w:rPr>
              <w:t xml:space="preserve"> slodzēm</w:t>
            </w:r>
            <w:r>
              <w:rPr>
                <w:sz w:val="24"/>
                <w:szCs w:val="24"/>
              </w:rPr>
              <w:t xml:space="preserve"> </w:t>
            </w:r>
            <w:r w:rsidRPr="00AF7968">
              <w:rPr>
                <w:sz w:val="24"/>
                <w:szCs w:val="24"/>
              </w:rPr>
              <w:t>(INF SITS 4.2.</w:t>
            </w:r>
            <w:r>
              <w:rPr>
                <w:sz w:val="24"/>
                <w:szCs w:val="24"/>
              </w:rPr>
              <w:t>6</w:t>
            </w:r>
            <w:r w:rsidRPr="00AF7968">
              <w:rPr>
                <w:sz w:val="24"/>
                <w:szCs w:val="24"/>
              </w:rPr>
              <w:t>.</w:t>
            </w:r>
            <w:r>
              <w:rPr>
                <w:sz w:val="24"/>
                <w:szCs w:val="24"/>
              </w:rPr>
              <w:t>3.</w:t>
            </w:r>
            <w:r w:rsidRPr="00AF7968">
              <w:rPr>
                <w:sz w:val="24"/>
                <w:szCs w:val="24"/>
              </w:rPr>
              <w:t xml:space="preserve"> p.)</w:t>
            </w:r>
            <w:r>
              <w:rPr>
                <w:sz w:val="24"/>
                <w:szCs w:val="24"/>
              </w:rPr>
              <w:t xml:space="preserve"> </w:t>
            </w:r>
          </w:p>
        </w:tc>
        <w:tc>
          <w:tcPr>
            <w:tcW w:w="12152" w:type="dxa"/>
            <w:gridSpan w:val="2"/>
          </w:tcPr>
          <w:p w14:paraId="46055DF2" w14:textId="77777777" w:rsidR="00A30FC5" w:rsidRPr="00CD2CEC" w:rsidRDefault="00A30FC5" w:rsidP="00BB15EB">
            <w:pPr>
              <w:autoSpaceDE w:val="0"/>
              <w:autoSpaceDN w:val="0"/>
              <w:adjustRightInd w:val="0"/>
              <w:spacing w:before="60" w:after="60"/>
              <w:rPr>
                <w:color w:val="211D1E"/>
                <w:sz w:val="24"/>
                <w:szCs w:val="24"/>
              </w:rPr>
            </w:pPr>
            <w:r w:rsidRPr="00CD2CEC">
              <w:rPr>
                <w:color w:val="211D1E"/>
                <w:sz w:val="24"/>
                <w:szCs w:val="24"/>
              </w:rPr>
              <w:t xml:space="preserve">Sliežu ceļus, tostarp pārmijas un krustojumus, projektē tā, lai tie izturētu vismaz šādus spēkus: </w:t>
            </w:r>
          </w:p>
          <w:p w14:paraId="56F1E614" w14:textId="77777777" w:rsidR="00A30FC5" w:rsidRDefault="00A30FC5" w:rsidP="00BB15EB">
            <w:pPr>
              <w:rPr>
                <w:color w:val="211D1E"/>
                <w:sz w:val="24"/>
                <w:szCs w:val="24"/>
              </w:rPr>
            </w:pPr>
            <w:r w:rsidRPr="00820707">
              <w:rPr>
                <w:color w:val="211D1E"/>
                <w:sz w:val="24"/>
                <w:szCs w:val="24"/>
              </w:rPr>
              <w:t xml:space="preserve">a) </w:t>
            </w:r>
            <w:proofErr w:type="spellStart"/>
            <w:r w:rsidRPr="00820707">
              <w:rPr>
                <w:color w:val="211D1E"/>
                <w:sz w:val="24"/>
                <w:szCs w:val="24"/>
              </w:rPr>
              <w:t>sānspēkus</w:t>
            </w:r>
            <w:proofErr w:type="spellEnd"/>
            <w:r w:rsidRPr="00820707">
              <w:rPr>
                <w:color w:val="211D1E"/>
                <w:sz w:val="24"/>
                <w:szCs w:val="24"/>
              </w:rPr>
              <w:t xml:space="preserve">; maksimālie </w:t>
            </w:r>
            <w:proofErr w:type="spellStart"/>
            <w:r w:rsidRPr="00820707">
              <w:rPr>
                <w:color w:val="211D1E"/>
                <w:sz w:val="24"/>
                <w:szCs w:val="24"/>
              </w:rPr>
              <w:t>sānspēki</w:t>
            </w:r>
            <w:proofErr w:type="spellEnd"/>
            <w:r w:rsidRPr="00820707">
              <w:rPr>
                <w:color w:val="211D1E"/>
                <w:sz w:val="24"/>
                <w:szCs w:val="24"/>
              </w:rPr>
              <w:t xml:space="preserve">, ar kādiem </w:t>
            </w:r>
            <w:proofErr w:type="spellStart"/>
            <w:r w:rsidRPr="00820707">
              <w:rPr>
                <w:color w:val="211D1E"/>
                <w:sz w:val="24"/>
                <w:szCs w:val="24"/>
              </w:rPr>
              <w:t>riteņpāris</w:t>
            </w:r>
            <w:proofErr w:type="spellEnd"/>
            <w:r w:rsidRPr="00820707">
              <w:rPr>
                <w:color w:val="211D1E"/>
                <w:sz w:val="24"/>
                <w:szCs w:val="24"/>
              </w:rPr>
              <w:t xml:space="preserve"> iedarbojas uz sliežu ceļu, noteiktos testēšanas apstākļos ir paredzēti T </w:t>
            </w:r>
            <w:proofErr w:type="spellStart"/>
            <w:r w:rsidRPr="00820707">
              <w:rPr>
                <w:color w:val="211D1E"/>
                <w:sz w:val="24"/>
                <w:szCs w:val="24"/>
              </w:rPr>
              <w:t>papildinā</w:t>
            </w:r>
            <w:proofErr w:type="spellEnd"/>
            <w:r w:rsidRPr="00820707">
              <w:rPr>
                <w:color w:val="211D1E"/>
                <w:sz w:val="24"/>
                <w:szCs w:val="24"/>
              </w:rPr>
              <w:t xml:space="preserve"> juma [9.] rindā minētajā specifikācijā; </w:t>
            </w:r>
          </w:p>
          <w:p w14:paraId="19146CF4" w14:textId="77777777" w:rsidR="00A30FC5" w:rsidRDefault="00A30FC5" w:rsidP="00BB15EB">
            <w:r w:rsidRPr="00820707">
              <w:rPr>
                <w:color w:val="211D1E"/>
                <w:sz w:val="24"/>
                <w:szCs w:val="24"/>
              </w:rPr>
              <w:t xml:space="preserve">b) </w:t>
            </w:r>
            <w:proofErr w:type="spellStart"/>
            <w:r w:rsidRPr="00820707">
              <w:rPr>
                <w:color w:val="211D1E"/>
                <w:sz w:val="24"/>
                <w:szCs w:val="24"/>
              </w:rPr>
              <w:t>kvazistatiskos</w:t>
            </w:r>
            <w:proofErr w:type="spellEnd"/>
            <w:r w:rsidRPr="00820707">
              <w:rPr>
                <w:color w:val="211D1E"/>
                <w:sz w:val="24"/>
                <w:szCs w:val="24"/>
              </w:rPr>
              <w:t xml:space="preserve"> virzošos spēkus; maksimālie </w:t>
            </w:r>
            <w:proofErr w:type="spellStart"/>
            <w:r w:rsidRPr="00820707">
              <w:rPr>
                <w:color w:val="211D1E"/>
                <w:sz w:val="24"/>
                <w:szCs w:val="24"/>
              </w:rPr>
              <w:t>kvazistatiskie</w:t>
            </w:r>
            <w:proofErr w:type="spellEnd"/>
            <w:r w:rsidRPr="00820707">
              <w:rPr>
                <w:color w:val="211D1E"/>
                <w:sz w:val="24"/>
                <w:szCs w:val="24"/>
              </w:rPr>
              <w:t xml:space="preserve"> virzošie spēki Y </w:t>
            </w:r>
            <w:proofErr w:type="spellStart"/>
            <w:r w:rsidRPr="00820707">
              <w:rPr>
                <w:color w:val="211D1E"/>
                <w:sz w:val="24"/>
                <w:szCs w:val="24"/>
              </w:rPr>
              <w:t>qst</w:t>
            </w:r>
            <w:proofErr w:type="spellEnd"/>
            <w:r w:rsidRPr="00820707">
              <w:rPr>
                <w:color w:val="211D1E"/>
                <w:sz w:val="24"/>
                <w:szCs w:val="24"/>
              </w:rPr>
              <w:t xml:space="preserve"> noteiktos rādiusos un testēšanas apstākļos ir paredzēti T papildinājuma [9.] rindā minētajā specifikācijā.</w:t>
            </w:r>
          </w:p>
        </w:tc>
      </w:tr>
      <w:tr w:rsidR="00A30FC5" w14:paraId="4D59F786" w14:textId="77777777" w:rsidTr="00E54E71">
        <w:tc>
          <w:tcPr>
            <w:tcW w:w="14982" w:type="dxa"/>
            <w:gridSpan w:val="3"/>
          </w:tcPr>
          <w:p w14:paraId="2491B38C" w14:textId="77777777" w:rsidR="00A30FC5" w:rsidRPr="00BC1BFB" w:rsidRDefault="00A30FC5" w:rsidP="00BB15EB">
            <w:pPr>
              <w:rPr>
                <w:b/>
                <w:bCs/>
                <w:sz w:val="24"/>
                <w:szCs w:val="24"/>
              </w:rPr>
            </w:pPr>
            <w:r w:rsidRPr="00BC1BFB">
              <w:rPr>
                <w:b/>
                <w:bCs/>
                <w:sz w:val="24"/>
                <w:szCs w:val="24"/>
              </w:rPr>
              <w:t>5. Konstrukciju izturība pret satiksmes slodzēm</w:t>
            </w:r>
            <w:r>
              <w:rPr>
                <w:b/>
                <w:bCs/>
                <w:sz w:val="24"/>
                <w:szCs w:val="24"/>
              </w:rPr>
              <w:t xml:space="preserve"> </w:t>
            </w:r>
            <w:r w:rsidRPr="00AF7968">
              <w:rPr>
                <w:b/>
                <w:bCs/>
                <w:sz w:val="24"/>
                <w:szCs w:val="24"/>
              </w:rPr>
              <w:t>(INF SITS 4.2.</w:t>
            </w:r>
            <w:r>
              <w:rPr>
                <w:b/>
                <w:bCs/>
                <w:sz w:val="24"/>
                <w:szCs w:val="24"/>
              </w:rPr>
              <w:t>7</w:t>
            </w:r>
            <w:r w:rsidRPr="00AF7968">
              <w:rPr>
                <w:b/>
                <w:bCs/>
                <w:sz w:val="24"/>
                <w:szCs w:val="24"/>
              </w:rPr>
              <w:t>. p.)</w:t>
            </w:r>
          </w:p>
          <w:p w14:paraId="04A1C6F2" w14:textId="77777777" w:rsidR="00A30FC5" w:rsidRDefault="00A30FC5" w:rsidP="00BB15EB"/>
        </w:tc>
      </w:tr>
      <w:tr w:rsidR="00A30FC5" w14:paraId="73B4A79F" w14:textId="77777777" w:rsidTr="00E54E71">
        <w:tc>
          <w:tcPr>
            <w:tcW w:w="14982" w:type="dxa"/>
            <w:gridSpan w:val="3"/>
          </w:tcPr>
          <w:p w14:paraId="0F799FB5" w14:textId="77777777" w:rsidR="00A30FC5" w:rsidRDefault="00A30FC5" w:rsidP="00BB15EB">
            <w:pPr>
              <w:rPr>
                <w:color w:val="211D1E"/>
                <w:sz w:val="24"/>
                <w:szCs w:val="24"/>
              </w:rPr>
            </w:pPr>
            <w:r>
              <w:rPr>
                <w:color w:val="211D1E"/>
                <w:sz w:val="24"/>
                <w:szCs w:val="24"/>
              </w:rPr>
              <w:t>INFRA</w:t>
            </w:r>
            <w:r w:rsidRPr="006A26B9">
              <w:rPr>
                <w:color w:val="211D1E"/>
                <w:sz w:val="24"/>
                <w:szCs w:val="24"/>
              </w:rPr>
              <w:t xml:space="preserve"> SITS </w:t>
            </w:r>
            <w:r w:rsidRPr="00FB402A">
              <w:rPr>
                <w:color w:val="211D1E"/>
                <w:sz w:val="24"/>
                <w:szCs w:val="24"/>
              </w:rPr>
              <w:t>punktā norādītās T papildinājuma [10.] un [11.] rindā minēto specifikāciju prasības piemēro saskaņā ar atbilstošajiem punktiem minēto specifikāciju valsts pielikumos, ja tādi ir.</w:t>
            </w:r>
          </w:p>
          <w:p w14:paraId="47F095EE" w14:textId="77777777" w:rsidR="00A30FC5" w:rsidRPr="00BC1BFB" w:rsidRDefault="00A30FC5" w:rsidP="00BB15EB">
            <w:pPr>
              <w:rPr>
                <w:b/>
                <w:bCs/>
                <w:sz w:val="24"/>
                <w:szCs w:val="24"/>
              </w:rPr>
            </w:pPr>
          </w:p>
        </w:tc>
      </w:tr>
      <w:tr w:rsidR="00A30FC5" w14:paraId="6ACAF760" w14:textId="77777777" w:rsidTr="00455925">
        <w:tc>
          <w:tcPr>
            <w:tcW w:w="2830" w:type="dxa"/>
          </w:tcPr>
          <w:p w14:paraId="748F68A2" w14:textId="77777777" w:rsidR="00A30FC5" w:rsidRDefault="00A30FC5" w:rsidP="00BB15EB">
            <w:r w:rsidRPr="00BC1BFB">
              <w:rPr>
                <w:sz w:val="24"/>
                <w:szCs w:val="24"/>
              </w:rPr>
              <w:t>Jaunu tiltu izturība pret satiksmes slodzēm</w:t>
            </w:r>
            <w:r>
              <w:rPr>
                <w:sz w:val="24"/>
                <w:szCs w:val="24"/>
              </w:rPr>
              <w:t xml:space="preserve"> </w:t>
            </w:r>
            <w:r w:rsidRPr="00AF7968">
              <w:rPr>
                <w:sz w:val="24"/>
                <w:szCs w:val="24"/>
              </w:rPr>
              <w:t>(INF SITS 4.2.</w:t>
            </w:r>
            <w:r>
              <w:rPr>
                <w:sz w:val="24"/>
                <w:szCs w:val="24"/>
              </w:rPr>
              <w:t>7</w:t>
            </w:r>
            <w:r w:rsidRPr="00AF7968">
              <w:rPr>
                <w:sz w:val="24"/>
                <w:szCs w:val="24"/>
              </w:rPr>
              <w:t>.</w:t>
            </w:r>
            <w:r>
              <w:rPr>
                <w:sz w:val="24"/>
                <w:szCs w:val="24"/>
              </w:rPr>
              <w:t>1.</w:t>
            </w:r>
            <w:r w:rsidRPr="00AF7968">
              <w:rPr>
                <w:sz w:val="24"/>
                <w:szCs w:val="24"/>
              </w:rPr>
              <w:t xml:space="preserve"> p.)</w:t>
            </w:r>
          </w:p>
        </w:tc>
        <w:tc>
          <w:tcPr>
            <w:tcW w:w="12152" w:type="dxa"/>
            <w:gridSpan w:val="2"/>
          </w:tcPr>
          <w:p w14:paraId="3CAE0204" w14:textId="77777777" w:rsidR="00A30FC5" w:rsidRPr="006A26B9" w:rsidRDefault="00A30FC5" w:rsidP="00BB15EB">
            <w:pPr>
              <w:rPr>
                <w:i/>
                <w:iCs/>
                <w:color w:val="211D1E"/>
                <w:sz w:val="24"/>
                <w:szCs w:val="24"/>
              </w:rPr>
            </w:pPr>
            <w:r w:rsidRPr="006A26B9">
              <w:rPr>
                <w:i/>
                <w:iCs/>
                <w:color w:val="211D1E"/>
                <w:sz w:val="24"/>
                <w:szCs w:val="24"/>
              </w:rPr>
              <w:t>Vertikālas slodzes</w:t>
            </w:r>
          </w:p>
          <w:p w14:paraId="7A903455" w14:textId="77777777" w:rsidR="00A30FC5" w:rsidRDefault="00A30FC5" w:rsidP="00BB15EB">
            <w:pPr>
              <w:rPr>
                <w:color w:val="211D1E"/>
                <w:sz w:val="24"/>
                <w:szCs w:val="24"/>
              </w:rPr>
            </w:pPr>
            <w:r w:rsidRPr="009869AB">
              <w:rPr>
                <w:color w:val="211D1E"/>
                <w:sz w:val="24"/>
                <w:szCs w:val="24"/>
              </w:rPr>
              <w:t xml:space="preserve">1. Tiltus projektē tā, lai tie izturētu vertikālas slodzes saskaņā ar šādiem slodzes modeļiem, kas noteikti T papildinājuma [10.] rindā minētajā specifikācijā: </w:t>
            </w:r>
          </w:p>
          <w:p w14:paraId="09349BC4" w14:textId="77777777" w:rsidR="00A30FC5" w:rsidRDefault="00A30FC5" w:rsidP="009869AB">
            <w:pPr>
              <w:ind w:left="177"/>
              <w:rPr>
                <w:color w:val="211D1E"/>
                <w:sz w:val="24"/>
                <w:szCs w:val="24"/>
              </w:rPr>
            </w:pPr>
            <w:r w:rsidRPr="009869AB">
              <w:rPr>
                <w:color w:val="211D1E"/>
                <w:sz w:val="24"/>
                <w:szCs w:val="24"/>
              </w:rPr>
              <w:t xml:space="preserve">a) slodzes modelis 71, kas noteikts T papildinājuma [10.] rindā minētajā specifikācijā; </w:t>
            </w:r>
          </w:p>
          <w:p w14:paraId="42485D7C" w14:textId="77777777" w:rsidR="00A30FC5" w:rsidRDefault="00A30FC5" w:rsidP="009869AB">
            <w:pPr>
              <w:ind w:left="177"/>
              <w:rPr>
                <w:color w:val="211D1E"/>
                <w:sz w:val="24"/>
                <w:szCs w:val="24"/>
              </w:rPr>
            </w:pPr>
            <w:r w:rsidRPr="009869AB">
              <w:rPr>
                <w:color w:val="211D1E"/>
                <w:sz w:val="24"/>
                <w:szCs w:val="24"/>
              </w:rPr>
              <w:t xml:space="preserve">b) papildus, slodzes modelis SW/0 vienlaidu tiltiem, kas noteikts T papildinājuma [10.] rindā minētajā specifikācijā. </w:t>
            </w:r>
          </w:p>
          <w:p w14:paraId="6D37291F" w14:textId="77777777" w:rsidR="00A30FC5" w:rsidRDefault="00A30FC5" w:rsidP="00BB15EB">
            <w:pPr>
              <w:rPr>
                <w:color w:val="211D1E"/>
                <w:sz w:val="24"/>
                <w:szCs w:val="24"/>
              </w:rPr>
            </w:pPr>
            <w:r w:rsidRPr="009869AB">
              <w:rPr>
                <w:color w:val="211D1E"/>
                <w:sz w:val="24"/>
                <w:szCs w:val="24"/>
              </w:rPr>
              <w:t xml:space="preserve">2. Slodzes modeļus reizina ar koeficientu alfa (α), kas noteikts T papildinājuma [10.] rindā minētajā specifikācijā. </w:t>
            </w:r>
          </w:p>
          <w:p w14:paraId="78318A9C" w14:textId="77777777" w:rsidR="00A30FC5" w:rsidRPr="00320030" w:rsidRDefault="00A30FC5" w:rsidP="00BB15EB">
            <w:pPr>
              <w:rPr>
                <w:sz w:val="24"/>
                <w:szCs w:val="24"/>
              </w:rPr>
            </w:pPr>
            <w:r w:rsidRPr="009869AB">
              <w:rPr>
                <w:color w:val="211D1E"/>
                <w:sz w:val="24"/>
                <w:szCs w:val="24"/>
              </w:rPr>
              <w:t>3. Koeficienta alfa (α) vērtība ir vienāda ar 11. tabulā norādītajām vērtībām vai lielāka par tām.</w:t>
            </w:r>
            <w:r w:rsidRPr="00320030">
              <w:rPr>
                <w:noProof/>
                <w:sz w:val="24"/>
                <w:szCs w:val="24"/>
              </w:rPr>
              <w:drawing>
                <wp:inline distT="0" distB="0" distL="0" distR="0" wp14:anchorId="7BE74771" wp14:editId="72ACABDD">
                  <wp:extent cx="4783016" cy="1567201"/>
                  <wp:effectExtent l="0" t="0" r="0" b="0"/>
                  <wp:docPr id="20918832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879843" cy="1598927"/>
                          </a:xfrm>
                          <a:prstGeom prst="rect">
                            <a:avLst/>
                          </a:prstGeom>
                        </pic:spPr>
                      </pic:pic>
                    </a:graphicData>
                  </a:graphic>
                </wp:inline>
              </w:drawing>
            </w:r>
          </w:p>
          <w:p w14:paraId="1F9F88B9" w14:textId="77777777" w:rsidR="00A30FC5" w:rsidRPr="00320030" w:rsidRDefault="00A30FC5" w:rsidP="00BB15EB">
            <w:pPr>
              <w:rPr>
                <w:sz w:val="24"/>
                <w:szCs w:val="24"/>
              </w:rPr>
            </w:pPr>
            <w:r w:rsidRPr="00320030">
              <w:rPr>
                <w:noProof/>
                <w:sz w:val="24"/>
                <w:szCs w:val="24"/>
              </w:rPr>
              <w:lastRenderedPageBreak/>
              <w:drawing>
                <wp:inline distT="0" distB="0" distL="0" distR="0" wp14:anchorId="654A3A30" wp14:editId="6BA73BD8">
                  <wp:extent cx="4888624" cy="2447779"/>
                  <wp:effectExtent l="0" t="0" r="7620" b="0"/>
                  <wp:docPr id="146888052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010885" cy="2508996"/>
                          </a:xfrm>
                          <a:prstGeom prst="rect">
                            <a:avLst/>
                          </a:prstGeom>
                        </pic:spPr>
                      </pic:pic>
                    </a:graphicData>
                  </a:graphic>
                </wp:inline>
              </w:drawing>
            </w:r>
          </w:p>
          <w:p w14:paraId="464CD309" w14:textId="77777777" w:rsidR="00A30FC5" w:rsidRPr="00320030" w:rsidRDefault="00A30FC5" w:rsidP="00BB15EB">
            <w:pPr>
              <w:rPr>
                <w:sz w:val="24"/>
                <w:szCs w:val="24"/>
              </w:rPr>
            </w:pPr>
          </w:p>
          <w:p w14:paraId="0C48D218" w14:textId="77777777" w:rsidR="00A30FC5" w:rsidRPr="006A26B9" w:rsidRDefault="00A30FC5" w:rsidP="00BB15EB">
            <w:pPr>
              <w:rPr>
                <w:i/>
                <w:iCs/>
                <w:color w:val="211D1E"/>
                <w:sz w:val="24"/>
                <w:szCs w:val="24"/>
              </w:rPr>
            </w:pPr>
            <w:r w:rsidRPr="006A26B9">
              <w:rPr>
                <w:i/>
                <w:iCs/>
                <w:color w:val="211D1E"/>
                <w:sz w:val="24"/>
                <w:szCs w:val="24"/>
              </w:rPr>
              <w:t>Vertikālas slodzes dinamiskās iedarbības pielaide</w:t>
            </w:r>
          </w:p>
          <w:p w14:paraId="60B0A3AE" w14:textId="77777777" w:rsidR="00A30FC5" w:rsidRDefault="00A30FC5" w:rsidP="00BB15EB">
            <w:pPr>
              <w:rPr>
                <w:color w:val="211D1E"/>
                <w:sz w:val="24"/>
                <w:szCs w:val="24"/>
              </w:rPr>
            </w:pPr>
            <w:r w:rsidRPr="009869AB">
              <w:rPr>
                <w:color w:val="211D1E"/>
                <w:sz w:val="24"/>
                <w:szCs w:val="24"/>
              </w:rPr>
              <w:t xml:space="preserve">1. Slodzes modeļa 71 un slodzes modeļa SW/0 slodzes iedarbību palielina, reizinot ar dinamisko koeficientu fī (Φ), kas noteikts T papildinājuma [10.] rindā minētajā specifikācijā. </w:t>
            </w:r>
          </w:p>
          <w:p w14:paraId="7384368E" w14:textId="77777777" w:rsidR="00A30FC5" w:rsidRDefault="00A30FC5" w:rsidP="00BB15EB">
            <w:pPr>
              <w:rPr>
                <w:color w:val="211D1E"/>
                <w:sz w:val="24"/>
                <w:szCs w:val="24"/>
              </w:rPr>
            </w:pPr>
            <w:r w:rsidRPr="009869AB">
              <w:rPr>
                <w:color w:val="211D1E"/>
                <w:sz w:val="24"/>
                <w:szCs w:val="24"/>
              </w:rPr>
              <w:t xml:space="preserve">2. Tiltus, uz kuriem ātrums pārsniedz 200 km/h un kuriem saskaņā ar T papildinājuma [10.] rindā minēto specifikāciju ir jāveic </w:t>
            </w:r>
            <w:proofErr w:type="spellStart"/>
            <w:r w:rsidRPr="009869AB">
              <w:rPr>
                <w:color w:val="211D1E"/>
                <w:sz w:val="24"/>
                <w:szCs w:val="24"/>
              </w:rPr>
              <w:t>dina</w:t>
            </w:r>
            <w:proofErr w:type="spellEnd"/>
            <w:r w:rsidRPr="009869AB">
              <w:rPr>
                <w:color w:val="211D1E"/>
                <w:sz w:val="24"/>
                <w:szCs w:val="24"/>
              </w:rPr>
              <w:t xml:space="preserve"> </w:t>
            </w:r>
            <w:proofErr w:type="spellStart"/>
            <w:r w:rsidRPr="009869AB">
              <w:rPr>
                <w:color w:val="211D1E"/>
                <w:sz w:val="24"/>
                <w:szCs w:val="24"/>
              </w:rPr>
              <w:t>miskā</w:t>
            </w:r>
            <w:proofErr w:type="spellEnd"/>
            <w:r w:rsidRPr="009869AB">
              <w:rPr>
                <w:color w:val="211D1E"/>
                <w:sz w:val="24"/>
                <w:szCs w:val="24"/>
              </w:rPr>
              <w:t xml:space="preserve"> analīze, papildus projektē arī slodzes modelim HSLM, kas noteikts T papildinājuma [10.] rindā minētajā specifikācijā. </w:t>
            </w:r>
          </w:p>
          <w:p w14:paraId="322DD874" w14:textId="77777777" w:rsidR="00A30FC5" w:rsidRDefault="00A30FC5" w:rsidP="00BB15EB">
            <w:pPr>
              <w:rPr>
                <w:color w:val="211D1E"/>
                <w:sz w:val="24"/>
                <w:szCs w:val="24"/>
              </w:rPr>
            </w:pPr>
            <w:r w:rsidRPr="009869AB">
              <w:rPr>
                <w:color w:val="211D1E"/>
                <w:sz w:val="24"/>
                <w:szCs w:val="24"/>
              </w:rPr>
              <w:t xml:space="preserve">3. Ir atļauts projektēt jaunus tiltus, kuri ir piemēroti arī atsevišķiem pasažieru vilcieniem ar lielāku </w:t>
            </w:r>
            <w:proofErr w:type="spellStart"/>
            <w:r w:rsidRPr="009869AB">
              <w:rPr>
                <w:color w:val="211D1E"/>
                <w:sz w:val="24"/>
                <w:szCs w:val="24"/>
              </w:rPr>
              <w:t>asslodzi</w:t>
            </w:r>
            <w:proofErr w:type="spellEnd"/>
            <w:r w:rsidRPr="009869AB">
              <w:rPr>
                <w:color w:val="211D1E"/>
                <w:sz w:val="24"/>
                <w:szCs w:val="24"/>
              </w:rPr>
              <w:t xml:space="preserve"> nekā slodzes modelim HSLM. Dinamiskā analīze ir jāveic, izmantojot noslogojuma raksturlielumu atsevišķam vilcienam kā konstrukcijas masu normālā lietderīgās kravas režīmā atbilstīgi K papildinājumam ar pielaidi pasažieriem stāvvietās saskaņā ar K papildinājuma 1. piezīmi.</w:t>
            </w:r>
          </w:p>
          <w:p w14:paraId="23D59F27" w14:textId="77777777" w:rsidR="00A30FC5" w:rsidRPr="00320030" w:rsidRDefault="00A30FC5" w:rsidP="00BB15EB">
            <w:pPr>
              <w:rPr>
                <w:sz w:val="24"/>
                <w:szCs w:val="24"/>
              </w:rPr>
            </w:pPr>
          </w:p>
          <w:p w14:paraId="554759CF" w14:textId="77777777" w:rsidR="00A30FC5" w:rsidRPr="006A26B9" w:rsidRDefault="00A30FC5" w:rsidP="00BB15EB">
            <w:pPr>
              <w:rPr>
                <w:i/>
                <w:iCs/>
                <w:color w:val="211D1E"/>
                <w:sz w:val="24"/>
                <w:szCs w:val="24"/>
              </w:rPr>
            </w:pPr>
            <w:r w:rsidRPr="006A26B9">
              <w:rPr>
                <w:i/>
                <w:iCs/>
                <w:color w:val="211D1E"/>
                <w:sz w:val="24"/>
                <w:szCs w:val="24"/>
              </w:rPr>
              <w:t>Centrbēdzes spēki</w:t>
            </w:r>
          </w:p>
          <w:p w14:paraId="2D4D2E58" w14:textId="77777777" w:rsidR="00A30FC5" w:rsidRDefault="00A30FC5" w:rsidP="00BB15EB">
            <w:pPr>
              <w:rPr>
                <w:color w:val="211D1E"/>
                <w:sz w:val="24"/>
                <w:szCs w:val="24"/>
              </w:rPr>
            </w:pPr>
            <w:r w:rsidRPr="009869AB">
              <w:rPr>
                <w:color w:val="211D1E"/>
                <w:sz w:val="24"/>
                <w:szCs w:val="24"/>
              </w:rPr>
              <w:t>Ja sliežu ceļš uz tilta ir izliekts visā tilta garumā vai tā daļā, tiltu projektos ņem vērā centrbēdzes spēku saskaņā ar T papildinājuma [10.] rindā minēto specifikāciju.</w:t>
            </w:r>
          </w:p>
          <w:p w14:paraId="04F7BF23" w14:textId="77777777" w:rsidR="00A30FC5" w:rsidRPr="00320030" w:rsidRDefault="00A30FC5" w:rsidP="00BB15EB">
            <w:pPr>
              <w:rPr>
                <w:color w:val="211D1E"/>
                <w:sz w:val="24"/>
                <w:szCs w:val="24"/>
              </w:rPr>
            </w:pPr>
          </w:p>
          <w:p w14:paraId="2F6C5B09" w14:textId="77777777" w:rsidR="00A30FC5" w:rsidRPr="006A26B9" w:rsidRDefault="00A30FC5" w:rsidP="00BB15EB">
            <w:pPr>
              <w:rPr>
                <w:i/>
                <w:iCs/>
                <w:color w:val="211D1E"/>
                <w:sz w:val="24"/>
                <w:szCs w:val="24"/>
              </w:rPr>
            </w:pPr>
            <w:proofErr w:type="spellStart"/>
            <w:r w:rsidRPr="006A26B9">
              <w:rPr>
                <w:i/>
                <w:iCs/>
                <w:color w:val="211D1E"/>
                <w:sz w:val="24"/>
                <w:szCs w:val="24"/>
              </w:rPr>
              <w:t>Sānsvārstību</w:t>
            </w:r>
            <w:proofErr w:type="spellEnd"/>
            <w:r w:rsidRPr="006A26B9">
              <w:rPr>
                <w:i/>
                <w:iCs/>
                <w:color w:val="211D1E"/>
                <w:sz w:val="24"/>
                <w:szCs w:val="24"/>
              </w:rPr>
              <w:t xml:space="preserve"> spēki</w:t>
            </w:r>
          </w:p>
          <w:p w14:paraId="6AED4062" w14:textId="77777777" w:rsidR="00A30FC5" w:rsidRPr="00320030" w:rsidRDefault="00A30FC5" w:rsidP="00BB15EB">
            <w:pPr>
              <w:rPr>
                <w:color w:val="211D1E"/>
                <w:sz w:val="24"/>
                <w:szCs w:val="24"/>
              </w:rPr>
            </w:pPr>
            <w:r w:rsidRPr="009869AB">
              <w:rPr>
                <w:color w:val="211D1E"/>
                <w:sz w:val="24"/>
                <w:szCs w:val="24"/>
              </w:rPr>
              <w:t xml:space="preserve">Tiltu projektos ņem vērā </w:t>
            </w:r>
            <w:proofErr w:type="spellStart"/>
            <w:r w:rsidRPr="009869AB">
              <w:rPr>
                <w:color w:val="211D1E"/>
                <w:sz w:val="24"/>
                <w:szCs w:val="24"/>
              </w:rPr>
              <w:t>sānsvārstību</w:t>
            </w:r>
            <w:proofErr w:type="spellEnd"/>
            <w:r w:rsidRPr="009869AB">
              <w:rPr>
                <w:color w:val="211D1E"/>
                <w:sz w:val="24"/>
                <w:szCs w:val="24"/>
              </w:rPr>
              <w:t xml:space="preserve"> spēku saskaņā ar T </w:t>
            </w:r>
            <w:proofErr w:type="spellStart"/>
            <w:r w:rsidRPr="009869AB">
              <w:rPr>
                <w:color w:val="211D1E"/>
                <w:sz w:val="24"/>
                <w:szCs w:val="24"/>
              </w:rPr>
              <w:t>papildinā</w:t>
            </w:r>
            <w:proofErr w:type="spellEnd"/>
            <w:r w:rsidRPr="009869AB">
              <w:rPr>
                <w:color w:val="211D1E"/>
                <w:sz w:val="24"/>
                <w:szCs w:val="24"/>
              </w:rPr>
              <w:t xml:space="preserve"> juma [10.] rindā minēto specifikāciju.</w:t>
            </w:r>
          </w:p>
          <w:p w14:paraId="2ACBE0D2" w14:textId="77777777" w:rsidR="00A30FC5" w:rsidRPr="00320030" w:rsidRDefault="00A30FC5" w:rsidP="00BB15EB">
            <w:pPr>
              <w:rPr>
                <w:sz w:val="24"/>
                <w:szCs w:val="24"/>
              </w:rPr>
            </w:pPr>
          </w:p>
          <w:p w14:paraId="6A7C9D72" w14:textId="77777777" w:rsidR="00A30FC5" w:rsidRPr="006A26B9" w:rsidRDefault="00A30FC5" w:rsidP="00BB15EB">
            <w:pPr>
              <w:rPr>
                <w:i/>
                <w:iCs/>
                <w:color w:val="211D1E"/>
                <w:sz w:val="24"/>
                <w:szCs w:val="24"/>
              </w:rPr>
            </w:pPr>
            <w:r w:rsidRPr="006A26B9">
              <w:rPr>
                <w:i/>
                <w:iCs/>
                <w:color w:val="211D1E"/>
                <w:sz w:val="24"/>
                <w:szCs w:val="24"/>
              </w:rPr>
              <w:t>Vilces un bremzēšanas (garenvirziena slodžu) iedarbe</w:t>
            </w:r>
          </w:p>
          <w:p w14:paraId="49B1115B" w14:textId="77777777" w:rsidR="00A30FC5" w:rsidRDefault="00A30FC5" w:rsidP="00BB15EB">
            <w:pPr>
              <w:rPr>
                <w:color w:val="211D1E"/>
                <w:sz w:val="24"/>
                <w:szCs w:val="24"/>
              </w:rPr>
            </w:pPr>
            <w:r w:rsidRPr="00683441">
              <w:rPr>
                <w:color w:val="211D1E"/>
                <w:sz w:val="24"/>
                <w:szCs w:val="24"/>
              </w:rPr>
              <w:t>Tiltu projektos ņem vērā vilces un bremzēšanas spēkus saskaņā ar T papildinājuma [10.] rindā minēto specifikāciju.</w:t>
            </w:r>
          </w:p>
          <w:p w14:paraId="28F39BF6" w14:textId="77777777" w:rsidR="00A30FC5" w:rsidRPr="00320030" w:rsidRDefault="00A30FC5" w:rsidP="00BB15EB">
            <w:pPr>
              <w:rPr>
                <w:sz w:val="24"/>
                <w:szCs w:val="24"/>
              </w:rPr>
            </w:pPr>
          </w:p>
          <w:p w14:paraId="24B30648" w14:textId="77777777" w:rsidR="00A30FC5" w:rsidRPr="00320030" w:rsidRDefault="00A30FC5" w:rsidP="00BB15EB">
            <w:pPr>
              <w:rPr>
                <w:color w:val="211D1E"/>
                <w:sz w:val="24"/>
                <w:szCs w:val="24"/>
              </w:rPr>
            </w:pPr>
            <w:r w:rsidRPr="00EE1BB6">
              <w:rPr>
                <w:i/>
                <w:iCs/>
                <w:color w:val="211D1E"/>
                <w:sz w:val="24"/>
                <w:szCs w:val="24"/>
              </w:rPr>
              <w:t>Projektētais sliežu ceļa nošķiebums dzelzceļa satiksmes iedarbes dēļ</w:t>
            </w:r>
          </w:p>
          <w:p w14:paraId="0304D0CD" w14:textId="77777777" w:rsidR="00A30FC5" w:rsidRPr="00016D8F" w:rsidRDefault="00A30FC5" w:rsidP="00BB15EB">
            <w:pPr>
              <w:rPr>
                <w:sz w:val="24"/>
                <w:szCs w:val="24"/>
              </w:rPr>
            </w:pPr>
            <w:r w:rsidRPr="00683441">
              <w:rPr>
                <w:color w:val="211D1E"/>
                <w:sz w:val="24"/>
                <w:szCs w:val="24"/>
              </w:rPr>
              <w:t xml:space="preserve">Maksimālais kopējais projektētais sliežu ceļa nošķiebums dzelzceļa satiksmes iedarbes dēļ nepārsniedz vērtības, kas noteiktas T </w:t>
            </w:r>
            <w:proofErr w:type="spellStart"/>
            <w:r w:rsidRPr="00683441">
              <w:rPr>
                <w:color w:val="211D1E"/>
                <w:sz w:val="24"/>
                <w:szCs w:val="24"/>
              </w:rPr>
              <w:t>papildinā</w:t>
            </w:r>
            <w:proofErr w:type="spellEnd"/>
            <w:r w:rsidRPr="00683441">
              <w:rPr>
                <w:color w:val="211D1E"/>
                <w:sz w:val="24"/>
                <w:szCs w:val="24"/>
              </w:rPr>
              <w:t xml:space="preserve"> juma [11.] rindā minētajā specifikācijā.</w:t>
            </w:r>
          </w:p>
        </w:tc>
      </w:tr>
      <w:tr w:rsidR="00A30FC5" w14:paraId="72A3A5AA" w14:textId="77777777" w:rsidTr="009C0D04">
        <w:tc>
          <w:tcPr>
            <w:tcW w:w="2830" w:type="dxa"/>
          </w:tcPr>
          <w:p w14:paraId="078112D8" w14:textId="77777777" w:rsidR="00A30FC5" w:rsidRPr="005504EE" w:rsidRDefault="00A30FC5" w:rsidP="00BB15EB">
            <w:r w:rsidRPr="005504EE">
              <w:rPr>
                <w:sz w:val="24"/>
                <w:szCs w:val="24"/>
              </w:rPr>
              <w:lastRenderedPageBreak/>
              <w:t>Ekvivalents vertikāls jaunu ģeometrisko konstrukciju un zemes klātņu noslogojums un grunts spiediena ietekme (INF SITS 4.2.7.2. p.)</w:t>
            </w:r>
          </w:p>
        </w:tc>
        <w:tc>
          <w:tcPr>
            <w:tcW w:w="12152" w:type="dxa"/>
            <w:gridSpan w:val="2"/>
          </w:tcPr>
          <w:p w14:paraId="7DBCA156" w14:textId="77777777" w:rsidR="00A30FC5" w:rsidRPr="00E54E71" w:rsidRDefault="00A30FC5" w:rsidP="00BB15EB">
            <w:pPr>
              <w:rPr>
                <w:color w:val="211D1E"/>
                <w:sz w:val="24"/>
                <w:szCs w:val="24"/>
              </w:rPr>
            </w:pPr>
            <w:r w:rsidRPr="00E54E71">
              <w:rPr>
                <w:color w:val="211D1E"/>
                <w:sz w:val="24"/>
                <w:szCs w:val="24"/>
              </w:rPr>
              <w:t xml:space="preserve">1. </w:t>
            </w:r>
            <w:proofErr w:type="spellStart"/>
            <w:r w:rsidRPr="00073A1E">
              <w:rPr>
                <w:color w:val="211D1E"/>
                <w:sz w:val="24"/>
                <w:szCs w:val="24"/>
              </w:rPr>
              <w:t>Ģeotehniskās</w:t>
            </w:r>
            <w:proofErr w:type="spellEnd"/>
            <w:r w:rsidRPr="00073A1E">
              <w:rPr>
                <w:color w:val="211D1E"/>
                <w:sz w:val="24"/>
                <w:szCs w:val="24"/>
              </w:rPr>
              <w:t xml:space="preserve"> konstrukcijas un zemes klātnes projektē un grunts spiediena ietekmi nosaka, ņemot vērā slodzes modeļa 71 radīto vertikālo slodzi, kā noteikts T papildinājuma [10.] rindā minētajā specifikācijā.</w:t>
            </w:r>
          </w:p>
          <w:p w14:paraId="48865B46" w14:textId="77777777" w:rsidR="00A30FC5" w:rsidRDefault="00A30FC5" w:rsidP="00BB15EB">
            <w:pPr>
              <w:rPr>
                <w:color w:val="211D1E"/>
                <w:sz w:val="24"/>
                <w:szCs w:val="24"/>
              </w:rPr>
            </w:pPr>
            <w:r w:rsidRPr="00E54E71">
              <w:rPr>
                <w:color w:val="211D1E"/>
                <w:sz w:val="24"/>
                <w:szCs w:val="24"/>
              </w:rPr>
              <w:t xml:space="preserve">2. </w:t>
            </w:r>
            <w:r w:rsidRPr="00073A1E">
              <w:rPr>
                <w:color w:val="211D1E"/>
                <w:sz w:val="24"/>
                <w:szCs w:val="24"/>
              </w:rPr>
              <w:t>Ekvivalento vertikālo noslogojumu reizina ar koeficientu alfa (α), kas noteikts T papildinājuma [10.] rindā minētajā specifikācijā. Koeficienta α vērtība ir vienāda ar 11. tabulā norādītajām vērtībām vai lielāka par tām.</w:t>
            </w:r>
          </w:p>
          <w:p w14:paraId="65687028" w14:textId="77777777" w:rsidR="00A30FC5" w:rsidRPr="006D31C8" w:rsidRDefault="00A30FC5" w:rsidP="00BB15EB"/>
        </w:tc>
      </w:tr>
      <w:tr w:rsidR="00A30FC5" w14:paraId="39C77C9C" w14:textId="77777777" w:rsidTr="009745DA">
        <w:tc>
          <w:tcPr>
            <w:tcW w:w="2830" w:type="dxa"/>
          </w:tcPr>
          <w:p w14:paraId="0B17639F" w14:textId="77777777" w:rsidR="00A30FC5" w:rsidRPr="005504EE" w:rsidRDefault="00A30FC5" w:rsidP="00BB15EB">
            <w:r w:rsidRPr="005504EE">
              <w:rPr>
                <w:sz w:val="24"/>
                <w:szCs w:val="24"/>
              </w:rPr>
              <w:t>Tādu jaunu konstrukciju izturība, kuras atrodas pāri vai blakus sliežu ceļiem (INF SITS 4.2.7.3. p.)</w:t>
            </w:r>
          </w:p>
        </w:tc>
        <w:tc>
          <w:tcPr>
            <w:tcW w:w="12152" w:type="dxa"/>
            <w:gridSpan w:val="2"/>
          </w:tcPr>
          <w:p w14:paraId="1B557DCA" w14:textId="77777777" w:rsidR="00A30FC5" w:rsidRPr="00896206" w:rsidRDefault="00A30FC5" w:rsidP="00BB15EB">
            <w:pPr>
              <w:rPr>
                <w:sz w:val="24"/>
                <w:szCs w:val="24"/>
              </w:rPr>
            </w:pPr>
            <w:r w:rsidRPr="001E0E27">
              <w:rPr>
                <w:color w:val="211D1E"/>
                <w:sz w:val="24"/>
                <w:szCs w:val="24"/>
              </w:rPr>
              <w:t>Garāmbraucošu vilcienu radīto aerodinamisko iedarbi ņem vērā saskaņā ar T papildinājuma [10.] rindā minēto specifikāciju.</w:t>
            </w:r>
          </w:p>
        </w:tc>
      </w:tr>
      <w:tr w:rsidR="00A30FC5" w14:paraId="28AA3CFB" w14:textId="77777777" w:rsidTr="008C2416">
        <w:tc>
          <w:tcPr>
            <w:tcW w:w="2830" w:type="dxa"/>
          </w:tcPr>
          <w:p w14:paraId="3504386D" w14:textId="77777777" w:rsidR="00A30FC5" w:rsidRPr="005504EE" w:rsidRDefault="00A30FC5" w:rsidP="00BB15EB">
            <w:r w:rsidRPr="005504EE">
              <w:rPr>
                <w:sz w:val="24"/>
                <w:szCs w:val="24"/>
              </w:rPr>
              <w:t>Esošu konstrukciju (tiltu, ģeometrisko konstrukciju un zemes klātņu) izturība pret satiksmes slodzēm (INF SITS 4.2.7.4. p.)</w:t>
            </w:r>
          </w:p>
        </w:tc>
        <w:tc>
          <w:tcPr>
            <w:tcW w:w="12152" w:type="dxa"/>
            <w:gridSpan w:val="2"/>
          </w:tcPr>
          <w:p w14:paraId="7DF57992" w14:textId="77777777" w:rsidR="00A30FC5" w:rsidRDefault="00A30FC5" w:rsidP="00BB15EB">
            <w:pPr>
              <w:autoSpaceDE w:val="0"/>
              <w:autoSpaceDN w:val="0"/>
              <w:adjustRightInd w:val="0"/>
              <w:spacing w:before="60" w:after="60"/>
              <w:rPr>
                <w:color w:val="211D1E"/>
                <w:sz w:val="24"/>
                <w:szCs w:val="24"/>
              </w:rPr>
            </w:pPr>
            <w:r>
              <w:rPr>
                <w:color w:val="211D1E"/>
                <w:sz w:val="24"/>
                <w:szCs w:val="24"/>
              </w:rPr>
              <w:t xml:space="preserve">1. </w:t>
            </w:r>
            <w:r w:rsidRPr="001E0E27">
              <w:rPr>
                <w:color w:val="211D1E"/>
                <w:sz w:val="24"/>
                <w:szCs w:val="24"/>
              </w:rPr>
              <w:t xml:space="preserve">Atbilstoši 4.2.1. punktā minētajām SITS līniju kategorijām panāk tiltu, </w:t>
            </w:r>
            <w:proofErr w:type="spellStart"/>
            <w:r w:rsidRPr="001E0E27">
              <w:rPr>
                <w:color w:val="211D1E"/>
                <w:sz w:val="24"/>
                <w:szCs w:val="24"/>
              </w:rPr>
              <w:t>ģeotehnisko</w:t>
            </w:r>
            <w:proofErr w:type="spellEnd"/>
            <w:r w:rsidRPr="001E0E27">
              <w:rPr>
                <w:color w:val="211D1E"/>
                <w:sz w:val="24"/>
                <w:szCs w:val="24"/>
              </w:rPr>
              <w:t xml:space="preserve"> konstrukciju un zemes klātņu noteiktu savstarpējas </w:t>
            </w:r>
            <w:proofErr w:type="spellStart"/>
            <w:r w:rsidRPr="001E0E27">
              <w:rPr>
                <w:color w:val="211D1E"/>
                <w:sz w:val="24"/>
                <w:szCs w:val="24"/>
              </w:rPr>
              <w:t>izmantojamības</w:t>
            </w:r>
            <w:proofErr w:type="spellEnd"/>
            <w:r w:rsidRPr="001E0E27">
              <w:rPr>
                <w:color w:val="211D1E"/>
                <w:sz w:val="24"/>
                <w:szCs w:val="24"/>
              </w:rPr>
              <w:t xml:space="preserve"> līmeni. </w:t>
            </w:r>
          </w:p>
          <w:p w14:paraId="4D45DD49" w14:textId="77777777" w:rsidR="00A30FC5" w:rsidRDefault="00A30FC5" w:rsidP="00BB15EB">
            <w:pPr>
              <w:autoSpaceDE w:val="0"/>
              <w:autoSpaceDN w:val="0"/>
              <w:adjustRightInd w:val="0"/>
              <w:spacing w:before="60" w:after="60"/>
              <w:rPr>
                <w:color w:val="211D1E"/>
                <w:sz w:val="24"/>
                <w:szCs w:val="24"/>
              </w:rPr>
            </w:pPr>
            <w:r w:rsidRPr="001E0E27">
              <w:rPr>
                <w:color w:val="211D1E"/>
                <w:sz w:val="24"/>
                <w:szCs w:val="24"/>
              </w:rPr>
              <w:t xml:space="preserve">2. Minimālās prasības attiecībā uz konstrukciju spēju katram </w:t>
            </w:r>
            <w:proofErr w:type="spellStart"/>
            <w:r w:rsidRPr="001E0E27">
              <w:rPr>
                <w:color w:val="211D1E"/>
                <w:sz w:val="24"/>
                <w:szCs w:val="24"/>
              </w:rPr>
              <w:t>pārva</w:t>
            </w:r>
            <w:proofErr w:type="spellEnd"/>
            <w:r w:rsidRPr="001E0E27">
              <w:rPr>
                <w:color w:val="211D1E"/>
                <w:sz w:val="24"/>
                <w:szCs w:val="24"/>
              </w:rPr>
              <w:t xml:space="preserve"> </w:t>
            </w:r>
            <w:proofErr w:type="spellStart"/>
            <w:r w:rsidRPr="001E0E27">
              <w:rPr>
                <w:color w:val="211D1E"/>
                <w:sz w:val="24"/>
                <w:szCs w:val="24"/>
              </w:rPr>
              <w:t>dājumu</w:t>
            </w:r>
            <w:proofErr w:type="spellEnd"/>
            <w:r w:rsidRPr="001E0E27">
              <w:rPr>
                <w:color w:val="211D1E"/>
                <w:sz w:val="24"/>
                <w:szCs w:val="24"/>
              </w:rPr>
              <w:t xml:space="preserve"> kodam ir noteiktas E papildinājumā, un tās ir jāizpilda, lai līniju varētu atzīt par savstarpēji izmantojamu. </w:t>
            </w:r>
          </w:p>
          <w:p w14:paraId="0C470E1E" w14:textId="77777777" w:rsidR="00A30FC5" w:rsidRDefault="00A30FC5" w:rsidP="00BB15EB">
            <w:pPr>
              <w:rPr>
                <w:color w:val="211D1E"/>
                <w:sz w:val="24"/>
                <w:szCs w:val="24"/>
              </w:rPr>
            </w:pPr>
            <w:r w:rsidRPr="001E0E27">
              <w:rPr>
                <w:color w:val="211D1E"/>
                <w:sz w:val="24"/>
                <w:szCs w:val="24"/>
              </w:rPr>
              <w:t xml:space="preserve">3. Piemēro šādus nosacījumus: </w:t>
            </w:r>
          </w:p>
          <w:p w14:paraId="1CF54B26" w14:textId="77777777" w:rsidR="00A30FC5" w:rsidRDefault="00A30FC5" w:rsidP="00BB15EB">
            <w:pPr>
              <w:rPr>
                <w:color w:val="211D1E"/>
                <w:sz w:val="24"/>
                <w:szCs w:val="24"/>
              </w:rPr>
            </w:pPr>
            <w:r w:rsidRPr="001E0E27">
              <w:rPr>
                <w:color w:val="211D1E"/>
                <w:sz w:val="24"/>
                <w:szCs w:val="24"/>
              </w:rPr>
              <w:t xml:space="preserve">a) ja esošas konstrukcijas vietā būvē jaunu konstrukciju, jaunā konstrukcija atbilst 4.2.7.1. vai 4.2.7.2. punktā noteiktajām prasībām; </w:t>
            </w:r>
          </w:p>
          <w:p w14:paraId="0950B7C4" w14:textId="77777777" w:rsidR="00A30FC5" w:rsidRDefault="00A30FC5" w:rsidP="00BB15EB">
            <w:pPr>
              <w:rPr>
                <w:color w:val="211D1E"/>
                <w:sz w:val="24"/>
                <w:szCs w:val="24"/>
              </w:rPr>
            </w:pPr>
            <w:r w:rsidRPr="001E0E27">
              <w:rPr>
                <w:color w:val="211D1E"/>
                <w:sz w:val="24"/>
                <w:szCs w:val="24"/>
              </w:rPr>
              <w:t xml:space="preserve">b) ja esošo konstrukciju minimālā spēja atbilst E papildinājuma prasībām, esošās konstrukcijas atbilst attiecīgajām savstarpējas </w:t>
            </w:r>
            <w:proofErr w:type="spellStart"/>
            <w:r w:rsidRPr="001E0E27">
              <w:rPr>
                <w:color w:val="211D1E"/>
                <w:sz w:val="24"/>
                <w:szCs w:val="24"/>
              </w:rPr>
              <w:t>izmantojamības</w:t>
            </w:r>
            <w:proofErr w:type="spellEnd"/>
            <w:r w:rsidRPr="001E0E27">
              <w:rPr>
                <w:color w:val="211D1E"/>
                <w:sz w:val="24"/>
                <w:szCs w:val="24"/>
              </w:rPr>
              <w:t xml:space="preserve"> prasībām; </w:t>
            </w:r>
          </w:p>
          <w:p w14:paraId="78A68E33" w14:textId="77777777" w:rsidR="00A30FC5" w:rsidRPr="00E57333" w:rsidRDefault="00A30FC5" w:rsidP="00BB15EB">
            <w:pPr>
              <w:rPr>
                <w:color w:val="211D1E"/>
                <w:sz w:val="24"/>
                <w:szCs w:val="24"/>
              </w:rPr>
            </w:pPr>
            <w:r w:rsidRPr="001E0E27">
              <w:rPr>
                <w:color w:val="211D1E"/>
                <w:sz w:val="24"/>
                <w:szCs w:val="24"/>
              </w:rPr>
              <w:t>c) ja esošas konstrukcijas spēja neatbilst E papildinājuma prasībām un tiek veikti darbi (piemēram, nostiprināšana), lai uzlabotu konstrukcijas spēju atbilstoši šīs SITS prasībām (turklāt konstrukcijas vietā neplāno būvēt jaunu konstrukciju), panāk konstrukcijas atbilstību E papildinājuma prasībām.</w:t>
            </w:r>
          </w:p>
        </w:tc>
      </w:tr>
      <w:tr w:rsidR="00A30FC5" w14:paraId="1CBB493B" w14:textId="77777777" w:rsidTr="00E54E71">
        <w:tc>
          <w:tcPr>
            <w:tcW w:w="14982" w:type="dxa"/>
            <w:gridSpan w:val="3"/>
          </w:tcPr>
          <w:p w14:paraId="25F225CD" w14:textId="77777777" w:rsidR="00A30FC5" w:rsidRPr="00F8544C" w:rsidRDefault="00A30FC5" w:rsidP="00BB15EB">
            <w:pPr>
              <w:widowControl w:val="0"/>
              <w:autoSpaceDE w:val="0"/>
              <w:autoSpaceDN w:val="0"/>
              <w:rPr>
                <w:rFonts w:eastAsia="Carlito"/>
                <w:b/>
                <w:bCs/>
                <w:sz w:val="24"/>
                <w:szCs w:val="24"/>
              </w:rPr>
            </w:pPr>
            <w:r w:rsidRPr="00F8544C">
              <w:rPr>
                <w:rFonts w:eastAsia="Carlito"/>
                <w:b/>
                <w:bCs/>
                <w:sz w:val="24"/>
                <w:szCs w:val="24"/>
              </w:rPr>
              <w:t>6. Tūlītējas rīcības robežvērtības attiecībā uz sliežu ceļa ģeometrijas defektiem</w:t>
            </w:r>
            <w:r>
              <w:rPr>
                <w:rFonts w:eastAsia="Carlito"/>
                <w:b/>
                <w:bCs/>
                <w:sz w:val="24"/>
                <w:szCs w:val="24"/>
              </w:rPr>
              <w:t xml:space="preserve"> </w:t>
            </w:r>
            <w:r w:rsidRPr="00AF7968">
              <w:rPr>
                <w:rFonts w:eastAsia="Carlito"/>
                <w:b/>
                <w:bCs/>
                <w:sz w:val="24"/>
                <w:szCs w:val="24"/>
              </w:rPr>
              <w:t>(INF SITS 4.2.</w:t>
            </w:r>
            <w:r>
              <w:rPr>
                <w:rFonts w:eastAsia="Carlito"/>
                <w:b/>
                <w:bCs/>
                <w:sz w:val="24"/>
                <w:szCs w:val="24"/>
              </w:rPr>
              <w:t>8</w:t>
            </w:r>
            <w:r w:rsidRPr="00AF7968">
              <w:rPr>
                <w:rFonts w:eastAsia="Carlito"/>
                <w:b/>
                <w:bCs/>
                <w:sz w:val="24"/>
                <w:szCs w:val="24"/>
              </w:rPr>
              <w:t>. p.)</w:t>
            </w:r>
          </w:p>
          <w:p w14:paraId="55A1014A" w14:textId="77777777" w:rsidR="00A30FC5" w:rsidRDefault="00A30FC5" w:rsidP="00BB15EB"/>
        </w:tc>
      </w:tr>
      <w:tr w:rsidR="00A30FC5" w14:paraId="4F71B798" w14:textId="77777777" w:rsidTr="00540D43">
        <w:tc>
          <w:tcPr>
            <w:tcW w:w="2830" w:type="dxa"/>
          </w:tcPr>
          <w:p w14:paraId="57F50BA3" w14:textId="77777777" w:rsidR="00A30FC5" w:rsidRDefault="00A30FC5" w:rsidP="00BB15EB">
            <w:r w:rsidRPr="00BC1BFB">
              <w:rPr>
                <w:sz w:val="24"/>
                <w:szCs w:val="24"/>
              </w:rPr>
              <w:lastRenderedPageBreak/>
              <w:t>Tūlītējas rīcības robežvērtība lāgojumam</w:t>
            </w:r>
            <w:r>
              <w:rPr>
                <w:sz w:val="24"/>
                <w:szCs w:val="24"/>
              </w:rPr>
              <w:t xml:space="preserve"> </w:t>
            </w:r>
            <w:r w:rsidRPr="00AF7968">
              <w:rPr>
                <w:sz w:val="24"/>
                <w:szCs w:val="24"/>
              </w:rPr>
              <w:t>(INF SITS 4.2.</w:t>
            </w:r>
            <w:r>
              <w:rPr>
                <w:sz w:val="24"/>
                <w:szCs w:val="24"/>
              </w:rPr>
              <w:t>8</w:t>
            </w:r>
            <w:r w:rsidRPr="00AF7968">
              <w:rPr>
                <w:sz w:val="24"/>
                <w:szCs w:val="24"/>
              </w:rPr>
              <w:t>.</w:t>
            </w:r>
            <w:r>
              <w:rPr>
                <w:sz w:val="24"/>
                <w:szCs w:val="24"/>
              </w:rPr>
              <w:t>1.</w:t>
            </w:r>
            <w:r w:rsidRPr="00AF7968">
              <w:rPr>
                <w:sz w:val="24"/>
                <w:szCs w:val="24"/>
              </w:rPr>
              <w:t xml:space="preserve"> p.)</w:t>
            </w:r>
          </w:p>
        </w:tc>
        <w:tc>
          <w:tcPr>
            <w:tcW w:w="12152" w:type="dxa"/>
            <w:gridSpan w:val="2"/>
          </w:tcPr>
          <w:p w14:paraId="6ECC56AF" w14:textId="77777777" w:rsidR="00A30FC5" w:rsidRPr="001C4272" w:rsidRDefault="00A30FC5" w:rsidP="00BB15EB">
            <w:pPr>
              <w:rPr>
                <w:color w:val="211D1E"/>
                <w:sz w:val="24"/>
                <w:szCs w:val="24"/>
              </w:rPr>
            </w:pPr>
            <w:r w:rsidRPr="001E0E27">
              <w:rPr>
                <w:color w:val="211D1E"/>
                <w:sz w:val="24"/>
                <w:szCs w:val="24"/>
              </w:rPr>
              <w:t>1. Tūlītējas rīcības robežvērtības izolētiem defektiem izlīdzinājumā ir noteiktas T papildinājuma [12.] rindā minētajā specifikācijā. Izolētie defekti nedrīkst pārsniegt viļņa garuma diapazona D1 robežvērtības</w:t>
            </w:r>
            <w:r w:rsidRPr="001C4272">
              <w:rPr>
                <w:color w:val="211D1E"/>
                <w:sz w:val="24"/>
                <w:szCs w:val="24"/>
              </w:rPr>
              <w:t>.</w:t>
            </w:r>
          </w:p>
          <w:p w14:paraId="30267C0C" w14:textId="77777777" w:rsidR="00A30FC5" w:rsidRDefault="00A30FC5" w:rsidP="00BB15EB">
            <w:r w:rsidRPr="001E0E27">
              <w:rPr>
                <w:color w:val="211D1E"/>
                <w:sz w:val="24"/>
                <w:szCs w:val="24"/>
              </w:rPr>
              <w:t>2. Tūlītējas rīcības robežvērtības izolētiem defektiem lāgojumā, ja ātrums pārsniedz 300 km/h, ir atklāts punkts.</w:t>
            </w:r>
          </w:p>
        </w:tc>
      </w:tr>
      <w:tr w:rsidR="00A30FC5" w14:paraId="3FF5E1E7" w14:textId="77777777" w:rsidTr="00A54964">
        <w:tc>
          <w:tcPr>
            <w:tcW w:w="2830" w:type="dxa"/>
          </w:tcPr>
          <w:p w14:paraId="589D16E3" w14:textId="77777777" w:rsidR="00A30FC5" w:rsidRDefault="00A30FC5" w:rsidP="00BB15EB">
            <w:r>
              <w:rPr>
                <w:sz w:val="24"/>
                <w:szCs w:val="24"/>
              </w:rPr>
              <w:t>T</w:t>
            </w:r>
            <w:r w:rsidRPr="00BC1BFB">
              <w:rPr>
                <w:sz w:val="24"/>
                <w:szCs w:val="24"/>
              </w:rPr>
              <w:t xml:space="preserve">ūlītējas rīcības robežvērtība </w:t>
            </w:r>
            <w:proofErr w:type="spellStart"/>
            <w:r w:rsidRPr="00BC1BFB">
              <w:rPr>
                <w:sz w:val="24"/>
                <w:szCs w:val="24"/>
              </w:rPr>
              <w:t>garenprofila</w:t>
            </w:r>
            <w:proofErr w:type="spellEnd"/>
            <w:r w:rsidRPr="00BC1BFB">
              <w:rPr>
                <w:sz w:val="24"/>
                <w:szCs w:val="24"/>
              </w:rPr>
              <w:t xml:space="preserve"> līmenim</w:t>
            </w:r>
            <w:r>
              <w:rPr>
                <w:sz w:val="24"/>
                <w:szCs w:val="24"/>
              </w:rPr>
              <w:t xml:space="preserve"> </w:t>
            </w:r>
            <w:r w:rsidRPr="00AF7968">
              <w:rPr>
                <w:sz w:val="24"/>
                <w:szCs w:val="24"/>
              </w:rPr>
              <w:t>(INF SITS 4.2.</w:t>
            </w:r>
            <w:r>
              <w:rPr>
                <w:sz w:val="24"/>
                <w:szCs w:val="24"/>
              </w:rPr>
              <w:t>8</w:t>
            </w:r>
            <w:r w:rsidRPr="00AF7968">
              <w:rPr>
                <w:sz w:val="24"/>
                <w:szCs w:val="24"/>
              </w:rPr>
              <w:t>.</w:t>
            </w:r>
            <w:r>
              <w:rPr>
                <w:sz w:val="24"/>
                <w:szCs w:val="24"/>
              </w:rPr>
              <w:t>2.</w:t>
            </w:r>
            <w:r w:rsidRPr="00AF7968">
              <w:rPr>
                <w:sz w:val="24"/>
                <w:szCs w:val="24"/>
              </w:rPr>
              <w:t xml:space="preserve"> p.)</w:t>
            </w:r>
          </w:p>
        </w:tc>
        <w:tc>
          <w:tcPr>
            <w:tcW w:w="12152" w:type="dxa"/>
            <w:gridSpan w:val="2"/>
          </w:tcPr>
          <w:p w14:paraId="1D83E60C" w14:textId="77777777" w:rsidR="00A30FC5" w:rsidRDefault="00A30FC5" w:rsidP="00BB15EB">
            <w:pPr>
              <w:rPr>
                <w:color w:val="211D1E"/>
                <w:sz w:val="24"/>
                <w:szCs w:val="24"/>
              </w:rPr>
            </w:pPr>
            <w:r w:rsidRPr="001E0E27">
              <w:rPr>
                <w:color w:val="211D1E"/>
                <w:sz w:val="24"/>
                <w:szCs w:val="24"/>
              </w:rPr>
              <w:t xml:space="preserve">1. Tūlītējas rīcības robežvērtības izolētiem defektiem </w:t>
            </w:r>
            <w:proofErr w:type="spellStart"/>
            <w:r w:rsidRPr="001E0E27">
              <w:rPr>
                <w:color w:val="211D1E"/>
                <w:sz w:val="24"/>
                <w:szCs w:val="24"/>
              </w:rPr>
              <w:t>garenprofila</w:t>
            </w:r>
            <w:proofErr w:type="spellEnd"/>
            <w:r w:rsidRPr="001E0E27">
              <w:rPr>
                <w:color w:val="211D1E"/>
                <w:sz w:val="24"/>
                <w:szCs w:val="24"/>
              </w:rPr>
              <w:t xml:space="preserve"> līmenī ir noteiktas T papildinājuma [12.] rindā minētajā specifikā </w:t>
            </w:r>
            <w:proofErr w:type="spellStart"/>
            <w:r w:rsidRPr="001E0E27">
              <w:rPr>
                <w:color w:val="211D1E"/>
                <w:sz w:val="24"/>
                <w:szCs w:val="24"/>
              </w:rPr>
              <w:t>cijā</w:t>
            </w:r>
            <w:proofErr w:type="spellEnd"/>
            <w:r w:rsidRPr="001E0E27">
              <w:rPr>
                <w:color w:val="211D1E"/>
                <w:sz w:val="24"/>
                <w:szCs w:val="24"/>
              </w:rPr>
              <w:t xml:space="preserve">. Izolētie defekti nedrīkst pārsniegt viļņa garuma diapazona D1 robežvērtības. </w:t>
            </w:r>
          </w:p>
          <w:p w14:paraId="681D1D31" w14:textId="77777777" w:rsidR="00A30FC5" w:rsidRDefault="00A30FC5" w:rsidP="00BB15EB">
            <w:r w:rsidRPr="001E0E27">
              <w:rPr>
                <w:color w:val="211D1E"/>
                <w:sz w:val="24"/>
                <w:szCs w:val="24"/>
              </w:rPr>
              <w:t xml:space="preserve">2. Tūlītējas rīcības robežvērtības izolētiem defektiem </w:t>
            </w:r>
            <w:proofErr w:type="spellStart"/>
            <w:r w:rsidRPr="001E0E27">
              <w:rPr>
                <w:color w:val="211D1E"/>
                <w:sz w:val="24"/>
                <w:szCs w:val="24"/>
              </w:rPr>
              <w:t>garenprofila</w:t>
            </w:r>
            <w:proofErr w:type="spellEnd"/>
            <w:r w:rsidRPr="001E0E27">
              <w:rPr>
                <w:color w:val="211D1E"/>
                <w:sz w:val="24"/>
                <w:szCs w:val="24"/>
              </w:rPr>
              <w:t xml:space="preserve"> līmenī, ja ātrums pārsniedz 300 km/h, ir atklāts punkts.</w:t>
            </w:r>
          </w:p>
        </w:tc>
      </w:tr>
      <w:tr w:rsidR="00A30FC5" w14:paraId="39DE5FDF" w14:textId="77777777" w:rsidTr="00E54E71">
        <w:tc>
          <w:tcPr>
            <w:tcW w:w="2830" w:type="dxa"/>
          </w:tcPr>
          <w:p w14:paraId="56E8337B" w14:textId="77777777" w:rsidR="00A30FC5" w:rsidRDefault="00A30FC5" w:rsidP="00BB15EB">
            <w:r>
              <w:rPr>
                <w:sz w:val="24"/>
                <w:szCs w:val="24"/>
              </w:rPr>
              <w:t>T</w:t>
            </w:r>
            <w:r w:rsidRPr="00BC1BFB">
              <w:rPr>
                <w:sz w:val="24"/>
                <w:szCs w:val="24"/>
              </w:rPr>
              <w:t>ūlītējas rīcības robežvērtība sliežu ceļa nošķiebumam</w:t>
            </w:r>
            <w:r>
              <w:rPr>
                <w:sz w:val="24"/>
                <w:szCs w:val="24"/>
              </w:rPr>
              <w:t xml:space="preserve"> </w:t>
            </w:r>
            <w:r w:rsidRPr="00AF7968">
              <w:rPr>
                <w:sz w:val="24"/>
                <w:szCs w:val="24"/>
              </w:rPr>
              <w:t>(INF SITS 4.2.</w:t>
            </w:r>
            <w:r>
              <w:rPr>
                <w:sz w:val="24"/>
                <w:szCs w:val="24"/>
              </w:rPr>
              <w:t>8</w:t>
            </w:r>
            <w:r w:rsidRPr="00AF7968">
              <w:rPr>
                <w:sz w:val="24"/>
                <w:szCs w:val="24"/>
              </w:rPr>
              <w:t>.</w:t>
            </w:r>
            <w:r>
              <w:rPr>
                <w:sz w:val="24"/>
                <w:szCs w:val="24"/>
              </w:rPr>
              <w:t>3.</w:t>
            </w:r>
            <w:r w:rsidRPr="00AF7968">
              <w:rPr>
                <w:sz w:val="24"/>
                <w:szCs w:val="24"/>
              </w:rPr>
              <w:t xml:space="preserve"> p.)</w:t>
            </w:r>
          </w:p>
        </w:tc>
        <w:tc>
          <w:tcPr>
            <w:tcW w:w="5960" w:type="dxa"/>
          </w:tcPr>
          <w:p w14:paraId="250BEA59" w14:textId="77777777" w:rsidR="00A30FC5" w:rsidRPr="008C33F6" w:rsidRDefault="00A30FC5" w:rsidP="00BB15EB">
            <w:pPr>
              <w:autoSpaceDE w:val="0"/>
              <w:autoSpaceDN w:val="0"/>
              <w:adjustRightInd w:val="0"/>
              <w:spacing w:before="60" w:after="60"/>
              <w:rPr>
                <w:color w:val="0070C0"/>
                <w:sz w:val="24"/>
                <w:szCs w:val="24"/>
              </w:rPr>
            </w:pPr>
            <w:r w:rsidRPr="008C33F6">
              <w:rPr>
                <w:color w:val="0070C0"/>
                <w:sz w:val="24"/>
                <w:szCs w:val="24"/>
              </w:rPr>
              <w:t xml:space="preserve">4. </w:t>
            </w:r>
            <w:r>
              <w:rPr>
                <w:color w:val="0070C0"/>
                <w:sz w:val="24"/>
                <w:szCs w:val="24"/>
              </w:rPr>
              <w:t>INFRA SITS</w:t>
            </w:r>
            <w:r w:rsidRPr="008C33F6">
              <w:rPr>
                <w:color w:val="0070C0"/>
                <w:sz w:val="24"/>
                <w:szCs w:val="24"/>
              </w:rPr>
              <w:t xml:space="preserve"> iedaļas 1. un 2. punkta vietā sistēmā ar 1 520 mm platiem sliežu ceļiem, ja bāzes garums ir 10 m, sliežu ceļa nošķiebums nedrīkst pārsniegt: </w:t>
            </w:r>
          </w:p>
          <w:p w14:paraId="552A2B0D" w14:textId="77777777" w:rsidR="00A30FC5" w:rsidRPr="008C33F6" w:rsidRDefault="00A30FC5" w:rsidP="00BB15EB">
            <w:pPr>
              <w:autoSpaceDE w:val="0"/>
              <w:autoSpaceDN w:val="0"/>
              <w:adjustRightInd w:val="0"/>
              <w:spacing w:before="60" w:after="60"/>
              <w:rPr>
                <w:color w:val="0070C0"/>
                <w:sz w:val="24"/>
                <w:szCs w:val="24"/>
              </w:rPr>
            </w:pPr>
            <w:r w:rsidRPr="008C33F6">
              <w:rPr>
                <w:color w:val="0070C0"/>
                <w:sz w:val="24"/>
                <w:szCs w:val="24"/>
              </w:rPr>
              <w:t xml:space="preserve">a) 16 mm pasažieru līnijām ar v &gt; 120 km/h vai kravas līnijām ar v &gt; 80 km/h; </w:t>
            </w:r>
          </w:p>
          <w:p w14:paraId="4DC27FF1" w14:textId="77777777" w:rsidR="00A30FC5" w:rsidRPr="008C33F6" w:rsidRDefault="00A30FC5" w:rsidP="00BB15EB">
            <w:pPr>
              <w:autoSpaceDE w:val="0"/>
              <w:autoSpaceDN w:val="0"/>
              <w:adjustRightInd w:val="0"/>
              <w:spacing w:before="60" w:after="60"/>
              <w:rPr>
                <w:color w:val="0070C0"/>
                <w:sz w:val="24"/>
                <w:szCs w:val="24"/>
              </w:rPr>
            </w:pPr>
            <w:r w:rsidRPr="008C33F6">
              <w:rPr>
                <w:color w:val="0070C0"/>
                <w:sz w:val="24"/>
                <w:szCs w:val="24"/>
              </w:rPr>
              <w:t xml:space="preserve">b) 20 mm pasažieru līnijām ar v ≤ 120 km/h vai kravas līnijām ar v ≤ 80 km/h. </w:t>
            </w:r>
          </w:p>
          <w:p w14:paraId="39B321CF" w14:textId="77777777" w:rsidR="00A30FC5" w:rsidRDefault="00A30FC5" w:rsidP="00BB15EB">
            <w:r w:rsidRPr="008C33F6">
              <w:rPr>
                <w:color w:val="0070C0"/>
                <w:sz w:val="24"/>
                <w:szCs w:val="24"/>
              </w:rPr>
              <w:t xml:space="preserve">5. </w:t>
            </w:r>
            <w:r>
              <w:rPr>
                <w:color w:val="0070C0"/>
                <w:sz w:val="24"/>
                <w:szCs w:val="24"/>
              </w:rPr>
              <w:t>INFRA SITS</w:t>
            </w:r>
            <w:r w:rsidRPr="008C33F6">
              <w:rPr>
                <w:color w:val="0070C0"/>
                <w:sz w:val="24"/>
                <w:szCs w:val="24"/>
              </w:rPr>
              <w:t xml:space="preserve"> iedaļas 3. punkta vietā sistēmā ar 1 520 mm platiem sliežu ceļiem infrastruktūras pārvaldītājs tehniskās apkopes plānā norāda bāzes garumu sliežu ceļa mērījumiem, lai pārbaudītu atbilstību šai prasībai. Mērījumu bāzes garumā ietilpst vismaz viena 10 m gara bāze.</w:t>
            </w:r>
          </w:p>
        </w:tc>
        <w:tc>
          <w:tcPr>
            <w:tcW w:w="6192" w:type="dxa"/>
          </w:tcPr>
          <w:p w14:paraId="2824D333" w14:textId="77777777" w:rsidR="00A30FC5" w:rsidRDefault="00A30FC5" w:rsidP="00BB15EB">
            <w:pPr>
              <w:rPr>
                <w:color w:val="C00000"/>
                <w:sz w:val="24"/>
                <w:szCs w:val="24"/>
              </w:rPr>
            </w:pPr>
            <w:r w:rsidRPr="000F3B16">
              <w:rPr>
                <w:color w:val="C00000"/>
                <w:sz w:val="24"/>
                <w:szCs w:val="24"/>
              </w:rPr>
              <w:t xml:space="preserve">1. Sliežu ceļa nošķiebumam kā izolētam defektam tūlītējas rīcības robežvērtības ir no nulles līdz maksimālajai vērtībai. Sliežu ceļa nošķiebums ir noteikts T papildinājuma [13.] rindā minētajā </w:t>
            </w:r>
            <w:proofErr w:type="spellStart"/>
            <w:r w:rsidRPr="000F3B16">
              <w:rPr>
                <w:color w:val="C00000"/>
                <w:sz w:val="24"/>
                <w:szCs w:val="24"/>
              </w:rPr>
              <w:t>speci</w:t>
            </w:r>
            <w:proofErr w:type="spellEnd"/>
            <w:r w:rsidRPr="000F3B16">
              <w:rPr>
                <w:color w:val="C00000"/>
                <w:sz w:val="24"/>
                <w:szCs w:val="24"/>
              </w:rPr>
              <w:t xml:space="preserve"> </w:t>
            </w:r>
            <w:proofErr w:type="spellStart"/>
            <w:r w:rsidRPr="000F3B16">
              <w:rPr>
                <w:color w:val="C00000"/>
                <w:sz w:val="24"/>
                <w:szCs w:val="24"/>
              </w:rPr>
              <w:t>fikācijā</w:t>
            </w:r>
            <w:proofErr w:type="spellEnd"/>
            <w:r w:rsidRPr="000F3B16">
              <w:rPr>
                <w:color w:val="C00000"/>
                <w:sz w:val="24"/>
                <w:szCs w:val="24"/>
              </w:rPr>
              <w:t xml:space="preserve">. </w:t>
            </w:r>
          </w:p>
          <w:p w14:paraId="27C70C91" w14:textId="77777777" w:rsidR="00A30FC5" w:rsidRDefault="00A30FC5" w:rsidP="00BB15EB">
            <w:pPr>
              <w:rPr>
                <w:color w:val="C00000"/>
                <w:sz w:val="24"/>
                <w:szCs w:val="24"/>
              </w:rPr>
            </w:pPr>
            <w:r w:rsidRPr="000F3B16">
              <w:rPr>
                <w:color w:val="C00000"/>
                <w:sz w:val="24"/>
                <w:szCs w:val="24"/>
              </w:rPr>
              <w:t xml:space="preserve">2. Sliežu ceļa nošķiebuma robežvērtība ir mērījumu bāzes garuma funkcija, ko piemēro saskaņā ar T papildinājuma [12.] rindā minēto specifikāciju. </w:t>
            </w:r>
          </w:p>
          <w:p w14:paraId="1A39E3A1" w14:textId="77777777" w:rsidR="00A30FC5" w:rsidRPr="00835ADE" w:rsidRDefault="00A30FC5" w:rsidP="00BB15EB">
            <w:pPr>
              <w:rPr>
                <w:color w:val="211D1E"/>
                <w:sz w:val="24"/>
                <w:szCs w:val="24"/>
              </w:rPr>
            </w:pPr>
            <w:r w:rsidRPr="000F3B16">
              <w:rPr>
                <w:color w:val="C00000"/>
                <w:sz w:val="24"/>
                <w:szCs w:val="24"/>
              </w:rPr>
              <w:t>3. Infrastruktūras pārvaldītājs tehniskās apkopes plānā norāda bāzes garumu sliežu ceļa mērījumiem, lai pārbaudītu atbilstību šai prasībai. Mērījumu bāzes garumā ietilpst vismaz viena no 2 m līdz 5 m gara bāze.</w:t>
            </w:r>
          </w:p>
        </w:tc>
      </w:tr>
      <w:tr w:rsidR="00A30FC5" w14:paraId="6835C35B" w14:textId="77777777" w:rsidTr="00E54E71">
        <w:tc>
          <w:tcPr>
            <w:tcW w:w="2830" w:type="dxa"/>
          </w:tcPr>
          <w:p w14:paraId="2310B353" w14:textId="77777777" w:rsidR="00A30FC5" w:rsidRDefault="00A30FC5" w:rsidP="00BB15EB">
            <w:r>
              <w:rPr>
                <w:sz w:val="24"/>
                <w:szCs w:val="24"/>
              </w:rPr>
              <w:t>T</w:t>
            </w:r>
            <w:r w:rsidRPr="00BC1BFB">
              <w:rPr>
                <w:sz w:val="24"/>
                <w:szCs w:val="24"/>
              </w:rPr>
              <w:t>ūlītējas rīcības robežvērtība sliežu ceļa platumam kā izolētam defektam</w:t>
            </w:r>
            <w:r>
              <w:rPr>
                <w:sz w:val="24"/>
                <w:szCs w:val="24"/>
              </w:rPr>
              <w:t xml:space="preserve"> </w:t>
            </w:r>
            <w:r w:rsidRPr="00AF7968">
              <w:rPr>
                <w:sz w:val="24"/>
                <w:szCs w:val="24"/>
              </w:rPr>
              <w:t>(INF SITS 4.2.</w:t>
            </w:r>
            <w:r>
              <w:rPr>
                <w:sz w:val="24"/>
                <w:szCs w:val="24"/>
              </w:rPr>
              <w:t>8</w:t>
            </w:r>
            <w:r w:rsidRPr="00AF7968">
              <w:rPr>
                <w:sz w:val="24"/>
                <w:szCs w:val="24"/>
              </w:rPr>
              <w:t>.</w:t>
            </w:r>
            <w:r>
              <w:rPr>
                <w:sz w:val="24"/>
                <w:szCs w:val="24"/>
              </w:rPr>
              <w:t>4.</w:t>
            </w:r>
            <w:r w:rsidRPr="00AF7968">
              <w:rPr>
                <w:sz w:val="24"/>
                <w:szCs w:val="24"/>
              </w:rPr>
              <w:t xml:space="preserve"> p.)</w:t>
            </w:r>
          </w:p>
        </w:tc>
        <w:tc>
          <w:tcPr>
            <w:tcW w:w="5960" w:type="dxa"/>
          </w:tcPr>
          <w:p w14:paraId="52BC2B4D" w14:textId="77777777" w:rsidR="00A30FC5" w:rsidRPr="00EE175D" w:rsidRDefault="00A30FC5" w:rsidP="00BB15EB">
            <w:pPr>
              <w:rPr>
                <w:color w:val="0070C0"/>
                <w:sz w:val="24"/>
                <w:szCs w:val="24"/>
              </w:rPr>
            </w:pPr>
            <w:r w:rsidRPr="00EE175D">
              <w:rPr>
                <w:color w:val="0070C0"/>
                <w:sz w:val="24"/>
                <w:szCs w:val="24"/>
              </w:rPr>
              <w:t>2. INFRA SITS iedaļas 1. punkta vietā sistēmā ar 1 520 mm platiem sliežu ceļiem tūlītējas rīcības robežvērtības sliežu ceļa platumam kā izolētam defektam ir noteiktas tabulā.</w:t>
            </w:r>
          </w:p>
          <w:p w14:paraId="17D61300" w14:textId="77777777" w:rsidR="00A30FC5" w:rsidRDefault="00A30FC5" w:rsidP="00BB15EB">
            <w:pPr>
              <w:rPr>
                <w:color w:val="211D1E"/>
                <w:sz w:val="17"/>
                <w:szCs w:val="17"/>
              </w:rPr>
            </w:pPr>
          </w:p>
          <w:p w14:paraId="0AA39B4E" w14:textId="77777777" w:rsidR="00A30FC5" w:rsidRDefault="00A30FC5" w:rsidP="00BB15EB">
            <w:r>
              <w:rPr>
                <w:noProof/>
              </w:rPr>
              <w:lastRenderedPageBreak/>
              <w:drawing>
                <wp:inline distT="0" distB="0" distL="0" distR="0" wp14:anchorId="09AFC9B4" wp14:editId="37D9B829">
                  <wp:extent cx="3599180" cy="1593850"/>
                  <wp:effectExtent l="0" t="0" r="1270" b="6350"/>
                  <wp:docPr id="213903241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610664" cy="1598936"/>
                          </a:xfrm>
                          <a:prstGeom prst="rect">
                            <a:avLst/>
                          </a:prstGeom>
                        </pic:spPr>
                      </pic:pic>
                    </a:graphicData>
                  </a:graphic>
                </wp:inline>
              </w:drawing>
            </w:r>
          </w:p>
        </w:tc>
        <w:tc>
          <w:tcPr>
            <w:tcW w:w="6192" w:type="dxa"/>
          </w:tcPr>
          <w:p w14:paraId="4189AA92" w14:textId="77777777" w:rsidR="00A30FC5" w:rsidRPr="00EE175D" w:rsidRDefault="00A30FC5" w:rsidP="00BB15EB">
            <w:pPr>
              <w:rPr>
                <w:color w:val="C00000"/>
                <w:sz w:val="24"/>
                <w:szCs w:val="24"/>
              </w:rPr>
            </w:pPr>
            <w:r w:rsidRPr="00EE175D">
              <w:rPr>
                <w:color w:val="C00000"/>
                <w:sz w:val="24"/>
                <w:szCs w:val="24"/>
              </w:rPr>
              <w:lastRenderedPageBreak/>
              <w:t>1. Tūlītējas rīcības robežvērtības sliežu ceļa platumam kā izolētam defektam ir noteiktas tabulā.</w:t>
            </w:r>
          </w:p>
          <w:p w14:paraId="59617575" w14:textId="77777777" w:rsidR="00A30FC5" w:rsidRDefault="00A30FC5" w:rsidP="00BB15EB">
            <w:r>
              <w:rPr>
                <w:noProof/>
              </w:rPr>
              <w:lastRenderedPageBreak/>
              <w:drawing>
                <wp:inline distT="0" distB="0" distL="0" distR="0" wp14:anchorId="367AD875" wp14:editId="21CED8FF">
                  <wp:extent cx="3613150" cy="1943554"/>
                  <wp:effectExtent l="0" t="0" r="6350" b="0"/>
                  <wp:docPr id="141187620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3654992" cy="1966061"/>
                          </a:xfrm>
                          <a:prstGeom prst="rect">
                            <a:avLst/>
                          </a:prstGeom>
                        </pic:spPr>
                      </pic:pic>
                    </a:graphicData>
                  </a:graphic>
                </wp:inline>
              </w:drawing>
            </w:r>
          </w:p>
          <w:p w14:paraId="0AE40238" w14:textId="77777777" w:rsidR="00A30FC5" w:rsidRDefault="00A30FC5" w:rsidP="00BB15EB"/>
        </w:tc>
      </w:tr>
      <w:tr w:rsidR="00A30FC5" w14:paraId="36E8FB7A" w14:textId="77777777" w:rsidTr="00E54E71">
        <w:tc>
          <w:tcPr>
            <w:tcW w:w="2830" w:type="dxa"/>
          </w:tcPr>
          <w:p w14:paraId="71946FEB" w14:textId="77777777" w:rsidR="00A30FC5" w:rsidRDefault="00A30FC5" w:rsidP="00BB15EB">
            <w:r>
              <w:rPr>
                <w:sz w:val="24"/>
                <w:szCs w:val="24"/>
              </w:rPr>
              <w:lastRenderedPageBreak/>
              <w:t>T</w:t>
            </w:r>
            <w:r w:rsidRPr="00BC1BFB">
              <w:rPr>
                <w:sz w:val="24"/>
                <w:szCs w:val="24"/>
              </w:rPr>
              <w:t>ūlītējas rīcības robežvērtība ārējās sliedes paaugstinājumam</w:t>
            </w:r>
            <w:r>
              <w:rPr>
                <w:sz w:val="24"/>
                <w:szCs w:val="24"/>
              </w:rPr>
              <w:t xml:space="preserve"> </w:t>
            </w:r>
            <w:r w:rsidRPr="00AF7968">
              <w:rPr>
                <w:sz w:val="24"/>
                <w:szCs w:val="24"/>
              </w:rPr>
              <w:t>(INF SITS 4.2.</w:t>
            </w:r>
            <w:r>
              <w:rPr>
                <w:sz w:val="24"/>
                <w:szCs w:val="24"/>
              </w:rPr>
              <w:t>8</w:t>
            </w:r>
            <w:r w:rsidRPr="00AF7968">
              <w:rPr>
                <w:sz w:val="24"/>
                <w:szCs w:val="24"/>
              </w:rPr>
              <w:t>.</w:t>
            </w:r>
            <w:r>
              <w:rPr>
                <w:sz w:val="24"/>
                <w:szCs w:val="24"/>
              </w:rPr>
              <w:t>5.</w:t>
            </w:r>
            <w:r w:rsidRPr="00AF7968">
              <w:rPr>
                <w:sz w:val="24"/>
                <w:szCs w:val="24"/>
              </w:rPr>
              <w:t xml:space="preserve"> p.)</w:t>
            </w:r>
          </w:p>
        </w:tc>
        <w:tc>
          <w:tcPr>
            <w:tcW w:w="5960" w:type="dxa"/>
          </w:tcPr>
          <w:p w14:paraId="66967FDB" w14:textId="77777777" w:rsidR="00A30FC5" w:rsidRPr="00EE175D" w:rsidRDefault="00A30FC5" w:rsidP="00BB15EB">
            <w:pPr>
              <w:rPr>
                <w:color w:val="0070C0"/>
                <w:sz w:val="24"/>
                <w:szCs w:val="24"/>
              </w:rPr>
            </w:pPr>
            <w:r w:rsidRPr="00EE175D">
              <w:rPr>
                <w:color w:val="0070C0"/>
                <w:sz w:val="24"/>
                <w:szCs w:val="24"/>
              </w:rPr>
              <w:t>3. INFRA SITS iedaļas 1. un 2. punkta vietā sistēmā ar 1 520 mm platiem sliežu ceļiem maksimālais ekspluatācijā pieļaujamais ārējās sliedes paaugstinājums ir 150 mm.</w:t>
            </w:r>
          </w:p>
        </w:tc>
        <w:tc>
          <w:tcPr>
            <w:tcW w:w="6192" w:type="dxa"/>
          </w:tcPr>
          <w:p w14:paraId="36B3ED92"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1. Maksimālais ekspluatācijā pieļaujamais ārējās sliedes paaugstinājums ir 180 mm. </w:t>
            </w:r>
          </w:p>
          <w:p w14:paraId="2FADBAEE" w14:textId="77777777" w:rsidR="00A30FC5" w:rsidRPr="00D23B40" w:rsidRDefault="00A30FC5" w:rsidP="00BB15EB">
            <w:pPr>
              <w:rPr>
                <w:color w:val="211D1E"/>
                <w:sz w:val="24"/>
                <w:szCs w:val="24"/>
              </w:rPr>
            </w:pPr>
            <w:r w:rsidRPr="00EE175D">
              <w:rPr>
                <w:color w:val="C00000"/>
                <w:sz w:val="24"/>
                <w:szCs w:val="24"/>
              </w:rPr>
              <w:t>2. Maksimālais ekspluatācijā pieļaujamais ārējās sliedes paaugstinājums ir 190 mm līnijām, kuras paredzētas pasažieru pārvadājumiem.</w:t>
            </w:r>
          </w:p>
        </w:tc>
      </w:tr>
      <w:tr w:rsidR="00A30FC5" w14:paraId="7191542F" w14:textId="77777777" w:rsidTr="00E54E71">
        <w:tc>
          <w:tcPr>
            <w:tcW w:w="2830" w:type="dxa"/>
            <w:vMerge w:val="restart"/>
          </w:tcPr>
          <w:p w14:paraId="230447F2" w14:textId="77777777" w:rsidR="00A30FC5" w:rsidRDefault="00A30FC5" w:rsidP="00BB15EB">
            <w:r>
              <w:rPr>
                <w:sz w:val="24"/>
                <w:szCs w:val="24"/>
              </w:rPr>
              <w:t>T</w:t>
            </w:r>
            <w:r w:rsidRPr="00BC1BFB">
              <w:rPr>
                <w:sz w:val="24"/>
                <w:szCs w:val="24"/>
              </w:rPr>
              <w:t>ūlītējas rīcības robežvērtības pārmijām un krustojumiem</w:t>
            </w:r>
            <w:r>
              <w:rPr>
                <w:sz w:val="24"/>
                <w:szCs w:val="24"/>
              </w:rPr>
              <w:t xml:space="preserve"> </w:t>
            </w:r>
            <w:r w:rsidRPr="002A2DB1">
              <w:rPr>
                <w:sz w:val="24"/>
                <w:szCs w:val="24"/>
              </w:rPr>
              <w:t>(INF SITS 4.2.</w:t>
            </w:r>
            <w:r>
              <w:rPr>
                <w:sz w:val="24"/>
                <w:szCs w:val="24"/>
              </w:rPr>
              <w:t>8</w:t>
            </w:r>
            <w:r w:rsidRPr="002A2DB1">
              <w:rPr>
                <w:sz w:val="24"/>
                <w:szCs w:val="24"/>
              </w:rPr>
              <w:t>.</w:t>
            </w:r>
            <w:r>
              <w:rPr>
                <w:sz w:val="24"/>
                <w:szCs w:val="24"/>
              </w:rPr>
              <w:t>6.</w:t>
            </w:r>
            <w:r w:rsidRPr="002A2DB1">
              <w:rPr>
                <w:sz w:val="24"/>
                <w:szCs w:val="24"/>
              </w:rPr>
              <w:t xml:space="preserve"> p.)</w:t>
            </w:r>
          </w:p>
        </w:tc>
        <w:tc>
          <w:tcPr>
            <w:tcW w:w="5960" w:type="dxa"/>
          </w:tcPr>
          <w:p w14:paraId="7648D378" w14:textId="77777777" w:rsidR="00A30FC5" w:rsidRPr="00EE175D" w:rsidRDefault="00A30FC5" w:rsidP="00BB15EB"/>
        </w:tc>
        <w:tc>
          <w:tcPr>
            <w:tcW w:w="6192" w:type="dxa"/>
          </w:tcPr>
          <w:p w14:paraId="62E5AA83"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1. Pārmiju un krustojumu tehniskie raksturlielumi atbilst šādām ekspluatācijas vērtībām: </w:t>
            </w:r>
          </w:p>
          <w:p w14:paraId="1FCB509D"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a) brīvās riteņa pārejas maksimālā vērtība pārmijās: 1 380 mm. </w:t>
            </w:r>
          </w:p>
          <w:p w14:paraId="55E05586"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Šo vērtību var palielināt, ja infrastruktūras pārvaldītājs pierāda, ka pārmijas iedarbināšanas un bloķēšanas sistēma ir noturīga pret </w:t>
            </w:r>
            <w:proofErr w:type="spellStart"/>
            <w:r w:rsidRPr="00EE175D">
              <w:rPr>
                <w:color w:val="C00000"/>
                <w:sz w:val="24"/>
                <w:szCs w:val="24"/>
              </w:rPr>
              <w:t>riteņpāra</w:t>
            </w:r>
            <w:proofErr w:type="spellEnd"/>
            <w:r w:rsidRPr="00EE175D">
              <w:rPr>
                <w:color w:val="C00000"/>
                <w:sz w:val="24"/>
                <w:szCs w:val="24"/>
              </w:rPr>
              <w:t xml:space="preserve"> </w:t>
            </w:r>
            <w:proofErr w:type="spellStart"/>
            <w:r w:rsidRPr="00EE175D">
              <w:rPr>
                <w:color w:val="C00000"/>
                <w:sz w:val="24"/>
                <w:szCs w:val="24"/>
              </w:rPr>
              <w:t>sānspēka</w:t>
            </w:r>
            <w:proofErr w:type="spellEnd"/>
            <w:r w:rsidRPr="00EE175D">
              <w:rPr>
                <w:color w:val="C00000"/>
                <w:sz w:val="24"/>
                <w:szCs w:val="24"/>
              </w:rPr>
              <w:t xml:space="preserve"> ietekmi; </w:t>
            </w:r>
          </w:p>
          <w:p w14:paraId="1A3DE241"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b) vienkāršo krusteņu stacionāro seržu aizsargu minimālā vērtība: 1 392 mm. </w:t>
            </w:r>
          </w:p>
          <w:p w14:paraId="531D92A8"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Šo vērtību mēra 14 mm zem velšanās virsmas teorētiskajā atsauces līnijā attiecīgā attālumā atpakaļvirzienā no faktiskā punkta, kā norādīts attēlā. </w:t>
            </w:r>
          </w:p>
          <w:p w14:paraId="309015F7"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lastRenderedPageBreak/>
              <w:t xml:space="preserve">Krusteņiem ar punkta </w:t>
            </w:r>
            <w:proofErr w:type="spellStart"/>
            <w:r w:rsidRPr="00EE175D">
              <w:rPr>
                <w:color w:val="C00000"/>
                <w:sz w:val="24"/>
                <w:szCs w:val="24"/>
              </w:rPr>
              <w:t>retrakciju</w:t>
            </w:r>
            <w:proofErr w:type="spellEnd"/>
            <w:r w:rsidRPr="00EE175D">
              <w:rPr>
                <w:color w:val="C00000"/>
                <w:sz w:val="24"/>
                <w:szCs w:val="24"/>
              </w:rPr>
              <w:t xml:space="preserve"> šo vērtību var samazināt. Šajā gadījumā infrastruktūras pārvaldītājs pierāda, ka punkta </w:t>
            </w:r>
            <w:proofErr w:type="spellStart"/>
            <w:r w:rsidRPr="00EE175D">
              <w:rPr>
                <w:color w:val="C00000"/>
                <w:sz w:val="24"/>
                <w:szCs w:val="24"/>
              </w:rPr>
              <w:t>retrakcija</w:t>
            </w:r>
            <w:proofErr w:type="spellEnd"/>
            <w:r w:rsidRPr="00EE175D">
              <w:rPr>
                <w:color w:val="C00000"/>
                <w:sz w:val="24"/>
                <w:szCs w:val="24"/>
              </w:rPr>
              <w:t xml:space="preserve"> ir pietiekama, lai garantētu, ka ritenis nenonāk kontaktā ar serdi faktiskajā punktā; </w:t>
            </w:r>
          </w:p>
          <w:p w14:paraId="22A783E4"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c) brīvās riteņa pārejas maksimālā vērtība krusteņa serdē: 1356 mm; </w:t>
            </w:r>
          </w:p>
          <w:p w14:paraId="0F7B8F88"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d) brīvās riteņa pārejas maksimālā vērtība </w:t>
            </w:r>
            <w:proofErr w:type="spellStart"/>
            <w:r w:rsidRPr="00EE175D">
              <w:rPr>
                <w:color w:val="C00000"/>
                <w:sz w:val="24"/>
                <w:szCs w:val="24"/>
              </w:rPr>
              <w:t>pretsliedes</w:t>
            </w:r>
            <w:proofErr w:type="spellEnd"/>
            <w:r w:rsidRPr="00EE175D">
              <w:rPr>
                <w:color w:val="C00000"/>
                <w:sz w:val="24"/>
                <w:szCs w:val="24"/>
              </w:rPr>
              <w:t>/</w:t>
            </w:r>
            <w:proofErr w:type="spellStart"/>
            <w:r w:rsidRPr="00EE175D">
              <w:rPr>
                <w:color w:val="C00000"/>
                <w:sz w:val="24"/>
                <w:szCs w:val="24"/>
              </w:rPr>
              <w:t>spārnsliedes</w:t>
            </w:r>
            <w:proofErr w:type="spellEnd"/>
            <w:r w:rsidRPr="00EE175D">
              <w:rPr>
                <w:color w:val="C00000"/>
                <w:sz w:val="24"/>
                <w:szCs w:val="24"/>
              </w:rPr>
              <w:t xml:space="preserve"> ieejā: 1 380 mm; </w:t>
            </w:r>
          </w:p>
          <w:p w14:paraId="123E15BF"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e) uzmalu vadotnes minimālais platums: 38 mm; </w:t>
            </w:r>
          </w:p>
          <w:p w14:paraId="72D502D8" w14:textId="77777777" w:rsidR="00A30FC5" w:rsidRPr="00EE175D" w:rsidRDefault="00A30FC5" w:rsidP="00BB15EB">
            <w:pPr>
              <w:autoSpaceDE w:val="0"/>
              <w:autoSpaceDN w:val="0"/>
              <w:adjustRightInd w:val="0"/>
              <w:spacing w:before="60" w:after="60"/>
              <w:rPr>
                <w:color w:val="C00000"/>
                <w:sz w:val="24"/>
                <w:szCs w:val="24"/>
              </w:rPr>
            </w:pPr>
            <w:r w:rsidRPr="00EE175D">
              <w:rPr>
                <w:color w:val="C00000"/>
                <w:sz w:val="24"/>
                <w:szCs w:val="24"/>
              </w:rPr>
              <w:t xml:space="preserve">f) uzmalu vadotnes minimālais dziļums: 40 mm; </w:t>
            </w:r>
          </w:p>
          <w:p w14:paraId="70DB1D17" w14:textId="77777777" w:rsidR="00A30FC5" w:rsidRPr="00EE175D" w:rsidRDefault="00A30FC5" w:rsidP="00BB15EB">
            <w:pPr>
              <w:rPr>
                <w:color w:val="C00000"/>
                <w:sz w:val="24"/>
                <w:szCs w:val="24"/>
              </w:rPr>
            </w:pPr>
            <w:r w:rsidRPr="00EE175D">
              <w:rPr>
                <w:color w:val="C00000"/>
                <w:sz w:val="24"/>
                <w:szCs w:val="24"/>
              </w:rPr>
              <w:t xml:space="preserve">g) </w:t>
            </w:r>
            <w:proofErr w:type="spellStart"/>
            <w:r w:rsidRPr="00EE175D">
              <w:rPr>
                <w:color w:val="C00000"/>
                <w:sz w:val="24"/>
                <w:szCs w:val="24"/>
              </w:rPr>
              <w:t>pretsliedes</w:t>
            </w:r>
            <w:proofErr w:type="spellEnd"/>
            <w:r w:rsidRPr="00EE175D">
              <w:rPr>
                <w:color w:val="C00000"/>
                <w:sz w:val="24"/>
                <w:szCs w:val="24"/>
              </w:rPr>
              <w:t xml:space="preserve"> maksimālais augstums: 70 mm.</w:t>
            </w:r>
          </w:p>
          <w:p w14:paraId="20F7E8AE" w14:textId="77777777" w:rsidR="00A30FC5" w:rsidRPr="00D23B40" w:rsidRDefault="00A30FC5" w:rsidP="00BB15EB">
            <w:pPr>
              <w:rPr>
                <w:color w:val="211D1E"/>
                <w:sz w:val="24"/>
                <w:szCs w:val="24"/>
              </w:rPr>
            </w:pPr>
          </w:p>
          <w:p w14:paraId="61A60F49" w14:textId="77777777" w:rsidR="00A30FC5" w:rsidRPr="00D23B40" w:rsidRDefault="00A30FC5" w:rsidP="00BB15EB">
            <w:pPr>
              <w:autoSpaceDE w:val="0"/>
              <w:autoSpaceDN w:val="0"/>
              <w:adjustRightInd w:val="0"/>
              <w:spacing w:before="60" w:after="60"/>
              <w:rPr>
                <w:color w:val="211D1E"/>
                <w:sz w:val="24"/>
                <w:szCs w:val="24"/>
              </w:rPr>
            </w:pPr>
            <w:r w:rsidRPr="00D23B40">
              <w:rPr>
                <w:noProof/>
                <w:color w:val="211D1E"/>
                <w:sz w:val="24"/>
                <w:szCs w:val="24"/>
              </w:rPr>
              <w:drawing>
                <wp:inline distT="0" distB="0" distL="0" distR="0" wp14:anchorId="176775F9" wp14:editId="772581EF">
                  <wp:extent cx="3621004" cy="1574800"/>
                  <wp:effectExtent l="0" t="0" r="0" b="6350"/>
                  <wp:docPr id="204552566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634731" cy="1580770"/>
                          </a:xfrm>
                          <a:prstGeom prst="rect">
                            <a:avLst/>
                          </a:prstGeom>
                        </pic:spPr>
                      </pic:pic>
                    </a:graphicData>
                  </a:graphic>
                </wp:inline>
              </w:drawing>
            </w:r>
          </w:p>
          <w:p w14:paraId="3AA54693" w14:textId="77777777" w:rsidR="00A30FC5" w:rsidRPr="00D23B40" w:rsidRDefault="00A30FC5" w:rsidP="00BB15EB">
            <w:pPr>
              <w:rPr>
                <w:color w:val="211D1E"/>
                <w:sz w:val="24"/>
                <w:szCs w:val="24"/>
              </w:rPr>
            </w:pPr>
          </w:p>
        </w:tc>
      </w:tr>
      <w:tr w:rsidR="00A30FC5" w14:paraId="25B2E545" w14:textId="77777777" w:rsidTr="00D067ED">
        <w:tc>
          <w:tcPr>
            <w:tcW w:w="2830" w:type="dxa"/>
            <w:vMerge/>
          </w:tcPr>
          <w:p w14:paraId="6F5786A8" w14:textId="77777777" w:rsidR="00A30FC5" w:rsidRDefault="00A30FC5" w:rsidP="00BB15EB">
            <w:pPr>
              <w:rPr>
                <w:sz w:val="24"/>
                <w:szCs w:val="24"/>
              </w:rPr>
            </w:pPr>
          </w:p>
        </w:tc>
        <w:tc>
          <w:tcPr>
            <w:tcW w:w="12152" w:type="dxa"/>
            <w:gridSpan w:val="2"/>
          </w:tcPr>
          <w:p w14:paraId="0BD5D757" w14:textId="77777777" w:rsidR="00A30FC5" w:rsidRPr="00D23B40" w:rsidRDefault="00A30FC5" w:rsidP="00BB15EB">
            <w:pPr>
              <w:autoSpaceDE w:val="0"/>
              <w:autoSpaceDN w:val="0"/>
              <w:adjustRightInd w:val="0"/>
              <w:spacing w:before="60" w:after="60"/>
              <w:rPr>
                <w:color w:val="211D1E"/>
                <w:sz w:val="24"/>
                <w:szCs w:val="24"/>
              </w:rPr>
            </w:pPr>
            <w:r w:rsidRPr="00D23B40">
              <w:rPr>
                <w:color w:val="211D1E"/>
                <w:sz w:val="24"/>
                <w:szCs w:val="24"/>
              </w:rPr>
              <w:t xml:space="preserve">2. Visas prasības, kas attiecas uz pārmijām un krustojumiem, ir piemērojamas arī citiem tehniskiem risinājumiem, kuros izmanto pārmiju sliedes, piemēram, </w:t>
            </w:r>
            <w:proofErr w:type="spellStart"/>
            <w:r w:rsidRPr="00D23B40">
              <w:rPr>
                <w:color w:val="211D1E"/>
                <w:sz w:val="24"/>
                <w:szCs w:val="24"/>
              </w:rPr>
              <w:t>daudzsliežu</w:t>
            </w:r>
            <w:proofErr w:type="spellEnd"/>
            <w:r w:rsidRPr="00D23B40">
              <w:rPr>
                <w:color w:val="211D1E"/>
                <w:sz w:val="24"/>
                <w:szCs w:val="24"/>
              </w:rPr>
              <w:t xml:space="preserve"> ceļa sānu modifikatoriem.</w:t>
            </w:r>
          </w:p>
        </w:tc>
      </w:tr>
      <w:tr w:rsidR="00A30FC5" w14:paraId="6620BA44" w14:textId="77777777" w:rsidTr="00EE175D">
        <w:tc>
          <w:tcPr>
            <w:tcW w:w="2830" w:type="dxa"/>
            <w:vMerge/>
          </w:tcPr>
          <w:p w14:paraId="5B12588A" w14:textId="77777777" w:rsidR="00A30FC5" w:rsidRDefault="00A30FC5" w:rsidP="00BB15EB">
            <w:pPr>
              <w:rPr>
                <w:sz w:val="24"/>
                <w:szCs w:val="24"/>
              </w:rPr>
            </w:pPr>
          </w:p>
        </w:tc>
        <w:tc>
          <w:tcPr>
            <w:tcW w:w="5960" w:type="dxa"/>
          </w:tcPr>
          <w:p w14:paraId="69DB831E" w14:textId="77777777" w:rsidR="00A30FC5" w:rsidRDefault="00A30FC5" w:rsidP="001517B5">
            <w:pPr>
              <w:rPr>
                <w:color w:val="0070C0"/>
                <w:sz w:val="24"/>
                <w:szCs w:val="24"/>
              </w:rPr>
            </w:pPr>
            <w:r w:rsidRPr="001517B5">
              <w:rPr>
                <w:color w:val="0070C0"/>
                <w:sz w:val="24"/>
                <w:szCs w:val="24"/>
              </w:rPr>
              <w:t xml:space="preserve">3. Šīs iedaļas 1. punkta vietā sistēmā ar 1 520 mm platiem sliežu ceļiem pārmiju un krustojumu tehniskie raksturlielumi atbilst šādām ekspluatācijas vērtībām: </w:t>
            </w:r>
          </w:p>
          <w:p w14:paraId="2541FFB3" w14:textId="77777777" w:rsidR="00A30FC5" w:rsidRDefault="00A30FC5" w:rsidP="001517B5">
            <w:pPr>
              <w:rPr>
                <w:color w:val="0070C0"/>
                <w:sz w:val="24"/>
                <w:szCs w:val="24"/>
              </w:rPr>
            </w:pPr>
            <w:r w:rsidRPr="001517B5">
              <w:rPr>
                <w:color w:val="0070C0"/>
                <w:sz w:val="24"/>
                <w:szCs w:val="24"/>
              </w:rPr>
              <w:t xml:space="preserve">a) apvedceļa minimālā vērtība šaurākajā vietā starp atklātu pārmiju sliedi un </w:t>
            </w:r>
            <w:proofErr w:type="spellStart"/>
            <w:r w:rsidRPr="001517B5">
              <w:rPr>
                <w:color w:val="0070C0"/>
                <w:sz w:val="24"/>
                <w:szCs w:val="24"/>
              </w:rPr>
              <w:t>rāmjsliedi</w:t>
            </w:r>
            <w:proofErr w:type="spellEnd"/>
            <w:r w:rsidRPr="001517B5">
              <w:rPr>
                <w:color w:val="0070C0"/>
                <w:sz w:val="24"/>
                <w:szCs w:val="24"/>
              </w:rPr>
              <w:t xml:space="preserve"> ir 65 mm; </w:t>
            </w:r>
          </w:p>
          <w:p w14:paraId="6FFB3BC8" w14:textId="77777777" w:rsidR="00A30FC5" w:rsidRDefault="00A30FC5" w:rsidP="001517B5">
            <w:pPr>
              <w:rPr>
                <w:color w:val="0070C0"/>
                <w:sz w:val="24"/>
                <w:szCs w:val="24"/>
              </w:rPr>
            </w:pPr>
            <w:r w:rsidRPr="001517B5">
              <w:rPr>
                <w:color w:val="0070C0"/>
                <w:sz w:val="24"/>
                <w:szCs w:val="24"/>
              </w:rPr>
              <w:lastRenderedPageBreak/>
              <w:t xml:space="preserve">b) vienkāršo krusteņu stacionāro seržu aizsargu minimālā vērtība ir 1 472 mm; </w:t>
            </w:r>
          </w:p>
          <w:p w14:paraId="14316BFC" w14:textId="77777777" w:rsidR="00A30FC5" w:rsidRDefault="00A30FC5" w:rsidP="001517B5">
            <w:pPr>
              <w:rPr>
                <w:color w:val="0070C0"/>
                <w:sz w:val="24"/>
                <w:szCs w:val="24"/>
              </w:rPr>
            </w:pPr>
            <w:r w:rsidRPr="001517B5">
              <w:rPr>
                <w:color w:val="0070C0"/>
                <w:sz w:val="24"/>
                <w:szCs w:val="24"/>
              </w:rPr>
              <w:t xml:space="preserve">c) šo vērtību mēra 13 mm zem velšanās virsmas teorētiskajā atsauces līnijā attiecīgā attālumā atpakaļvirzienā no faktiskā punkta, kā norādīts 2. attēlā. Krusteņiem ar punkta </w:t>
            </w:r>
            <w:proofErr w:type="spellStart"/>
            <w:r w:rsidRPr="001517B5">
              <w:rPr>
                <w:color w:val="0070C0"/>
                <w:sz w:val="24"/>
                <w:szCs w:val="24"/>
              </w:rPr>
              <w:t>retrakciju</w:t>
            </w:r>
            <w:proofErr w:type="spellEnd"/>
            <w:r w:rsidRPr="001517B5">
              <w:rPr>
                <w:color w:val="0070C0"/>
                <w:sz w:val="24"/>
                <w:szCs w:val="24"/>
              </w:rPr>
              <w:t xml:space="preserve"> šo vērtību var samazināt. Šajā gadījumā infrastruktūras pārvaldītājs pierāda, ka punkta </w:t>
            </w:r>
            <w:proofErr w:type="spellStart"/>
            <w:r w:rsidRPr="001517B5">
              <w:rPr>
                <w:color w:val="0070C0"/>
                <w:sz w:val="24"/>
                <w:szCs w:val="24"/>
              </w:rPr>
              <w:t>retrakcija</w:t>
            </w:r>
            <w:proofErr w:type="spellEnd"/>
            <w:r w:rsidRPr="001517B5">
              <w:rPr>
                <w:color w:val="0070C0"/>
                <w:sz w:val="24"/>
                <w:szCs w:val="24"/>
              </w:rPr>
              <w:t xml:space="preserve"> ir pietiekama, lai garantētu, ka ritenis nenonāk kontaktā ar serdi faktiskajā punktā; </w:t>
            </w:r>
          </w:p>
          <w:p w14:paraId="47084DA1" w14:textId="77777777" w:rsidR="00A30FC5" w:rsidRDefault="00A30FC5" w:rsidP="001517B5">
            <w:pPr>
              <w:rPr>
                <w:color w:val="0070C0"/>
                <w:sz w:val="24"/>
                <w:szCs w:val="24"/>
              </w:rPr>
            </w:pPr>
            <w:r w:rsidRPr="001517B5">
              <w:rPr>
                <w:color w:val="0070C0"/>
                <w:sz w:val="24"/>
                <w:szCs w:val="24"/>
              </w:rPr>
              <w:t xml:space="preserve">d) brīvās riteņa pārejas maksimālā vērtība krusteņa serdē ir 1 435 mm; </w:t>
            </w:r>
          </w:p>
          <w:p w14:paraId="24970457" w14:textId="77777777" w:rsidR="00A30FC5" w:rsidRDefault="00A30FC5" w:rsidP="001517B5">
            <w:pPr>
              <w:rPr>
                <w:color w:val="0070C0"/>
                <w:sz w:val="24"/>
                <w:szCs w:val="24"/>
              </w:rPr>
            </w:pPr>
            <w:r w:rsidRPr="001517B5">
              <w:rPr>
                <w:color w:val="0070C0"/>
                <w:sz w:val="24"/>
                <w:szCs w:val="24"/>
              </w:rPr>
              <w:t xml:space="preserve">e) uzmalu vadotnes minimālais platums ir 42 mm; </w:t>
            </w:r>
          </w:p>
          <w:p w14:paraId="508E31D4" w14:textId="77777777" w:rsidR="00A30FC5" w:rsidRPr="00D23B40" w:rsidRDefault="00A30FC5" w:rsidP="001517B5">
            <w:pPr>
              <w:autoSpaceDE w:val="0"/>
              <w:autoSpaceDN w:val="0"/>
              <w:adjustRightInd w:val="0"/>
              <w:spacing w:before="60" w:after="60"/>
              <w:rPr>
                <w:color w:val="211D1E"/>
                <w:sz w:val="24"/>
                <w:szCs w:val="24"/>
              </w:rPr>
            </w:pPr>
            <w:r w:rsidRPr="001517B5">
              <w:rPr>
                <w:color w:val="0070C0"/>
                <w:sz w:val="24"/>
                <w:szCs w:val="24"/>
              </w:rPr>
              <w:t xml:space="preserve">f) uzmalu vadotnes minimālais dziļums ir 40 mm; g) </w:t>
            </w:r>
            <w:proofErr w:type="spellStart"/>
            <w:r w:rsidRPr="001517B5">
              <w:rPr>
                <w:color w:val="0070C0"/>
                <w:sz w:val="24"/>
                <w:szCs w:val="24"/>
              </w:rPr>
              <w:t>pretsliedes</w:t>
            </w:r>
            <w:proofErr w:type="spellEnd"/>
            <w:r w:rsidRPr="001517B5">
              <w:rPr>
                <w:color w:val="0070C0"/>
                <w:sz w:val="24"/>
                <w:szCs w:val="24"/>
              </w:rPr>
              <w:t xml:space="preserve"> maksimālais augstums ir 50 mm.</w:t>
            </w:r>
          </w:p>
        </w:tc>
        <w:tc>
          <w:tcPr>
            <w:tcW w:w="6192" w:type="dxa"/>
          </w:tcPr>
          <w:p w14:paraId="7A1A8301" w14:textId="77777777" w:rsidR="00A30FC5" w:rsidRPr="00D23B40" w:rsidRDefault="00A30FC5" w:rsidP="00BB15EB">
            <w:pPr>
              <w:autoSpaceDE w:val="0"/>
              <w:autoSpaceDN w:val="0"/>
              <w:adjustRightInd w:val="0"/>
              <w:spacing w:before="60" w:after="60"/>
              <w:rPr>
                <w:color w:val="211D1E"/>
                <w:sz w:val="24"/>
                <w:szCs w:val="24"/>
              </w:rPr>
            </w:pPr>
          </w:p>
        </w:tc>
      </w:tr>
      <w:tr w:rsidR="00A30FC5" w14:paraId="5095D867" w14:textId="77777777" w:rsidTr="009C714C">
        <w:tc>
          <w:tcPr>
            <w:tcW w:w="14982" w:type="dxa"/>
            <w:gridSpan w:val="3"/>
          </w:tcPr>
          <w:p w14:paraId="1096BB1E" w14:textId="77777777" w:rsidR="00A30FC5" w:rsidRPr="00BC1BFB" w:rsidRDefault="00A30FC5" w:rsidP="00BB15EB">
            <w:pPr>
              <w:rPr>
                <w:b/>
                <w:bCs/>
                <w:sz w:val="24"/>
                <w:szCs w:val="24"/>
              </w:rPr>
            </w:pPr>
            <w:r w:rsidRPr="00BC1BFB">
              <w:rPr>
                <w:b/>
                <w:bCs/>
                <w:sz w:val="24"/>
                <w:szCs w:val="24"/>
              </w:rPr>
              <w:t>7. Peroni</w:t>
            </w:r>
            <w:r>
              <w:rPr>
                <w:b/>
                <w:bCs/>
                <w:sz w:val="24"/>
                <w:szCs w:val="24"/>
              </w:rPr>
              <w:t xml:space="preserve"> </w:t>
            </w:r>
            <w:r w:rsidRPr="002A2DB1">
              <w:rPr>
                <w:b/>
                <w:bCs/>
                <w:sz w:val="24"/>
                <w:szCs w:val="24"/>
              </w:rPr>
              <w:t>(INF SITS 4.2.</w:t>
            </w:r>
            <w:r>
              <w:rPr>
                <w:b/>
                <w:bCs/>
                <w:sz w:val="24"/>
                <w:szCs w:val="24"/>
              </w:rPr>
              <w:t>9</w:t>
            </w:r>
            <w:r w:rsidRPr="002A2DB1">
              <w:rPr>
                <w:b/>
                <w:bCs/>
                <w:sz w:val="24"/>
                <w:szCs w:val="24"/>
              </w:rPr>
              <w:t>. p.)</w:t>
            </w:r>
          </w:p>
          <w:p w14:paraId="01951D68" w14:textId="77777777" w:rsidR="00A30FC5" w:rsidRDefault="00A30FC5" w:rsidP="00BB15EB"/>
        </w:tc>
      </w:tr>
      <w:tr w:rsidR="00A30FC5" w14:paraId="69ED63BA" w14:textId="77777777" w:rsidTr="009C714C">
        <w:tc>
          <w:tcPr>
            <w:tcW w:w="14982" w:type="dxa"/>
            <w:gridSpan w:val="3"/>
          </w:tcPr>
          <w:p w14:paraId="1F9BB50C" w14:textId="77777777" w:rsidR="00A30FC5" w:rsidRPr="00117A5B" w:rsidRDefault="00A30FC5" w:rsidP="00BB15EB">
            <w:pPr>
              <w:autoSpaceDE w:val="0"/>
              <w:autoSpaceDN w:val="0"/>
              <w:adjustRightInd w:val="0"/>
              <w:spacing w:before="60" w:after="60"/>
              <w:rPr>
                <w:color w:val="211D1E"/>
                <w:sz w:val="24"/>
                <w:szCs w:val="24"/>
              </w:rPr>
            </w:pPr>
            <w:r w:rsidRPr="00117A5B">
              <w:rPr>
                <w:color w:val="211D1E"/>
                <w:sz w:val="24"/>
                <w:szCs w:val="24"/>
              </w:rPr>
              <w:t xml:space="preserve">1. Šā punkta prasības piemēro tikai pasažieru peroniem, pie kuriem parastā ekspluatācijā paredzēts apstāties vilcieniem. </w:t>
            </w:r>
          </w:p>
          <w:p w14:paraId="337D5332" w14:textId="77777777" w:rsidR="00A30FC5" w:rsidRPr="00117A5B" w:rsidRDefault="00A30FC5" w:rsidP="00BB15EB">
            <w:pPr>
              <w:rPr>
                <w:b/>
                <w:bCs/>
                <w:sz w:val="24"/>
                <w:szCs w:val="24"/>
              </w:rPr>
            </w:pPr>
            <w:r w:rsidRPr="00117A5B">
              <w:rPr>
                <w:color w:val="211D1E"/>
                <w:sz w:val="24"/>
                <w:szCs w:val="24"/>
              </w:rPr>
              <w:t xml:space="preserve">2. Šā punkta prasību izpildes nolūkā pieļaujams projektēt peronus atbilstīgi pašreizējām ekspluatācijas prasībām, ja ir paredzēts nodrošinājums pamatoti paredzamām ekspluatācijas prasībām nākotnē. Nosakot </w:t>
            </w:r>
            <w:proofErr w:type="spellStart"/>
            <w:r w:rsidRPr="00117A5B">
              <w:rPr>
                <w:color w:val="211D1E"/>
                <w:sz w:val="24"/>
                <w:szCs w:val="24"/>
              </w:rPr>
              <w:t>saskarnes</w:t>
            </w:r>
            <w:proofErr w:type="spellEnd"/>
            <w:r w:rsidRPr="00117A5B">
              <w:rPr>
                <w:color w:val="211D1E"/>
                <w:sz w:val="24"/>
                <w:szCs w:val="24"/>
              </w:rPr>
              <w:t xml:space="preserve"> ar vilcieniem, kam paredzēts apstāties pie perona, ņem vērā gan pašreizējās ekspluatācijas prasības, gan pamatoti paredzamās ekspluatācijas prasības vismaz desmit gadus pēc perona nodošanas ekspluatācijā.</w:t>
            </w:r>
          </w:p>
        </w:tc>
      </w:tr>
      <w:tr w:rsidR="00A30FC5" w14:paraId="35402B33" w14:textId="77777777" w:rsidTr="007675B3">
        <w:tc>
          <w:tcPr>
            <w:tcW w:w="2830" w:type="dxa"/>
          </w:tcPr>
          <w:p w14:paraId="5317CA1C" w14:textId="77777777" w:rsidR="00A30FC5" w:rsidRDefault="00A30FC5" w:rsidP="00BB15EB">
            <w:r w:rsidRPr="00BC1BFB">
              <w:rPr>
                <w:sz w:val="24"/>
                <w:szCs w:val="24"/>
              </w:rPr>
              <w:t>Perona lietderīgais garums</w:t>
            </w:r>
            <w:r w:rsidRPr="002A2DB1">
              <w:rPr>
                <w:sz w:val="24"/>
                <w:szCs w:val="24"/>
              </w:rPr>
              <w:t>(INF SITS 4.2.</w:t>
            </w:r>
            <w:r>
              <w:rPr>
                <w:sz w:val="24"/>
                <w:szCs w:val="24"/>
              </w:rPr>
              <w:t>9</w:t>
            </w:r>
            <w:r w:rsidRPr="002A2DB1">
              <w:rPr>
                <w:sz w:val="24"/>
                <w:szCs w:val="24"/>
              </w:rPr>
              <w:t>.</w:t>
            </w:r>
            <w:r>
              <w:rPr>
                <w:sz w:val="24"/>
                <w:szCs w:val="24"/>
              </w:rPr>
              <w:t>1.</w:t>
            </w:r>
            <w:r w:rsidRPr="002A2DB1">
              <w:rPr>
                <w:sz w:val="24"/>
                <w:szCs w:val="24"/>
              </w:rPr>
              <w:t xml:space="preserve"> p.)</w:t>
            </w:r>
            <w:r>
              <w:rPr>
                <w:sz w:val="24"/>
                <w:szCs w:val="24"/>
              </w:rPr>
              <w:t xml:space="preserve"> </w:t>
            </w:r>
          </w:p>
        </w:tc>
        <w:tc>
          <w:tcPr>
            <w:tcW w:w="12152" w:type="dxa"/>
            <w:gridSpan w:val="2"/>
          </w:tcPr>
          <w:p w14:paraId="52B17175" w14:textId="77777777" w:rsidR="00A30FC5" w:rsidRDefault="00A30FC5" w:rsidP="00BB15EB">
            <w:pPr>
              <w:rPr>
                <w:color w:val="211D1E"/>
                <w:sz w:val="24"/>
                <w:szCs w:val="24"/>
              </w:rPr>
            </w:pPr>
            <w:r w:rsidRPr="005C4DE3">
              <w:rPr>
                <w:color w:val="211D1E"/>
                <w:sz w:val="24"/>
                <w:szCs w:val="24"/>
              </w:rPr>
              <w:t>Perona lietderīgo garumu nosaka saskaņā ar SITS INFRA 4.2.1. punktu.</w:t>
            </w:r>
          </w:p>
          <w:p w14:paraId="7C5A74CF" w14:textId="77777777" w:rsidR="00A30FC5" w:rsidRPr="00420C32" w:rsidRDefault="00A30FC5" w:rsidP="00BB15EB">
            <w:pPr>
              <w:rPr>
                <w:lang w:val="fr-FR"/>
              </w:rPr>
            </w:pPr>
          </w:p>
        </w:tc>
      </w:tr>
      <w:tr w:rsidR="00A30FC5" w14:paraId="702EAA52" w14:textId="77777777" w:rsidTr="00E54E71">
        <w:tc>
          <w:tcPr>
            <w:tcW w:w="2830" w:type="dxa"/>
            <w:vMerge w:val="restart"/>
          </w:tcPr>
          <w:p w14:paraId="79C6230F" w14:textId="77777777" w:rsidR="00A30FC5" w:rsidRDefault="00A30FC5" w:rsidP="00BB15EB">
            <w:r>
              <w:rPr>
                <w:sz w:val="24"/>
                <w:szCs w:val="24"/>
              </w:rPr>
              <w:t>P</w:t>
            </w:r>
            <w:r w:rsidRPr="00BC1BFB">
              <w:rPr>
                <w:sz w:val="24"/>
                <w:szCs w:val="24"/>
              </w:rPr>
              <w:t>erona augstums</w:t>
            </w:r>
            <w:r>
              <w:rPr>
                <w:sz w:val="24"/>
                <w:szCs w:val="24"/>
              </w:rPr>
              <w:t xml:space="preserve"> </w:t>
            </w:r>
            <w:r w:rsidRPr="002A2DB1">
              <w:rPr>
                <w:sz w:val="24"/>
                <w:szCs w:val="24"/>
              </w:rPr>
              <w:t>(INF SITS 4.2.</w:t>
            </w:r>
            <w:r>
              <w:rPr>
                <w:sz w:val="24"/>
                <w:szCs w:val="24"/>
              </w:rPr>
              <w:t>9</w:t>
            </w:r>
            <w:r w:rsidRPr="002A2DB1">
              <w:rPr>
                <w:sz w:val="24"/>
                <w:szCs w:val="24"/>
              </w:rPr>
              <w:t>.</w:t>
            </w:r>
            <w:r>
              <w:rPr>
                <w:sz w:val="24"/>
                <w:szCs w:val="24"/>
              </w:rPr>
              <w:t>2.</w:t>
            </w:r>
            <w:r w:rsidRPr="002A2DB1">
              <w:rPr>
                <w:sz w:val="24"/>
                <w:szCs w:val="24"/>
              </w:rPr>
              <w:t xml:space="preserve"> p.)</w:t>
            </w:r>
          </w:p>
        </w:tc>
        <w:tc>
          <w:tcPr>
            <w:tcW w:w="5960" w:type="dxa"/>
          </w:tcPr>
          <w:p w14:paraId="413BE6FE" w14:textId="77777777" w:rsidR="00A30FC5" w:rsidRDefault="00A30FC5" w:rsidP="00BB15EB"/>
        </w:tc>
        <w:tc>
          <w:tcPr>
            <w:tcW w:w="6192" w:type="dxa"/>
          </w:tcPr>
          <w:p w14:paraId="32197185" w14:textId="77777777" w:rsidR="00A30FC5" w:rsidRPr="00253520" w:rsidRDefault="00A30FC5" w:rsidP="00BB15EB">
            <w:pPr>
              <w:autoSpaceDE w:val="0"/>
              <w:autoSpaceDN w:val="0"/>
              <w:adjustRightInd w:val="0"/>
              <w:spacing w:before="60" w:after="60"/>
              <w:rPr>
                <w:color w:val="C00000"/>
                <w:sz w:val="24"/>
                <w:szCs w:val="24"/>
              </w:rPr>
            </w:pPr>
            <w:r w:rsidRPr="00253520">
              <w:rPr>
                <w:color w:val="C00000"/>
                <w:sz w:val="24"/>
                <w:szCs w:val="24"/>
              </w:rPr>
              <w:t xml:space="preserve">1. Perona nominālais augstums ir 550 mm vai 760 mm virs velšanās virsmas, ja rādiuss ir 300 m vai lielāks. </w:t>
            </w:r>
          </w:p>
          <w:p w14:paraId="1524CD97" w14:textId="77777777" w:rsidR="00A30FC5" w:rsidRPr="00253520" w:rsidRDefault="00A30FC5" w:rsidP="00BB15EB">
            <w:pPr>
              <w:autoSpaceDE w:val="0"/>
              <w:autoSpaceDN w:val="0"/>
              <w:adjustRightInd w:val="0"/>
              <w:spacing w:before="60" w:after="60"/>
              <w:rPr>
                <w:color w:val="C00000"/>
                <w:sz w:val="24"/>
                <w:szCs w:val="24"/>
              </w:rPr>
            </w:pPr>
            <w:r w:rsidRPr="00253520">
              <w:rPr>
                <w:color w:val="C00000"/>
                <w:sz w:val="24"/>
                <w:szCs w:val="24"/>
              </w:rPr>
              <w:t xml:space="preserve">2. Ja rādiuss ir mazāks, perona nominālo augstumu var pielāgot atkarībā no perona nobīdes, lai mazinātu attālumu starp vilcienu un peronu. </w:t>
            </w:r>
          </w:p>
          <w:p w14:paraId="3FEFDE44" w14:textId="77777777" w:rsidR="00A30FC5" w:rsidRPr="00E51B62" w:rsidRDefault="00A30FC5" w:rsidP="00BB15EB"/>
        </w:tc>
      </w:tr>
      <w:tr w:rsidR="00A30FC5" w14:paraId="75D9255A" w14:textId="77777777" w:rsidTr="00AC7171">
        <w:tc>
          <w:tcPr>
            <w:tcW w:w="2830" w:type="dxa"/>
            <w:vMerge/>
          </w:tcPr>
          <w:p w14:paraId="494900E7" w14:textId="77777777" w:rsidR="00A30FC5" w:rsidRDefault="00A30FC5" w:rsidP="00BB15EB">
            <w:pPr>
              <w:rPr>
                <w:sz w:val="24"/>
                <w:szCs w:val="24"/>
              </w:rPr>
            </w:pPr>
          </w:p>
        </w:tc>
        <w:tc>
          <w:tcPr>
            <w:tcW w:w="12152" w:type="dxa"/>
            <w:gridSpan w:val="2"/>
          </w:tcPr>
          <w:p w14:paraId="10B4742A" w14:textId="77777777" w:rsidR="00A30FC5" w:rsidRPr="005C4DE3" w:rsidRDefault="00A30FC5" w:rsidP="00BB15EB">
            <w:pPr>
              <w:autoSpaceDE w:val="0"/>
              <w:autoSpaceDN w:val="0"/>
              <w:adjustRightInd w:val="0"/>
              <w:spacing w:before="60" w:after="60"/>
              <w:rPr>
                <w:color w:val="211D1E"/>
                <w:sz w:val="24"/>
                <w:szCs w:val="24"/>
              </w:rPr>
            </w:pPr>
            <w:r w:rsidRPr="005C4DE3">
              <w:rPr>
                <w:color w:val="211D1E"/>
                <w:sz w:val="24"/>
                <w:szCs w:val="24"/>
              </w:rPr>
              <w:t xml:space="preserve">3. </w:t>
            </w:r>
            <w:r w:rsidRPr="000F28E7">
              <w:rPr>
                <w:color w:val="211D1E"/>
                <w:sz w:val="24"/>
                <w:szCs w:val="24"/>
              </w:rPr>
              <w:t>Peroniem, pie kuriem parastas ekspluatācijas laikā ir paredzēts apstāties tikai tādiem pasažieru vilcieniem, kuri Komisijas Regulas (ES) Nr. 1302/2014 ( 1 ) (“SITS LOC&amp;PAS”) pielikuma 1.1. punktā ir skaidri norādīti kā tādi, kas neietilpst tās darbības jomā, var piemērot atšķirīgus noteikumus attiecībā uz peronu nominālo augstumu.</w:t>
            </w:r>
          </w:p>
        </w:tc>
      </w:tr>
      <w:tr w:rsidR="00A30FC5" w14:paraId="5F5729FC" w14:textId="77777777" w:rsidTr="00E54E71">
        <w:tc>
          <w:tcPr>
            <w:tcW w:w="2830" w:type="dxa"/>
            <w:vMerge/>
          </w:tcPr>
          <w:p w14:paraId="267AF372" w14:textId="77777777" w:rsidR="00A30FC5" w:rsidRDefault="00A30FC5" w:rsidP="00BB15EB">
            <w:pPr>
              <w:rPr>
                <w:sz w:val="24"/>
                <w:szCs w:val="24"/>
              </w:rPr>
            </w:pPr>
          </w:p>
        </w:tc>
        <w:tc>
          <w:tcPr>
            <w:tcW w:w="5960" w:type="dxa"/>
          </w:tcPr>
          <w:p w14:paraId="55DA18BB" w14:textId="77777777" w:rsidR="00A30FC5" w:rsidRPr="005C4DE3" w:rsidRDefault="00A30FC5" w:rsidP="00BB15EB">
            <w:pPr>
              <w:autoSpaceDE w:val="0"/>
              <w:autoSpaceDN w:val="0"/>
              <w:adjustRightInd w:val="0"/>
              <w:spacing w:before="60" w:after="60"/>
              <w:rPr>
                <w:color w:val="211D1E"/>
                <w:sz w:val="24"/>
                <w:szCs w:val="24"/>
              </w:rPr>
            </w:pPr>
            <w:r>
              <w:rPr>
                <w:color w:val="0070C0"/>
                <w:sz w:val="24"/>
                <w:szCs w:val="24"/>
              </w:rPr>
              <w:t xml:space="preserve">4. </w:t>
            </w:r>
            <w:r w:rsidRPr="000F28E7">
              <w:rPr>
                <w:color w:val="0070C0"/>
                <w:sz w:val="24"/>
                <w:szCs w:val="24"/>
              </w:rPr>
              <w:t>Šīs iedaļas 1. un 2. punkta vietā sistēmā ar 1 520 mm platiem sliežu ceļiem perona nominālais augstums ir 200 mm vai 550 mm virs velšanās virsmas. Šīs vērtības ņem vērā ar pielaidi -10/+ 20 mm.</w:t>
            </w:r>
          </w:p>
        </w:tc>
        <w:tc>
          <w:tcPr>
            <w:tcW w:w="6192" w:type="dxa"/>
          </w:tcPr>
          <w:p w14:paraId="2AF3A03E" w14:textId="77777777" w:rsidR="00A30FC5" w:rsidRPr="005C4DE3" w:rsidRDefault="00A30FC5" w:rsidP="00BB15EB">
            <w:pPr>
              <w:autoSpaceDE w:val="0"/>
              <w:autoSpaceDN w:val="0"/>
              <w:adjustRightInd w:val="0"/>
              <w:spacing w:before="60" w:after="60"/>
              <w:rPr>
                <w:color w:val="211D1E"/>
                <w:sz w:val="24"/>
                <w:szCs w:val="24"/>
              </w:rPr>
            </w:pPr>
          </w:p>
        </w:tc>
      </w:tr>
      <w:tr w:rsidR="00A30FC5" w14:paraId="78F319B0" w14:textId="77777777" w:rsidTr="00E54E71">
        <w:tc>
          <w:tcPr>
            <w:tcW w:w="2830" w:type="dxa"/>
          </w:tcPr>
          <w:p w14:paraId="2DF2A2FB" w14:textId="77777777" w:rsidR="00A30FC5" w:rsidRDefault="00A30FC5" w:rsidP="00BB15EB">
            <w:r>
              <w:rPr>
                <w:sz w:val="24"/>
                <w:szCs w:val="24"/>
              </w:rPr>
              <w:t>P</w:t>
            </w:r>
            <w:r w:rsidRPr="00BC1BFB">
              <w:rPr>
                <w:sz w:val="24"/>
                <w:szCs w:val="24"/>
              </w:rPr>
              <w:t>erona nobīde</w:t>
            </w:r>
            <w:r>
              <w:rPr>
                <w:sz w:val="24"/>
                <w:szCs w:val="24"/>
              </w:rPr>
              <w:t xml:space="preserve"> </w:t>
            </w:r>
            <w:r w:rsidRPr="002A2DB1">
              <w:rPr>
                <w:sz w:val="24"/>
                <w:szCs w:val="24"/>
              </w:rPr>
              <w:t>(INF SITS 4.2.</w:t>
            </w:r>
            <w:r>
              <w:rPr>
                <w:sz w:val="24"/>
                <w:szCs w:val="24"/>
              </w:rPr>
              <w:t>9</w:t>
            </w:r>
            <w:r w:rsidRPr="002A2DB1">
              <w:rPr>
                <w:sz w:val="24"/>
                <w:szCs w:val="24"/>
              </w:rPr>
              <w:t>.</w:t>
            </w:r>
            <w:r>
              <w:rPr>
                <w:sz w:val="24"/>
                <w:szCs w:val="24"/>
              </w:rPr>
              <w:t>3.</w:t>
            </w:r>
            <w:r w:rsidRPr="002A2DB1">
              <w:rPr>
                <w:sz w:val="24"/>
                <w:szCs w:val="24"/>
              </w:rPr>
              <w:t xml:space="preserve"> p.)</w:t>
            </w:r>
          </w:p>
        </w:tc>
        <w:tc>
          <w:tcPr>
            <w:tcW w:w="5960" w:type="dxa"/>
          </w:tcPr>
          <w:p w14:paraId="50634961" w14:textId="77777777" w:rsidR="00A30FC5" w:rsidRPr="00A52A11" w:rsidRDefault="00A30FC5" w:rsidP="00BB15EB">
            <w:pPr>
              <w:autoSpaceDE w:val="0"/>
              <w:autoSpaceDN w:val="0"/>
              <w:adjustRightInd w:val="0"/>
              <w:spacing w:before="60" w:after="60"/>
              <w:rPr>
                <w:color w:val="0070C0"/>
                <w:sz w:val="24"/>
                <w:szCs w:val="24"/>
              </w:rPr>
            </w:pPr>
            <w:r w:rsidRPr="00A52A11">
              <w:rPr>
                <w:color w:val="0070C0"/>
                <w:sz w:val="24"/>
                <w:szCs w:val="24"/>
              </w:rPr>
              <w:t xml:space="preserve">3. Šīs iedaļas 1. un 2. punkta vietā sistēmā ar 1 520 mm platiem sliežu ceļiem perona nobīde ir: </w:t>
            </w:r>
          </w:p>
          <w:p w14:paraId="0C02F20C" w14:textId="77777777" w:rsidR="00A30FC5" w:rsidRPr="00A52A11" w:rsidRDefault="00A30FC5" w:rsidP="00BB15EB">
            <w:pPr>
              <w:autoSpaceDE w:val="0"/>
              <w:autoSpaceDN w:val="0"/>
              <w:adjustRightInd w:val="0"/>
              <w:spacing w:before="60" w:after="60"/>
              <w:rPr>
                <w:color w:val="0070C0"/>
                <w:sz w:val="24"/>
                <w:szCs w:val="24"/>
              </w:rPr>
            </w:pPr>
            <w:r w:rsidRPr="00A52A11">
              <w:rPr>
                <w:color w:val="0070C0"/>
                <w:sz w:val="24"/>
                <w:szCs w:val="24"/>
              </w:rPr>
              <w:t xml:space="preserve">a) 1 920 mm, ja perona augstums ir 550 mm, un </w:t>
            </w:r>
          </w:p>
          <w:p w14:paraId="680C67BC" w14:textId="77777777" w:rsidR="00A30FC5" w:rsidRDefault="00A30FC5" w:rsidP="00BB15EB">
            <w:pPr>
              <w:rPr>
                <w:color w:val="0070C0"/>
                <w:sz w:val="24"/>
                <w:szCs w:val="24"/>
              </w:rPr>
            </w:pPr>
            <w:r w:rsidRPr="00A52A11">
              <w:rPr>
                <w:color w:val="0070C0"/>
                <w:sz w:val="24"/>
                <w:szCs w:val="24"/>
              </w:rPr>
              <w:t>b) 1 745 mm, ja perona augstums ir 200 mm.</w:t>
            </w:r>
          </w:p>
          <w:p w14:paraId="3EF48C09" w14:textId="77777777" w:rsidR="00A30FC5" w:rsidRDefault="00A30FC5" w:rsidP="00BB15EB"/>
          <w:p w14:paraId="46AD0EF5" w14:textId="77777777" w:rsidR="00A30FC5" w:rsidRPr="00B2251E" w:rsidRDefault="00A30FC5" w:rsidP="00BB15EB">
            <w:r w:rsidRPr="00B2251E">
              <w:rPr>
                <w:color w:val="0070C0"/>
                <w:sz w:val="24"/>
                <w:szCs w:val="24"/>
              </w:rPr>
              <w:t>Šīs vērtības ņem vērā ar pielaidi -10/+10 mm.</w:t>
            </w:r>
          </w:p>
        </w:tc>
        <w:tc>
          <w:tcPr>
            <w:tcW w:w="6192" w:type="dxa"/>
          </w:tcPr>
          <w:p w14:paraId="7823B719" w14:textId="77777777" w:rsidR="00A30FC5" w:rsidRPr="00A52A11" w:rsidRDefault="00A30FC5" w:rsidP="00B2251E">
            <w:pPr>
              <w:rPr>
                <w:color w:val="C00000"/>
                <w:sz w:val="24"/>
                <w:szCs w:val="24"/>
              </w:rPr>
            </w:pPr>
            <w:r w:rsidRPr="00A52A11">
              <w:rPr>
                <w:color w:val="C00000"/>
                <w:sz w:val="24"/>
                <w:szCs w:val="24"/>
              </w:rPr>
              <w:t xml:space="preserve">1. </w:t>
            </w:r>
            <w:r w:rsidRPr="00B2251E">
              <w:rPr>
                <w:color w:val="C00000"/>
                <w:sz w:val="24"/>
                <w:szCs w:val="24"/>
              </w:rPr>
              <w:t xml:space="preserve">Attālumu no sliežu ceļa ass līdz perona malai, kas ir paralēla velšanās plaknei (b </w:t>
            </w:r>
            <w:r w:rsidRPr="00B2251E">
              <w:rPr>
                <w:color w:val="C00000"/>
                <w:sz w:val="24"/>
                <w:szCs w:val="24"/>
                <w:vertAlign w:val="subscript"/>
              </w:rPr>
              <w:t>q</w:t>
            </w:r>
            <w:r w:rsidRPr="00B2251E">
              <w:rPr>
                <w:color w:val="C00000"/>
                <w:sz w:val="24"/>
                <w:szCs w:val="24"/>
              </w:rPr>
              <w:t xml:space="preserve"> ), saskaņā ar T papildinājuma [3.] rindā minēto specifikāciju nosaka, pamatojoties uz uzstādīšanas tuvinājuma robežvērtību (b </w:t>
            </w:r>
            <w:proofErr w:type="spellStart"/>
            <w:r w:rsidRPr="00B2251E">
              <w:rPr>
                <w:color w:val="C00000"/>
                <w:sz w:val="24"/>
                <w:szCs w:val="24"/>
                <w:vertAlign w:val="subscript"/>
              </w:rPr>
              <w:t>qlim</w:t>
            </w:r>
            <w:proofErr w:type="spellEnd"/>
            <w:r w:rsidRPr="00B2251E">
              <w:rPr>
                <w:color w:val="C00000"/>
                <w:sz w:val="24"/>
                <w:szCs w:val="24"/>
              </w:rPr>
              <w:t xml:space="preserve"> ). Uzstādīšanas tuvinājuma robežvērtību </w:t>
            </w:r>
            <w:proofErr w:type="spellStart"/>
            <w:r w:rsidRPr="00B2251E">
              <w:rPr>
                <w:color w:val="C00000"/>
                <w:sz w:val="24"/>
                <w:szCs w:val="24"/>
              </w:rPr>
              <w:t>aprē</w:t>
            </w:r>
            <w:proofErr w:type="spellEnd"/>
            <w:r w:rsidRPr="00B2251E">
              <w:rPr>
                <w:color w:val="C00000"/>
                <w:sz w:val="24"/>
                <w:szCs w:val="24"/>
              </w:rPr>
              <w:t xml:space="preserve"> </w:t>
            </w:r>
            <w:proofErr w:type="spellStart"/>
            <w:r w:rsidRPr="00B2251E">
              <w:rPr>
                <w:color w:val="C00000"/>
                <w:sz w:val="24"/>
                <w:szCs w:val="24"/>
              </w:rPr>
              <w:t>ķina</w:t>
            </w:r>
            <w:proofErr w:type="spellEnd"/>
            <w:r w:rsidRPr="00B2251E">
              <w:rPr>
                <w:color w:val="C00000"/>
                <w:sz w:val="24"/>
                <w:szCs w:val="24"/>
              </w:rPr>
              <w:t>, pamatojoties uz gabarītu G1.</w:t>
            </w:r>
          </w:p>
          <w:p w14:paraId="0D344215" w14:textId="77777777" w:rsidR="00A30FC5" w:rsidRPr="00A52A11" w:rsidRDefault="00A30FC5" w:rsidP="00BB15EB">
            <w:pPr>
              <w:autoSpaceDE w:val="0"/>
              <w:autoSpaceDN w:val="0"/>
              <w:adjustRightInd w:val="0"/>
              <w:spacing w:before="60" w:after="60"/>
              <w:rPr>
                <w:color w:val="C00000"/>
                <w:sz w:val="24"/>
                <w:szCs w:val="24"/>
              </w:rPr>
            </w:pPr>
            <w:r w:rsidRPr="00A52A11">
              <w:rPr>
                <w:color w:val="C00000"/>
                <w:sz w:val="24"/>
                <w:szCs w:val="24"/>
              </w:rPr>
              <w:t xml:space="preserve">2. Peronu būvē tuvu gabarītam ar maksimālo pielaidi 50 mm. Tāpēc </w:t>
            </w:r>
            <w:proofErr w:type="spellStart"/>
            <w:r w:rsidRPr="00A52A11">
              <w:rPr>
                <w:color w:val="C00000"/>
                <w:sz w:val="24"/>
                <w:szCs w:val="24"/>
              </w:rPr>
              <w:t>bq</w:t>
            </w:r>
            <w:proofErr w:type="spellEnd"/>
            <w:r w:rsidRPr="00A52A11">
              <w:rPr>
                <w:color w:val="C00000"/>
                <w:sz w:val="24"/>
                <w:szCs w:val="24"/>
              </w:rPr>
              <w:t xml:space="preserve"> vērtība ir šāda: </w:t>
            </w:r>
          </w:p>
          <w:p w14:paraId="28D7C6D1" w14:textId="77777777" w:rsidR="00A30FC5" w:rsidRPr="00E51B62" w:rsidRDefault="00A30FC5" w:rsidP="00BB15EB">
            <w:r w:rsidRPr="00A52A11">
              <w:rPr>
                <w:color w:val="C00000"/>
                <w:sz w:val="24"/>
                <w:szCs w:val="24"/>
              </w:rPr>
              <w:t xml:space="preserve">b </w:t>
            </w:r>
            <w:proofErr w:type="spellStart"/>
            <w:r w:rsidRPr="00A52A11">
              <w:rPr>
                <w:color w:val="C00000"/>
                <w:sz w:val="24"/>
                <w:szCs w:val="24"/>
                <w:vertAlign w:val="subscript"/>
              </w:rPr>
              <w:t>qlim</w:t>
            </w:r>
            <w:proofErr w:type="spellEnd"/>
            <w:r w:rsidRPr="00A52A11">
              <w:rPr>
                <w:color w:val="C00000"/>
                <w:sz w:val="24"/>
                <w:szCs w:val="24"/>
              </w:rPr>
              <w:t xml:space="preserve"> ≤ b </w:t>
            </w:r>
            <w:r w:rsidRPr="00B2251E">
              <w:rPr>
                <w:color w:val="C00000"/>
                <w:sz w:val="24"/>
                <w:szCs w:val="24"/>
                <w:vertAlign w:val="subscript"/>
              </w:rPr>
              <w:t>q</w:t>
            </w:r>
            <w:r w:rsidRPr="00A52A11">
              <w:rPr>
                <w:color w:val="C00000"/>
                <w:sz w:val="24"/>
                <w:szCs w:val="24"/>
              </w:rPr>
              <w:t xml:space="preserve"> ≤ b </w:t>
            </w:r>
            <w:proofErr w:type="spellStart"/>
            <w:r w:rsidRPr="00A52A11">
              <w:rPr>
                <w:color w:val="C00000"/>
                <w:sz w:val="24"/>
                <w:szCs w:val="24"/>
                <w:vertAlign w:val="subscript"/>
              </w:rPr>
              <w:t>qlim</w:t>
            </w:r>
            <w:proofErr w:type="spellEnd"/>
            <w:r w:rsidRPr="00A52A11">
              <w:rPr>
                <w:color w:val="C00000"/>
                <w:sz w:val="24"/>
                <w:szCs w:val="24"/>
              </w:rPr>
              <w:t xml:space="preserve"> + 50 mm</w:t>
            </w:r>
          </w:p>
        </w:tc>
      </w:tr>
      <w:tr w:rsidR="00A30FC5" w14:paraId="5F74CCC1" w14:textId="77777777" w:rsidTr="00726E22">
        <w:tc>
          <w:tcPr>
            <w:tcW w:w="2830" w:type="dxa"/>
          </w:tcPr>
          <w:p w14:paraId="212D6602" w14:textId="77777777" w:rsidR="00A30FC5" w:rsidRDefault="00A30FC5" w:rsidP="00BB15EB">
            <w:r>
              <w:rPr>
                <w:sz w:val="24"/>
                <w:szCs w:val="24"/>
              </w:rPr>
              <w:t>S</w:t>
            </w:r>
            <w:r w:rsidRPr="00BC1BFB">
              <w:rPr>
                <w:sz w:val="24"/>
                <w:szCs w:val="24"/>
              </w:rPr>
              <w:t>liežu ceļu plānojums gar peroniem</w:t>
            </w:r>
            <w:r>
              <w:rPr>
                <w:sz w:val="24"/>
                <w:szCs w:val="24"/>
              </w:rPr>
              <w:t xml:space="preserve"> </w:t>
            </w:r>
            <w:r w:rsidRPr="002A2DB1">
              <w:rPr>
                <w:sz w:val="24"/>
                <w:szCs w:val="24"/>
              </w:rPr>
              <w:t>(INF SITS 4.2.</w:t>
            </w:r>
            <w:r>
              <w:rPr>
                <w:sz w:val="24"/>
                <w:szCs w:val="24"/>
              </w:rPr>
              <w:t>9</w:t>
            </w:r>
            <w:r w:rsidRPr="002A2DB1">
              <w:rPr>
                <w:sz w:val="24"/>
                <w:szCs w:val="24"/>
              </w:rPr>
              <w:t>.</w:t>
            </w:r>
            <w:r>
              <w:rPr>
                <w:sz w:val="24"/>
                <w:szCs w:val="24"/>
              </w:rPr>
              <w:t>4.</w:t>
            </w:r>
            <w:r w:rsidRPr="002A2DB1">
              <w:rPr>
                <w:sz w:val="24"/>
                <w:szCs w:val="24"/>
              </w:rPr>
              <w:t xml:space="preserve"> p.)</w:t>
            </w:r>
          </w:p>
        </w:tc>
        <w:tc>
          <w:tcPr>
            <w:tcW w:w="12152" w:type="dxa"/>
            <w:gridSpan w:val="2"/>
          </w:tcPr>
          <w:p w14:paraId="65AF11F2" w14:textId="77777777" w:rsidR="00A30FC5" w:rsidRPr="005C4DE3" w:rsidRDefault="00A30FC5" w:rsidP="00BB15EB">
            <w:pPr>
              <w:autoSpaceDE w:val="0"/>
              <w:autoSpaceDN w:val="0"/>
              <w:adjustRightInd w:val="0"/>
              <w:spacing w:before="60" w:after="60"/>
              <w:rPr>
                <w:color w:val="211D1E"/>
                <w:sz w:val="24"/>
                <w:szCs w:val="24"/>
              </w:rPr>
            </w:pPr>
            <w:r w:rsidRPr="005C4DE3">
              <w:rPr>
                <w:color w:val="211D1E"/>
                <w:sz w:val="24"/>
                <w:szCs w:val="24"/>
              </w:rPr>
              <w:t xml:space="preserve">1. Jaunās līnijās sliežu ceļam blakus peroniem ieteicams būt taisnam, bet rādiuss nedrīkst būt mazāks par 300 m. </w:t>
            </w:r>
          </w:p>
          <w:p w14:paraId="08506C1A" w14:textId="77777777" w:rsidR="00A30FC5" w:rsidRDefault="00A30FC5" w:rsidP="00BB15EB">
            <w:pPr>
              <w:rPr>
                <w:color w:val="211D1E"/>
                <w:sz w:val="24"/>
                <w:szCs w:val="24"/>
              </w:rPr>
            </w:pPr>
            <w:r w:rsidRPr="005C4DE3">
              <w:rPr>
                <w:color w:val="211D1E"/>
                <w:sz w:val="24"/>
                <w:szCs w:val="24"/>
              </w:rPr>
              <w:t>2. Esošam sliežu ceļam gar jauniem, atjaunotiem vai modernizētiem peroniem vērtības nav noteiktas.</w:t>
            </w:r>
          </w:p>
          <w:p w14:paraId="104FC63D" w14:textId="77777777" w:rsidR="00A30FC5" w:rsidRDefault="00A30FC5" w:rsidP="00BB15EB"/>
        </w:tc>
      </w:tr>
      <w:tr w:rsidR="00A30FC5" w14:paraId="3087330C" w14:textId="77777777" w:rsidTr="004F11F7">
        <w:tc>
          <w:tcPr>
            <w:tcW w:w="14982" w:type="dxa"/>
            <w:gridSpan w:val="3"/>
          </w:tcPr>
          <w:p w14:paraId="1EDFE39A" w14:textId="77777777" w:rsidR="00A30FC5" w:rsidRPr="005504EE" w:rsidRDefault="00A30FC5" w:rsidP="000023E5">
            <w:pPr>
              <w:rPr>
                <w:b/>
                <w:bCs/>
                <w:sz w:val="24"/>
                <w:szCs w:val="24"/>
              </w:rPr>
            </w:pPr>
            <w:r w:rsidRPr="005504EE">
              <w:rPr>
                <w:b/>
                <w:bCs/>
                <w:sz w:val="24"/>
                <w:szCs w:val="24"/>
              </w:rPr>
              <w:t>8. Veselības aizsardzība, drošība un vides aizsardzība (INF SITS 4.2.10. p.)</w:t>
            </w:r>
          </w:p>
          <w:p w14:paraId="0E2B5C78" w14:textId="77777777" w:rsidR="00A30FC5" w:rsidRDefault="00A30FC5" w:rsidP="00BB15EB"/>
        </w:tc>
      </w:tr>
      <w:tr w:rsidR="00A30FC5" w14:paraId="7A60DEBA" w14:textId="77777777" w:rsidTr="009C1342">
        <w:tc>
          <w:tcPr>
            <w:tcW w:w="2830" w:type="dxa"/>
          </w:tcPr>
          <w:p w14:paraId="4DBE29D3" w14:textId="77777777" w:rsidR="00A30FC5" w:rsidRPr="005504EE" w:rsidRDefault="00A30FC5" w:rsidP="00BB15EB">
            <w:r w:rsidRPr="005504EE">
              <w:t>Maksimālās spiediena pārmaiņas tuneļos (INF SITS 4.2.10.1. p.)</w:t>
            </w:r>
          </w:p>
        </w:tc>
        <w:tc>
          <w:tcPr>
            <w:tcW w:w="12152" w:type="dxa"/>
            <w:gridSpan w:val="2"/>
          </w:tcPr>
          <w:p w14:paraId="13577506" w14:textId="77777777" w:rsidR="00A30FC5" w:rsidRDefault="00A30FC5" w:rsidP="00BB15EB">
            <w:r w:rsidRPr="000023E5">
              <w:t xml:space="preserve">1. Jaunos tuneļos un apakšzemes konstrukcijās, kas ietilpst T papildinājuma [14.] rindā minētajā specifikācijā izklāstītajās kategorijās, ir jānodrošina, ka maksimālās spiediena pārmaiņas, kuras rodas, ja vilciens tunelī brauc ar maksimālo pieļaujamo ātrumu, nepārsniedz 10 </w:t>
            </w:r>
            <w:proofErr w:type="spellStart"/>
            <w:r w:rsidRPr="000023E5">
              <w:t>kPa</w:t>
            </w:r>
            <w:proofErr w:type="spellEnd"/>
            <w:r w:rsidRPr="000023E5">
              <w:t xml:space="preserve"> laikā, kamēr vilciens šķērso tuneli. </w:t>
            </w:r>
          </w:p>
          <w:p w14:paraId="1D3113D7" w14:textId="77777777" w:rsidR="00A30FC5" w:rsidRDefault="00A30FC5" w:rsidP="00BB15EB">
            <w:r w:rsidRPr="000023E5">
              <w:t xml:space="preserve">2. Šā punkta 1. apakšpunkta prasība ir jāizpilda visā SITS LOC&amp;PAS atbilstīga vilciena ārpuses garumā. </w:t>
            </w:r>
          </w:p>
          <w:p w14:paraId="7ED2DC78" w14:textId="77777777" w:rsidR="00A30FC5" w:rsidRDefault="00A30FC5" w:rsidP="00BB15EB">
            <w:r w:rsidRPr="000023E5">
              <w:t xml:space="preserve">3. Infrastruktūras apakšsistēmas modernizācijas vai atjaunošanas gadījumā esošā tunelī vai apakšzemes konstrukcijā, kur ir paredzēts pārvietoties ar ātrumu 200 km/h vai ātrāk, ir jānodrošina, ka maksimālās spiediena pārmaiņas, kuras rodas, ja vilciens tunelī brauc ar maksimālo pieļaujamo ātrumu, nepārsniedz 10 </w:t>
            </w:r>
            <w:proofErr w:type="spellStart"/>
            <w:r w:rsidRPr="000023E5">
              <w:t>kPa</w:t>
            </w:r>
            <w:proofErr w:type="spellEnd"/>
            <w:r w:rsidRPr="000023E5">
              <w:t xml:space="preserve"> laikā, kamēr vilciens šķērso tuneli. Novērtēšana jāveic saskaņā ar T papildinājuma [14.] rindā minēto specifikāciju vai 6.2.4.12. punkta 1. apakšpunktu, ja nav iespējams piemērot vienkāršotu atbilstības novērtēšanu.</w:t>
            </w:r>
          </w:p>
        </w:tc>
      </w:tr>
      <w:tr w:rsidR="00A30FC5" w14:paraId="37CF366F" w14:textId="77777777" w:rsidTr="00E21EF9">
        <w:tc>
          <w:tcPr>
            <w:tcW w:w="2830" w:type="dxa"/>
          </w:tcPr>
          <w:p w14:paraId="714D7E94" w14:textId="77777777" w:rsidR="00A30FC5" w:rsidRPr="005504EE" w:rsidRDefault="00A30FC5" w:rsidP="00BB15EB">
            <w:r w:rsidRPr="005504EE">
              <w:t>Sānvēja ietekme (INF SITS 4.2.10.2. p.)</w:t>
            </w:r>
          </w:p>
        </w:tc>
        <w:tc>
          <w:tcPr>
            <w:tcW w:w="12152" w:type="dxa"/>
            <w:gridSpan w:val="2"/>
          </w:tcPr>
          <w:p w14:paraId="44FDDB17" w14:textId="77777777" w:rsidR="00A30FC5" w:rsidRDefault="00A30FC5" w:rsidP="00BB15EB">
            <w:r w:rsidRPr="00DD4643">
              <w:t xml:space="preserve">1. Līnija ir savstarpēji izmantojama no sānvēja viedokļa, ja ir </w:t>
            </w:r>
            <w:proofErr w:type="spellStart"/>
            <w:r w:rsidRPr="00DD4643">
              <w:t>garan</w:t>
            </w:r>
            <w:proofErr w:type="spellEnd"/>
            <w:r w:rsidRPr="00DD4643">
              <w:t xml:space="preserve"> tēta tāda atsauces vilciena drošība, kas brauc pa šo līniju </w:t>
            </w:r>
            <w:proofErr w:type="spellStart"/>
            <w:r w:rsidRPr="00DD4643">
              <w:t>viskriti</w:t>
            </w:r>
            <w:proofErr w:type="spellEnd"/>
            <w:r w:rsidRPr="00DD4643">
              <w:t xml:space="preserve"> </w:t>
            </w:r>
            <w:proofErr w:type="spellStart"/>
            <w:r w:rsidRPr="00DD4643">
              <w:t>skākajos</w:t>
            </w:r>
            <w:proofErr w:type="spellEnd"/>
            <w:r w:rsidRPr="00DD4643">
              <w:t xml:space="preserve"> ekspluatācijas apstākļos. </w:t>
            </w:r>
          </w:p>
          <w:p w14:paraId="59CAEDC7" w14:textId="77777777" w:rsidR="00A30FC5" w:rsidRDefault="00A30FC5" w:rsidP="00BB15EB">
            <w:r w:rsidRPr="00DD4643">
              <w:lastRenderedPageBreak/>
              <w:t xml:space="preserve">2. Atbilstības pierādīšanas noteikumos ņem vērā atsauces vilcieniem raksturīgās vēja līknes, kuras noteiktas lokomotīvju un pasažieru vagonu SITS. </w:t>
            </w:r>
          </w:p>
          <w:p w14:paraId="5910BEC3" w14:textId="77777777" w:rsidR="00A30FC5" w:rsidRDefault="00A30FC5" w:rsidP="00BB15EB">
            <w:r w:rsidRPr="00DD4643">
              <w:t xml:space="preserve">3. Ja ģeogrāfiskā stāvokļa vai citu līnijas īpatnību dēļ drošību var garantēt tikai, izmantojot riska mazināšanas pasākumus, </w:t>
            </w:r>
            <w:proofErr w:type="spellStart"/>
            <w:r w:rsidRPr="00DD4643">
              <w:t>infrastruk</w:t>
            </w:r>
            <w:proofErr w:type="spellEnd"/>
            <w:r w:rsidRPr="00DD4643">
              <w:t xml:space="preserve"> </w:t>
            </w:r>
            <w:proofErr w:type="spellStart"/>
            <w:r w:rsidRPr="00DD4643">
              <w:t>tūras</w:t>
            </w:r>
            <w:proofErr w:type="spellEnd"/>
            <w:r w:rsidRPr="00DD4643">
              <w:t xml:space="preserve"> pārvaldītājs veic vajadzīgos pasākumus, lai garantētu drošību, piemēram: </w:t>
            </w:r>
          </w:p>
          <w:p w14:paraId="72732603" w14:textId="77777777" w:rsidR="00A30FC5" w:rsidRDefault="00A30FC5" w:rsidP="00BB15EB">
            <w:r w:rsidRPr="00DD4643">
              <w:t>— šādās vietās nosaka vilcienu kustības ātruma ierobežojumus, kuri var būt pagaidu ierobežojumi laikposmā, kad iespējamas vētras,</w:t>
            </w:r>
          </w:p>
          <w:p w14:paraId="468645DD" w14:textId="77777777" w:rsidR="00A30FC5" w:rsidRDefault="00A30FC5" w:rsidP="00BB15EB">
            <w:r w:rsidRPr="00DD4643">
              <w:t xml:space="preserve">— uzstāda iekārtas šāda sliežu ceļa posma aizsardzībai pret sānvēja iedarbību, </w:t>
            </w:r>
          </w:p>
          <w:p w14:paraId="28330408" w14:textId="77777777" w:rsidR="00A30FC5" w:rsidRDefault="00A30FC5" w:rsidP="00BB15EB">
            <w:r w:rsidRPr="00DD4643">
              <w:t xml:space="preserve">— izmanto citus atbilstošus līdzekļus. </w:t>
            </w:r>
          </w:p>
          <w:p w14:paraId="482E6B17" w14:textId="77777777" w:rsidR="00A30FC5" w:rsidRDefault="00A30FC5" w:rsidP="00BB15EB">
            <w:r w:rsidRPr="00DD4643">
              <w:t>4. Jāpierāda, ka pēc pasākumu veikšanas drošība ir garantēta.</w:t>
            </w:r>
          </w:p>
        </w:tc>
      </w:tr>
      <w:tr w:rsidR="00A30FC5" w14:paraId="25CC9E01" w14:textId="77777777" w:rsidTr="00120D84">
        <w:tc>
          <w:tcPr>
            <w:tcW w:w="2830" w:type="dxa"/>
          </w:tcPr>
          <w:p w14:paraId="23681B70" w14:textId="77777777" w:rsidR="00A30FC5" w:rsidRPr="000023E5" w:rsidRDefault="00A30FC5" w:rsidP="00BB15EB">
            <w:r w:rsidRPr="005504EE">
              <w:lastRenderedPageBreak/>
              <w:t xml:space="preserve">Aerodinamiska ietekme uz </w:t>
            </w:r>
            <w:proofErr w:type="spellStart"/>
            <w:r w:rsidRPr="005504EE">
              <w:t>balastētu</w:t>
            </w:r>
            <w:proofErr w:type="spellEnd"/>
            <w:r w:rsidRPr="005504EE">
              <w:t xml:space="preserve"> sliežu ceļu (INF SITS 4.2.10.3. p.)</w:t>
            </w:r>
          </w:p>
        </w:tc>
        <w:tc>
          <w:tcPr>
            <w:tcW w:w="12152" w:type="dxa"/>
            <w:gridSpan w:val="2"/>
          </w:tcPr>
          <w:p w14:paraId="6BF16CBB" w14:textId="77777777" w:rsidR="00A30FC5" w:rsidRDefault="00A30FC5" w:rsidP="00BB15EB">
            <w:r w:rsidRPr="00541B49">
              <w:t xml:space="preserve">1. Aerodinamiskā mijiedarbība starp ritošo sastāvu un infrastruktūru var izraisīt balasta akmeņu pacelšanu un aizpūšanu no sliežu ceļa pamatnes vienlaidu sliežu ceļā, pārmijās un krustojumos (Balasta pacelšana). Šo risku mazina. </w:t>
            </w:r>
          </w:p>
          <w:p w14:paraId="27E521FE" w14:textId="77777777" w:rsidR="00A30FC5" w:rsidRDefault="00A30FC5" w:rsidP="00BB15EB">
            <w:r w:rsidRPr="00541B49">
              <w:t xml:space="preserve">2. Prasības infrastruktūras apakšsistēmai, kuru mērķis ir mazināt balasta pacelšanas risku, attiecas tikai uz līnijām, pa kurām ir paredzēts pārvietoties ar ātrumu, kas pārsniedz 250 km/h. </w:t>
            </w:r>
          </w:p>
          <w:p w14:paraId="1C55E205" w14:textId="77777777" w:rsidR="00A30FC5" w:rsidRDefault="00A30FC5" w:rsidP="00BB15EB">
            <w:r w:rsidRPr="00541B49">
              <w:t>3. Šīs iedaļas 2. punkta prasības ir atklāts punkts.</w:t>
            </w:r>
          </w:p>
        </w:tc>
      </w:tr>
      <w:tr w:rsidR="00A30FC5" w14:paraId="39D97348" w14:textId="77777777" w:rsidTr="004204A1">
        <w:tc>
          <w:tcPr>
            <w:tcW w:w="14982" w:type="dxa"/>
            <w:gridSpan w:val="3"/>
          </w:tcPr>
          <w:p w14:paraId="35D64B14" w14:textId="77777777" w:rsidR="00A30FC5" w:rsidRPr="005504EE" w:rsidRDefault="00A30FC5" w:rsidP="00AF77B0">
            <w:pPr>
              <w:rPr>
                <w:b/>
                <w:bCs/>
                <w:sz w:val="24"/>
                <w:szCs w:val="24"/>
              </w:rPr>
            </w:pPr>
            <w:r w:rsidRPr="005504EE">
              <w:rPr>
                <w:b/>
                <w:bCs/>
                <w:sz w:val="24"/>
                <w:szCs w:val="24"/>
              </w:rPr>
              <w:t>9. Ekspluatācijas nodrošinājums (INF SITS 4.2.11. p.)</w:t>
            </w:r>
          </w:p>
          <w:p w14:paraId="790B1960" w14:textId="77777777" w:rsidR="00A30FC5" w:rsidRDefault="00A30FC5" w:rsidP="00BB15EB"/>
        </w:tc>
      </w:tr>
      <w:tr w:rsidR="00A30FC5" w14:paraId="60EA90E7" w14:textId="77777777" w:rsidTr="00B6781F">
        <w:tc>
          <w:tcPr>
            <w:tcW w:w="2830" w:type="dxa"/>
          </w:tcPr>
          <w:p w14:paraId="6628714A" w14:textId="77777777" w:rsidR="00A30FC5" w:rsidRPr="005504EE" w:rsidRDefault="00A30FC5" w:rsidP="00BB15EB">
            <w:r w:rsidRPr="005504EE">
              <w:t>Atrašanas vietas rādītāji (INF SITS 4.2.11.1. p.)</w:t>
            </w:r>
          </w:p>
        </w:tc>
        <w:tc>
          <w:tcPr>
            <w:tcW w:w="12152" w:type="dxa"/>
            <w:gridSpan w:val="2"/>
          </w:tcPr>
          <w:p w14:paraId="388EFF72" w14:textId="77777777" w:rsidR="00A30FC5" w:rsidRDefault="00A30FC5" w:rsidP="00BB15EB">
            <w:r w:rsidRPr="00842078">
              <w:t xml:space="preserve">Atrašanās vietas rādītājus izvieto gar sliežu ceļu, un nominālais </w:t>
            </w:r>
            <w:proofErr w:type="spellStart"/>
            <w:r w:rsidRPr="00842078">
              <w:t>attā</w:t>
            </w:r>
            <w:proofErr w:type="spellEnd"/>
            <w:r w:rsidRPr="00842078">
              <w:t xml:space="preserve"> </w:t>
            </w:r>
            <w:proofErr w:type="spellStart"/>
            <w:r w:rsidRPr="00842078">
              <w:t>lums</w:t>
            </w:r>
            <w:proofErr w:type="spellEnd"/>
            <w:r w:rsidRPr="00842078">
              <w:t xml:space="preserve"> starp tiem nepārsniedz 1 000 m.</w:t>
            </w:r>
          </w:p>
        </w:tc>
      </w:tr>
      <w:tr w:rsidR="00A30FC5" w14:paraId="3494F5EF" w14:textId="77777777" w:rsidTr="007836AE">
        <w:tc>
          <w:tcPr>
            <w:tcW w:w="2830" w:type="dxa"/>
          </w:tcPr>
          <w:p w14:paraId="21C5DB9D" w14:textId="77777777" w:rsidR="00A30FC5" w:rsidRPr="005504EE" w:rsidRDefault="00A30FC5" w:rsidP="00BB15EB">
            <w:r w:rsidRPr="005504EE">
              <w:t>Ekvivalentais koniskums ekspluatācijā (INF SITS 4.2.11.2. p.)</w:t>
            </w:r>
          </w:p>
        </w:tc>
        <w:tc>
          <w:tcPr>
            <w:tcW w:w="12152" w:type="dxa"/>
            <w:gridSpan w:val="2"/>
          </w:tcPr>
          <w:p w14:paraId="3E86ECE1" w14:textId="77777777" w:rsidR="00A30FC5" w:rsidRDefault="00A30FC5" w:rsidP="00BB15EB">
            <w:r w:rsidRPr="00842078">
              <w:t xml:space="preserve">1. Ja uz sliežu ceļa ir konstatēta brauciena nestabilitāte, dzelzceļa pārvadājumu uzņēmums un infrastruktūras pārvaldītājs kopīgā iz meklēšanā saskaņā ar 2. un 3. punktu noskaidro, kurā līnijas posmā tas ir noticis. </w:t>
            </w:r>
          </w:p>
          <w:p w14:paraId="593A3B38" w14:textId="77777777" w:rsidR="00A30FC5" w:rsidRDefault="00A30FC5" w:rsidP="00BB15EB">
            <w:r w:rsidRPr="00842078">
              <w:t xml:space="preserve">Piezīme: šāda kopīga izmeklēšana ir norādīta arī lokomotīvju un pasažieru ritošā sastāva SITS 4.2.3.4.3.2. punktā. </w:t>
            </w:r>
          </w:p>
          <w:p w14:paraId="29FEB820" w14:textId="77777777" w:rsidR="00A30FC5" w:rsidRDefault="00A30FC5" w:rsidP="00BB15EB">
            <w:r w:rsidRPr="00842078">
              <w:t xml:space="preserve">2. Infrastruktūras pārvaldītājs izmēra sliežu ceļa platumu un sliedes galviņas profilus attiecīgajā vietā apmēram 10 m attālumā. 100 metros vidējo ekvivalento koniskumu aprēķina, modelējot ar </w:t>
            </w:r>
            <w:proofErr w:type="spellStart"/>
            <w:r w:rsidRPr="00842078">
              <w:t>riteņ</w:t>
            </w:r>
            <w:proofErr w:type="spellEnd"/>
            <w:r w:rsidRPr="00842078">
              <w:t xml:space="preserve"> pāriem a)–d), kas minēti šīs SITS 4.2.4.5. punkta 4. apakšpunktā, lai kopīgās izmeklēšanas nolūkā pārbaudītu atbilstību ekvivalentā koniskuma robežvērtībai, kas sliežu ceļam noteikta tabulā.</w:t>
            </w:r>
          </w:p>
          <w:p w14:paraId="2BEA62DE" w14:textId="77777777" w:rsidR="00A30FC5" w:rsidRDefault="00A30FC5" w:rsidP="00BB15EB"/>
          <w:p w14:paraId="59DF9DD0" w14:textId="77777777" w:rsidR="00A30FC5" w:rsidRDefault="00A30FC5" w:rsidP="00842078">
            <w:pPr>
              <w:jc w:val="center"/>
            </w:pPr>
            <w:r w:rsidRPr="00842078">
              <w:rPr>
                <w:noProof/>
              </w:rPr>
              <w:drawing>
                <wp:inline distT="0" distB="0" distL="0" distR="0" wp14:anchorId="74F69BAB" wp14:editId="33BED40D">
                  <wp:extent cx="2854518" cy="1852831"/>
                  <wp:effectExtent l="0" t="0" r="3175" b="0"/>
                  <wp:docPr id="2114453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453653" name=""/>
                          <pic:cNvPicPr/>
                        </pic:nvPicPr>
                        <pic:blipFill>
                          <a:blip r:embed="rId42"/>
                          <a:stretch>
                            <a:fillRect/>
                          </a:stretch>
                        </pic:blipFill>
                        <pic:spPr>
                          <a:xfrm>
                            <a:off x="0" y="0"/>
                            <a:ext cx="2865606" cy="1860028"/>
                          </a:xfrm>
                          <a:prstGeom prst="rect">
                            <a:avLst/>
                          </a:prstGeom>
                        </pic:spPr>
                      </pic:pic>
                    </a:graphicData>
                  </a:graphic>
                </wp:inline>
              </w:drawing>
            </w:r>
          </w:p>
          <w:p w14:paraId="72B6131F" w14:textId="77777777" w:rsidR="00A30FC5" w:rsidRDefault="00A30FC5" w:rsidP="00BB15EB"/>
          <w:p w14:paraId="4E086EF1" w14:textId="77777777" w:rsidR="00A30FC5" w:rsidRDefault="00A30FC5" w:rsidP="00BB15EB">
            <w:r w:rsidRPr="00842078">
              <w:lastRenderedPageBreak/>
              <w:t>3. Ja 100 metros vidējais ekvivalentais koniskums atbilst 14. tabulā norādītajām robežvērtībām, dzelzceļa pārvadājumu uzņēmums un infrastruktūras pārvaldītājs veic kopīgu izmeklēšanu, lai noteiktu nestabilitātes cēloni.</w:t>
            </w:r>
          </w:p>
        </w:tc>
      </w:tr>
      <w:tr w:rsidR="00A30FC5" w14:paraId="07F3B5AC" w14:textId="77777777" w:rsidTr="00044D15">
        <w:tc>
          <w:tcPr>
            <w:tcW w:w="14982" w:type="dxa"/>
            <w:gridSpan w:val="3"/>
          </w:tcPr>
          <w:p w14:paraId="51AB9842" w14:textId="77777777" w:rsidR="00A30FC5" w:rsidRPr="005504EE" w:rsidRDefault="00A30FC5" w:rsidP="00842078">
            <w:pPr>
              <w:rPr>
                <w:b/>
                <w:bCs/>
                <w:sz w:val="24"/>
                <w:szCs w:val="24"/>
              </w:rPr>
            </w:pPr>
            <w:r w:rsidRPr="005504EE">
              <w:rPr>
                <w:b/>
                <w:bCs/>
                <w:sz w:val="24"/>
                <w:szCs w:val="24"/>
              </w:rPr>
              <w:lastRenderedPageBreak/>
              <w:t>10. Stacionāras vilcienu apkopes iekārtas (INF SITS 4.2.12. p.)</w:t>
            </w:r>
          </w:p>
          <w:p w14:paraId="3EFCEBED" w14:textId="77777777" w:rsidR="00A30FC5" w:rsidRDefault="00A30FC5" w:rsidP="00842078"/>
        </w:tc>
      </w:tr>
      <w:tr w:rsidR="00A30FC5" w14:paraId="2371089F" w14:textId="77777777" w:rsidTr="00033F09">
        <w:tc>
          <w:tcPr>
            <w:tcW w:w="2830" w:type="dxa"/>
          </w:tcPr>
          <w:p w14:paraId="2B8D4168" w14:textId="77777777" w:rsidR="00A30FC5" w:rsidRPr="005504EE" w:rsidRDefault="00A30FC5" w:rsidP="00842078">
            <w:r w:rsidRPr="005504EE">
              <w:t>Vispārīgi noteikumi (INF SITS 4.2.12.1. p.)</w:t>
            </w:r>
          </w:p>
        </w:tc>
        <w:tc>
          <w:tcPr>
            <w:tcW w:w="12152" w:type="dxa"/>
            <w:gridSpan w:val="2"/>
          </w:tcPr>
          <w:p w14:paraId="6512F5EA" w14:textId="77777777" w:rsidR="00A30FC5" w:rsidRDefault="00A30FC5" w:rsidP="00842078">
            <w:r w:rsidRPr="00842078">
              <w:t>Šajā 4.2.12. punktā noteikti vilcienu apkopei vajadzīgie tehniskās apkopes apakšsistēmas infrastruktūras elementi.</w:t>
            </w:r>
          </w:p>
        </w:tc>
      </w:tr>
      <w:tr w:rsidR="00A30FC5" w14:paraId="41F6ACB3" w14:textId="77777777" w:rsidTr="00701418">
        <w:tc>
          <w:tcPr>
            <w:tcW w:w="2830" w:type="dxa"/>
          </w:tcPr>
          <w:p w14:paraId="426483D8" w14:textId="77777777" w:rsidR="00A30FC5" w:rsidRPr="005504EE" w:rsidRDefault="00A30FC5" w:rsidP="00842078">
            <w:r w:rsidRPr="005504EE">
              <w:t>Tualešu iztukšošana (INF SITS 4.2.12.2. p.)</w:t>
            </w:r>
          </w:p>
        </w:tc>
        <w:tc>
          <w:tcPr>
            <w:tcW w:w="12152" w:type="dxa"/>
            <w:gridSpan w:val="2"/>
          </w:tcPr>
          <w:p w14:paraId="2522C545" w14:textId="77777777" w:rsidR="00A30FC5" w:rsidRDefault="00A30FC5" w:rsidP="00842078">
            <w:r w:rsidRPr="00842078">
              <w:t xml:space="preserve">Stacionāras tualešu iztukšošanas iekārtas atbilst </w:t>
            </w:r>
            <w:proofErr w:type="spellStart"/>
            <w:r w:rsidRPr="00842078">
              <w:t>uzkrājējtualešu</w:t>
            </w:r>
            <w:proofErr w:type="spellEnd"/>
            <w:r w:rsidRPr="00842078">
              <w:t xml:space="preserve"> sistēmas raksturlielumiem, kuri norādīti Lokomotīvju un pasažieru vagonu SITS.</w:t>
            </w:r>
          </w:p>
        </w:tc>
      </w:tr>
      <w:tr w:rsidR="00A30FC5" w14:paraId="28100C31" w14:textId="77777777" w:rsidTr="00852708">
        <w:tc>
          <w:tcPr>
            <w:tcW w:w="2830" w:type="dxa"/>
          </w:tcPr>
          <w:p w14:paraId="2F4C378E" w14:textId="77777777" w:rsidR="00A30FC5" w:rsidRPr="005504EE" w:rsidRDefault="00A30FC5" w:rsidP="00842078">
            <w:r w:rsidRPr="005504EE">
              <w:t>Vilcienu ārpuses tīrīšanas iekārtas (INF SITS 4.2.12.3. p.)</w:t>
            </w:r>
          </w:p>
        </w:tc>
        <w:tc>
          <w:tcPr>
            <w:tcW w:w="12152" w:type="dxa"/>
            <w:gridSpan w:val="2"/>
          </w:tcPr>
          <w:p w14:paraId="19FC04FA" w14:textId="77777777" w:rsidR="00A30FC5" w:rsidRDefault="00A30FC5" w:rsidP="00842078">
            <w:r w:rsidRPr="001666BE">
              <w:t xml:space="preserve">1. Ja izmanto mazgāšanas iekārtas, tām jāspēj no ārpuses tīrīt vien stāva un divstāvu vilcienus, kuru augstums ir: </w:t>
            </w:r>
          </w:p>
          <w:p w14:paraId="74579BBF" w14:textId="77777777" w:rsidR="00A30FC5" w:rsidRDefault="00A30FC5" w:rsidP="00842078">
            <w:r w:rsidRPr="001666BE">
              <w:t xml:space="preserve">a) no 500 līdz 3 500 mm </w:t>
            </w:r>
            <w:proofErr w:type="spellStart"/>
            <w:r w:rsidRPr="001666BE">
              <w:t>vienstāva</w:t>
            </w:r>
            <w:proofErr w:type="spellEnd"/>
            <w:r w:rsidRPr="001666BE">
              <w:t xml:space="preserve"> vilcieniem; </w:t>
            </w:r>
          </w:p>
          <w:p w14:paraId="5FFEDFAD" w14:textId="77777777" w:rsidR="00A30FC5" w:rsidRDefault="00A30FC5" w:rsidP="00842078">
            <w:r w:rsidRPr="001666BE">
              <w:t xml:space="preserve">b) no 500 līdz 4 300 mm divstāvu vilcieniem. </w:t>
            </w:r>
          </w:p>
          <w:p w14:paraId="4FD7E243" w14:textId="77777777" w:rsidR="00A30FC5" w:rsidRDefault="00A30FC5" w:rsidP="00842078">
            <w:r w:rsidRPr="001666BE">
              <w:t>2. Mazgāšanas iekārtas projektē tā, lai vilcieni caur tām varētu braukt ar jebkuru ātrumu 2–5 km/h diapazonā.</w:t>
            </w:r>
          </w:p>
        </w:tc>
      </w:tr>
      <w:tr w:rsidR="00A30FC5" w14:paraId="06CAED19" w14:textId="77777777" w:rsidTr="0051129D">
        <w:tc>
          <w:tcPr>
            <w:tcW w:w="2830" w:type="dxa"/>
          </w:tcPr>
          <w:p w14:paraId="0AB08434" w14:textId="77777777" w:rsidR="00A30FC5" w:rsidRPr="005504EE" w:rsidRDefault="00A30FC5" w:rsidP="00842078">
            <w:r w:rsidRPr="005504EE">
              <w:t>Ūdens krājumu atjaunošana (INF SITS 4.2.12.4. p.)</w:t>
            </w:r>
          </w:p>
        </w:tc>
        <w:tc>
          <w:tcPr>
            <w:tcW w:w="12152" w:type="dxa"/>
            <w:gridSpan w:val="2"/>
          </w:tcPr>
          <w:p w14:paraId="30CC6E8C" w14:textId="77777777" w:rsidR="00A30FC5" w:rsidRDefault="00A30FC5" w:rsidP="00842078">
            <w:r w:rsidRPr="00D45D04">
              <w:t xml:space="preserve">1. Stacionāras ūdens krājumu atjaunošanas iekārtas atbilst </w:t>
            </w:r>
            <w:proofErr w:type="spellStart"/>
            <w:r w:rsidRPr="00D45D04">
              <w:t>ūdensap</w:t>
            </w:r>
            <w:proofErr w:type="spellEnd"/>
            <w:r w:rsidRPr="00D45D04">
              <w:t xml:space="preserve"> </w:t>
            </w:r>
            <w:proofErr w:type="spellStart"/>
            <w:r w:rsidRPr="00D45D04">
              <w:t>gādes</w:t>
            </w:r>
            <w:proofErr w:type="spellEnd"/>
            <w:r w:rsidRPr="00D45D04">
              <w:t xml:space="preserve"> sistēmas raksturlielumiem, kuri norādīti Lokomotīvju un pasažieru vagonu SITS. </w:t>
            </w:r>
          </w:p>
          <w:p w14:paraId="2DB9B86B" w14:textId="77777777" w:rsidR="00A30FC5" w:rsidRDefault="00A30FC5" w:rsidP="00842078">
            <w:r w:rsidRPr="00D45D04">
              <w:t xml:space="preserve">2. Dzeramā ūdens apgādes stacionārā iekārta tiek apgādāta ar dzeramo ūdeni, kas atbilst Eiropas Parlamenta un Padomes </w:t>
            </w:r>
            <w:proofErr w:type="spellStart"/>
            <w:r w:rsidRPr="00D45D04">
              <w:t>Direk</w:t>
            </w:r>
            <w:proofErr w:type="spellEnd"/>
            <w:r w:rsidRPr="00D45D04">
              <w:t xml:space="preserve"> </w:t>
            </w:r>
            <w:proofErr w:type="spellStart"/>
            <w:r w:rsidRPr="00D45D04">
              <w:t>tīvas</w:t>
            </w:r>
            <w:proofErr w:type="spellEnd"/>
            <w:r w:rsidRPr="00D45D04">
              <w:t xml:space="preserve"> (ES) 2020/2184 ( 1 ) prasībām. </w:t>
            </w:r>
          </w:p>
          <w:p w14:paraId="48E4A641" w14:textId="77777777" w:rsidR="00A30FC5" w:rsidRDefault="00A30FC5" w:rsidP="00842078">
            <w:r w:rsidRPr="00D45D04">
              <w:t>3. Materiāli, ko izmanto ritošā sastāva apgādei ar dzeramo ūdeni (piemēram, cisterna, sūknis, cauruļvadi, ūdens krāns, blīvējuma materiāls un kvalitāte), atbilst prasībām, kas attiecas uz dzeramo ūdeni.</w:t>
            </w:r>
          </w:p>
        </w:tc>
      </w:tr>
      <w:tr w:rsidR="00A30FC5" w14:paraId="5A6A4B8C" w14:textId="77777777" w:rsidTr="006F5A5A">
        <w:tc>
          <w:tcPr>
            <w:tcW w:w="2830" w:type="dxa"/>
          </w:tcPr>
          <w:p w14:paraId="31F6979F" w14:textId="77777777" w:rsidR="00A30FC5" w:rsidRPr="005504EE" w:rsidRDefault="00A30FC5" w:rsidP="00842078">
            <w:r w:rsidRPr="005504EE">
              <w:t xml:space="preserve">Degvielas </w:t>
            </w:r>
            <w:proofErr w:type="spellStart"/>
            <w:r w:rsidRPr="005504EE">
              <w:t>uzpilde</w:t>
            </w:r>
            <w:proofErr w:type="spellEnd"/>
            <w:r w:rsidRPr="005504EE">
              <w:t xml:space="preserve"> (INF SITS 4.2.12.5. p.) </w:t>
            </w:r>
          </w:p>
        </w:tc>
        <w:tc>
          <w:tcPr>
            <w:tcW w:w="12152" w:type="dxa"/>
            <w:gridSpan w:val="2"/>
          </w:tcPr>
          <w:p w14:paraId="5C2389CC" w14:textId="77777777" w:rsidR="00A30FC5" w:rsidRDefault="00A30FC5" w:rsidP="00842078">
            <w:r w:rsidRPr="00F20434">
              <w:t xml:space="preserve">Degvielas </w:t>
            </w:r>
            <w:proofErr w:type="spellStart"/>
            <w:r w:rsidRPr="00F20434">
              <w:t>uzpildes</w:t>
            </w:r>
            <w:proofErr w:type="spellEnd"/>
            <w:r w:rsidRPr="00F20434">
              <w:t xml:space="preserve"> iekārtas atbilst degvielas </w:t>
            </w:r>
            <w:proofErr w:type="spellStart"/>
            <w:r w:rsidRPr="00F20434">
              <w:t>uzpildes</w:t>
            </w:r>
            <w:proofErr w:type="spellEnd"/>
            <w:r w:rsidRPr="00F20434">
              <w:t xml:space="preserve"> sistēmas rakstur lielumiem, kuri norādīti Lokomotīvju un pasažieru vagonu SITS.</w:t>
            </w:r>
          </w:p>
        </w:tc>
      </w:tr>
      <w:tr w:rsidR="00A30FC5" w14:paraId="5F9A4054" w14:textId="77777777" w:rsidTr="008806F2">
        <w:tc>
          <w:tcPr>
            <w:tcW w:w="2830" w:type="dxa"/>
          </w:tcPr>
          <w:p w14:paraId="3AE11E0A" w14:textId="77777777" w:rsidR="00A30FC5" w:rsidRPr="005504EE" w:rsidRDefault="00A30FC5" w:rsidP="00842078">
            <w:r w:rsidRPr="005504EE">
              <w:t>Ārējā energoapgāde (INF SITS 4.2.12.6. p.)</w:t>
            </w:r>
          </w:p>
        </w:tc>
        <w:tc>
          <w:tcPr>
            <w:tcW w:w="12152" w:type="dxa"/>
            <w:gridSpan w:val="2"/>
          </w:tcPr>
          <w:p w14:paraId="694A39DA" w14:textId="77777777" w:rsidR="00A30FC5" w:rsidRDefault="00A30FC5" w:rsidP="00842078">
            <w:r w:rsidRPr="00F20434">
              <w:t>Ārējai energoapgādei attiecīgos gadījumos izmanto vienu vai vairākas energoapgādes sistēmas, kuras norādītas Lokomotīvju un pasažieru vagonu SITS.</w:t>
            </w:r>
          </w:p>
        </w:tc>
      </w:tr>
    </w:tbl>
    <w:p w14:paraId="3BA2B214" w14:textId="77777777" w:rsidR="00A30FC5" w:rsidRDefault="00A30FC5"/>
    <w:p w14:paraId="722AA4C5" w14:textId="6B9681C1" w:rsidR="00A30FC5" w:rsidRDefault="00A30FC5" w:rsidP="00A30FC5">
      <w:pPr>
        <w:tabs>
          <w:tab w:val="left" w:pos="1185"/>
        </w:tabs>
        <w:rPr>
          <w:rFonts w:ascii="Times New Roman" w:eastAsia="Calibri" w:hAnsi="Times New Roman" w:cs="Times New Roman"/>
          <w:kern w:val="0"/>
          <w:sz w:val="24"/>
          <w:szCs w:val="24"/>
          <w14:ligatures w14:val="none"/>
        </w:rPr>
      </w:pPr>
    </w:p>
    <w:p w14:paraId="7365E421" w14:textId="77777777" w:rsidR="00A30FC5" w:rsidRDefault="00A30FC5" w:rsidP="00A30FC5">
      <w:pPr>
        <w:tabs>
          <w:tab w:val="left" w:pos="1185"/>
        </w:tabs>
        <w:rPr>
          <w:rFonts w:ascii="Times New Roman" w:eastAsia="Calibri" w:hAnsi="Times New Roman" w:cs="Times New Roman"/>
          <w:sz w:val="24"/>
          <w:szCs w:val="24"/>
        </w:rPr>
        <w:sectPr w:rsidR="00A30FC5" w:rsidSect="00A30FC5">
          <w:pgSz w:w="16838" w:h="11906" w:orient="landscape"/>
          <w:pgMar w:top="1702" w:right="1134" w:bottom="991" w:left="1440" w:header="708" w:footer="708" w:gutter="0"/>
          <w:cols w:space="708"/>
          <w:docGrid w:linePitch="360"/>
        </w:sectPr>
      </w:pPr>
      <w:r>
        <w:rPr>
          <w:rFonts w:ascii="Times New Roman" w:eastAsia="Calibri" w:hAnsi="Times New Roman" w:cs="Times New Roman"/>
          <w:sz w:val="24"/>
          <w:szCs w:val="24"/>
        </w:rPr>
        <w:tab/>
      </w:r>
    </w:p>
    <w:p w14:paraId="36217E5D" w14:textId="77777777" w:rsidR="00A30FC5" w:rsidRPr="000F6011" w:rsidRDefault="00A30FC5" w:rsidP="000F6011">
      <w:pPr>
        <w:jc w:val="right"/>
        <w:rPr>
          <w:rFonts w:ascii="Times New Roman" w:hAnsi="Times New Roman" w:cs="Times New Roman"/>
          <w:sz w:val="24"/>
          <w:szCs w:val="24"/>
        </w:rPr>
      </w:pPr>
      <w:r>
        <w:rPr>
          <w:rFonts w:ascii="Times New Roman" w:eastAsia="Calibri" w:hAnsi="Times New Roman" w:cs="Times New Roman"/>
          <w:sz w:val="24"/>
          <w:szCs w:val="24"/>
        </w:rPr>
        <w:lastRenderedPageBreak/>
        <w:tab/>
      </w:r>
      <w:r w:rsidRPr="000F6011">
        <w:rPr>
          <w:rFonts w:ascii="Times New Roman" w:hAnsi="Times New Roman" w:cs="Times New Roman"/>
          <w:sz w:val="24"/>
          <w:szCs w:val="24"/>
        </w:rPr>
        <w:t xml:space="preserve">1.pielikuma </w:t>
      </w:r>
      <w:r>
        <w:rPr>
          <w:rFonts w:ascii="Times New Roman" w:hAnsi="Times New Roman" w:cs="Times New Roman"/>
          <w:sz w:val="24"/>
          <w:szCs w:val="24"/>
        </w:rPr>
        <w:t>2</w:t>
      </w:r>
      <w:r w:rsidRPr="000F6011">
        <w:rPr>
          <w:rFonts w:ascii="Times New Roman" w:hAnsi="Times New Roman" w:cs="Times New Roman"/>
          <w:sz w:val="24"/>
          <w:szCs w:val="24"/>
        </w:rPr>
        <w:t>.papildinājums</w:t>
      </w:r>
    </w:p>
    <w:p w14:paraId="3DF986B5" w14:textId="77777777" w:rsidR="00A30FC5" w:rsidRPr="000F6011" w:rsidRDefault="00A30FC5" w:rsidP="000F6011">
      <w:pPr>
        <w:jc w:val="center"/>
        <w:rPr>
          <w:rFonts w:ascii="Times New Roman" w:hAnsi="Times New Roman" w:cs="Times New Roman"/>
          <w:b/>
          <w:bCs/>
          <w:sz w:val="24"/>
          <w:szCs w:val="24"/>
        </w:rPr>
      </w:pPr>
      <w:proofErr w:type="spellStart"/>
      <w:r>
        <w:rPr>
          <w:rFonts w:ascii="Times New Roman" w:hAnsi="Times New Roman" w:cs="Times New Roman"/>
          <w:b/>
          <w:bCs/>
          <w:sz w:val="24"/>
          <w:szCs w:val="24"/>
        </w:rPr>
        <w:t>P</w:t>
      </w:r>
      <w:r w:rsidRPr="000F6011">
        <w:rPr>
          <w:rFonts w:ascii="Times New Roman" w:hAnsi="Times New Roman" w:cs="Times New Roman"/>
          <w:b/>
          <w:bCs/>
          <w:sz w:val="24"/>
          <w:szCs w:val="24"/>
        </w:rPr>
        <w:t>amatparametri</w:t>
      </w:r>
      <w:proofErr w:type="spellEnd"/>
      <w:r>
        <w:rPr>
          <w:rFonts w:ascii="Times New Roman" w:hAnsi="Times New Roman" w:cs="Times New Roman"/>
          <w:b/>
          <w:bCs/>
          <w:sz w:val="24"/>
          <w:szCs w:val="24"/>
        </w:rPr>
        <w:t>, ko nosaka PRM</w:t>
      </w:r>
      <w:r w:rsidRPr="000F6011">
        <w:rPr>
          <w:rFonts w:ascii="Times New Roman" w:hAnsi="Times New Roman" w:cs="Times New Roman"/>
          <w:b/>
          <w:bCs/>
          <w:sz w:val="24"/>
          <w:szCs w:val="24"/>
        </w:rPr>
        <w:t xml:space="preserve"> SITS </w:t>
      </w:r>
    </w:p>
    <w:p w14:paraId="28B1AE30" w14:textId="77777777" w:rsidR="00A30FC5" w:rsidRDefault="00A30FC5"/>
    <w:tbl>
      <w:tblPr>
        <w:tblStyle w:val="TableGrid"/>
        <w:tblW w:w="0" w:type="auto"/>
        <w:tblLook w:val="04A0" w:firstRow="1" w:lastRow="0" w:firstColumn="1" w:lastColumn="0" w:noHBand="0" w:noVBand="1"/>
      </w:tblPr>
      <w:tblGrid>
        <w:gridCol w:w="3964"/>
        <w:gridCol w:w="9984"/>
      </w:tblGrid>
      <w:tr w:rsidR="00A30FC5" w:rsidRPr="002F164C" w14:paraId="5117D369" w14:textId="77777777" w:rsidTr="00696C82">
        <w:tc>
          <w:tcPr>
            <w:tcW w:w="3964" w:type="dxa"/>
          </w:tcPr>
          <w:p w14:paraId="43743883" w14:textId="77777777" w:rsidR="00A30FC5" w:rsidRPr="002F164C" w:rsidRDefault="00A30FC5">
            <w:pPr>
              <w:rPr>
                <w:sz w:val="24"/>
                <w:szCs w:val="24"/>
              </w:rPr>
            </w:pPr>
          </w:p>
        </w:tc>
        <w:tc>
          <w:tcPr>
            <w:tcW w:w="9984" w:type="dxa"/>
          </w:tcPr>
          <w:p w14:paraId="5CA8C198" w14:textId="77777777" w:rsidR="00A30FC5" w:rsidRPr="002F164C" w:rsidRDefault="00A30FC5">
            <w:pPr>
              <w:rPr>
                <w:sz w:val="24"/>
                <w:szCs w:val="24"/>
              </w:rPr>
            </w:pPr>
            <w:r w:rsidRPr="002F164C">
              <w:rPr>
                <w:sz w:val="24"/>
                <w:szCs w:val="24"/>
              </w:rPr>
              <w:t>PRM SITS</w:t>
            </w:r>
          </w:p>
        </w:tc>
      </w:tr>
      <w:tr w:rsidR="00A30FC5" w:rsidRPr="002F164C" w14:paraId="7E71F3AE" w14:textId="77777777" w:rsidTr="00696C82">
        <w:tc>
          <w:tcPr>
            <w:tcW w:w="3964" w:type="dxa"/>
          </w:tcPr>
          <w:p w14:paraId="1A165244" w14:textId="77777777" w:rsidR="00A30FC5" w:rsidRPr="002F164C" w:rsidRDefault="00A30FC5">
            <w:pPr>
              <w:rPr>
                <w:sz w:val="24"/>
                <w:szCs w:val="24"/>
              </w:rPr>
            </w:pPr>
            <w:r w:rsidRPr="002F164C">
              <w:rPr>
                <w:sz w:val="24"/>
                <w:szCs w:val="24"/>
              </w:rPr>
              <w:t xml:space="preserve"> 1. Personām ar invaliditāti un personām ar ierobežotām pārvietošanās spējām paredzētās stāvvietas</w:t>
            </w:r>
            <w:r>
              <w:rPr>
                <w:sz w:val="24"/>
                <w:szCs w:val="24"/>
              </w:rPr>
              <w:t xml:space="preserve"> </w:t>
            </w:r>
            <w:r w:rsidRPr="009B1FC7">
              <w:rPr>
                <w:sz w:val="24"/>
                <w:szCs w:val="24"/>
              </w:rPr>
              <w:t>(</w:t>
            </w:r>
            <w:r>
              <w:rPr>
                <w:sz w:val="24"/>
                <w:szCs w:val="24"/>
              </w:rPr>
              <w:t>PRM</w:t>
            </w:r>
            <w:r w:rsidRPr="009B1FC7">
              <w:rPr>
                <w:sz w:val="24"/>
                <w:szCs w:val="24"/>
              </w:rPr>
              <w:t xml:space="preserve"> SITS 4.2.</w:t>
            </w:r>
            <w:r>
              <w:rPr>
                <w:sz w:val="24"/>
                <w:szCs w:val="24"/>
              </w:rPr>
              <w:t>1</w:t>
            </w:r>
            <w:r w:rsidRPr="009B1FC7">
              <w:rPr>
                <w:sz w:val="24"/>
                <w:szCs w:val="24"/>
              </w:rPr>
              <w:t>.</w:t>
            </w:r>
            <w:r>
              <w:rPr>
                <w:sz w:val="24"/>
                <w:szCs w:val="24"/>
              </w:rPr>
              <w:t xml:space="preserve">1. </w:t>
            </w:r>
            <w:r w:rsidRPr="009B1FC7">
              <w:rPr>
                <w:sz w:val="24"/>
                <w:szCs w:val="24"/>
              </w:rPr>
              <w:t>p.)</w:t>
            </w:r>
          </w:p>
        </w:tc>
        <w:tc>
          <w:tcPr>
            <w:tcW w:w="9984" w:type="dxa"/>
          </w:tcPr>
          <w:p w14:paraId="655EBC7D" w14:textId="77777777" w:rsidR="00A30FC5" w:rsidRPr="002F164C" w:rsidRDefault="00A30FC5">
            <w:pPr>
              <w:rPr>
                <w:sz w:val="24"/>
                <w:szCs w:val="24"/>
              </w:rPr>
            </w:pPr>
            <w:r w:rsidRPr="009B1FC7">
              <w:rPr>
                <w:sz w:val="24"/>
                <w:szCs w:val="24"/>
              </w:rPr>
              <w:t>Ja ir īpašs stacijas stāvlaukums, jāparedz pietiekams daudzums pielāgotu stāvvietu personām ar invaliditāti un personām ar ierobežotām pārvietošanās spējām, kas tiesīgas tās izmantot. Šādām stāvvietām jāatrodas stāvlaukuma teritorijā vietā, kas ir iespējami tuvāk pieejamai ieejai</w:t>
            </w:r>
          </w:p>
        </w:tc>
      </w:tr>
      <w:tr w:rsidR="00A30FC5" w:rsidRPr="002F164C" w14:paraId="0C36284B" w14:textId="77777777" w:rsidTr="00696C82">
        <w:tc>
          <w:tcPr>
            <w:tcW w:w="3964" w:type="dxa"/>
          </w:tcPr>
          <w:p w14:paraId="749E461B" w14:textId="77777777" w:rsidR="00A30FC5" w:rsidRPr="002F164C" w:rsidRDefault="00A30FC5">
            <w:pPr>
              <w:rPr>
                <w:sz w:val="24"/>
                <w:szCs w:val="24"/>
              </w:rPr>
            </w:pPr>
            <w:r w:rsidRPr="002F164C">
              <w:rPr>
                <w:sz w:val="24"/>
                <w:szCs w:val="24"/>
              </w:rPr>
              <w:t xml:space="preserve">2. </w:t>
            </w:r>
            <w:proofErr w:type="spellStart"/>
            <w:r w:rsidRPr="002F164C">
              <w:rPr>
                <w:sz w:val="24"/>
                <w:szCs w:val="24"/>
              </w:rPr>
              <w:t>Bezšķēršļu</w:t>
            </w:r>
            <w:proofErr w:type="spellEnd"/>
            <w:r w:rsidRPr="002F164C">
              <w:rPr>
                <w:sz w:val="24"/>
                <w:szCs w:val="24"/>
              </w:rPr>
              <w:t xml:space="preserve"> ceļi</w:t>
            </w:r>
            <w:r>
              <w:rPr>
                <w:sz w:val="24"/>
                <w:szCs w:val="24"/>
              </w:rPr>
              <w:t xml:space="preserve"> </w:t>
            </w:r>
            <w:r w:rsidRPr="009B1FC7">
              <w:rPr>
                <w:sz w:val="24"/>
                <w:szCs w:val="24"/>
              </w:rPr>
              <w:t>(PRM SITS 4.2.1.</w:t>
            </w:r>
            <w:r>
              <w:rPr>
                <w:sz w:val="24"/>
                <w:szCs w:val="24"/>
              </w:rPr>
              <w:t>2</w:t>
            </w:r>
            <w:r w:rsidRPr="009B1FC7">
              <w:rPr>
                <w:sz w:val="24"/>
                <w:szCs w:val="24"/>
              </w:rPr>
              <w:t>. p.)</w:t>
            </w:r>
          </w:p>
        </w:tc>
        <w:tc>
          <w:tcPr>
            <w:tcW w:w="9984" w:type="dxa"/>
          </w:tcPr>
          <w:p w14:paraId="76F46939" w14:textId="77777777" w:rsidR="00A30FC5" w:rsidRPr="009B1FC7" w:rsidRDefault="00A30FC5" w:rsidP="009B1FC7">
            <w:pPr>
              <w:rPr>
                <w:sz w:val="24"/>
                <w:szCs w:val="24"/>
              </w:rPr>
            </w:pPr>
            <w:r w:rsidRPr="009B1FC7">
              <w:rPr>
                <w:sz w:val="24"/>
                <w:szCs w:val="24"/>
              </w:rPr>
              <w:t xml:space="preserve">1. Jānodrošina </w:t>
            </w:r>
            <w:proofErr w:type="spellStart"/>
            <w:r w:rsidRPr="009B1FC7">
              <w:rPr>
                <w:sz w:val="24"/>
                <w:szCs w:val="24"/>
              </w:rPr>
              <w:t>bezšķēršļu</w:t>
            </w:r>
            <w:proofErr w:type="spellEnd"/>
            <w:r w:rsidRPr="009B1FC7">
              <w:rPr>
                <w:sz w:val="24"/>
                <w:szCs w:val="24"/>
              </w:rPr>
              <w:t xml:space="preserve"> ceļi, kas savieno šādas infrastruktūras publiski pieejamās vietas, ja tās paredzētas:</w:t>
            </w:r>
          </w:p>
          <w:p w14:paraId="1975B3CF" w14:textId="77777777" w:rsidR="00A30FC5" w:rsidRPr="009B1FC7" w:rsidRDefault="00A30FC5" w:rsidP="009B1FC7">
            <w:pPr>
              <w:rPr>
                <w:sz w:val="24"/>
                <w:szCs w:val="24"/>
              </w:rPr>
            </w:pPr>
            <w:r w:rsidRPr="009B1FC7">
              <w:rPr>
                <w:sz w:val="24"/>
                <w:szCs w:val="24"/>
              </w:rPr>
              <w:t>— citu transporta veidu pieturvietas stacijas robežās (piemēram, taksometra, autobusa, tramvaja, metro, prāmja utt. pieturas),</w:t>
            </w:r>
          </w:p>
          <w:p w14:paraId="537FC8AA" w14:textId="77777777" w:rsidR="00A30FC5" w:rsidRPr="009B1FC7" w:rsidRDefault="00A30FC5" w:rsidP="009B1FC7">
            <w:pPr>
              <w:rPr>
                <w:sz w:val="24"/>
                <w:szCs w:val="24"/>
              </w:rPr>
            </w:pPr>
            <w:r w:rsidRPr="009B1FC7">
              <w:rPr>
                <w:sz w:val="24"/>
                <w:szCs w:val="24"/>
              </w:rPr>
              <w:t>— automobiļu stāvvietas,</w:t>
            </w:r>
          </w:p>
          <w:p w14:paraId="68421200" w14:textId="77777777" w:rsidR="00A30FC5" w:rsidRPr="009B1FC7" w:rsidRDefault="00A30FC5" w:rsidP="009B1FC7">
            <w:pPr>
              <w:rPr>
                <w:sz w:val="24"/>
                <w:szCs w:val="24"/>
              </w:rPr>
            </w:pPr>
            <w:r w:rsidRPr="009B1FC7">
              <w:rPr>
                <w:sz w:val="24"/>
                <w:szCs w:val="24"/>
              </w:rPr>
              <w:t>— pieejamas ieejas un izejas,</w:t>
            </w:r>
          </w:p>
          <w:p w14:paraId="49B96796" w14:textId="77777777" w:rsidR="00A30FC5" w:rsidRPr="009B1FC7" w:rsidRDefault="00A30FC5" w:rsidP="009B1FC7">
            <w:pPr>
              <w:rPr>
                <w:sz w:val="24"/>
                <w:szCs w:val="24"/>
              </w:rPr>
            </w:pPr>
            <w:r w:rsidRPr="009B1FC7">
              <w:rPr>
                <w:sz w:val="24"/>
                <w:szCs w:val="24"/>
              </w:rPr>
              <w:t>— uzziņu dienesti,</w:t>
            </w:r>
          </w:p>
          <w:p w14:paraId="68C7BA4F" w14:textId="77777777" w:rsidR="00A30FC5" w:rsidRPr="009B1FC7" w:rsidRDefault="00A30FC5" w:rsidP="009B1FC7">
            <w:pPr>
              <w:rPr>
                <w:sz w:val="24"/>
                <w:szCs w:val="24"/>
              </w:rPr>
            </w:pPr>
            <w:r w:rsidRPr="009B1FC7">
              <w:rPr>
                <w:sz w:val="24"/>
                <w:szCs w:val="24"/>
              </w:rPr>
              <w:t>— vizuālas un akustiskas informācijas sistēmas,</w:t>
            </w:r>
          </w:p>
          <w:p w14:paraId="51435A37" w14:textId="77777777" w:rsidR="00A30FC5" w:rsidRPr="009B1FC7" w:rsidRDefault="00A30FC5" w:rsidP="009B1FC7">
            <w:pPr>
              <w:rPr>
                <w:sz w:val="24"/>
                <w:szCs w:val="24"/>
              </w:rPr>
            </w:pPr>
            <w:r w:rsidRPr="009B1FC7">
              <w:rPr>
                <w:sz w:val="24"/>
                <w:szCs w:val="24"/>
              </w:rPr>
              <w:t>— biļešu iegādes telpas un ierīces,</w:t>
            </w:r>
          </w:p>
          <w:p w14:paraId="1FE8D0F1" w14:textId="77777777" w:rsidR="00A30FC5" w:rsidRPr="009B1FC7" w:rsidRDefault="00A30FC5" w:rsidP="009B1FC7">
            <w:pPr>
              <w:rPr>
                <w:sz w:val="24"/>
                <w:szCs w:val="24"/>
              </w:rPr>
            </w:pPr>
            <w:r w:rsidRPr="009B1FC7">
              <w:rPr>
                <w:sz w:val="24"/>
                <w:szCs w:val="24"/>
              </w:rPr>
              <w:t>— palīdzības punkti klientiem,</w:t>
            </w:r>
          </w:p>
          <w:p w14:paraId="41A462AD" w14:textId="77777777" w:rsidR="00A30FC5" w:rsidRPr="009B1FC7" w:rsidRDefault="00A30FC5" w:rsidP="009B1FC7">
            <w:pPr>
              <w:rPr>
                <w:sz w:val="24"/>
                <w:szCs w:val="24"/>
              </w:rPr>
            </w:pPr>
            <w:r w:rsidRPr="009B1FC7">
              <w:rPr>
                <w:sz w:val="24"/>
                <w:szCs w:val="24"/>
              </w:rPr>
              <w:t>—</w:t>
            </w:r>
            <w:r>
              <w:rPr>
                <w:sz w:val="24"/>
                <w:szCs w:val="24"/>
              </w:rPr>
              <w:t xml:space="preserve"> </w:t>
            </w:r>
            <w:r w:rsidRPr="009B1FC7">
              <w:rPr>
                <w:sz w:val="24"/>
                <w:szCs w:val="24"/>
              </w:rPr>
              <w:t>uzgaidāmās telpas,</w:t>
            </w:r>
          </w:p>
          <w:p w14:paraId="5A6A585E" w14:textId="77777777" w:rsidR="00A30FC5" w:rsidRPr="009B1FC7" w:rsidRDefault="00A30FC5" w:rsidP="009B1FC7">
            <w:pPr>
              <w:rPr>
                <w:sz w:val="24"/>
                <w:szCs w:val="24"/>
              </w:rPr>
            </w:pPr>
            <w:r w:rsidRPr="009B1FC7">
              <w:rPr>
                <w:sz w:val="24"/>
                <w:szCs w:val="24"/>
              </w:rPr>
              <w:t>— tualetes,</w:t>
            </w:r>
          </w:p>
          <w:p w14:paraId="3CCCFFF7" w14:textId="77777777" w:rsidR="00A30FC5" w:rsidRPr="002F164C" w:rsidRDefault="00A30FC5" w:rsidP="009B1FC7">
            <w:pPr>
              <w:rPr>
                <w:sz w:val="24"/>
                <w:szCs w:val="24"/>
              </w:rPr>
            </w:pPr>
            <w:r w:rsidRPr="009B1FC7">
              <w:rPr>
                <w:sz w:val="24"/>
                <w:szCs w:val="24"/>
              </w:rPr>
              <w:t>— peroni.</w:t>
            </w:r>
          </w:p>
          <w:p w14:paraId="1F847D33" w14:textId="77777777" w:rsidR="00A30FC5" w:rsidRDefault="00A30FC5" w:rsidP="00696C82">
            <w:pPr>
              <w:rPr>
                <w:sz w:val="24"/>
                <w:szCs w:val="24"/>
              </w:rPr>
            </w:pPr>
          </w:p>
          <w:p w14:paraId="38C3D888" w14:textId="77777777" w:rsidR="00A30FC5" w:rsidRPr="002F164C" w:rsidRDefault="00A30FC5" w:rsidP="009B1FC7">
            <w:pPr>
              <w:rPr>
                <w:sz w:val="24"/>
                <w:szCs w:val="24"/>
              </w:rPr>
            </w:pPr>
            <w:r w:rsidRPr="009B1FC7">
              <w:rPr>
                <w:sz w:val="24"/>
                <w:szCs w:val="24"/>
              </w:rPr>
              <w:t xml:space="preserve">2. Visiem </w:t>
            </w:r>
            <w:proofErr w:type="spellStart"/>
            <w:r w:rsidRPr="009B1FC7">
              <w:rPr>
                <w:sz w:val="24"/>
                <w:szCs w:val="24"/>
              </w:rPr>
              <w:t>bezšķēršļu</w:t>
            </w:r>
            <w:proofErr w:type="spellEnd"/>
            <w:r w:rsidRPr="009B1FC7">
              <w:rPr>
                <w:sz w:val="24"/>
                <w:szCs w:val="24"/>
              </w:rPr>
              <w:t xml:space="preserve"> ceļiem, gājēju tiltiņiem un gājēju tuneļiem ir brīvas vismaz 160 cm platas joslas, izņemot vietās, kuras norādītas 4.2.1.2.2. punkta 3.a apakšpunktā (</w:t>
            </w:r>
            <w:proofErr w:type="spellStart"/>
            <w:r w:rsidRPr="009B1FC7">
              <w:rPr>
                <w:sz w:val="24"/>
                <w:szCs w:val="24"/>
              </w:rPr>
              <w:t>uzbrauktuves</w:t>
            </w:r>
            <w:proofErr w:type="spellEnd"/>
            <w:r w:rsidRPr="009B1FC7">
              <w:rPr>
                <w:sz w:val="24"/>
                <w:szCs w:val="24"/>
              </w:rPr>
              <w:t>), 4.2.1.3. punkta 2. apakšpunktā (durvis), 4.2.1.12. punkta 3. apakšpunktā (peroni) un 4.2.1.15. punkta 2. apakšpunktā (dzelzceļa pārejas).</w:t>
            </w:r>
          </w:p>
          <w:p w14:paraId="4C56AC6D" w14:textId="77777777" w:rsidR="00A30FC5" w:rsidRDefault="00A30FC5" w:rsidP="00696C82">
            <w:pPr>
              <w:rPr>
                <w:sz w:val="24"/>
                <w:szCs w:val="24"/>
              </w:rPr>
            </w:pPr>
          </w:p>
          <w:p w14:paraId="3421B554" w14:textId="77777777" w:rsidR="00A30FC5" w:rsidRPr="002F164C" w:rsidRDefault="00A30FC5" w:rsidP="009B1FC7">
            <w:pPr>
              <w:rPr>
                <w:sz w:val="24"/>
                <w:szCs w:val="24"/>
              </w:rPr>
            </w:pPr>
            <w:r w:rsidRPr="009B1FC7">
              <w:rPr>
                <w:sz w:val="24"/>
                <w:szCs w:val="24"/>
              </w:rPr>
              <w:t xml:space="preserve">3. </w:t>
            </w:r>
            <w:proofErr w:type="spellStart"/>
            <w:r w:rsidRPr="009B1FC7">
              <w:rPr>
                <w:sz w:val="24"/>
                <w:szCs w:val="24"/>
              </w:rPr>
              <w:t>Bezšķēršļu</w:t>
            </w:r>
            <w:proofErr w:type="spellEnd"/>
            <w:r w:rsidRPr="009B1FC7">
              <w:rPr>
                <w:sz w:val="24"/>
                <w:szCs w:val="24"/>
              </w:rPr>
              <w:t xml:space="preserve"> ceļa grīdas virsma un zemes virsma vāji atstaro gaismu</w:t>
            </w:r>
          </w:p>
        </w:tc>
      </w:tr>
      <w:tr w:rsidR="00A30FC5" w:rsidRPr="002F164C" w14:paraId="25486B58" w14:textId="77777777" w:rsidTr="00696C82">
        <w:tc>
          <w:tcPr>
            <w:tcW w:w="3964" w:type="dxa"/>
          </w:tcPr>
          <w:p w14:paraId="14B47162" w14:textId="77777777" w:rsidR="00A30FC5" w:rsidRPr="002F164C" w:rsidRDefault="00A30FC5">
            <w:pPr>
              <w:rPr>
                <w:sz w:val="24"/>
                <w:szCs w:val="24"/>
              </w:rPr>
            </w:pPr>
            <w:r w:rsidRPr="002F164C">
              <w:rPr>
                <w:sz w:val="24"/>
                <w:szCs w:val="24"/>
              </w:rPr>
              <w:t xml:space="preserve">      2.1. Horizontālā kustība</w:t>
            </w:r>
            <w:r>
              <w:rPr>
                <w:sz w:val="24"/>
                <w:szCs w:val="24"/>
              </w:rPr>
              <w:t xml:space="preserve"> </w:t>
            </w:r>
            <w:r w:rsidRPr="009B1FC7">
              <w:rPr>
                <w:sz w:val="24"/>
                <w:szCs w:val="24"/>
              </w:rPr>
              <w:t>(PRM SITS 4.2.1.</w:t>
            </w:r>
            <w:r>
              <w:rPr>
                <w:sz w:val="24"/>
                <w:szCs w:val="24"/>
              </w:rPr>
              <w:t>2</w:t>
            </w:r>
            <w:r w:rsidRPr="009B1FC7">
              <w:rPr>
                <w:sz w:val="24"/>
                <w:szCs w:val="24"/>
              </w:rPr>
              <w:t>.</w:t>
            </w:r>
            <w:r>
              <w:rPr>
                <w:sz w:val="24"/>
                <w:szCs w:val="24"/>
              </w:rPr>
              <w:t xml:space="preserve">1. </w:t>
            </w:r>
            <w:r w:rsidRPr="009B1FC7">
              <w:rPr>
                <w:sz w:val="24"/>
                <w:szCs w:val="24"/>
              </w:rPr>
              <w:t xml:space="preserve"> p.)</w:t>
            </w:r>
          </w:p>
        </w:tc>
        <w:tc>
          <w:tcPr>
            <w:tcW w:w="9984" w:type="dxa"/>
          </w:tcPr>
          <w:p w14:paraId="696E6F8D" w14:textId="77777777" w:rsidR="00A30FC5" w:rsidRDefault="00A30FC5">
            <w:pPr>
              <w:rPr>
                <w:sz w:val="24"/>
                <w:szCs w:val="24"/>
              </w:rPr>
            </w:pPr>
            <w:r w:rsidRPr="002F164C">
              <w:rPr>
                <w:sz w:val="24"/>
                <w:szCs w:val="24"/>
              </w:rPr>
              <w:t>Ja uz horizontāla ceļa ir uzstādīti sliekšņi, tie izceļas uz apkārtējās grīdas fona un nav augstāki par 2,5 cm.</w:t>
            </w:r>
          </w:p>
          <w:p w14:paraId="4CBA61D8" w14:textId="77777777" w:rsidR="00A30FC5" w:rsidRPr="002F164C" w:rsidRDefault="00A30FC5">
            <w:pPr>
              <w:rPr>
                <w:sz w:val="24"/>
                <w:szCs w:val="24"/>
              </w:rPr>
            </w:pPr>
          </w:p>
        </w:tc>
      </w:tr>
      <w:tr w:rsidR="00A30FC5" w:rsidRPr="002F164C" w14:paraId="54396987" w14:textId="77777777" w:rsidTr="00696C82">
        <w:tc>
          <w:tcPr>
            <w:tcW w:w="3964" w:type="dxa"/>
          </w:tcPr>
          <w:p w14:paraId="664ADA92" w14:textId="77777777" w:rsidR="00A30FC5" w:rsidRPr="002F164C" w:rsidRDefault="00A30FC5">
            <w:pPr>
              <w:rPr>
                <w:sz w:val="24"/>
                <w:szCs w:val="24"/>
              </w:rPr>
            </w:pPr>
            <w:r w:rsidRPr="002F164C">
              <w:rPr>
                <w:sz w:val="24"/>
                <w:szCs w:val="24"/>
              </w:rPr>
              <w:lastRenderedPageBreak/>
              <w:t xml:space="preserve">       2.2. Vertikālā kustība</w:t>
            </w:r>
            <w:r>
              <w:rPr>
                <w:sz w:val="24"/>
                <w:szCs w:val="24"/>
              </w:rPr>
              <w:t xml:space="preserve"> </w:t>
            </w:r>
            <w:r w:rsidRPr="009B1FC7">
              <w:rPr>
                <w:sz w:val="24"/>
                <w:szCs w:val="24"/>
              </w:rPr>
              <w:t>(PRM SITS 4.2.1.</w:t>
            </w:r>
            <w:r>
              <w:rPr>
                <w:sz w:val="24"/>
                <w:szCs w:val="24"/>
              </w:rPr>
              <w:t>2</w:t>
            </w:r>
            <w:r w:rsidRPr="009B1FC7">
              <w:rPr>
                <w:sz w:val="24"/>
                <w:szCs w:val="24"/>
              </w:rPr>
              <w:t>.</w:t>
            </w:r>
            <w:r>
              <w:rPr>
                <w:sz w:val="24"/>
                <w:szCs w:val="24"/>
              </w:rPr>
              <w:t>2.</w:t>
            </w:r>
            <w:r w:rsidRPr="009B1FC7">
              <w:rPr>
                <w:sz w:val="24"/>
                <w:szCs w:val="24"/>
              </w:rPr>
              <w:t xml:space="preserve"> p.)</w:t>
            </w:r>
          </w:p>
        </w:tc>
        <w:tc>
          <w:tcPr>
            <w:tcW w:w="9984" w:type="dxa"/>
          </w:tcPr>
          <w:p w14:paraId="60AFF771" w14:textId="77777777" w:rsidR="00A30FC5" w:rsidRPr="009B1FC7" w:rsidRDefault="00A30FC5" w:rsidP="009B1FC7">
            <w:pPr>
              <w:rPr>
                <w:sz w:val="24"/>
                <w:szCs w:val="24"/>
              </w:rPr>
            </w:pPr>
            <w:r w:rsidRPr="009B1FC7">
              <w:rPr>
                <w:sz w:val="24"/>
                <w:szCs w:val="24"/>
              </w:rPr>
              <w:t xml:space="preserve">1. Ja </w:t>
            </w:r>
            <w:proofErr w:type="spellStart"/>
            <w:r w:rsidRPr="009B1FC7">
              <w:rPr>
                <w:sz w:val="24"/>
                <w:szCs w:val="24"/>
              </w:rPr>
              <w:t>bezšķēršļu</w:t>
            </w:r>
            <w:proofErr w:type="spellEnd"/>
            <w:r w:rsidRPr="009B1FC7">
              <w:rPr>
                <w:sz w:val="24"/>
                <w:szCs w:val="24"/>
              </w:rPr>
              <w:t xml:space="preserve"> ceļā ir līmeņu starpība, jāierīko ceļš bez pakāpieniem, kas nodrošina alternatīvu kāpnēm personām ar ierobežotām pārvietošanās spējām.</w:t>
            </w:r>
          </w:p>
          <w:p w14:paraId="59B4932D" w14:textId="77777777" w:rsidR="00A30FC5" w:rsidRPr="009B1FC7" w:rsidRDefault="00A30FC5" w:rsidP="009B1FC7">
            <w:pPr>
              <w:rPr>
                <w:sz w:val="24"/>
                <w:szCs w:val="24"/>
              </w:rPr>
            </w:pPr>
            <w:r w:rsidRPr="009B1FC7">
              <w:rPr>
                <w:sz w:val="24"/>
                <w:szCs w:val="24"/>
              </w:rPr>
              <w:t xml:space="preserve">2. </w:t>
            </w:r>
            <w:proofErr w:type="spellStart"/>
            <w:r w:rsidRPr="009B1FC7">
              <w:rPr>
                <w:sz w:val="24"/>
                <w:szCs w:val="24"/>
              </w:rPr>
              <w:t>Bezšķēršļu</w:t>
            </w:r>
            <w:proofErr w:type="spellEnd"/>
            <w:r w:rsidRPr="009B1FC7">
              <w:rPr>
                <w:sz w:val="24"/>
                <w:szCs w:val="24"/>
              </w:rPr>
              <w:t xml:space="preserve"> ceļu pakāpienu un kāpņu platums ir vismaz 160 cm, mērot starp margām.</w:t>
            </w:r>
          </w:p>
          <w:p w14:paraId="7F7EF91D" w14:textId="77777777" w:rsidR="00A30FC5" w:rsidRPr="009B1FC7" w:rsidRDefault="00A30FC5" w:rsidP="009B1FC7">
            <w:pPr>
              <w:rPr>
                <w:sz w:val="24"/>
                <w:szCs w:val="24"/>
              </w:rPr>
            </w:pPr>
            <w:r w:rsidRPr="009B1FC7">
              <w:rPr>
                <w:sz w:val="24"/>
                <w:szCs w:val="24"/>
              </w:rPr>
              <w:t>2.a Vismaz pirmo un pēdējo kāpņu posma pakāpienu atzīmē ar kontrastējošu joslu. Šī prasība ir spēkā, sākot no viena pakāpiena.</w:t>
            </w:r>
          </w:p>
          <w:p w14:paraId="4527D096" w14:textId="77777777" w:rsidR="00A30FC5" w:rsidRPr="009B1FC7" w:rsidRDefault="00A30FC5" w:rsidP="009B1FC7">
            <w:pPr>
              <w:rPr>
                <w:sz w:val="24"/>
                <w:szCs w:val="24"/>
              </w:rPr>
            </w:pPr>
            <w:r w:rsidRPr="009B1FC7">
              <w:rPr>
                <w:sz w:val="24"/>
                <w:szCs w:val="24"/>
              </w:rPr>
              <w:t>2.b Pirms kāpņu, kurām ir vismaz trīs pakāpieni, pirmā pakāpiena uz leju uzstāda vismaz reljefas virsmas brīdinājuma norādes.</w:t>
            </w:r>
          </w:p>
          <w:p w14:paraId="2379D87F" w14:textId="77777777" w:rsidR="00A30FC5" w:rsidRPr="009B1FC7" w:rsidRDefault="00A30FC5" w:rsidP="009B1FC7">
            <w:pPr>
              <w:rPr>
                <w:sz w:val="24"/>
                <w:szCs w:val="24"/>
              </w:rPr>
            </w:pPr>
            <w:r w:rsidRPr="009B1FC7">
              <w:rPr>
                <w:sz w:val="24"/>
                <w:szCs w:val="24"/>
              </w:rPr>
              <w:t xml:space="preserve">3. Ja nav ierīkoti pacēlāji, uzstāda </w:t>
            </w:r>
            <w:proofErr w:type="spellStart"/>
            <w:r w:rsidRPr="009B1FC7">
              <w:rPr>
                <w:sz w:val="24"/>
                <w:szCs w:val="24"/>
              </w:rPr>
              <w:t>uzbrauktuves</w:t>
            </w:r>
            <w:proofErr w:type="spellEnd"/>
            <w:r w:rsidRPr="009B1FC7">
              <w:rPr>
                <w:sz w:val="24"/>
                <w:szCs w:val="24"/>
              </w:rPr>
              <w:t xml:space="preserve"> tām personām ar invaliditāti un personām ar ierobežotām pārvietošanās spējām, kas nevar izmantot kāpnes. </w:t>
            </w:r>
            <w:proofErr w:type="spellStart"/>
            <w:r w:rsidRPr="009B1FC7">
              <w:rPr>
                <w:sz w:val="24"/>
                <w:szCs w:val="24"/>
              </w:rPr>
              <w:t>Uzbrauktuvēm</w:t>
            </w:r>
            <w:proofErr w:type="spellEnd"/>
            <w:r w:rsidRPr="009B1FC7">
              <w:rPr>
                <w:sz w:val="24"/>
                <w:szCs w:val="24"/>
              </w:rPr>
              <w:t xml:space="preserve"> ir neliels slīpums. Stāvs </w:t>
            </w:r>
            <w:proofErr w:type="spellStart"/>
            <w:r w:rsidRPr="009B1FC7">
              <w:rPr>
                <w:sz w:val="24"/>
                <w:szCs w:val="24"/>
              </w:rPr>
              <w:t>uzbrauktuvju</w:t>
            </w:r>
            <w:proofErr w:type="spellEnd"/>
            <w:r w:rsidRPr="009B1FC7">
              <w:rPr>
                <w:sz w:val="24"/>
                <w:szCs w:val="24"/>
              </w:rPr>
              <w:t xml:space="preserve"> slīpums ir atļauts tikai īsos attālumos.</w:t>
            </w:r>
          </w:p>
          <w:p w14:paraId="147336FD" w14:textId="77777777" w:rsidR="00A30FC5" w:rsidRPr="009B1FC7" w:rsidRDefault="00A30FC5" w:rsidP="009B1FC7">
            <w:pPr>
              <w:rPr>
                <w:sz w:val="24"/>
                <w:szCs w:val="24"/>
              </w:rPr>
            </w:pPr>
            <w:r w:rsidRPr="009B1FC7">
              <w:rPr>
                <w:sz w:val="24"/>
                <w:szCs w:val="24"/>
              </w:rPr>
              <w:t xml:space="preserve">3.a Ja </w:t>
            </w:r>
            <w:proofErr w:type="spellStart"/>
            <w:r w:rsidRPr="009B1FC7">
              <w:rPr>
                <w:sz w:val="24"/>
                <w:szCs w:val="24"/>
              </w:rPr>
              <w:t>uzbrauktuves</w:t>
            </w:r>
            <w:proofErr w:type="spellEnd"/>
            <w:r w:rsidRPr="009B1FC7">
              <w:rPr>
                <w:sz w:val="24"/>
                <w:szCs w:val="24"/>
              </w:rPr>
              <w:t xml:space="preserve"> tiek izmantotas papildus kāpnēm, </w:t>
            </w:r>
            <w:proofErr w:type="spellStart"/>
            <w:r w:rsidRPr="009B1FC7">
              <w:rPr>
                <w:sz w:val="24"/>
                <w:szCs w:val="24"/>
              </w:rPr>
              <w:t>uzbrauktuvju</w:t>
            </w:r>
            <w:proofErr w:type="spellEnd"/>
            <w:r w:rsidRPr="009B1FC7">
              <w:rPr>
                <w:sz w:val="24"/>
                <w:szCs w:val="24"/>
              </w:rPr>
              <w:t xml:space="preserve"> platums var būt 120 cm, mērot pa grīdas virsmu.</w:t>
            </w:r>
          </w:p>
          <w:p w14:paraId="231139E4" w14:textId="77777777" w:rsidR="00A30FC5" w:rsidRPr="009B1FC7" w:rsidRDefault="00A30FC5" w:rsidP="009B1FC7">
            <w:pPr>
              <w:rPr>
                <w:sz w:val="24"/>
                <w:szCs w:val="24"/>
              </w:rPr>
            </w:pPr>
            <w:r w:rsidRPr="009B1FC7">
              <w:rPr>
                <w:sz w:val="24"/>
                <w:szCs w:val="24"/>
              </w:rPr>
              <w:t xml:space="preserve">4. Kāpnes, kurām ir vismaz trīs pakāpieni, un </w:t>
            </w:r>
            <w:proofErr w:type="spellStart"/>
            <w:r w:rsidRPr="009B1FC7">
              <w:rPr>
                <w:sz w:val="24"/>
                <w:szCs w:val="24"/>
              </w:rPr>
              <w:t>uzbrauktuves</w:t>
            </w:r>
            <w:proofErr w:type="spellEnd"/>
            <w:r w:rsidRPr="009B1FC7">
              <w:rPr>
                <w:sz w:val="24"/>
                <w:szCs w:val="24"/>
              </w:rPr>
              <w:t xml:space="preserve"> aprīko ar margām abās pusēs un divos līmeņos.</w:t>
            </w:r>
          </w:p>
          <w:p w14:paraId="66E69939" w14:textId="77777777" w:rsidR="00A30FC5" w:rsidRPr="009B1FC7" w:rsidRDefault="00A30FC5" w:rsidP="009B1FC7">
            <w:pPr>
              <w:rPr>
                <w:sz w:val="24"/>
                <w:szCs w:val="24"/>
              </w:rPr>
            </w:pPr>
            <w:r w:rsidRPr="009B1FC7">
              <w:rPr>
                <w:sz w:val="24"/>
                <w:szCs w:val="24"/>
              </w:rPr>
              <w:t xml:space="preserve">5. Ja </w:t>
            </w:r>
            <w:proofErr w:type="spellStart"/>
            <w:r w:rsidRPr="009B1FC7">
              <w:rPr>
                <w:sz w:val="24"/>
                <w:szCs w:val="24"/>
              </w:rPr>
              <w:t>uzbrauktuves</w:t>
            </w:r>
            <w:proofErr w:type="spellEnd"/>
            <w:r w:rsidRPr="009B1FC7">
              <w:rPr>
                <w:sz w:val="24"/>
                <w:szCs w:val="24"/>
              </w:rPr>
              <w:t xml:space="preserve"> nav pieejamas, jānodrošina pacēlāji, un tiem jāatbilst vismaz 2. tipam saskaņā ar A papildinājuma [1.] rindā norādīto specifikāciju. Ja stacijas tiek tikai atjaunotas vai modernizētas, atļauts izmantot 1. tipa pacēlājus.</w:t>
            </w:r>
          </w:p>
          <w:p w14:paraId="3790FECB" w14:textId="77777777" w:rsidR="00A30FC5" w:rsidRPr="009B1FC7" w:rsidRDefault="00A30FC5" w:rsidP="009B1FC7">
            <w:pPr>
              <w:rPr>
                <w:sz w:val="24"/>
                <w:szCs w:val="24"/>
              </w:rPr>
            </w:pPr>
            <w:r w:rsidRPr="009B1FC7">
              <w:rPr>
                <w:sz w:val="24"/>
                <w:szCs w:val="24"/>
              </w:rPr>
              <w:t>6. Eskalatorus un slīdošās ietves konstruē atbilstīgi A papildinājuma [2.] rindā norādītajai specifikācijai.</w:t>
            </w:r>
          </w:p>
          <w:p w14:paraId="508B787A" w14:textId="77777777" w:rsidR="00A30FC5" w:rsidRDefault="00A30FC5" w:rsidP="009B1FC7">
            <w:pPr>
              <w:rPr>
                <w:sz w:val="24"/>
                <w:szCs w:val="24"/>
              </w:rPr>
            </w:pPr>
            <w:r w:rsidRPr="009B1FC7">
              <w:rPr>
                <w:sz w:val="24"/>
                <w:szCs w:val="24"/>
              </w:rPr>
              <w:t xml:space="preserve">7. Dzelzceļa pārejas var būt </w:t>
            </w:r>
            <w:proofErr w:type="spellStart"/>
            <w:r w:rsidRPr="009B1FC7">
              <w:rPr>
                <w:sz w:val="24"/>
                <w:szCs w:val="24"/>
              </w:rPr>
              <w:t>bezšķēršļu</w:t>
            </w:r>
            <w:proofErr w:type="spellEnd"/>
            <w:r w:rsidRPr="009B1FC7">
              <w:rPr>
                <w:sz w:val="24"/>
                <w:szCs w:val="24"/>
              </w:rPr>
              <w:t xml:space="preserve"> ceļa daļa, ja tās atbilst 4.2.1.15. punkta prasībām.</w:t>
            </w:r>
          </w:p>
          <w:p w14:paraId="1199CC25" w14:textId="77777777" w:rsidR="00A30FC5" w:rsidRPr="002F164C" w:rsidRDefault="00A30FC5" w:rsidP="009B1FC7">
            <w:pPr>
              <w:rPr>
                <w:sz w:val="24"/>
                <w:szCs w:val="24"/>
              </w:rPr>
            </w:pPr>
          </w:p>
        </w:tc>
      </w:tr>
      <w:tr w:rsidR="00A30FC5" w:rsidRPr="002F164C" w14:paraId="17E10221" w14:textId="77777777" w:rsidTr="00696C82">
        <w:tc>
          <w:tcPr>
            <w:tcW w:w="3964" w:type="dxa"/>
          </w:tcPr>
          <w:p w14:paraId="399241D3" w14:textId="77777777" w:rsidR="00A30FC5" w:rsidRPr="002F164C" w:rsidRDefault="00A30FC5">
            <w:pPr>
              <w:rPr>
                <w:sz w:val="24"/>
                <w:szCs w:val="24"/>
              </w:rPr>
            </w:pPr>
            <w:r w:rsidRPr="002F164C">
              <w:rPr>
                <w:sz w:val="24"/>
                <w:szCs w:val="24"/>
              </w:rPr>
              <w:t xml:space="preserve">         2.3. Ceļa norādes</w:t>
            </w:r>
            <w:r>
              <w:rPr>
                <w:sz w:val="24"/>
                <w:szCs w:val="24"/>
              </w:rPr>
              <w:t xml:space="preserve"> </w:t>
            </w:r>
            <w:r w:rsidRPr="009B1FC7">
              <w:rPr>
                <w:sz w:val="24"/>
                <w:szCs w:val="24"/>
              </w:rPr>
              <w:t>(PRM SITS 4.2.1.2.</w:t>
            </w:r>
            <w:r>
              <w:rPr>
                <w:sz w:val="24"/>
                <w:szCs w:val="24"/>
              </w:rPr>
              <w:t>3</w:t>
            </w:r>
            <w:r w:rsidRPr="009B1FC7">
              <w:rPr>
                <w:sz w:val="24"/>
                <w:szCs w:val="24"/>
              </w:rPr>
              <w:t>. p.)</w:t>
            </w:r>
          </w:p>
        </w:tc>
        <w:tc>
          <w:tcPr>
            <w:tcW w:w="9984" w:type="dxa"/>
          </w:tcPr>
          <w:p w14:paraId="3AF41711" w14:textId="77777777" w:rsidR="00A30FC5" w:rsidRPr="009B1FC7" w:rsidRDefault="00A30FC5" w:rsidP="009B1FC7">
            <w:pPr>
              <w:rPr>
                <w:sz w:val="24"/>
                <w:szCs w:val="24"/>
              </w:rPr>
            </w:pPr>
            <w:r w:rsidRPr="009B1FC7">
              <w:rPr>
                <w:sz w:val="24"/>
                <w:szCs w:val="24"/>
              </w:rPr>
              <w:t xml:space="preserve">1. </w:t>
            </w:r>
            <w:proofErr w:type="spellStart"/>
            <w:r w:rsidRPr="009B1FC7">
              <w:rPr>
                <w:sz w:val="24"/>
                <w:szCs w:val="24"/>
              </w:rPr>
              <w:t>Bezšķēršļu</w:t>
            </w:r>
            <w:proofErr w:type="spellEnd"/>
            <w:r w:rsidRPr="009B1FC7">
              <w:rPr>
                <w:sz w:val="24"/>
                <w:szCs w:val="24"/>
              </w:rPr>
              <w:t xml:space="preserve"> ceļus skaidri norāda ar 4.2.1.10. punktā minēto vizuālo informāciju.</w:t>
            </w:r>
          </w:p>
          <w:p w14:paraId="4125B1BB" w14:textId="77777777" w:rsidR="00A30FC5" w:rsidRPr="009B1FC7" w:rsidRDefault="00A30FC5" w:rsidP="009B1FC7">
            <w:pPr>
              <w:rPr>
                <w:sz w:val="24"/>
                <w:szCs w:val="24"/>
              </w:rPr>
            </w:pPr>
            <w:r w:rsidRPr="009B1FC7">
              <w:rPr>
                <w:sz w:val="24"/>
                <w:szCs w:val="24"/>
              </w:rPr>
              <w:t xml:space="preserve">2. Informāciju par </w:t>
            </w:r>
            <w:proofErr w:type="spellStart"/>
            <w:r w:rsidRPr="009B1FC7">
              <w:rPr>
                <w:sz w:val="24"/>
                <w:szCs w:val="24"/>
              </w:rPr>
              <w:t>bezšķēršļu</w:t>
            </w:r>
            <w:proofErr w:type="spellEnd"/>
            <w:r w:rsidRPr="009B1FC7">
              <w:rPr>
                <w:sz w:val="24"/>
                <w:szCs w:val="24"/>
              </w:rPr>
              <w:t xml:space="preserve"> ceļu vājredzīgiem cilvēkiem sniedz vismaz ar reljefām un kontrastējošām norādēm uz staigāšanai paredzētās virsmas. Šo punktu nepiemēro </w:t>
            </w:r>
            <w:proofErr w:type="spellStart"/>
            <w:r w:rsidRPr="009B1FC7">
              <w:rPr>
                <w:sz w:val="24"/>
                <w:szCs w:val="24"/>
              </w:rPr>
              <w:t>bezšķēršļu</w:t>
            </w:r>
            <w:proofErr w:type="spellEnd"/>
            <w:r w:rsidRPr="009B1FC7">
              <w:rPr>
                <w:sz w:val="24"/>
                <w:szCs w:val="24"/>
              </w:rPr>
              <w:t xml:space="preserve"> ceļiem uz automobiļu stāvvietām un no tām.</w:t>
            </w:r>
          </w:p>
          <w:p w14:paraId="5E202282" w14:textId="77777777" w:rsidR="00A30FC5" w:rsidRPr="009B1FC7" w:rsidRDefault="00A30FC5" w:rsidP="009B1FC7">
            <w:pPr>
              <w:rPr>
                <w:sz w:val="24"/>
                <w:szCs w:val="24"/>
              </w:rPr>
            </w:pPr>
            <w:r w:rsidRPr="009B1FC7">
              <w:rPr>
                <w:sz w:val="24"/>
                <w:szCs w:val="24"/>
              </w:rPr>
              <w:t>2.a Ja ir nodrošināts vairāk nekā viens noteikta veida publiski pieejams aprīkojums, ceļš līdz vismaz vienam no tiem tiek norādīts ar reljefām un kontrastējošām norādēm uz staigāšanai paredzētās virsmas.</w:t>
            </w:r>
          </w:p>
          <w:p w14:paraId="11D8AB53" w14:textId="77777777" w:rsidR="00A30FC5" w:rsidRPr="009B1FC7" w:rsidRDefault="00A30FC5" w:rsidP="009B1FC7">
            <w:pPr>
              <w:rPr>
                <w:sz w:val="24"/>
                <w:szCs w:val="24"/>
              </w:rPr>
            </w:pPr>
            <w:r w:rsidRPr="009B1FC7">
              <w:rPr>
                <w:sz w:val="24"/>
                <w:szCs w:val="24"/>
              </w:rPr>
              <w:t>2.b Reljefo norāžu uz staigāšanai paredzētās virsmas var nebūt, ja ceļš ir nepārprotami norādīts ar iebūvētiem vai dabiskiem elementiem, piemēram, malām un virsmām, kam var sekot ar tausti un vizuāli.</w:t>
            </w:r>
          </w:p>
          <w:p w14:paraId="40313750" w14:textId="77777777" w:rsidR="00A30FC5" w:rsidRPr="009B1FC7" w:rsidRDefault="00A30FC5" w:rsidP="009B1FC7">
            <w:pPr>
              <w:rPr>
                <w:sz w:val="24"/>
                <w:szCs w:val="24"/>
              </w:rPr>
            </w:pPr>
            <w:r w:rsidRPr="009B1FC7">
              <w:rPr>
                <w:sz w:val="24"/>
                <w:szCs w:val="24"/>
              </w:rPr>
              <w:lastRenderedPageBreak/>
              <w:t xml:space="preserve">3. Papildus vai kā alternatīvu atļauts izmantot tehniskus risinājumus, kuros izmanto </w:t>
            </w:r>
            <w:proofErr w:type="spellStart"/>
            <w:r w:rsidRPr="009B1FC7">
              <w:rPr>
                <w:sz w:val="24"/>
                <w:szCs w:val="24"/>
              </w:rPr>
              <w:t>tālvadāmas</w:t>
            </w:r>
            <w:proofErr w:type="spellEnd"/>
            <w:r w:rsidRPr="009B1FC7">
              <w:rPr>
                <w:sz w:val="24"/>
                <w:szCs w:val="24"/>
              </w:rPr>
              <w:t xml:space="preserve"> skaņas ierīces vai tālruņa lietojumprogrammas. Ja šādus risinājumus paredzēts izmantot kā alternatīvu, tos uzskata par inovatīviem risinājumiem.</w:t>
            </w:r>
          </w:p>
          <w:p w14:paraId="3B23DFB0" w14:textId="77777777" w:rsidR="00A30FC5" w:rsidRDefault="00A30FC5" w:rsidP="009B1FC7">
            <w:pPr>
              <w:rPr>
                <w:sz w:val="24"/>
                <w:szCs w:val="24"/>
              </w:rPr>
            </w:pPr>
            <w:r w:rsidRPr="009B1FC7">
              <w:rPr>
                <w:sz w:val="24"/>
                <w:szCs w:val="24"/>
              </w:rPr>
              <w:t xml:space="preserve">4. Ja </w:t>
            </w:r>
            <w:proofErr w:type="spellStart"/>
            <w:r w:rsidRPr="009B1FC7">
              <w:rPr>
                <w:sz w:val="24"/>
                <w:szCs w:val="24"/>
              </w:rPr>
              <w:t>bezšķēršļu</w:t>
            </w:r>
            <w:proofErr w:type="spellEnd"/>
            <w:r w:rsidRPr="009B1FC7">
              <w:rPr>
                <w:sz w:val="24"/>
                <w:szCs w:val="24"/>
              </w:rPr>
              <w:t xml:space="preserve"> ceļā līdz peronam ir aizsniedzamas margas vai sienas, uz tām ir sniegta īsa informācija (piemēram, perona numurs vai virziena norāde). Šī informācija ir dota </w:t>
            </w:r>
            <w:proofErr w:type="spellStart"/>
            <w:r w:rsidRPr="009B1FC7">
              <w:rPr>
                <w:sz w:val="24"/>
                <w:szCs w:val="24"/>
              </w:rPr>
              <w:t>Braila</w:t>
            </w:r>
            <w:proofErr w:type="spellEnd"/>
            <w:r w:rsidRPr="009B1FC7">
              <w:rPr>
                <w:sz w:val="24"/>
                <w:szCs w:val="24"/>
              </w:rPr>
              <w:t xml:space="preserve"> rakstā vai ar prizmatiskiem burtiem vai skaitļiem. Informācija atrodas uz margas vai uz sienas 145–165 cm augstumā.</w:t>
            </w:r>
          </w:p>
          <w:p w14:paraId="6A4944CB" w14:textId="77777777" w:rsidR="00A30FC5" w:rsidRPr="002F164C" w:rsidRDefault="00A30FC5" w:rsidP="009B1FC7">
            <w:pPr>
              <w:rPr>
                <w:sz w:val="24"/>
                <w:szCs w:val="24"/>
              </w:rPr>
            </w:pPr>
          </w:p>
        </w:tc>
      </w:tr>
      <w:tr w:rsidR="00A30FC5" w:rsidRPr="002F164C" w14:paraId="00FD925B" w14:textId="77777777" w:rsidTr="00696C82">
        <w:tc>
          <w:tcPr>
            <w:tcW w:w="3964" w:type="dxa"/>
          </w:tcPr>
          <w:p w14:paraId="2E1B726C" w14:textId="77777777" w:rsidR="00A30FC5" w:rsidRPr="002F164C" w:rsidRDefault="00A30FC5">
            <w:pPr>
              <w:rPr>
                <w:sz w:val="24"/>
                <w:szCs w:val="24"/>
              </w:rPr>
            </w:pPr>
            <w:r w:rsidRPr="002F164C">
              <w:rPr>
                <w:sz w:val="24"/>
                <w:szCs w:val="24"/>
              </w:rPr>
              <w:lastRenderedPageBreak/>
              <w:t>3. Durvis un ieejas</w:t>
            </w:r>
            <w:r>
              <w:rPr>
                <w:sz w:val="24"/>
                <w:szCs w:val="24"/>
              </w:rPr>
              <w:t xml:space="preserve"> </w:t>
            </w:r>
            <w:r w:rsidRPr="009B1FC7">
              <w:rPr>
                <w:sz w:val="24"/>
                <w:szCs w:val="24"/>
              </w:rPr>
              <w:t>(PRM SITS 4.2.1.</w:t>
            </w:r>
            <w:r>
              <w:rPr>
                <w:sz w:val="24"/>
                <w:szCs w:val="24"/>
              </w:rPr>
              <w:t>3</w:t>
            </w:r>
            <w:r w:rsidRPr="009B1FC7">
              <w:rPr>
                <w:sz w:val="24"/>
                <w:szCs w:val="24"/>
              </w:rPr>
              <w:t>. p.)</w:t>
            </w:r>
          </w:p>
        </w:tc>
        <w:tc>
          <w:tcPr>
            <w:tcW w:w="9984" w:type="dxa"/>
          </w:tcPr>
          <w:p w14:paraId="6E01692E" w14:textId="77777777" w:rsidR="00A30FC5" w:rsidRPr="009B1FC7" w:rsidRDefault="00A30FC5" w:rsidP="009B1FC7">
            <w:pPr>
              <w:rPr>
                <w:sz w:val="24"/>
                <w:szCs w:val="24"/>
              </w:rPr>
            </w:pPr>
            <w:r w:rsidRPr="009B1FC7">
              <w:rPr>
                <w:sz w:val="24"/>
                <w:szCs w:val="24"/>
              </w:rPr>
              <w:t xml:space="preserve">1. Šis punkts attiecas uz visām durvīm un ieejām, kas atrodas </w:t>
            </w:r>
            <w:proofErr w:type="spellStart"/>
            <w:r w:rsidRPr="009B1FC7">
              <w:rPr>
                <w:sz w:val="24"/>
                <w:szCs w:val="24"/>
              </w:rPr>
              <w:t>bezšķēršļu</w:t>
            </w:r>
            <w:proofErr w:type="spellEnd"/>
            <w:r w:rsidRPr="009B1FC7">
              <w:rPr>
                <w:sz w:val="24"/>
                <w:szCs w:val="24"/>
              </w:rPr>
              <w:t xml:space="preserve"> ceļā, izņemot ieejas durvis uz tualetēm, kas nav paredzētas personām ar invaliditāti un personām ar ierobežotām pārvietošanās spējām.</w:t>
            </w:r>
          </w:p>
          <w:p w14:paraId="472D02A5" w14:textId="77777777" w:rsidR="00A30FC5" w:rsidRPr="009B1FC7" w:rsidRDefault="00A30FC5" w:rsidP="009B1FC7">
            <w:pPr>
              <w:rPr>
                <w:sz w:val="24"/>
                <w:szCs w:val="24"/>
              </w:rPr>
            </w:pPr>
            <w:r w:rsidRPr="009B1FC7">
              <w:rPr>
                <w:sz w:val="24"/>
                <w:szCs w:val="24"/>
              </w:rPr>
              <w:t>2. Durvju izmantojamais platums ir vismaz 90 cm, un tās spēj izmantot personas ar invaliditāti un personas ar ierobežotām pārvietošanās spējām.</w:t>
            </w:r>
          </w:p>
          <w:p w14:paraId="24CB5460" w14:textId="77777777" w:rsidR="00A30FC5" w:rsidRPr="009B1FC7" w:rsidRDefault="00A30FC5" w:rsidP="009B1FC7">
            <w:pPr>
              <w:rPr>
                <w:sz w:val="24"/>
                <w:szCs w:val="24"/>
              </w:rPr>
            </w:pPr>
            <w:r w:rsidRPr="009B1FC7">
              <w:rPr>
                <w:sz w:val="24"/>
                <w:szCs w:val="24"/>
              </w:rPr>
              <w:t>3. Atļauts izmantot manuālas, pusautomātiskas vai automātiskas durvis.</w:t>
            </w:r>
          </w:p>
          <w:p w14:paraId="2770B7F3" w14:textId="77777777" w:rsidR="00A30FC5" w:rsidRDefault="00A30FC5" w:rsidP="009B1FC7">
            <w:pPr>
              <w:rPr>
                <w:sz w:val="24"/>
                <w:szCs w:val="24"/>
              </w:rPr>
            </w:pPr>
            <w:r w:rsidRPr="009B1FC7">
              <w:rPr>
                <w:sz w:val="24"/>
                <w:szCs w:val="24"/>
              </w:rPr>
              <w:t>4. Durvju vadības ierīces atrodas 80–110 cm augstumā.</w:t>
            </w:r>
          </w:p>
          <w:p w14:paraId="2A4DAD49" w14:textId="77777777" w:rsidR="00A30FC5" w:rsidRPr="002F164C" w:rsidRDefault="00A30FC5" w:rsidP="009B1FC7">
            <w:pPr>
              <w:rPr>
                <w:sz w:val="24"/>
                <w:szCs w:val="24"/>
              </w:rPr>
            </w:pPr>
          </w:p>
        </w:tc>
      </w:tr>
      <w:tr w:rsidR="00A30FC5" w:rsidRPr="002F164C" w14:paraId="5D385B91" w14:textId="77777777" w:rsidTr="00696C82">
        <w:tc>
          <w:tcPr>
            <w:tcW w:w="3964" w:type="dxa"/>
          </w:tcPr>
          <w:p w14:paraId="1AE44F74" w14:textId="77777777" w:rsidR="00A30FC5" w:rsidRPr="002F164C" w:rsidRDefault="00A30FC5">
            <w:pPr>
              <w:rPr>
                <w:sz w:val="24"/>
                <w:szCs w:val="24"/>
              </w:rPr>
            </w:pPr>
            <w:r w:rsidRPr="002F164C">
              <w:rPr>
                <w:sz w:val="24"/>
                <w:szCs w:val="24"/>
              </w:rPr>
              <w:t>4. Grīdu virsmas</w:t>
            </w:r>
            <w:r>
              <w:rPr>
                <w:sz w:val="24"/>
                <w:szCs w:val="24"/>
              </w:rPr>
              <w:t xml:space="preserve"> </w:t>
            </w:r>
            <w:r w:rsidRPr="009B1FC7">
              <w:rPr>
                <w:sz w:val="24"/>
                <w:szCs w:val="24"/>
              </w:rPr>
              <w:t>(PRM SITS 4.2.1.</w:t>
            </w:r>
            <w:r>
              <w:rPr>
                <w:sz w:val="24"/>
                <w:szCs w:val="24"/>
              </w:rPr>
              <w:t>4</w:t>
            </w:r>
            <w:r w:rsidRPr="009B1FC7">
              <w:rPr>
                <w:sz w:val="24"/>
                <w:szCs w:val="24"/>
              </w:rPr>
              <w:t>. p.)</w:t>
            </w:r>
          </w:p>
        </w:tc>
        <w:tc>
          <w:tcPr>
            <w:tcW w:w="9984" w:type="dxa"/>
          </w:tcPr>
          <w:p w14:paraId="43C8D6EE" w14:textId="77777777" w:rsidR="00A30FC5" w:rsidRPr="00905C75" w:rsidRDefault="00A30FC5" w:rsidP="00905C75">
            <w:pPr>
              <w:rPr>
                <w:sz w:val="24"/>
                <w:szCs w:val="24"/>
              </w:rPr>
            </w:pPr>
            <w:r w:rsidRPr="00905C75">
              <w:rPr>
                <w:sz w:val="24"/>
                <w:szCs w:val="24"/>
              </w:rPr>
              <w:t>1. Visi grīdu segumi, grīdu virsmas un kāpņu posmu virsmas nodrošinātas pret slīdēšanu.</w:t>
            </w:r>
          </w:p>
          <w:p w14:paraId="0AEA39E0" w14:textId="77777777" w:rsidR="00A30FC5" w:rsidRDefault="00A30FC5" w:rsidP="00905C75">
            <w:pPr>
              <w:rPr>
                <w:sz w:val="24"/>
                <w:szCs w:val="24"/>
              </w:rPr>
            </w:pPr>
            <w:r w:rsidRPr="00905C75">
              <w:rPr>
                <w:sz w:val="24"/>
                <w:szCs w:val="24"/>
              </w:rPr>
              <w:t>2.</w:t>
            </w:r>
            <w:r>
              <w:rPr>
                <w:sz w:val="24"/>
                <w:szCs w:val="24"/>
              </w:rPr>
              <w:t xml:space="preserve"> </w:t>
            </w:r>
            <w:r w:rsidRPr="00905C75">
              <w:rPr>
                <w:sz w:val="24"/>
                <w:szCs w:val="24"/>
              </w:rPr>
              <w:t>Stacijas ēkās staigāšanai paredzētās grīdas virsmas nelīdzenumi nevienā vietā nepārsniedz 0,5 cm. Izņēmums ir sliekšņi, drenāžas teknes un reljefas grīdas virsmas norādes.</w:t>
            </w:r>
          </w:p>
          <w:p w14:paraId="56BAF43B" w14:textId="77777777" w:rsidR="00A30FC5" w:rsidRPr="002F164C" w:rsidRDefault="00A30FC5" w:rsidP="00905C75">
            <w:pPr>
              <w:rPr>
                <w:sz w:val="24"/>
                <w:szCs w:val="24"/>
              </w:rPr>
            </w:pPr>
          </w:p>
        </w:tc>
      </w:tr>
      <w:tr w:rsidR="00A30FC5" w:rsidRPr="002F164C" w14:paraId="50A1E700" w14:textId="77777777" w:rsidTr="00696C82">
        <w:tc>
          <w:tcPr>
            <w:tcW w:w="3964" w:type="dxa"/>
          </w:tcPr>
          <w:p w14:paraId="561DA53D" w14:textId="77777777" w:rsidR="00A30FC5" w:rsidRPr="002F164C" w:rsidRDefault="00A30FC5">
            <w:pPr>
              <w:rPr>
                <w:sz w:val="24"/>
                <w:szCs w:val="24"/>
              </w:rPr>
            </w:pPr>
            <w:r w:rsidRPr="002F164C">
              <w:rPr>
                <w:sz w:val="24"/>
                <w:szCs w:val="24"/>
              </w:rPr>
              <w:t>5. Caurredzamu šķēršļu izcelšana</w:t>
            </w:r>
            <w:r>
              <w:rPr>
                <w:sz w:val="24"/>
                <w:szCs w:val="24"/>
              </w:rPr>
              <w:t xml:space="preserve"> </w:t>
            </w:r>
            <w:r w:rsidRPr="009B1FC7">
              <w:rPr>
                <w:sz w:val="24"/>
                <w:szCs w:val="24"/>
              </w:rPr>
              <w:t>(PRM SITS 4.2.1.</w:t>
            </w:r>
            <w:r>
              <w:rPr>
                <w:sz w:val="24"/>
                <w:szCs w:val="24"/>
              </w:rPr>
              <w:t>5</w:t>
            </w:r>
            <w:r w:rsidRPr="009B1FC7">
              <w:rPr>
                <w:sz w:val="24"/>
                <w:szCs w:val="24"/>
              </w:rPr>
              <w:t>. p.)</w:t>
            </w:r>
          </w:p>
        </w:tc>
        <w:tc>
          <w:tcPr>
            <w:tcW w:w="9984" w:type="dxa"/>
          </w:tcPr>
          <w:p w14:paraId="4A58EDA6" w14:textId="77777777" w:rsidR="00A30FC5" w:rsidRPr="002F164C" w:rsidRDefault="00A30FC5">
            <w:pPr>
              <w:rPr>
                <w:sz w:val="24"/>
                <w:szCs w:val="24"/>
              </w:rPr>
            </w:pPr>
            <w:r w:rsidRPr="00905C75">
              <w:rPr>
                <w:sz w:val="24"/>
                <w:szCs w:val="24"/>
              </w:rPr>
              <w:t>Uz ceļiem, kurus izmanto pasažieri, vai gar šādiem ceļiem marķē caurredzamus šķēršļus – stikla durvis vai caurredzamas sienas. Šie marķējumi izceļ caurredzamos šķēršļus. Tie nav obligāti, ja pasažieri no sadursmes ar šķēršļiem tiek pasargāti citādi, piemēram, ar margām vai vienlaidu soliem.</w:t>
            </w:r>
          </w:p>
        </w:tc>
      </w:tr>
      <w:tr w:rsidR="00A30FC5" w:rsidRPr="002F164C" w14:paraId="10C9B040" w14:textId="77777777" w:rsidTr="00696C82">
        <w:tc>
          <w:tcPr>
            <w:tcW w:w="3964" w:type="dxa"/>
          </w:tcPr>
          <w:p w14:paraId="6E27C1D7" w14:textId="77777777" w:rsidR="00A30FC5" w:rsidRPr="002F164C" w:rsidRDefault="00A30FC5">
            <w:pPr>
              <w:rPr>
                <w:sz w:val="24"/>
                <w:szCs w:val="24"/>
              </w:rPr>
            </w:pPr>
            <w:r w:rsidRPr="002F164C">
              <w:rPr>
                <w:sz w:val="24"/>
                <w:szCs w:val="24"/>
              </w:rPr>
              <w:t>6. Tualetes un bērnu pārtīšanas galdiņi</w:t>
            </w:r>
            <w:r>
              <w:rPr>
                <w:sz w:val="24"/>
                <w:szCs w:val="24"/>
              </w:rPr>
              <w:t xml:space="preserve"> </w:t>
            </w:r>
            <w:r w:rsidRPr="009B1FC7">
              <w:rPr>
                <w:sz w:val="24"/>
                <w:szCs w:val="24"/>
              </w:rPr>
              <w:t>(PRM SITS 4.2.1.</w:t>
            </w:r>
            <w:r>
              <w:rPr>
                <w:sz w:val="24"/>
                <w:szCs w:val="24"/>
              </w:rPr>
              <w:t>6</w:t>
            </w:r>
            <w:r w:rsidRPr="009B1FC7">
              <w:rPr>
                <w:sz w:val="24"/>
                <w:szCs w:val="24"/>
              </w:rPr>
              <w:t>. p.)</w:t>
            </w:r>
          </w:p>
        </w:tc>
        <w:tc>
          <w:tcPr>
            <w:tcW w:w="9984" w:type="dxa"/>
          </w:tcPr>
          <w:p w14:paraId="064442F4" w14:textId="77777777" w:rsidR="00A30FC5" w:rsidRPr="00905C75" w:rsidRDefault="00A30FC5" w:rsidP="00905C75">
            <w:pPr>
              <w:rPr>
                <w:sz w:val="24"/>
                <w:szCs w:val="24"/>
              </w:rPr>
            </w:pPr>
            <w:r w:rsidRPr="00905C75">
              <w:rPr>
                <w:sz w:val="24"/>
                <w:szCs w:val="24"/>
              </w:rPr>
              <w:t xml:space="preserve">1. Ja stacijā ir tualetes, tad ar </w:t>
            </w:r>
            <w:proofErr w:type="spellStart"/>
            <w:r w:rsidRPr="00905C75">
              <w:rPr>
                <w:sz w:val="24"/>
                <w:szCs w:val="24"/>
              </w:rPr>
              <w:t>ratiņkrēslu</w:t>
            </w:r>
            <w:proofErr w:type="spellEnd"/>
            <w:r w:rsidRPr="00905C75">
              <w:rPr>
                <w:sz w:val="24"/>
                <w:szCs w:val="24"/>
              </w:rPr>
              <w:t xml:space="preserve"> ir pieejama vismaz viena kabīne, kuru var izmantot abu dzimumu pasažieri.</w:t>
            </w:r>
          </w:p>
          <w:p w14:paraId="03C94936" w14:textId="77777777" w:rsidR="00A30FC5" w:rsidRDefault="00A30FC5" w:rsidP="00905C75">
            <w:pPr>
              <w:rPr>
                <w:sz w:val="24"/>
                <w:szCs w:val="24"/>
              </w:rPr>
            </w:pPr>
            <w:r w:rsidRPr="00905C75">
              <w:rPr>
                <w:sz w:val="24"/>
                <w:szCs w:val="24"/>
              </w:rPr>
              <w:t xml:space="preserve">2. Ja stacijā ir bērnu pārtīšanas galdiņi, vismaz viens bērnu pārtīšanas galdiņš ir pieejams gan vīriešiem, gan sievietēm, kas pārvietojas </w:t>
            </w:r>
            <w:proofErr w:type="spellStart"/>
            <w:r w:rsidRPr="00905C75">
              <w:rPr>
                <w:sz w:val="24"/>
                <w:szCs w:val="24"/>
              </w:rPr>
              <w:t>ratiņkrēslos</w:t>
            </w:r>
            <w:proofErr w:type="spellEnd"/>
            <w:r w:rsidRPr="00905C75">
              <w:rPr>
                <w:sz w:val="24"/>
                <w:szCs w:val="24"/>
              </w:rPr>
              <w:t>.</w:t>
            </w:r>
          </w:p>
          <w:p w14:paraId="5C0A436E" w14:textId="77777777" w:rsidR="00A30FC5" w:rsidRPr="002F164C" w:rsidRDefault="00A30FC5" w:rsidP="00905C75">
            <w:pPr>
              <w:rPr>
                <w:sz w:val="24"/>
                <w:szCs w:val="24"/>
              </w:rPr>
            </w:pPr>
          </w:p>
        </w:tc>
      </w:tr>
      <w:tr w:rsidR="00A30FC5" w:rsidRPr="002F164C" w14:paraId="2F1FAFB0" w14:textId="77777777" w:rsidTr="00696C82">
        <w:tc>
          <w:tcPr>
            <w:tcW w:w="3964" w:type="dxa"/>
          </w:tcPr>
          <w:p w14:paraId="247B4033" w14:textId="77777777" w:rsidR="00A30FC5" w:rsidRPr="002F164C" w:rsidRDefault="00A30FC5">
            <w:pPr>
              <w:rPr>
                <w:sz w:val="24"/>
                <w:szCs w:val="24"/>
              </w:rPr>
            </w:pPr>
            <w:r w:rsidRPr="002F164C">
              <w:rPr>
                <w:sz w:val="24"/>
                <w:szCs w:val="24"/>
              </w:rPr>
              <w:t>7. Mēbelējums un brīvi stāvošas ierīces</w:t>
            </w:r>
            <w:r>
              <w:rPr>
                <w:sz w:val="24"/>
                <w:szCs w:val="24"/>
              </w:rPr>
              <w:t xml:space="preserve"> </w:t>
            </w:r>
            <w:r w:rsidRPr="009B1FC7">
              <w:rPr>
                <w:sz w:val="24"/>
                <w:szCs w:val="24"/>
              </w:rPr>
              <w:t>(PRM SITS 4.2.1.</w:t>
            </w:r>
            <w:r>
              <w:rPr>
                <w:sz w:val="24"/>
                <w:szCs w:val="24"/>
              </w:rPr>
              <w:t>7</w:t>
            </w:r>
            <w:r w:rsidRPr="009B1FC7">
              <w:rPr>
                <w:sz w:val="24"/>
                <w:szCs w:val="24"/>
              </w:rPr>
              <w:t>. p.)</w:t>
            </w:r>
          </w:p>
        </w:tc>
        <w:tc>
          <w:tcPr>
            <w:tcW w:w="9984" w:type="dxa"/>
          </w:tcPr>
          <w:p w14:paraId="275A99CE" w14:textId="77777777" w:rsidR="00A30FC5" w:rsidRPr="009048A3" w:rsidRDefault="00A30FC5" w:rsidP="009048A3">
            <w:pPr>
              <w:rPr>
                <w:sz w:val="24"/>
                <w:szCs w:val="24"/>
              </w:rPr>
            </w:pPr>
            <w:r w:rsidRPr="009048A3">
              <w:rPr>
                <w:sz w:val="24"/>
                <w:szCs w:val="24"/>
              </w:rPr>
              <w:t>1. Viss mēbelējums un brīvi stāvošas ierīces stacijās izceļas uz fona un ir ar noapaļotām malām.</w:t>
            </w:r>
          </w:p>
          <w:p w14:paraId="59CB2CEE" w14:textId="77777777" w:rsidR="00A30FC5" w:rsidRPr="009048A3" w:rsidRDefault="00A30FC5" w:rsidP="009048A3">
            <w:pPr>
              <w:rPr>
                <w:sz w:val="24"/>
                <w:szCs w:val="24"/>
              </w:rPr>
            </w:pPr>
            <w:r w:rsidRPr="009048A3">
              <w:rPr>
                <w:sz w:val="24"/>
                <w:szCs w:val="24"/>
              </w:rPr>
              <w:t>2. Stacijas robežās mēbelējumu un brīvi stāvošas ierīces (tostarp izvirzītus un piekārtus priekšmetus) novieto tā, lai tie netraucētu neredzīgiem vai vājredzīgiem cilvēkiem, kā arī lai vājredzīgi cilvēki tos varētu konstatēt ar spieķi.</w:t>
            </w:r>
          </w:p>
          <w:p w14:paraId="62879008" w14:textId="77777777" w:rsidR="00A30FC5" w:rsidRPr="009048A3" w:rsidRDefault="00A30FC5" w:rsidP="009048A3">
            <w:pPr>
              <w:rPr>
                <w:sz w:val="24"/>
                <w:szCs w:val="24"/>
              </w:rPr>
            </w:pPr>
            <w:r w:rsidRPr="009048A3">
              <w:rPr>
                <w:sz w:val="24"/>
                <w:szCs w:val="24"/>
              </w:rPr>
              <w:lastRenderedPageBreak/>
              <w:t xml:space="preserve">3. Uz visiem peroniem, kur pasažieri var gaidīt vilcienus, un visās uzgaidāmajās telpās ir vismaz viena zona ar sēdvietām un vieta </w:t>
            </w:r>
            <w:proofErr w:type="spellStart"/>
            <w:r w:rsidRPr="009048A3">
              <w:rPr>
                <w:sz w:val="24"/>
                <w:szCs w:val="24"/>
              </w:rPr>
              <w:t>ratiņkrēslam</w:t>
            </w:r>
            <w:proofErr w:type="spellEnd"/>
            <w:r w:rsidRPr="009048A3">
              <w:rPr>
                <w:sz w:val="24"/>
                <w:szCs w:val="24"/>
              </w:rPr>
              <w:t>.</w:t>
            </w:r>
          </w:p>
          <w:p w14:paraId="05AD807D" w14:textId="77777777" w:rsidR="00A30FC5" w:rsidRDefault="00A30FC5" w:rsidP="009048A3">
            <w:pPr>
              <w:rPr>
                <w:sz w:val="24"/>
                <w:szCs w:val="24"/>
              </w:rPr>
            </w:pPr>
            <w:r w:rsidRPr="009048A3">
              <w:rPr>
                <w:sz w:val="24"/>
                <w:szCs w:val="24"/>
              </w:rPr>
              <w:t>4.</w:t>
            </w:r>
            <w:r>
              <w:rPr>
                <w:sz w:val="24"/>
                <w:szCs w:val="24"/>
              </w:rPr>
              <w:t xml:space="preserve"> </w:t>
            </w:r>
            <w:r w:rsidRPr="009048A3">
              <w:rPr>
                <w:sz w:val="24"/>
                <w:szCs w:val="24"/>
              </w:rPr>
              <w:t xml:space="preserve">Ja šī zona ir aizsargāta no laikapstākļu iedarbības, tā ir pieejama personai, kas pārvietojas </w:t>
            </w:r>
            <w:proofErr w:type="spellStart"/>
            <w:r w:rsidRPr="009048A3">
              <w:rPr>
                <w:sz w:val="24"/>
                <w:szCs w:val="24"/>
              </w:rPr>
              <w:t>ratiņkrēslā</w:t>
            </w:r>
            <w:proofErr w:type="spellEnd"/>
            <w:r w:rsidRPr="009048A3">
              <w:rPr>
                <w:sz w:val="24"/>
                <w:szCs w:val="24"/>
              </w:rPr>
              <w:t>.</w:t>
            </w:r>
          </w:p>
          <w:p w14:paraId="6C26FF5E" w14:textId="77777777" w:rsidR="00A30FC5" w:rsidRPr="002F164C" w:rsidRDefault="00A30FC5" w:rsidP="009048A3">
            <w:pPr>
              <w:rPr>
                <w:sz w:val="24"/>
                <w:szCs w:val="24"/>
              </w:rPr>
            </w:pPr>
          </w:p>
        </w:tc>
      </w:tr>
      <w:tr w:rsidR="00A30FC5" w:rsidRPr="002F164C" w14:paraId="4DFDD7C1" w14:textId="77777777" w:rsidTr="00696C82">
        <w:tc>
          <w:tcPr>
            <w:tcW w:w="3964" w:type="dxa"/>
          </w:tcPr>
          <w:p w14:paraId="6DA3B433" w14:textId="77777777" w:rsidR="00A30FC5" w:rsidRPr="002F164C" w:rsidRDefault="00A30FC5">
            <w:pPr>
              <w:rPr>
                <w:sz w:val="24"/>
                <w:szCs w:val="24"/>
              </w:rPr>
            </w:pPr>
            <w:r w:rsidRPr="002F164C">
              <w:rPr>
                <w:sz w:val="24"/>
                <w:szCs w:val="24"/>
              </w:rPr>
              <w:lastRenderedPageBreak/>
              <w:t>8. Biļešu iegāde, uzziņu dienesti un klientu palīdzības punkti</w:t>
            </w:r>
            <w:r>
              <w:rPr>
                <w:sz w:val="24"/>
                <w:szCs w:val="24"/>
              </w:rPr>
              <w:t xml:space="preserve"> </w:t>
            </w:r>
            <w:r w:rsidRPr="009B1FC7">
              <w:rPr>
                <w:sz w:val="24"/>
                <w:szCs w:val="24"/>
              </w:rPr>
              <w:t>(PRM SITS 4.2.1.</w:t>
            </w:r>
            <w:r>
              <w:rPr>
                <w:sz w:val="24"/>
                <w:szCs w:val="24"/>
              </w:rPr>
              <w:t>8</w:t>
            </w:r>
            <w:r w:rsidRPr="009B1FC7">
              <w:rPr>
                <w:sz w:val="24"/>
                <w:szCs w:val="24"/>
              </w:rPr>
              <w:t>. p.)</w:t>
            </w:r>
          </w:p>
        </w:tc>
        <w:tc>
          <w:tcPr>
            <w:tcW w:w="9984" w:type="dxa"/>
          </w:tcPr>
          <w:p w14:paraId="3C44EA62" w14:textId="77777777" w:rsidR="00A30FC5" w:rsidRPr="009048A3" w:rsidRDefault="00A30FC5" w:rsidP="009048A3">
            <w:pPr>
              <w:rPr>
                <w:sz w:val="24"/>
                <w:szCs w:val="24"/>
              </w:rPr>
            </w:pPr>
            <w:r w:rsidRPr="009048A3">
              <w:rPr>
                <w:sz w:val="24"/>
                <w:szCs w:val="24"/>
              </w:rPr>
              <w:t xml:space="preserve">1. Ja ir neautomatizētas biļešu tirdzniecības kases, uzziņu dienesti un klientu palīdzības punkti, vismaz viens nodalījums ir pieejams personai, kas pārvietojas </w:t>
            </w:r>
            <w:proofErr w:type="spellStart"/>
            <w:r w:rsidRPr="009048A3">
              <w:rPr>
                <w:sz w:val="24"/>
                <w:szCs w:val="24"/>
              </w:rPr>
              <w:t>ratiņkrēslā</w:t>
            </w:r>
            <w:proofErr w:type="spellEnd"/>
            <w:r w:rsidRPr="009048A3">
              <w:rPr>
                <w:sz w:val="24"/>
                <w:szCs w:val="24"/>
              </w:rPr>
              <w:t>, kā arī maza auguma personām, un vismaz vienā nodalījumā ir uzstādīta induktīvās cilpas sistēma kā dzirdes palīgierīce.</w:t>
            </w:r>
          </w:p>
          <w:p w14:paraId="3AE09422" w14:textId="77777777" w:rsidR="00A30FC5" w:rsidRPr="009048A3" w:rsidRDefault="00A30FC5" w:rsidP="009048A3">
            <w:pPr>
              <w:rPr>
                <w:sz w:val="24"/>
                <w:szCs w:val="24"/>
              </w:rPr>
            </w:pPr>
            <w:r w:rsidRPr="009048A3">
              <w:rPr>
                <w:sz w:val="24"/>
                <w:szCs w:val="24"/>
              </w:rPr>
              <w:t>2. Ja kasē starp pasažieri un kasieri ir stikla norobežojums, tas ir vai nu noņemams, vai tam ir atbilstoša iekšējo sakaru sistēma, ja tas nav noņemams. Jebkāds šāda veida stikla norobežojums ir no caurspīdīga stikla.</w:t>
            </w:r>
          </w:p>
          <w:p w14:paraId="549FB0B8" w14:textId="77777777" w:rsidR="00A30FC5" w:rsidRPr="009048A3" w:rsidRDefault="00A30FC5" w:rsidP="009048A3">
            <w:pPr>
              <w:rPr>
                <w:sz w:val="24"/>
                <w:szCs w:val="24"/>
              </w:rPr>
            </w:pPr>
            <w:r w:rsidRPr="009048A3">
              <w:rPr>
                <w:sz w:val="24"/>
                <w:szCs w:val="24"/>
              </w:rPr>
              <w:t>3.</w:t>
            </w:r>
            <w:r>
              <w:rPr>
                <w:sz w:val="24"/>
                <w:szCs w:val="24"/>
              </w:rPr>
              <w:t xml:space="preserve"> </w:t>
            </w:r>
            <w:r w:rsidRPr="009048A3">
              <w:rPr>
                <w:sz w:val="24"/>
                <w:szCs w:val="24"/>
              </w:rPr>
              <w:t>Ja ierīkotas elektroniskas iekārtas, kas uzrāda cenu kasierim, jāierīko arī šādas iekārtas, kas uzrāda cenu biļetes pircējam.</w:t>
            </w:r>
          </w:p>
          <w:p w14:paraId="0D4B70EB" w14:textId="77777777" w:rsidR="00A30FC5" w:rsidRPr="009048A3" w:rsidRDefault="00A30FC5" w:rsidP="009048A3">
            <w:pPr>
              <w:rPr>
                <w:sz w:val="24"/>
                <w:szCs w:val="24"/>
              </w:rPr>
            </w:pPr>
            <w:r w:rsidRPr="009048A3">
              <w:rPr>
                <w:sz w:val="24"/>
                <w:szCs w:val="24"/>
              </w:rPr>
              <w:t xml:space="preserve">4. Ja stacijā ir biļešu tirdzniecības automāti, vismaz vienai no šīm iekārtām ir </w:t>
            </w:r>
            <w:proofErr w:type="spellStart"/>
            <w:r w:rsidRPr="009048A3">
              <w:rPr>
                <w:sz w:val="24"/>
                <w:szCs w:val="24"/>
              </w:rPr>
              <w:t>saskarne</w:t>
            </w:r>
            <w:proofErr w:type="spellEnd"/>
            <w:r w:rsidRPr="009048A3">
              <w:rPr>
                <w:sz w:val="24"/>
                <w:szCs w:val="24"/>
              </w:rPr>
              <w:t xml:space="preserve">, kura ir sasniedzama personai, kas pārvietojas </w:t>
            </w:r>
            <w:proofErr w:type="spellStart"/>
            <w:r w:rsidRPr="009048A3">
              <w:rPr>
                <w:sz w:val="24"/>
                <w:szCs w:val="24"/>
              </w:rPr>
              <w:t>ratiņkrēslā</w:t>
            </w:r>
            <w:proofErr w:type="spellEnd"/>
            <w:r w:rsidRPr="009048A3">
              <w:rPr>
                <w:sz w:val="24"/>
                <w:szCs w:val="24"/>
              </w:rPr>
              <w:t>, un maza auguma personām. Šī prasība tiek piemērota visiem biļešu tirgotājiem, kas stacijā ir izvietojuši tirdzniecības automātus.</w:t>
            </w:r>
          </w:p>
          <w:p w14:paraId="22379455" w14:textId="77777777" w:rsidR="00A30FC5" w:rsidRPr="009048A3" w:rsidRDefault="00A30FC5" w:rsidP="009048A3">
            <w:pPr>
              <w:rPr>
                <w:sz w:val="24"/>
                <w:szCs w:val="24"/>
              </w:rPr>
            </w:pPr>
            <w:r w:rsidRPr="009048A3">
              <w:rPr>
                <w:sz w:val="24"/>
                <w:szCs w:val="24"/>
              </w:rPr>
              <w:t xml:space="preserve">5. Ja ir uzstādītas biļešu kontroles iekārtas, pie vismaz vienas no šīm iekārtām ir jābūt vismaz 90 cm platai brīvai ejai un pie tās var izvietoties persona ar līdz 1 250  mm garu </w:t>
            </w:r>
            <w:proofErr w:type="spellStart"/>
            <w:r w:rsidRPr="009048A3">
              <w:rPr>
                <w:sz w:val="24"/>
                <w:szCs w:val="24"/>
              </w:rPr>
              <w:t>ratiņkrēslu</w:t>
            </w:r>
            <w:proofErr w:type="spellEnd"/>
            <w:r w:rsidRPr="009048A3">
              <w:rPr>
                <w:sz w:val="24"/>
                <w:szCs w:val="24"/>
              </w:rPr>
              <w:t>. Atjaunošanas vai modernizācijas gadījumā ir pieļaujams 80 cm minimālais platums.</w:t>
            </w:r>
          </w:p>
          <w:p w14:paraId="494233C1" w14:textId="77777777" w:rsidR="00A30FC5" w:rsidRPr="009048A3" w:rsidRDefault="00A30FC5" w:rsidP="009048A3">
            <w:pPr>
              <w:rPr>
                <w:sz w:val="24"/>
                <w:szCs w:val="24"/>
              </w:rPr>
            </w:pPr>
          </w:p>
          <w:p w14:paraId="0BC859C5" w14:textId="77777777" w:rsidR="00A30FC5" w:rsidRDefault="00A30FC5" w:rsidP="009048A3">
            <w:pPr>
              <w:rPr>
                <w:sz w:val="24"/>
                <w:szCs w:val="24"/>
              </w:rPr>
            </w:pPr>
            <w:r w:rsidRPr="009048A3">
              <w:rPr>
                <w:sz w:val="24"/>
                <w:szCs w:val="24"/>
              </w:rPr>
              <w:t>6. Ja izmanto turniketus, darba laikā personu ar invaliditāti un personu ar ierobežotām pārvietošanās spējām rīcībā jābūt piekļuves punktam bez turniketa.</w:t>
            </w:r>
          </w:p>
          <w:p w14:paraId="20288833" w14:textId="77777777" w:rsidR="00A30FC5" w:rsidRPr="002F164C" w:rsidRDefault="00A30FC5" w:rsidP="009048A3">
            <w:pPr>
              <w:rPr>
                <w:sz w:val="24"/>
                <w:szCs w:val="24"/>
              </w:rPr>
            </w:pPr>
          </w:p>
        </w:tc>
      </w:tr>
      <w:tr w:rsidR="00A30FC5" w:rsidRPr="002F164C" w14:paraId="29EA5D1D" w14:textId="77777777" w:rsidTr="00696C82">
        <w:tc>
          <w:tcPr>
            <w:tcW w:w="3964" w:type="dxa"/>
          </w:tcPr>
          <w:p w14:paraId="1E4AEF0B" w14:textId="77777777" w:rsidR="00A30FC5" w:rsidRPr="002F164C" w:rsidRDefault="00A30FC5">
            <w:pPr>
              <w:rPr>
                <w:sz w:val="24"/>
                <w:szCs w:val="24"/>
              </w:rPr>
            </w:pPr>
            <w:r w:rsidRPr="002F164C">
              <w:rPr>
                <w:sz w:val="24"/>
                <w:szCs w:val="24"/>
              </w:rPr>
              <w:t>9. Apgaismojums</w:t>
            </w:r>
            <w:r>
              <w:rPr>
                <w:sz w:val="24"/>
                <w:szCs w:val="24"/>
              </w:rPr>
              <w:t xml:space="preserve"> </w:t>
            </w:r>
            <w:r w:rsidRPr="009B1FC7">
              <w:rPr>
                <w:sz w:val="24"/>
                <w:szCs w:val="24"/>
              </w:rPr>
              <w:t>(PRM SITS 4.2.1.</w:t>
            </w:r>
            <w:r>
              <w:rPr>
                <w:sz w:val="24"/>
                <w:szCs w:val="24"/>
              </w:rPr>
              <w:t>9</w:t>
            </w:r>
            <w:r w:rsidRPr="009B1FC7">
              <w:rPr>
                <w:sz w:val="24"/>
                <w:szCs w:val="24"/>
              </w:rPr>
              <w:t>. p.)</w:t>
            </w:r>
          </w:p>
        </w:tc>
        <w:tc>
          <w:tcPr>
            <w:tcW w:w="9984" w:type="dxa"/>
          </w:tcPr>
          <w:p w14:paraId="3BC12A00" w14:textId="77777777" w:rsidR="00A30FC5" w:rsidRPr="009048A3" w:rsidRDefault="00A30FC5" w:rsidP="009048A3">
            <w:pPr>
              <w:rPr>
                <w:sz w:val="24"/>
                <w:szCs w:val="24"/>
              </w:rPr>
            </w:pPr>
            <w:r w:rsidRPr="009048A3">
              <w:rPr>
                <w:sz w:val="24"/>
                <w:szCs w:val="24"/>
              </w:rPr>
              <w:t>1. Stacijas ārējo zonu apgaismojuma līmenis ir pietiekams, lai atvieglotu ceļa atrašanu un izgaismotu līmeņa starpību, durvis un ieejas.</w:t>
            </w:r>
          </w:p>
          <w:p w14:paraId="7C7513E5" w14:textId="77777777" w:rsidR="00A30FC5" w:rsidRPr="009048A3" w:rsidRDefault="00A30FC5" w:rsidP="009048A3">
            <w:pPr>
              <w:rPr>
                <w:sz w:val="24"/>
                <w:szCs w:val="24"/>
              </w:rPr>
            </w:pPr>
            <w:r w:rsidRPr="009048A3">
              <w:rPr>
                <w:sz w:val="24"/>
                <w:szCs w:val="24"/>
              </w:rPr>
              <w:t xml:space="preserve">2. Apgaismojuma līmenis gar </w:t>
            </w:r>
            <w:proofErr w:type="spellStart"/>
            <w:r w:rsidRPr="009048A3">
              <w:rPr>
                <w:sz w:val="24"/>
                <w:szCs w:val="24"/>
              </w:rPr>
              <w:t>bezšķēršļu</w:t>
            </w:r>
            <w:proofErr w:type="spellEnd"/>
            <w:r w:rsidRPr="009048A3">
              <w:rPr>
                <w:sz w:val="24"/>
                <w:szCs w:val="24"/>
              </w:rPr>
              <w:t xml:space="preserve"> ceļiem jāpielāgo pasažiera redzes noslogojumam. Jo īpaši uzmanība jāpievērš līmeņa starpībai, biļešu tirdzniecības vietām un automātiem, uzziņu dienestiem un informācijas displejiem.</w:t>
            </w:r>
          </w:p>
          <w:p w14:paraId="3289267D" w14:textId="77777777" w:rsidR="00A30FC5" w:rsidRPr="009048A3" w:rsidRDefault="00A30FC5" w:rsidP="009048A3">
            <w:pPr>
              <w:rPr>
                <w:sz w:val="24"/>
                <w:szCs w:val="24"/>
              </w:rPr>
            </w:pPr>
            <w:r w:rsidRPr="009048A3">
              <w:rPr>
                <w:sz w:val="24"/>
                <w:szCs w:val="24"/>
              </w:rPr>
              <w:t>3. Peronus apgaismo atbilstīgi A papildinājuma [3]. rindā un [4]. rindā norādītajai specifikācijai.</w:t>
            </w:r>
          </w:p>
          <w:p w14:paraId="52964B45" w14:textId="77777777" w:rsidR="00A30FC5" w:rsidRDefault="00A30FC5" w:rsidP="009048A3">
            <w:pPr>
              <w:rPr>
                <w:sz w:val="24"/>
                <w:szCs w:val="24"/>
              </w:rPr>
            </w:pPr>
            <w:r w:rsidRPr="009048A3">
              <w:rPr>
                <w:sz w:val="24"/>
                <w:szCs w:val="24"/>
              </w:rPr>
              <w:t>4. Avārijas apgaismojumam jānodrošina pietiekama redzamība evakuācijas gadījumā un lai identificētu ugunsdzēsības un drošības aprīkojumu.</w:t>
            </w:r>
          </w:p>
          <w:p w14:paraId="6AD2894E" w14:textId="77777777" w:rsidR="00A30FC5" w:rsidRPr="002F164C" w:rsidRDefault="00A30FC5" w:rsidP="009048A3">
            <w:pPr>
              <w:rPr>
                <w:sz w:val="24"/>
                <w:szCs w:val="24"/>
              </w:rPr>
            </w:pPr>
          </w:p>
        </w:tc>
      </w:tr>
      <w:tr w:rsidR="00A30FC5" w:rsidRPr="002F164C" w14:paraId="0EC284B5" w14:textId="77777777" w:rsidTr="00696C82">
        <w:tc>
          <w:tcPr>
            <w:tcW w:w="3964" w:type="dxa"/>
          </w:tcPr>
          <w:p w14:paraId="1F02EB0B" w14:textId="77777777" w:rsidR="00A30FC5" w:rsidRPr="002F164C" w:rsidRDefault="00A30FC5">
            <w:pPr>
              <w:rPr>
                <w:sz w:val="24"/>
                <w:szCs w:val="24"/>
              </w:rPr>
            </w:pPr>
            <w:r w:rsidRPr="002F164C">
              <w:rPr>
                <w:sz w:val="24"/>
                <w:szCs w:val="24"/>
              </w:rPr>
              <w:lastRenderedPageBreak/>
              <w:t>10. Vizuālā informācija: virziena norādes, piktogrammas, drukātā vai mainīgā informācija</w:t>
            </w:r>
            <w:r>
              <w:rPr>
                <w:sz w:val="24"/>
                <w:szCs w:val="24"/>
              </w:rPr>
              <w:t xml:space="preserve"> </w:t>
            </w:r>
            <w:r w:rsidRPr="009B1FC7">
              <w:rPr>
                <w:sz w:val="24"/>
                <w:szCs w:val="24"/>
              </w:rPr>
              <w:t>(PRM SITS 4.2.1.</w:t>
            </w:r>
            <w:r>
              <w:rPr>
                <w:sz w:val="24"/>
                <w:szCs w:val="24"/>
              </w:rPr>
              <w:t>10</w:t>
            </w:r>
            <w:r w:rsidRPr="009B1FC7">
              <w:rPr>
                <w:sz w:val="24"/>
                <w:szCs w:val="24"/>
              </w:rPr>
              <w:t>. p.)</w:t>
            </w:r>
          </w:p>
        </w:tc>
        <w:tc>
          <w:tcPr>
            <w:tcW w:w="9984" w:type="dxa"/>
          </w:tcPr>
          <w:p w14:paraId="4DFFBFBD" w14:textId="77777777" w:rsidR="00A30FC5" w:rsidRPr="001C46B7" w:rsidRDefault="00A30FC5" w:rsidP="001C46B7">
            <w:pPr>
              <w:rPr>
                <w:sz w:val="24"/>
                <w:szCs w:val="24"/>
              </w:rPr>
            </w:pPr>
            <w:r w:rsidRPr="001C46B7">
              <w:rPr>
                <w:sz w:val="24"/>
                <w:szCs w:val="24"/>
              </w:rPr>
              <w:t>1. Sniedz šādu informāciju:</w:t>
            </w:r>
          </w:p>
          <w:p w14:paraId="676B9F15" w14:textId="77777777" w:rsidR="00A30FC5" w:rsidRPr="001C46B7" w:rsidRDefault="00A30FC5" w:rsidP="001C46B7">
            <w:pPr>
              <w:rPr>
                <w:sz w:val="24"/>
                <w:szCs w:val="24"/>
              </w:rPr>
            </w:pPr>
            <w:r w:rsidRPr="001C46B7">
              <w:rPr>
                <w:sz w:val="24"/>
                <w:szCs w:val="24"/>
              </w:rPr>
              <w:t>— drošības informācija un drošības instrukcijas,</w:t>
            </w:r>
          </w:p>
          <w:p w14:paraId="26C2D846" w14:textId="77777777" w:rsidR="00A30FC5" w:rsidRPr="001C46B7" w:rsidRDefault="00A30FC5" w:rsidP="001C46B7">
            <w:pPr>
              <w:rPr>
                <w:sz w:val="24"/>
                <w:szCs w:val="24"/>
              </w:rPr>
            </w:pPr>
            <w:r w:rsidRPr="001C46B7">
              <w:rPr>
                <w:sz w:val="24"/>
                <w:szCs w:val="24"/>
              </w:rPr>
              <w:t>— brīdinājuma, aizlieguma un obligātu darbību zīmes,</w:t>
            </w:r>
          </w:p>
          <w:p w14:paraId="1BEFC1A2" w14:textId="77777777" w:rsidR="00A30FC5" w:rsidRPr="001C46B7" w:rsidRDefault="00A30FC5" w:rsidP="001C46B7">
            <w:pPr>
              <w:rPr>
                <w:sz w:val="24"/>
                <w:szCs w:val="24"/>
              </w:rPr>
            </w:pPr>
            <w:r w:rsidRPr="001C46B7">
              <w:rPr>
                <w:sz w:val="24"/>
                <w:szCs w:val="24"/>
              </w:rPr>
              <w:t>— informācija par vilcienu atiešanu,</w:t>
            </w:r>
          </w:p>
          <w:p w14:paraId="57E43346" w14:textId="77777777" w:rsidR="00A30FC5" w:rsidRPr="001C46B7" w:rsidRDefault="00A30FC5" w:rsidP="001C46B7">
            <w:pPr>
              <w:rPr>
                <w:sz w:val="24"/>
                <w:szCs w:val="24"/>
              </w:rPr>
            </w:pPr>
            <w:r w:rsidRPr="001C46B7">
              <w:rPr>
                <w:sz w:val="24"/>
                <w:szCs w:val="24"/>
              </w:rPr>
              <w:t>— ja stacijā ir labierīcības, to identifikācija un piekļuves ceļi tām.</w:t>
            </w:r>
          </w:p>
          <w:p w14:paraId="688FF2F2" w14:textId="77777777" w:rsidR="00A30FC5" w:rsidRPr="001C46B7" w:rsidRDefault="00A30FC5" w:rsidP="001C46B7">
            <w:pPr>
              <w:rPr>
                <w:sz w:val="24"/>
                <w:szCs w:val="24"/>
              </w:rPr>
            </w:pPr>
            <w:r w:rsidRPr="001C46B7">
              <w:rPr>
                <w:sz w:val="24"/>
                <w:szCs w:val="24"/>
              </w:rPr>
              <w:t>2. Vizuālajā informācijā izmantotie fonti, simboli un piktogrammas kontrastē ar to fonu.</w:t>
            </w:r>
          </w:p>
          <w:p w14:paraId="75682B0B" w14:textId="77777777" w:rsidR="00A30FC5" w:rsidRPr="001C46B7" w:rsidRDefault="00A30FC5" w:rsidP="001C46B7">
            <w:pPr>
              <w:rPr>
                <w:sz w:val="24"/>
                <w:szCs w:val="24"/>
              </w:rPr>
            </w:pPr>
            <w:r w:rsidRPr="001C46B7">
              <w:rPr>
                <w:sz w:val="24"/>
                <w:szCs w:val="24"/>
              </w:rPr>
              <w:t>3. Virziena norādes sniedz visās tajās vietās, kurās pasažieriem ir jāizvēlas virziens, un izvieto noteiktos intervālos ceļā. Apzīmējumus, simbolus un piktogrammas izvieto visā ceļā konsekventi.</w:t>
            </w:r>
          </w:p>
          <w:p w14:paraId="38482BE0" w14:textId="77777777" w:rsidR="00A30FC5" w:rsidRPr="001C46B7" w:rsidRDefault="00A30FC5" w:rsidP="001C46B7">
            <w:pPr>
              <w:rPr>
                <w:sz w:val="24"/>
                <w:szCs w:val="24"/>
              </w:rPr>
            </w:pPr>
            <w:r w:rsidRPr="001C46B7">
              <w:rPr>
                <w:sz w:val="24"/>
                <w:szCs w:val="24"/>
              </w:rPr>
              <w:t>4. Informācija par vilcienu atiešanu (ietverot galamērķi, pieturas, perona numuru un laiku), kas ir izlasāma no 160 cm augstuma, ir pieejama vismaz vienā vietā stacijā.</w:t>
            </w:r>
          </w:p>
          <w:p w14:paraId="43C7F2FD" w14:textId="77777777" w:rsidR="00A30FC5" w:rsidRPr="001C46B7" w:rsidRDefault="00A30FC5" w:rsidP="001C46B7">
            <w:pPr>
              <w:rPr>
                <w:sz w:val="24"/>
                <w:szCs w:val="24"/>
              </w:rPr>
            </w:pPr>
            <w:r w:rsidRPr="001C46B7">
              <w:rPr>
                <w:sz w:val="24"/>
                <w:szCs w:val="24"/>
              </w:rPr>
              <w:t>5.</w:t>
            </w:r>
            <w:r>
              <w:rPr>
                <w:sz w:val="24"/>
                <w:szCs w:val="24"/>
              </w:rPr>
              <w:t xml:space="preserve"> </w:t>
            </w:r>
            <w:r w:rsidRPr="001C46B7">
              <w:rPr>
                <w:sz w:val="24"/>
                <w:szCs w:val="24"/>
              </w:rPr>
              <w:t>Tekstos izmantotais burtveidols ir viegli salasāms.</w:t>
            </w:r>
          </w:p>
          <w:p w14:paraId="68C199BE" w14:textId="77777777" w:rsidR="00A30FC5" w:rsidRPr="001C46B7" w:rsidRDefault="00A30FC5" w:rsidP="001C46B7">
            <w:pPr>
              <w:rPr>
                <w:sz w:val="24"/>
                <w:szCs w:val="24"/>
              </w:rPr>
            </w:pPr>
            <w:r w:rsidRPr="001C46B7">
              <w:rPr>
                <w:sz w:val="24"/>
                <w:szCs w:val="24"/>
              </w:rPr>
              <w:t>6. Visās drošības, brīdinājuma, obligātu darbību un aizlieguma zīmēs iekļauj piktogrammas.</w:t>
            </w:r>
          </w:p>
          <w:p w14:paraId="6633F2F3" w14:textId="77777777" w:rsidR="00A30FC5" w:rsidRPr="001C46B7" w:rsidRDefault="00A30FC5" w:rsidP="001C46B7">
            <w:pPr>
              <w:rPr>
                <w:sz w:val="24"/>
                <w:szCs w:val="24"/>
              </w:rPr>
            </w:pPr>
            <w:r w:rsidRPr="001C46B7">
              <w:rPr>
                <w:sz w:val="24"/>
                <w:szCs w:val="24"/>
              </w:rPr>
              <w:t>7. Reljefas informācijas norādes uzstāda:</w:t>
            </w:r>
          </w:p>
          <w:p w14:paraId="71FC47D0" w14:textId="77777777" w:rsidR="00A30FC5" w:rsidRPr="001C46B7" w:rsidRDefault="00A30FC5" w:rsidP="001C46B7">
            <w:pPr>
              <w:rPr>
                <w:sz w:val="24"/>
                <w:szCs w:val="24"/>
              </w:rPr>
            </w:pPr>
            <w:r w:rsidRPr="001C46B7">
              <w:rPr>
                <w:sz w:val="24"/>
                <w:szCs w:val="24"/>
              </w:rPr>
              <w:t>— tualetēs – funkcionālai informācijai un ārkārtas izsaukumam, ja nepieciešams,</w:t>
            </w:r>
          </w:p>
          <w:p w14:paraId="765BFA35" w14:textId="77777777" w:rsidR="00A30FC5" w:rsidRPr="001C46B7" w:rsidRDefault="00A30FC5" w:rsidP="001C46B7">
            <w:pPr>
              <w:rPr>
                <w:sz w:val="24"/>
                <w:szCs w:val="24"/>
              </w:rPr>
            </w:pPr>
            <w:r w:rsidRPr="001C46B7">
              <w:rPr>
                <w:sz w:val="24"/>
                <w:szCs w:val="24"/>
              </w:rPr>
              <w:t>— pacēlājos atbilstīgi A papildinājuma [1]. rindā norādītajai specifikācijai.</w:t>
            </w:r>
          </w:p>
          <w:p w14:paraId="419AC900" w14:textId="77777777" w:rsidR="00A30FC5" w:rsidRPr="001C46B7" w:rsidRDefault="00A30FC5" w:rsidP="001C46B7">
            <w:pPr>
              <w:rPr>
                <w:sz w:val="24"/>
                <w:szCs w:val="24"/>
              </w:rPr>
            </w:pPr>
            <w:r w:rsidRPr="001C46B7">
              <w:rPr>
                <w:sz w:val="24"/>
                <w:szCs w:val="24"/>
              </w:rPr>
              <w:t>8. Ar cipariem norādītā informācija par laiku ir 24 stundu sistēmā.</w:t>
            </w:r>
          </w:p>
          <w:p w14:paraId="6A1DE7AE" w14:textId="77777777" w:rsidR="00A30FC5" w:rsidRPr="001C46B7" w:rsidRDefault="00A30FC5" w:rsidP="001C46B7">
            <w:pPr>
              <w:rPr>
                <w:sz w:val="24"/>
                <w:szCs w:val="24"/>
              </w:rPr>
            </w:pPr>
            <w:r w:rsidRPr="001C46B7">
              <w:rPr>
                <w:sz w:val="24"/>
                <w:szCs w:val="24"/>
              </w:rPr>
              <w:t xml:space="preserve">9. Šādiem īpašajiem grafiskajiem simboliem un piktogrammām pievieno </w:t>
            </w:r>
            <w:proofErr w:type="spellStart"/>
            <w:r w:rsidRPr="001C46B7">
              <w:rPr>
                <w:sz w:val="24"/>
                <w:szCs w:val="24"/>
              </w:rPr>
              <w:t>ratiņkrēsla</w:t>
            </w:r>
            <w:proofErr w:type="spellEnd"/>
            <w:r w:rsidRPr="001C46B7">
              <w:rPr>
                <w:sz w:val="24"/>
                <w:szCs w:val="24"/>
              </w:rPr>
              <w:t xml:space="preserve"> simbolu saskaņā ar N papildinājumu:</w:t>
            </w:r>
          </w:p>
          <w:p w14:paraId="184DE085" w14:textId="77777777" w:rsidR="00A30FC5" w:rsidRPr="001C46B7" w:rsidRDefault="00A30FC5" w:rsidP="001C46B7">
            <w:pPr>
              <w:rPr>
                <w:sz w:val="24"/>
                <w:szCs w:val="24"/>
              </w:rPr>
            </w:pPr>
            <w:r w:rsidRPr="001C46B7">
              <w:rPr>
                <w:sz w:val="24"/>
                <w:szCs w:val="24"/>
              </w:rPr>
              <w:t xml:space="preserve">— virziena informācija par ceļiem, kas paredzēti </w:t>
            </w:r>
            <w:proofErr w:type="spellStart"/>
            <w:r w:rsidRPr="001C46B7">
              <w:rPr>
                <w:sz w:val="24"/>
                <w:szCs w:val="24"/>
              </w:rPr>
              <w:t>ratiņkrēsliem</w:t>
            </w:r>
            <w:proofErr w:type="spellEnd"/>
            <w:r w:rsidRPr="001C46B7">
              <w:rPr>
                <w:sz w:val="24"/>
                <w:szCs w:val="24"/>
              </w:rPr>
              <w:t>,</w:t>
            </w:r>
          </w:p>
          <w:p w14:paraId="7EAB0DC7" w14:textId="77777777" w:rsidR="00A30FC5" w:rsidRPr="001C46B7" w:rsidRDefault="00A30FC5" w:rsidP="001C46B7">
            <w:pPr>
              <w:rPr>
                <w:sz w:val="24"/>
                <w:szCs w:val="24"/>
              </w:rPr>
            </w:pPr>
            <w:r w:rsidRPr="001C46B7">
              <w:rPr>
                <w:sz w:val="24"/>
                <w:szCs w:val="24"/>
              </w:rPr>
              <w:t xml:space="preserve">— norāde uz tualetēm un citām labierīcībām, kas pieejamas ar </w:t>
            </w:r>
            <w:proofErr w:type="spellStart"/>
            <w:r w:rsidRPr="001C46B7">
              <w:rPr>
                <w:sz w:val="24"/>
                <w:szCs w:val="24"/>
              </w:rPr>
              <w:t>ratiņkrēslu</w:t>
            </w:r>
            <w:proofErr w:type="spellEnd"/>
            <w:r w:rsidRPr="001C46B7">
              <w:rPr>
                <w:sz w:val="24"/>
                <w:szCs w:val="24"/>
              </w:rPr>
              <w:t>, ja tādas ir nodrošinātas,</w:t>
            </w:r>
          </w:p>
          <w:p w14:paraId="033C85BB" w14:textId="77777777" w:rsidR="00A30FC5" w:rsidRPr="001C46B7" w:rsidRDefault="00A30FC5" w:rsidP="001C46B7">
            <w:pPr>
              <w:rPr>
                <w:sz w:val="24"/>
                <w:szCs w:val="24"/>
              </w:rPr>
            </w:pPr>
            <w:r w:rsidRPr="001C46B7">
              <w:rPr>
                <w:sz w:val="24"/>
                <w:szCs w:val="24"/>
              </w:rPr>
              <w:t xml:space="preserve">— ja uz perona ir informācija par vilciena konfigurāciju, norāde par iekāpšanas vietu personām, kas pārvietojas </w:t>
            </w:r>
            <w:proofErr w:type="spellStart"/>
            <w:r w:rsidRPr="001C46B7">
              <w:rPr>
                <w:sz w:val="24"/>
                <w:szCs w:val="24"/>
              </w:rPr>
              <w:t>ratiņkrēslā</w:t>
            </w:r>
            <w:proofErr w:type="spellEnd"/>
            <w:r w:rsidRPr="001C46B7">
              <w:rPr>
                <w:sz w:val="24"/>
                <w:szCs w:val="24"/>
              </w:rPr>
              <w:t>.</w:t>
            </w:r>
          </w:p>
          <w:p w14:paraId="43E302EB" w14:textId="77777777" w:rsidR="00A30FC5" w:rsidRPr="001C46B7" w:rsidRDefault="00A30FC5" w:rsidP="001C46B7">
            <w:pPr>
              <w:rPr>
                <w:sz w:val="24"/>
                <w:szCs w:val="24"/>
              </w:rPr>
            </w:pPr>
            <w:r w:rsidRPr="001C46B7">
              <w:rPr>
                <w:sz w:val="24"/>
                <w:szCs w:val="24"/>
              </w:rPr>
              <w:t>Šos simbolus var kombinēt ar citiem simboliem (piemēram, pacēlājs, tualete utt.).</w:t>
            </w:r>
          </w:p>
          <w:p w14:paraId="76F3BCC0" w14:textId="77777777" w:rsidR="00A30FC5" w:rsidRPr="001C46B7" w:rsidRDefault="00A30FC5" w:rsidP="001C46B7">
            <w:pPr>
              <w:rPr>
                <w:sz w:val="24"/>
                <w:szCs w:val="24"/>
              </w:rPr>
            </w:pPr>
            <w:r w:rsidRPr="001C46B7">
              <w:rPr>
                <w:sz w:val="24"/>
                <w:szCs w:val="24"/>
              </w:rPr>
              <w:t>10. Ja uzstādītas indukcijas cilpas, tās norāda ar zīmi, kas aprakstīta N papildinājumā.</w:t>
            </w:r>
          </w:p>
          <w:p w14:paraId="7F9CF840" w14:textId="77777777" w:rsidR="00A30FC5" w:rsidRPr="001C46B7" w:rsidRDefault="00A30FC5" w:rsidP="001C46B7">
            <w:pPr>
              <w:rPr>
                <w:sz w:val="24"/>
                <w:szCs w:val="24"/>
              </w:rPr>
            </w:pPr>
            <w:r w:rsidRPr="001C46B7">
              <w:rPr>
                <w:sz w:val="24"/>
                <w:szCs w:val="24"/>
              </w:rPr>
              <w:t xml:space="preserve">11. Ar </w:t>
            </w:r>
            <w:proofErr w:type="spellStart"/>
            <w:r w:rsidRPr="001C46B7">
              <w:rPr>
                <w:sz w:val="24"/>
                <w:szCs w:val="24"/>
              </w:rPr>
              <w:t>ratiņkrēsliem</w:t>
            </w:r>
            <w:proofErr w:type="spellEnd"/>
            <w:r w:rsidRPr="001C46B7">
              <w:rPr>
                <w:sz w:val="24"/>
                <w:szCs w:val="24"/>
              </w:rPr>
              <w:t xml:space="preserve"> pieejamās tualetēs, kurās ir uzstādīti virās iestiprināti roku balsti, izvieto grafisku simbolu, kurā roku balsts ir attēlots gan pielocītā, gan atlocītā stāvoklī.</w:t>
            </w:r>
          </w:p>
          <w:p w14:paraId="43EC9BAC" w14:textId="77777777" w:rsidR="00A30FC5" w:rsidRPr="001C46B7" w:rsidRDefault="00A30FC5" w:rsidP="001C46B7">
            <w:pPr>
              <w:rPr>
                <w:sz w:val="24"/>
                <w:szCs w:val="24"/>
              </w:rPr>
            </w:pPr>
            <w:r w:rsidRPr="001C46B7">
              <w:rPr>
                <w:sz w:val="24"/>
                <w:szCs w:val="24"/>
              </w:rPr>
              <w:t>12. Papildus virziena bultiņai vienuviet blakus nevar būt vairāk par piecām vienu virzienu norādošām piktogrammām.</w:t>
            </w:r>
          </w:p>
          <w:p w14:paraId="671CE907" w14:textId="77777777" w:rsidR="00A30FC5" w:rsidRPr="001C46B7" w:rsidRDefault="00A30FC5" w:rsidP="001C46B7">
            <w:pPr>
              <w:rPr>
                <w:sz w:val="24"/>
                <w:szCs w:val="24"/>
              </w:rPr>
            </w:pPr>
            <w:r w:rsidRPr="001C46B7">
              <w:rPr>
                <w:sz w:val="24"/>
                <w:szCs w:val="24"/>
              </w:rPr>
              <w:t>13. Displeju izmērs ir tāds, lai varētu parādīt atsevišķus staciju nosaukumus (kas var būt saīsināti) vai paziņojumu vārdus. Katru stacijas nosaukumu vai paziņojuma vārdus rāda vismaz 2 sekundes. Ar terminu “displejs” saprot jebkādu mainīgās informācijas sniegšanas līdzekli.</w:t>
            </w:r>
          </w:p>
          <w:p w14:paraId="5B249FB0" w14:textId="77777777" w:rsidR="00A30FC5" w:rsidRPr="001C46B7" w:rsidRDefault="00A30FC5" w:rsidP="001C46B7">
            <w:pPr>
              <w:rPr>
                <w:sz w:val="24"/>
                <w:szCs w:val="24"/>
              </w:rPr>
            </w:pPr>
            <w:r w:rsidRPr="001C46B7">
              <w:rPr>
                <w:sz w:val="24"/>
                <w:szCs w:val="24"/>
              </w:rPr>
              <w:lastRenderedPageBreak/>
              <w:t>14. Ja izmanto displeju, kurā informāciju parāda skrejošas rindas veidā (horizontāli vai vertikāli), katru pilnu vārdu rāda vismaz 2 sekundes un horizontāli skrejošās rindas ātrums nepārsniedz 6 rakstzīmes sekundē.</w:t>
            </w:r>
          </w:p>
          <w:p w14:paraId="270EFD3A" w14:textId="77777777" w:rsidR="00A30FC5" w:rsidRPr="001C46B7" w:rsidRDefault="00A30FC5" w:rsidP="001C46B7">
            <w:pPr>
              <w:rPr>
                <w:sz w:val="24"/>
                <w:szCs w:val="24"/>
              </w:rPr>
            </w:pPr>
            <w:r w:rsidRPr="001C46B7">
              <w:rPr>
                <w:sz w:val="24"/>
                <w:szCs w:val="24"/>
              </w:rPr>
              <w:t>15. Displejus konstruē maksimālam redzamības attālumam saskaņā ar šādu formulu:</w:t>
            </w:r>
          </w:p>
          <w:p w14:paraId="05156F31" w14:textId="77777777" w:rsidR="00A30FC5" w:rsidRDefault="00A30FC5" w:rsidP="001C46B7">
            <w:pPr>
              <w:rPr>
                <w:sz w:val="24"/>
                <w:szCs w:val="24"/>
              </w:rPr>
            </w:pPr>
            <w:r w:rsidRPr="001C46B7">
              <w:rPr>
                <w:sz w:val="24"/>
                <w:szCs w:val="24"/>
              </w:rPr>
              <w:t>lasīšanas attālums milimetros, dalīts ar 250 = rakstzīmju augstums (piemēram, 10 000  mm/250 = 40 mm).</w:t>
            </w:r>
          </w:p>
          <w:p w14:paraId="22576B77" w14:textId="77777777" w:rsidR="00A30FC5" w:rsidRPr="002F164C" w:rsidRDefault="00A30FC5" w:rsidP="001C46B7">
            <w:pPr>
              <w:rPr>
                <w:sz w:val="24"/>
                <w:szCs w:val="24"/>
              </w:rPr>
            </w:pPr>
          </w:p>
        </w:tc>
      </w:tr>
      <w:tr w:rsidR="00A30FC5" w:rsidRPr="002F164C" w14:paraId="738AE89A" w14:textId="77777777" w:rsidTr="00696C82">
        <w:tc>
          <w:tcPr>
            <w:tcW w:w="3964" w:type="dxa"/>
          </w:tcPr>
          <w:p w14:paraId="5769CA60" w14:textId="77777777" w:rsidR="00A30FC5" w:rsidRPr="002F164C" w:rsidRDefault="00A30FC5">
            <w:pPr>
              <w:rPr>
                <w:sz w:val="24"/>
                <w:szCs w:val="24"/>
              </w:rPr>
            </w:pPr>
            <w:r w:rsidRPr="002F164C">
              <w:rPr>
                <w:sz w:val="24"/>
                <w:szCs w:val="24"/>
              </w:rPr>
              <w:lastRenderedPageBreak/>
              <w:t>11. Mutiskā informācija</w:t>
            </w:r>
            <w:r>
              <w:rPr>
                <w:sz w:val="24"/>
                <w:szCs w:val="24"/>
              </w:rPr>
              <w:t xml:space="preserve"> </w:t>
            </w:r>
            <w:r w:rsidRPr="00EB50A6">
              <w:rPr>
                <w:sz w:val="24"/>
                <w:szCs w:val="24"/>
              </w:rPr>
              <w:t>(PRM SITS 4.2.1.1</w:t>
            </w:r>
            <w:r>
              <w:rPr>
                <w:sz w:val="24"/>
                <w:szCs w:val="24"/>
              </w:rPr>
              <w:t>1</w:t>
            </w:r>
            <w:r w:rsidRPr="00EB50A6">
              <w:rPr>
                <w:sz w:val="24"/>
                <w:szCs w:val="24"/>
              </w:rPr>
              <w:t>. p.)</w:t>
            </w:r>
            <w:r>
              <w:rPr>
                <w:sz w:val="24"/>
                <w:szCs w:val="24"/>
              </w:rPr>
              <w:t xml:space="preserve"> </w:t>
            </w:r>
          </w:p>
        </w:tc>
        <w:tc>
          <w:tcPr>
            <w:tcW w:w="9984" w:type="dxa"/>
          </w:tcPr>
          <w:p w14:paraId="1085AEAD" w14:textId="77777777" w:rsidR="00A30FC5" w:rsidRPr="002F164C" w:rsidRDefault="00A30FC5">
            <w:pPr>
              <w:rPr>
                <w:sz w:val="24"/>
                <w:szCs w:val="24"/>
              </w:rPr>
            </w:pPr>
            <w:r w:rsidRPr="00EB50A6">
              <w:rPr>
                <w:sz w:val="24"/>
                <w:szCs w:val="24"/>
              </w:rPr>
              <w:t>Mutiskā informācija saskaņā ar A papildinājuma 5. punktā norādīto specifikāciju sniedzama vismaz 0,45 skaļumā pēc STI-PA indeksa.</w:t>
            </w:r>
          </w:p>
        </w:tc>
      </w:tr>
      <w:tr w:rsidR="00A30FC5" w:rsidRPr="002F164C" w14:paraId="0061A6B3" w14:textId="77777777" w:rsidTr="00696C82">
        <w:tc>
          <w:tcPr>
            <w:tcW w:w="3964" w:type="dxa"/>
          </w:tcPr>
          <w:p w14:paraId="330A6045" w14:textId="77777777" w:rsidR="00A30FC5" w:rsidRPr="002F164C" w:rsidRDefault="00A30FC5">
            <w:pPr>
              <w:rPr>
                <w:sz w:val="24"/>
                <w:szCs w:val="24"/>
              </w:rPr>
            </w:pPr>
            <w:r w:rsidRPr="002F164C">
              <w:rPr>
                <w:sz w:val="24"/>
                <w:szCs w:val="24"/>
              </w:rPr>
              <w:t>12. Perona platums un peronu malas</w:t>
            </w:r>
            <w:r>
              <w:rPr>
                <w:sz w:val="24"/>
                <w:szCs w:val="24"/>
              </w:rPr>
              <w:t xml:space="preserve"> </w:t>
            </w:r>
            <w:r w:rsidRPr="00EB50A6">
              <w:rPr>
                <w:sz w:val="24"/>
                <w:szCs w:val="24"/>
              </w:rPr>
              <w:t>(PRM SITS 4.2.1.1</w:t>
            </w:r>
            <w:r>
              <w:rPr>
                <w:sz w:val="24"/>
                <w:szCs w:val="24"/>
              </w:rPr>
              <w:t>2</w:t>
            </w:r>
            <w:r w:rsidRPr="00EB50A6">
              <w:rPr>
                <w:sz w:val="24"/>
                <w:szCs w:val="24"/>
              </w:rPr>
              <w:t>. p.)</w:t>
            </w:r>
          </w:p>
        </w:tc>
        <w:tc>
          <w:tcPr>
            <w:tcW w:w="9984" w:type="dxa"/>
          </w:tcPr>
          <w:p w14:paraId="301C0884" w14:textId="77777777" w:rsidR="00A30FC5" w:rsidRPr="002F164C" w:rsidRDefault="00A30FC5">
            <w:pPr>
              <w:rPr>
                <w:sz w:val="24"/>
                <w:szCs w:val="24"/>
              </w:rPr>
            </w:pPr>
            <w:r w:rsidRPr="002F164C">
              <w:rPr>
                <w:sz w:val="24"/>
                <w:szCs w:val="24"/>
              </w:rPr>
              <w:t>Perona bīstamā zona sākas pie perona sliežu puses malas un ir definēta kā zona, kurā pasažieriem nav atļauts stāvēt, kad vilcieni brauc garām vai pienāk stacijā.</w:t>
            </w:r>
          </w:p>
          <w:p w14:paraId="3E7F7470" w14:textId="77777777" w:rsidR="00A30FC5" w:rsidRPr="002F164C" w:rsidRDefault="00A30FC5">
            <w:pPr>
              <w:rPr>
                <w:sz w:val="24"/>
                <w:szCs w:val="24"/>
              </w:rPr>
            </w:pPr>
          </w:p>
          <w:p w14:paraId="3AA2C747" w14:textId="77777777" w:rsidR="00A30FC5" w:rsidRPr="002F164C" w:rsidRDefault="00A30FC5">
            <w:pPr>
              <w:rPr>
                <w:sz w:val="24"/>
                <w:szCs w:val="24"/>
              </w:rPr>
            </w:pPr>
            <w:r w:rsidRPr="002F164C">
              <w:rPr>
                <w:sz w:val="24"/>
                <w:szCs w:val="24"/>
              </w:rPr>
              <w:t>Perona platums visā perona garumā var atšķirties.</w:t>
            </w:r>
          </w:p>
          <w:p w14:paraId="11C3B96D" w14:textId="77777777" w:rsidR="00A30FC5" w:rsidRPr="002F164C" w:rsidRDefault="00A30FC5">
            <w:pPr>
              <w:rPr>
                <w:sz w:val="24"/>
                <w:szCs w:val="24"/>
              </w:rPr>
            </w:pPr>
          </w:p>
          <w:p w14:paraId="1CAD3AC7" w14:textId="77777777" w:rsidR="00A30FC5" w:rsidRPr="00EB50A6" w:rsidRDefault="00A30FC5" w:rsidP="00EB50A6">
            <w:pPr>
              <w:rPr>
                <w:sz w:val="24"/>
                <w:szCs w:val="24"/>
              </w:rPr>
            </w:pPr>
            <w:r w:rsidRPr="00EB50A6">
              <w:rPr>
                <w:sz w:val="24"/>
                <w:szCs w:val="24"/>
              </w:rPr>
              <w:t>1. Perona bīstamā zona sākas pie perona sliežu puses malas un ir definēta kā zona, kurā pasažieriem nav atļauts stāvēt, kad vilcieni brauc garām vai pienāk stacijā.</w:t>
            </w:r>
          </w:p>
          <w:p w14:paraId="3CB4B644" w14:textId="77777777" w:rsidR="00A30FC5" w:rsidRPr="00EB50A6" w:rsidRDefault="00A30FC5" w:rsidP="00EB50A6">
            <w:pPr>
              <w:rPr>
                <w:sz w:val="24"/>
                <w:szCs w:val="24"/>
              </w:rPr>
            </w:pPr>
            <w:r w:rsidRPr="00EB50A6">
              <w:rPr>
                <w:sz w:val="24"/>
                <w:szCs w:val="24"/>
              </w:rPr>
              <w:t>2. Perona platums visā perona garumā var atšķirties.</w:t>
            </w:r>
          </w:p>
          <w:p w14:paraId="7BC11D99" w14:textId="77777777" w:rsidR="00A30FC5" w:rsidRPr="00EB50A6" w:rsidRDefault="00A30FC5" w:rsidP="00EB50A6">
            <w:pPr>
              <w:rPr>
                <w:sz w:val="24"/>
                <w:szCs w:val="24"/>
              </w:rPr>
            </w:pPr>
            <w:r w:rsidRPr="00EB50A6">
              <w:rPr>
                <w:sz w:val="24"/>
                <w:szCs w:val="24"/>
              </w:rPr>
              <w:t>3. Minimālais perona platums bez šķēršļiem ir bīstamās zonas platums plus divu pretī vērstu 80 cm platu brīvo ceļu platums (160 cm). Šis izmērs var sašaurināties līdz 90 cm perona beigās.</w:t>
            </w:r>
          </w:p>
          <w:p w14:paraId="3A99810D" w14:textId="77777777" w:rsidR="00A30FC5" w:rsidRDefault="00A30FC5" w:rsidP="00EB50A6">
            <w:pPr>
              <w:rPr>
                <w:sz w:val="24"/>
                <w:szCs w:val="24"/>
              </w:rPr>
            </w:pPr>
            <w:r w:rsidRPr="00EB50A6">
              <w:rPr>
                <w:sz w:val="24"/>
                <w:szCs w:val="24"/>
              </w:rPr>
              <w:t>4. Šajā 160 cm brīvajā ceļā var atrasties šķēršļi. Signalizācijas sistēmai nepieciešamo aprīkojumu un drošības aprīkojumu šajā punktā neuzskata par šķēršļiem. Minimālais attālums no šķēršļiem līdz bīstamajai zonai atbilst šajā tabulā sniegtajiem rādītājiem.</w:t>
            </w:r>
          </w:p>
          <w:p w14:paraId="2DF89CFA" w14:textId="77777777" w:rsidR="00A30FC5" w:rsidRPr="002F164C" w:rsidRDefault="00A30FC5" w:rsidP="00EB50A6">
            <w:pPr>
              <w:rPr>
                <w:sz w:val="24"/>
                <w:szCs w:val="24"/>
              </w:rPr>
            </w:pPr>
          </w:p>
          <w:p w14:paraId="35AAE0B6" w14:textId="77777777" w:rsidR="00A30FC5" w:rsidRPr="002F164C" w:rsidRDefault="00A30FC5">
            <w:pPr>
              <w:rPr>
                <w:sz w:val="24"/>
                <w:szCs w:val="24"/>
              </w:rPr>
            </w:pPr>
            <w:r w:rsidRPr="002F164C">
              <w:rPr>
                <w:sz w:val="24"/>
                <w:szCs w:val="24"/>
              </w:rPr>
              <w:t>Minimālais attālums no šķēršļiem līdz bīstamajai zonai</w:t>
            </w:r>
          </w:p>
          <w:tbl>
            <w:tblPr>
              <w:tblStyle w:val="TableGrid"/>
              <w:tblW w:w="0" w:type="auto"/>
              <w:tblLook w:val="04A0" w:firstRow="1" w:lastRow="0" w:firstColumn="1" w:lastColumn="0" w:noHBand="0" w:noVBand="1"/>
            </w:tblPr>
            <w:tblGrid>
              <w:gridCol w:w="4879"/>
              <w:gridCol w:w="4879"/>
            </w:tblGrid>
            <w:tr w:rsidR="00A30FC5" w:rsidRPr="002F164C" w14:paraId="55025745" w14:textId="77777777" w:rsidTr="00E57D5E">
              <w:tc>
                <w:tcPr>
                  <w:tcW w:w="4879" w:type="dxa"/>
                </w:tcPr>
                <w:p w14:paraId="777B814D" w14:textId="77777777" w:rsidR="00A30FC5" w:rsidRPr="002F164C" w:rsidRDefault="00A30FC5">
                  <w:pPr>
                    <w:rPr>
                      <w:sz w:val="24"/>
                      <w:szCs w:val="24"/>
                    </w:rPr>
                  </w:pPr>
                  <w:r w:rsidRPr="002F164C">
                    <w:rPr>
                      <w:sz w:val="24"/>
                      <w:szCs w:val="24"/>
                    </w:rPr>
                    <w:t>Šķēršļu garums (mērot paralēli perona malai)</w:t>
                  </w:r>
                </w:p>
              </w:tc>
              <w:tc>
                <w:tcPr>
                  <w:tcW w:w="4879" w:type="dxa"/>
                </w:tcPr>
                <w:p w14:paraId="581C6959" w14:textId="77777777" w:rsidR="00A30FC5" w:rsidRPr="002F164C" w:rsidRDefault="00A30FC5">
                  <w:pPr>
                    <w:rPr>
                      <w:sz w:val="24"/>
                      <w:szCs w:val="24"/>
                    </w:rPr>
                  </w:pPr>
                  <w:r w:rsidRPr="002F164C">
                    <w:rPr>
                      <w:sz w:val="24"/>
                      <w:szCs w:val="24"/>
                    </w:rPr>
                    <w:t>Minimālais attālums līdz bīstamajai zonai</w:t>
                  </w:r>
                </w:p>
              </w:tc>
            </w:tr>
            <w:tr w:rsidR="00A30FC5" w:rsidRPr="002F164C" w14:paraId="71600B22" w14:textId="77777777" w:rsidTr="00E57D5E">
              <w:tc>
                <w:tcPr>
                  <w:tcW w:w="4879" w:type="dxa"/>
                </w:tcPr>
                <w:p w14:paraId="55DAC709" w14:textId="77777777" w:rsidR="00A30FC5" w:rsidRPr="002F164C" w:rsidRDefault="00A30FC5">
                  <w:pPr>
                    <w:rPr>
                      <w:sz w:val="24"/>
                      <w:szCs w:val="24"/>
                    </w:rPr>
                  </w:pPr>
                  <w:r w:rsidRPr="002F164C">
                    <w:rPr>
                      <w:sz w:val="24"/>
                      <w:szCs w:val="24"/>
                    </w:rPr>
                    <w:t>&lt; 1m (1. piezīme) – neliels šķērslis</w:t>
                  </w:r>
                </w:p>
              </w:tc>
              <w:tc>
                <w:tcPr>
                  <w:tcW w:w="4879" w:type="dxa"/>
                </w:tcPr>
                <w:p w14:paraId="45127D5C" w14:textId="77777777" w:rsidR="00A30FC5" w:rsidRPr="002F164C" w:rsidRDefault="00A30FC5">
                  <w:pPr>
                    <w:rPr>
                      <w:sz w:val="24"/>
                      <w:szCs w:val="24"/>
                    </w:rPr>
                  </w:pPr>
                  <w:r w:rsidRPr="002F164C">
                    <w:rPr>
                      <w:sz w:val="24"/>
                      <w:szCs w:val="24"/>
                    </w:rPr>
                    <w:t>80 cm</w:t>
                  </w:r>
                </w:p>
              </w:tc>
            </w:tr>
            <w:tr w:rsidR="00A30FC5" w:rsidRPr="002F164C" w14:paraId="2464FDBD" w14:textId="77777777" w:rsidTr="00E57D5E">
              <w:tc>
                <w:tcPr>
                  <w:tcW w:w="4879" w:type="dxa"/>
                </w:tcPr>
                <w:p w14:paraId="0C9819F4" w14:textId="77777777" w:rsidR="00A30FC5" w:rsidRPr="002F164C" w:rsidRDefault="00A30FC5">
                  <w:pPr>
                    <w:rPr>
                      <w:sz w:val="24"/>
                      <w:szCs w:val="24"/>
                    </w:rPr>
                  </w:pPr>
                  <w:r w:rsidRPr="002F164C">
                    <w:rPr>
                      <w:sz w:val="24"/>
                      <w:szCs w:val="24"/>
                    </w:rPr>
                    <w:t>1m līdz &lt; 10 m – liels šķērslis</w:t>
                  </w:r>
                </w:p>
              </w:tc>
              <w:tc>
                <w:tcPr>
                  <w:tcW w:w="4879" w:type="dxa"/>
                </w:tcPr>
                <w:p w14:paraId="42287032" w14:textId="77777777" w:rsidR="00A30FC5" w:rsidRPr="002F164C" w:rsidRDefault="00A30FC5">
                  <w:pPr>
                    <w:rPr>
                      <w:sz w:val="24"/>
                      <w:szCs w:val="24"/>
                    </w:rPr>
                  </w:pPr>
                  <w:r w:rsidRPr="002F164C">
                    <w:rPr>
                      <w:sz w:val="24"/>
                      <w:szCs w:val="24"/>
                    </w:rPr>
                    <w:t>120 cm</w:t>
                  </w:r>
                </w:p>
              </w:tc>
            </w:tr>
          </w:tbl>
          <w:p w14:paraId="516711C1" w14:textId="77777777" w:rsidR="00A30FC5" w:rsidRPr="002F164C" w:rsidRDefault="00A30FC5">
            <w:pPr>
              <w:rPr>
                <w:sz w:val="24"/>
                <w:szCs w:val="24"/>
              </w:rPr>
            </w:pPr>
          </w:p>
          <w:p w14:paraId="7A20E7A3" w14:textId="77777777" w:rsidR="00A30FC5" w:rsidRPr="002F164C" w:rsidRDefault="00A30FC5">
            <w:pPr>
              <w:rPr>
                <w:sz w:val="24"/>
                <w:szCs w:val="24"/>
              </w:rPr>
            </w:pPr>
            <w:r w:rsidRPr="002F164C">
              <w:rPr>
                <w:sz w:val="24"/>
                <w:szCs w:val="24"/>
              </w:rPr>
              <w:t xml:space="preserve">1. piezīme. Ja attālums starp diviem nelieliem šķēršļiem ir mazāks nekā 2,4 m, mērot paralēli perona malai, tos uzskata par vienu lielu šķērsli. </w:t>
            </w:r>
          </w:p>
          <w:p w14:paraId="5B633FD7" w14:textId="77777777" w:rsidR="00A30FC5" w:rsidRPr="002F164C" w:rsidRDefault="00A30FC5">
            <w:pPr>
              <w:rPr>
                <w:sz w:val="24"/>
                <w:szCs w:val="24"/>
              </w:rPr>
            </w:pPr>
            <w:r w:rsidRPr="002F164C">
              <w:rPr>
                <w:sz w:val="24"/>
                <w:szCs w:val="24"/>
              </w:rPr>
              <w:lastRenderedPageBreak/>
              <w:t>2. piezīme. Šajā minimālajā attālumā no liela šķēršļa līdz bīstamajai zonai ir atļauti papildu nelieli šķēršļi, ja tiek ievērotas prasības attiecībā uz nelieliem šķēršļiem (minimālais attālums līdz bīstamajai zonai un minimālais attālums līdz nākamajam nelielajam šķērslim).</w:t>
            </w:r>
          </w:p>
          <w:p w14:paraId="0994FD0A" w14:textId="77777777" w:rsidR="00A30FC5" w:rsidRPr="002F164C" w:rsidRDefault="00A30FC5">
            <w:pPr>
              <w:rPr>
                <w:sz w:val="24"/>
                <w:szCs w:val="24"/>
              </w:rPr>
            </w:pPr>
          </w:p>
          <w:p w14:paraId="33BC2B9F" w14:textId="77777777" w:rsidR="00A30FC5" w:rsidRPr="00EB50A6" w:rsidRDefault="00A30FC5" w:rsidP="00EB50A6">
            <w:pPr>
              <w:rPr>
                <w:sz w:val="24"/>
                <w:szCs w:val="24"/>
              </w:rPr>
            </w:pPr>
            <w:r w:rsidRPr="00EB50A6">
              <w:rPr>
                <w:sz w:val="24"/>
                <w:szCs w:val="24"/>
              </w:rPr>
              <w:t>6. Bīstamās zonas robežu, kas ir vistālāk no perona sliežu puses malas, atzīmē ar vizuālu marķējumu un reljefām norādēm uz staigāšanai paredzētās virsmas.</w:t>
            </w:r>
          </w:p>
          <w:p w14:paraId="54E23513" w14:textId="77777777" w:rsidR="00A30FC5" w:rsidRPr="00EB50A6" w:rsidRDefault="00A30FC5" w:rsidP="00EB50A6">
            <w:pPr>
              <w:rPr>
                <w:sz w:val="24"/>
                <w:szCs w:val="24"/>
              </w:rPr>
            </w:pPr>
            <w:r w:rsidRPr="00EB50A6">
              <w:rPr>
                <w:sz w:val="24"/>
                <w:szCs w:val="24"/>
              </w:rPr>
              <w:t>7. Vizuālais marķējums ir kontrastējošs, nodrošināts pret slīdēšanu, un brīdinājuma līnija ir vismaz 10 cm plata.</w:t>
            </w:r>
          </w:p>
          <w:p w14:paraId="051AEA3B" w14:textId="77777777" w:rsidR="00A30FC5" w:rsidRPr="00EB50A6" w:rsidRDefault="00A30FC5" w:rsidP="00EB50A6">
            <w:pPr>
              <w:rPr>
                <w:sz w:val="24"/>
                <w:szCs w:val="24"/>
              </w:rPr>
            </w:pPr>
            <w:r w:rsidRPr="00EB50A6">
              <w:rPr>
                <w:sz w:val="24"/>
                <w:szCs w:val="24"/>
              </w:rPr>
              <w:t>8. Reljefās norādes uz staigāšanai paredzētās virsmas atbilst vienam no šādiem diviem veidiem:</w:t>
            </w:r>
          </w:p>
          <w:p w14:paraId="7498821E" w14:textId="77777777" w:rsidR="00A30FC5" w:rsidRPr="00EB50A6" w:rsidRDefault="00A30FC5" w:rsidP="00EB50A6">
            <w:pPr>
              <w:rPr>
                <w:sz w:val="24"/>
                <w:szCs w:val="24"/>
              </w:rPr>
            </w:pPr>
            <w:r w:rsidRPr="00EB50A6">
              <w:rPr>
                <w:sz w:val="24"/>
                <w:szCs w:val="24"/>
              </w:rPr>
              <w:t>— norāde, kas vērš uzmanību uz briesmām pie bīstamās zonas robežas,</w:t>
            </w:r>
          </w:p>
          <w:p w14:paraId="19C4AAF1" w14:textId="77777777" w:rsidR="00A30FC5" w:rsidRPr="00EB50A6" w:rsidRDefault="00A30FC5" w:rsidP="00EB50A6">
            <w:pPr>
              <w:rPr>
                <w:sz w:val="24"/>
                <w:szCs w:val="24"/>
              </w:rPr>
            </w:pPr>
            <w:r w:rsidRPr="00EB50A6">
              <w:rPr>
                <w:sz w:val="24"/>
                <w:szCs w:val="24"/>
              </w:rPr>
              <w:t>— norāde, kas rāda pārvietošanās trajektoriju perona drošajā pusē.</w:t>
            </w:r>
          </w:p>
          <w:p w14:paraId="28DEA4B6" w14:textId="77777777" w:rsidR="00A30FC5" w:rsidRPr="002F164C" w:rsidRDefault="00A30FC5" w:rsidP="00EB50A6">
            <w:pPr>
              <w:rPr>
                <w:sz w:val="24"/>
                <w:szCs w:val="24"/>
              </w:rPr>
            </w:pPr>
            <w:r w:rsidRPr="00EB50A6">
              <w:rPr>
                <w:sz w:val="24"/>
                <w:szCs w:val="24"/>
              </w:rPr>
              <w:t>9. Materiāls pie perona sliežu puses malas kontrastē ar atstarpes tumšo toni</w:t>
            </w:r>
          </w:p>
        </w:tc>
      </w:tr>
      <w:tr w:rsidR="00A30FC5" w:rsidRPr="002F164C" w14:paraId="33D8C1E2" w14:textId="77777777" w:rsidTr="00696C82">
        <w:tc>
          <w:tcPr>
            <w:tcW w:w="3964" w:type="dxa"/>
          </w:tcPr>
          <w:p w14:paraId="3D44C691" w14:textId="77777777" w:rsidR="00A30FC5" w:rsidRPr="002F164C" w:rsidRDefault="00A30FC5">
            <w:pPr>
              <w:rPr>
                <w:sz w:val="24"/>
                <w:szCs w:val="24"/>
              </w:rPr>
            </w:pPr>
            <w:r w:rsidRPr="002F164C">
              <w:rPr>
                <w:sz w:val="24"/>
                <w:szCs w:val="24"/>
              </w:rPr>
              <w:lastRenderedPageBreak/>
              <w:t>13. Peronu beigas</w:t>
            </w:r>
            <w:r>
              <w:rPr>
                <w:sz w:val="24"/>
                <w:szCs w:val="24"/>
              </w:rPr>
              <w:t xml:space="preserve"> </w:t>
            </w:r>
            <w:r w:rsidRPr="00EB50A6">
              <w:rPr>
                <w:sz w:val="24"/>
                <w:szCs w:val="24"/>
              </w:rPr>
              <w:t>(PRM SITS 4.2.1.1</w:t>
            </w:r>
            <w:r>
              <w:rPr>
                <w:sz w:val="24"/>
                <w:szCs w:val="24"/>
              </w:rPr>
              <w:t>3</w:t>
            </w:r>
            <w:r w:rsidRPr="00EB50A6">
              <w:rPr>
                <w:sz w:val="24"/>
                <w:szCs w:val="24"/>
              </w:rPr>
              <w:t>. p.)</w:t>
            </w:r>
          </w:p>
        </w:tc>
        <w:tc>
          <w:tcPr>
            <w:tcW w:w="9984" w:type="dxa"/>
          </w:tcPr>
          <w:p w14:paraId="12828298" w14:textId="77777777" w:rsidR="00A30FC5" w:rsidRPr="002F164C" w:rsidRDefault="00A30FC5">
            <w:pPr>
              <w:rPr>
                <w:sz w:val="24"/>
                <w:szCs w:val="24"/>
              </w:rPr>
            </w:pPr>
            <w:r w:rsidRPr="00EB50A6">
              <w:rPr>
                <w:sz w:val="24"/>
                <w:szCs w:val="24"/>
              </w:rPr>
              <w:t>Perona beigas vai nu ir aprīkotas ar barjeru, kas novērš publisku piekļuvi, vai arī tām ir vizuāls marķējums un tādas reljefas norādes uz staigāšanai paredzētās virsmas, kas vērš uzmanību uz briesmām.</w:t>
            </w:r>
          </w:p>
        </w:tc>
      </w:tr>
      <w:tr w:rsidR="00A30FC5" w:rsidRPr="002F164C" w14:paraId="258B68D1" w14:textId="77777777" w:rsidTr="00696C82">
        <w:tc>
          <w:tcPr>
            <w:tcW w:w="3964" w:type="dxa"/>
          </w:tcPr>
          <w:p w14:paraId="1D92CB94" w14:textId="77777777" w:rsidR="00A30FC5" w:rsidRPr="002F164C" w:rsidRDefault="00A30FC5">
            <w:pPr>
              <w:rPr>
                <w:sz w:val="24"/>
                <w:szCs w:val="24"/>
              </w:rPr>
            </w:pPr>
            <w:r w:rsidRPr="002F164C">
              <w:rPr>
                <w:sz w:val="24"/>
                <w:szCs w:val="24"/>
              </w:rPr>
              <w:t>14. Iekāpšanas palīglīdzekļi, ko uzglabā uz peroniem</w:t>
            </w:r>
            <w:r>
              <w:rPr>
                <w:sz w:val="24"/>
                <w:szCs w:val="24"/>
              </w:rPr>
              <w:t xml:space="preserve"> </w:t>
            </w:r>
            <w:r w:rsidRPr="00EB50A6">
              <w:rPr>
                <w:sz w:val="24"/>
                <w:szCs w:val="24"/>
              </w:rPr>
              <w:t>(PRM SITS 4.2.1.1</w:t>
            </w:r>
            <w:r>
              <w:rPr>
                <w:sz w:val="24"/>
                <w:szCs w:val="24"/>
              </w:rPr>
              <w:t>4</w:t>
            </w:r>
            <w:r w:rsidRPr="00EB50A6">
              <w:rPr>
                <w:sz w:val="24"/>
                <w:szCs w:val="24"/>
              </w:rPr>
              <w:t>. p.)</w:t>
            </w:r>
          </w:p>
        </w:tc>
        <w:tc>
          <w:tcPr>
            <w:tcW w:w="9984" w:type="dxa"/>
          </w:tcPr>
          <w:p w14:paraId="2398A364" w14:textId="77777777" w:rsidR="00A30FC5" w:rsidRPr="00EB50A6" w:rsidRDefault="00A30FC5" w:rsidP="00EB50A6">
            <w:pPr>
              <w:rPr>
                <w:sz w:val="24"/>
                <w:szCs w:val="24"/>
              </w:rPr>
            </w:pPr>
            <w:r w:rsidRPr="00EB50A6">
              <w:rPr>
                <w:sz w:val="24"/>
                <w:szCs w:val="24"/>
              </w:rPr>
              <w:t xml:space="preserve">1. Ja izmanto perona </w:t>
            </w:r>
            <w:proofErr w:type="spellStart"/>
            <w:r w:rsidRPr="00EB50A6">
              <w:rPr>
                <w:sz w:val="24"/>
                <w:szCs w:val="24"/>
              </w:rPr>
              <w:t>uzbrauktuvi</w:t>
            </w:r>
            <w:proofErr w:type="spellEnd"/>
            <w:r w:rsidRPr="00EB50A6">
              <w:rPr>
                <w:sz w:val="24"/>
                <w:szCs w:val="24"/>
              </w:rPr>
              <w:t>, tā atbilst 5.3.1.2. punkta prasībām.</w:t>
            </w:r>
          </w:p>
          <w:p w14:paraId="31C0F6C4" w14:textId="77777777" w:rsidR="00A30FC5" w:rsidRPr="00EB50A6" w:rsidRDefault="00A30FC5" w:rsidP="00EB50A6">
            <w:pPr>
              <w:rPr>
                <w:sz w:val="24"/>
                <w:szCs w:val="24"/>
              </w:rPr>
            </w:pPr>
            <w:r w:rsidRPr="00EB50A6">
              <w:rPr>
                <w:sz w:val="24"/>
                <w:szCs w:val="24"/>
              </w:rPr>
              <w:t>2. Ja izmanto perona pacēlāju, tas atbilst 5.3.1.3. punkta prasībām.</w:t>
            </w:r>
          </w:p>
          <w:p w14:paraId="52C782F6" w14:textId="77777777" w:rsidR="00A30FC5" w:rsidRDefault="00A30FC5" w:rsidP="00EB50A6">
            <w:pPr>
              <w:rPr>
                <w:sz w:val="24"/>
                <w:szCs w:val="24"/>
              </w:rPr>
            </w:pPr>
            <w:r w:rsidRPr="00EB50A6">
              <w:rPr>
                <w:sz w:val="24"/>
                <w:szCs w:val="24"/>
              </w:rPr>
              <w:t xml:space="preserve">3. Lai nodrošinātu, ka iekāpšanas palīglīdzekļi, tostarp pārvietojamās </w:t>
            </w:r>
            <w:proofErr w:type="spellStart"/>
            <w:r w:rsidRPr="00EB50A6">
              <w:rPr>
                <w:sz w:val="24"/>
                <w:szCs w:val="24"/>
              </w:rPr>
              <w:t>uzbrauktuves</w:t>
            </w:r>
            <w:proofErr w:type="spellEnd"/>
            <w:r w:rsidRPr="00EB50A6">
              <w:rPr>
                <w:sz w:val="24"/>
                <w:szCs w:val="24"/>
              </w:rPr>
              <w:t>, uzglabājot tos uz perona, nerada šķērsli vai jebkādas briesmas pasažieriem, paredz drošu uzglabāšanas metodi.</w:t>
            </w:r>
          </w:p>
          <w:p w14:paraId="4AF7F554" w14:textId="77777777" w:rsidR="00A30FC5" w:rsidRPr="002F164C" w:rsidRDefault="00A30FC5" w:rsidP="00EB50A6">
            <w:pPr>
              <w:rPr>
                <w:sz w:val="24"/>
                <w:szCs w:val="24"/>
              </w:rPr>
            </w:pPr>
          </w:p>
        </w:tc>
      </w:tr>
      <w:tr w:rsidR="00A30FC5" w:rsidRPr="002F164C" w14:paraId="6BB68344" w14:textId="77777777" w:rsidTr="00696C82">
        <w:tc>
          <w:tcPr>
            <w:tcW w:w="3964" w:type="dxa"/>
          </w:tcPr>
          <w:p w14:paraId="7040D079" w14:textId="77777777" w:rsidR="00A30FC5" w:rsidRPr="002F164C" w:rsidRDefault="00A30FC5">
            <w:pPr>
              <w:rPr>
                <w:sz w:val="24"/>
                <w:szCs w:val="24"/>
              </w:rPr>
            </w:pPr>
            <w:r w:rsidRPr="002F164C">
              <w:rPr>
                <w:sz w:val="24"/>
                <w:szCs w:val="24"/>
              </w:rPr>
              <w:t>15. Dz</w:t>
            </w:r>
            <w:r w:rsidRPr="00A7333B">
              <w:rPr>
                <w:sz w:val="24"/>
                <w:szCs w:val="24"/>
              </w:rPr>
              <w:t xml:space="preserve">elzceļa pārejas pasažieriem uz peroniem </w:t>
            </w:r>
            <w:r w:rsidRPr="00EB50A6">
              <w:rPr>
                <w:sz w:val="24"/>
                <w:szCs w:val="24"/>
              </w:rPr>
              <w:t>(PRM SITS 4.2.1.1</w:t>
            </w:r>
            <w:r>
              <w:rPr>
                <w:sz w:val="24"/>
                <w:szCs w:val="24"/>
              </w:rPr>
              <w:t>5</w:t>
            </w:r>
            <w:r w:rsidRPr="00EB50A6">
              <w:rPr>
                <w:sz w:val="24"/>
                <w:szCs w:val="24"/>
              </w:rPr>
              <w:t>. p.)</w:t>
            </w:r>
          </w:p>
        </w:tc>
        <w:tc>
          <w:tcPr>
            <w:tcW w:w="9984" w:type="dxa"/>
          </w:tcPr>
          <w:p w14:paraId="018A94CB" w14:textId="77777777" w:rsidR="00A30FC5" w:rsidRPr="00EB50A6" w:rsidRDefault="00A30FC5" w:rsidP="00EB50A6">
            <w:pPr>
              <w:rPr>
                <w:sz w:val="24"/>
                <w:szCs w:val="24"/>
              </w:rPr>
            </w:pPr>
            <w:r w:rsidRPr="00EB50A6">
              <w:rPr>
                <w:sz w:val="24"/>
                <w:szCs w:val="24"/>
              </w:rPr>
              <w:t xml:space="preserve">1. Dzelzceļa pārejas stacijās ir atļauts izmantot kā daļu no ceļa bez pakāpieniem vai </w:t>
            </w:r>
            <w:proofErr w:type="spellStart"/>
            <w:r w:rsidRPr="00EB50A6">
              <w:rPr>
                <w:sz w:val="24"/>
                <w:szCs w:val="24"/>
              </w:rPr>
              <w:t>bezšķēršļu</w:t>
            </w:r>
            <w:proofErr w:type="spellEnd"/>
            <w:r w:rsidRPr="00EB50A6">
              <w:rPr>
                <w:sz w:val="24"/>
                <w:szCs w:val="24"/>
              </w:rPr>
              <w:t xml:space="preserve"> ceļa.</w:t>
            </w:r>
          </w:p>
          <w:p w14:paraId="3C7AD356" w14:textId="77777777" w:rsidR="00A30FC5" w:rsidRPr="00EB50A6" w:rsidRDefault="00A30FC5" w:rsidP="00EB50A6">
            <w:pPr>
              <w:rPr>
                <w:sz w:val="24"/>
                <w:szCs w:val="24"/>
              </w:rPr>
            </w:pPr>
            <w:r w:rsidRPr="00EB50A6">
              <w:rPr>
                <w:sz w:val="24"/>
                <w:szCs w:val="24"/>
              </w:rPr>
              <w:t>2. Ja dzelzceļa pārejas izmanto kā daļu no ceļa bez pakāpieniem papildus citiem ceļiem:</w:t>
            </w:r>
          </w:p>
          <w:p w14:paraId="4F0A6ECC" w14:textId="77777777" w:rsidR="00A30FC5" w:rsidRPr="00EB50A6" w:rsidRDefault="00A30FC5" w:rsidP="00EB50A6">
            <w:pPr>
              <w:rPr>
                <w:sz w:val="24"/>
                <w:szCs w:val="24"/>
              </w:rPr>
            </w:pPr>
            <w:r w:rsidRPr="00EB50A6">
              <w:rPr>
                <w:sz w:val="24"/>
                <w:szCs w:val="24"/>
              </w:rPr>
              <w:t>— to minimālais platums ir 120 cm (īsākas par 10 m) vai 160 cm (10 m vai garākas),</w:t>
            </w:r>
          </w:p>
          <w:p w14:paraId="5E496445" w14:textId="77777777" w:rsidR="00A30FC5" w:rsidRPr="00EB50A6" w:rsidRDefault="00A30FC5" w:rsidP="00EB50A6">
            <w:pPr>
              <w:rPr>
                <w:sz w:val="24"/>
                <w:szCs w:val="24"/>
              </w:rPr>
            </w:pPr>
            <w:r w:rsidRPr="00EB50A6">
              <w:rPr>
                <w:sz w:val="24"/>
                <w:szCs w:val="24"/>
              </w:rPr>
              <w:t xml:space="preserve">— to slīpums ir neliels; stāvs </w:t>
            </w:r>
            <w:proofErr w:type="spellStart"/>
            <w:r w:rsidRPr="00EB50A6">
              <w:rPr>
                <w:sz w:val="24"/>
                <w:szCs w:val="24"/>
              </w:rPr>
              <w:t>uzbrauktuvju</w:t>
            </w:r>
            <w:proofErr w:type="spellEnd"/>
            <w:r w:rsidRPr="00EB50A6">
              <w:rPr>
                <w:sz w:val="24"/>
                <w:szCs w:val="24"/>
              </w:rPr>
              <w:t xml:space="preserve"> slīpums ir atļauts tikai īsos attālumos,</w:t>
            </w:r>
          </w:p>
          <w:p w14:paraId="409894F1" w14:textId="77777777" w:rsidR="00A30FC5" w:rsidRPr="00EB50A6" w:rsidRDefault="00A30FC5" w:rsidP="00EB50A6">
            <w:pPr>
              <w:rPr>
                <w:sz w:val="24"/>
                <w:szCs w:val="24"/>
              </w:rPr>
            </w:pPr>
            <w:r w:rsidRPr="00EB50A6">
              <w:rPr>
                <w:sz w:val="24"/>
                <w:szCs w:val="24"/>
              </w:rPr>
              <w:t xml:space="preserve">— tās konstruē tā, lai M papildinājumam atbilstoša </w:t>
            </w:r>
            <w:proofErr w:type="spellStart"/>
            <w:r w:rsidRPr="00EB50A6">
              <w:rPr>
                <w:sz w:val="24"/>
                <w:szCs w:val="24"/>
              </w:rPr>
              <w:t>ratiņkrēsla</w:t>
            </w:r>
            <w:proofErr w:type="spellEnd"/>
            <w:r w:rsidRPr="00EB50A6">
              <w:rPr>
                <w:sz w:val="24"/>
                <w:szCs w:val="24"/>
              </w:rPr>
              <w:t xml:space="preserve"> vismazākais ritenis nevarētu iesprūst starp dzelzceļa pārejas virsmu un sliedi,</w:t>
            </w:r>
          </w:p>
          <w:p w14:paraId="3896AE47" w14:textId="77777777" w:rsidR="00A30FC5" w:rsidRPr="00EB50A6" w:rsidRDefault="00A30FC5" w:rsidP="00EB50A6">
            <w:pPr>
              <w:rPr>
                <w:sz w:val="24"/>
                <w:szCs w:val="24"/>
              </w:rPr>
            </w:pPr>
            <w:r w:rsidRPr="00EB50A6">
              <w:rPr>
                <w:sz w:val="24"/>
                <w:szCs w:val="24"/>
              </w:rPr>
              <w:t xml:space="preserve">— ja piekļuve dzelzceļa pārejām drošības nolūkos ir aprīkota ar apejamiem šķēršļiem, lai novērstu to, ka cilvēki netīši/nekontrolēti šķērso sliežu ceļu, minimālais gājēju celiņu platums taisnā līnijā un ap apejamo šķērsli var būt mazāks par 120 cm un vismaz 90 cm; tas ir pietiekami, lai persona, kas pārvietojas </w:t>
            </w:r>
            <w:proofErr w:type="spellStart"/>
            <w:r w:rsidRPr="00EB50A6">
              <w:rPr>
                <w:sz w:val="24"/>
                <w:szCs w:val="24"/>
              </w:rPr>
              <w:t>ratiņkrēslā</w:t>
            </w:r>
            <w:proofErr w:type="spellEnd"/>
            <w:r w:rsidRPr="00EB50A6">
              <w:rPr>
                <w:sz w:val="24"/>
                <w:szCs w:val="24"/>
              </w:rPr>
              <w:t>, varētu manevrēt.</w:t>
            </w:r>
          </w:p>
          <w:p w14:paraId="07A8B3A3" w14:textId="77777777" w:rsidR="00A30FC5" w:rsidRPr="00EB50A6" w:rsidRDefault="00A30FC5" w:rsidP="00EB50A6">
            <w:pPr>
              <w:rPr>
                <w:sz w:val="24"/>
                <w:szCs w:val="24"/>
              </w:rPr>
            </w:pPr>
            <w:r w:rsidRPr="00EB50A6">
              <w:rPr>
                <w:sz w:val="24"/>
                <w:szCs w:val="24"/>
              </w:rPr>
              <w:t xml:space="preserve">3. Ja dzelzceļa pārejas izmanto kā daļu no </w:t>
            </w:r>
            <w:proofErr w:type="spellStart"/>
            <w:r w:rsidRPr="00EB50A6">
              <w:rPr>
                <w:sz w:val="24"/>
                <w:szCs w:val="24"/>
              </w:rPr>
              <w:t>bezšķēršļu</w:t>
            </w:r>
            <w:proofErr w:type="spellEnd"/>
            <w:r w:rsidRPr="00EB50A6">
              <w:rPr>
                <w:sz w:val="24"/>
                <w:szCs w:val="24"/>
              </w:rPr>
              <w:t xml:space="preserve"> ceļiem un tas ir vienīgais risinājums visiem pasažieriem,</w:t>
            </w:r>
          </w:p>
          <w:p w14:paraId="6E001F85" w14:textId="77777777" w:rsidR="00A30FC5" w:rsidRPr="00EB50A6" w:rsidRDefault="00A30FC5" w:rsidP="00EB50A6">
            <w:pPr>
              <w:rPr>
                <w:sz w:val="24"/>
                <w:szCs w:val="24"/>
              </w:rPr>
            </w:pPr>
            <w:r w:rsidRPr="00EB50A6">
              <w:rPr>
                <w:sz w:val="24"/>
                <w:szCs w:val="24"/>
              </w:rPr>
              <w:lastRenderedPageBreak/>
              <w:t>— tās atbilst visām iepriekšminētajām specifikācijām,</w:t>
            </w:r>
          </w:p>
          <w:p w14:paraId="15C63112" w14:textId="77777777" w:rsidR="00A30FC5" w:rsidRPr="00EB50A6" w:rsidRDefault="00A30FC5" w:rsidP="00EB50A6">
            <w:pPr>
              <w:rPr>
                <w:sz w:val="24"/>
                <w:szCs w:val="24"/>
              </w:rPr>
            </w:pPr>
            <w:r w:rsidRPr="00EB50A6">
              <w:rPr>
                <w:sz w:val="24"/>
                <w:szCs w:val="24"/>
              </w:rPr>
              <w:t>— tām ir vizuāli un reljefi marķējumi, kas norāda dzelzceļa pārejas virsmas sākumu un beigas,</w:t>
            </w:r>
          </w:p>
          <w:p w14:paraId="6F554DD6" w14:textId="77777777" w:rsidR="00A30FC5" w:rsidRPr="00EB50A6" w:rsidRDefault="00A30FC5" w:rsidP="00EB50A6">
            <w:pPr>
              <w:rPr>
                <w:sz w:val="24"/>
                <w:szCs w:val="24"/>
              </w:rPr>
            </w:pPr>
            <w:r w:rsidRPr="00EB50A6">
              <w:rPr>
                <w:sz w:val="24"/>
                <w:szCs w:val="24"/>
              </w:rPr>
              <w:t>— tās tiek uzraudzītas vai, pamatojoties uz valstu noteikumiem, tiek nodrošināts aprīkojums, lai dzelzceļa pāreju droši varētu šķērsot neredzīgi vai vājredzīgi cilvēki, un/vai dzelzceļa pāreju regulē, lai to droši varētu šķērsot vājredzīgi cilvēki.</w:t>
            </w:r>
          </w:p>
          <w:p w14:paraId="369803D4" w14:textId="77777777" w:rsidR="00A30FC5" w:rsidRDefault="00A30FC5" w:rsidP="00EB50A6">
            <w:pPr>
              <w:rPr>
                <w:sz w:val="24"/>
                <w:szCs w:val="24"/>
              </w:rPr>
            </w:pPr>
            <w:r w:rsidRPr="00EB50A6">
              <w:rPr>
                <w:sz w:val="24"/>
                <w:szCs w:val="24"/>
              </w:rPr>
              <w:t xml:space="preserve">4. Ja kādu no iepriekšminētajām prasībām nevar izpildīt, dzelzceļa pāreju neuzskata par daļu no ceļa bez pakāpieniem vai </w:t>
            </w:r>
            <w:proofErr w:type="spellStart"/>
            <w:r w:rsidRPr="00EB50A6">
              <w:rPr>
                <w:sz w:val="24"/>
                <w:szCs w:val="24"/>
              </w:rPr>
              <w:t>bezšķēršļu</w:t>
            </w:r>
            <w:proofErr w:type="spellEnd"/>
            <w:r w:rsidRPr="00EB50A6">
              <w:rPr>
                <w:sz w:val="24"/>
                <w:szCs w:val="24"/>
              </w:rPr>
              <w:t xml:space="preserve"> ceļa.</w:t>
            </w:r>
          </w:p>
          <w:p w14:paraId="00D7A3E0" w14:textId="77777777" w:rsidR="00A30FC5" w:rsidRPr="002F164C" w:rsidRDefault="00A30FC5" w:rsidP="00EB50A6">
            <w:pPr>
              <w:rPr>
                <w:sz w:val="24"/>
                <w:szCs w:val="24"/>
              </w:rPr>
            </w:pPr>
          </w:p>
        </w:tc>
      </w:tr>
    </w:tbl>
    <w:p w14:paraId="53D6BF10" w14:textId="77777777" w:rsidR="00A30FC5" w:rsidRPr="002F164C" w:rsidRDefault="00A30FC5">
      <w:pPr>
        <w:rPr>
          <w:rFonts w:ascii="Times New Roman" w:hAnsi="Times New Roman" w:cs="Times New Roman"/>
          <w:sz w:val="24"/>
          <w:szCs w:val="24"/>
        </w:rPr>
      </w:pPr>
    </w:p>
    <w:p w14:paraId="1F142380" w14:textId="706CBBD3" w:rsidR="00A30FC5" w:rsidRDefault="00A30FC5" w:rsidP="00A30FC5">
      <w:pPr>
        <w:tabs>
          <w:tab w:val="left" w:pos="2265"/>
        </w:tabs>
        <w:rPr>
          <w:rFonts w:ascii="Times New Roman" w:eastAsia="Calibri" w:hAnsi="Times New Roman" w:cs="Times New Roman"/>
          <w:sz w:val="24"/>
          <w:szCs w:val="24"/>
        </w:rPr>
      </w:pPr>
    </w:p>
    <w:p w14:paraId="2BBBE9A4" w14:textId="77777777" w:rsidR="00A30FC5" w:rsidRDefault="00A30FC5" w:rsidP="00A30FC5">
      <w:pPr>
        <w:tabs>
          <w:tab w:val="left" w:pos="2265"/>
        </w:tabs>
        <w:rPr>
          <w:rFonts w:ascii="Times New Roman" w:eastAsia="Calibri" w:hAnsi="Times New Roman" w:cs="Times New Roman"/>
          <w:sz w:val="24"/>
          <w:szCs w:val="24"/>
        </w:rPr>
        <w:sectPr w:rsidR="00A30FC5" w:rsidSect="00A30FC5">
          <w:pgSz w:w="16838" w:h="11906" w:orient="landscape"/>
          <w:pgMar w:top="1702" w:right="1134" w:bottom="991" w:left="1440" w:header="708" w:footer="708" w:gutter="0"/>
          <w:cols w:space="708"/>
          <w:docGrid w:linePitch="360"/>
        </w:sectPr>
      </w:pPr>
      <w:r>
        <w:rPr>
          <w:rFonts w:ascii="Times New Roman" w:eastAsia="Calibri" w:hAnsi="Times New Roman" w:cs="Times New Roman"/>
          <w:sz w:val="24"/>
          <w:szCs w:val="24"/>
        </w:rPr>
        <w:tab/>
      </w:r>
    </w:p>
    <w:p w14:paraId="41A7BC23" w14:textId="77777777" w:rsidR="00A30FC5" w:rsidRDefault="00A30FC5" w:rsidP="00A30FC5">
      <w:pPr>
        <w:tabs>
          <w:tab w:val="left" w:pos="2265"/>
        </w:tabs>
        <w:rPr>
          <w:rFonts w:ascii="Times New Roman" w:eastAsia="Calibri" w:hAnsi="Times New Roman" w:cs="Times New Roman"/>
          <w:sz w:val="24"/>
          <w:szCs w:val="24"/>
        </w:rPr>
      </w:pPr>
    </w:p>
    <w:p w14:paraId="68B65762" w14:textId="77777777" w:rsidR="00A30FC5" w:rsidRDefault="00A30FC5" w:rsidP="00FD23F3">
      <w:pPr>
        <w:jc w:val="right"/>
        <w:rPr>
          <w:rFonts w:ascii="Times New Roman" w:hAnsi="Times New Roman" w:cs="Times New Roman"/>
          <w:sz w:val="24"/>
          <w:szCs w:val="24"/>
        </w:rPr>
      </w:pPr>
      <w:r>
        <w:rPr>
          <w:rFonts w:ascii="Times New Roman" w:eastAsia="Calibri" w:hAnsi="Times New Roman" w:cs="Times New Roman"/>
          <w:sz w:val="24"/>
          <w:szCs w:val="24"/>
        </w:rPr>
        <w:tab/>
      </w:r>
      <w:r w:rsidRPr="004B77CE">
        <w:rPr>
          <w:rFonts w:ascii="Times New Roman" w:hAnsi="Times New Roman" w:cs="Times New Roman"/>
          <w:sz w:val="24"/>
          <w:szCs w:val="24"/>
        </w:rPr>
        <w:t xml:space="preserve">1.pielikuma </w:t>
      </w:r>
      <w:r>
        <w:rPr>
          <w:rFonts w:ascii="Times New Roman" w:hAnsi="Times New Roman" w:cs="Times New Roman"/>
          <w:sz w:val="24"/>
          <w:szCs w:val="24"/>
        </w:rPr>
        <w:t>3</w:t>
      </w:r>
      <w:r w:rsidRPr="004B77CE">
        <w:rPr>
          <w:rFonts w:ascii="Times New Roman" w:hAnsi="Times New Roman" w:cs="Times New Roman"/>
          <w:sz w:val="24"/>
          <w:szCs w:val="24"/>
        </w:rPr>
        <w:t>.papildinājums</w:t>
      </w:r>
    </w:p>
    <w:p w14:paraId="36432A83" w14:textId="77777777" w:rsidR="00A30FC5" w:rsidRDefault="00A30FC5" w:rsidP="00FD23F3">
      <w:pPr>
        <w:jc w:val="center"/>
        <w:rPr>
          <w:rFonts w:ascii="Times New Roman" w:hAnsi="Times New Roman" w:cs="Times New Roman"/>
          <w:sz w:val="24"/>
          <w:szCs w:val="24"/>
        </w:rPr>
      </w:pPr>
      <w:r>
        <w:rPr>
          <w:rFonts w:ascii="Times New Roman" w:hAnsi="Times New Roman" w:cs="Times New Roman"/>
          <w:b/>
          <w:bCs/>
          <w:sz w:val="24"/>
          <w:szCs w:val="24"/>
        </w:rPr>
        <w:t>Energoapgādes</w:t>
      </w:r>
      <w:r w:rsidRPr="004B77CE">
        <w:rPr>
          <w:rFonts w:ascii="Times New Roman" w:hAnsi="Times New Roman" w:cs="Times New Roman"/>
          <w:b/>
          <w:bCs/>
          <w:sz w:val="24"/>
          <w:szCs w:val="24"/>
        </w:rPr>
        <w:t xml:space="preserve"> SITS (</w:t>
      </w:r>
      <w:r>
        <w:rPr>
          <w:rFonts w:ascii="Times New Roman" w:hAnsi="Times New Roman" w:cs="Times New Roman"/>
          <w:b/>
          <w:bCs/>
          <w:sz w:val="24"/>
          <w:szCs w:val="24"/>
        </w:rPr>
        <w:t>ENE</w:t>
      </w:r>
      <w:r w:rsidRPr="004B77CE">
        <w:rPr>
          <w:rFonts w:ascii="Times New Roman" w:hAnsi="Times New Roman" w:cs="Times New Roman"/>
          <w:b/>
          <w:bCs/>
          <w:sz w:val="24"/>
          <w:szCs w:val="24"/>
        </w:rPr>
        <w:t xml:space="preserve"> SITS)</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pamatparametri</w:t>
      </w:r>
      <w:proofErr w:type="spellEnd"/>
    </w:p>
    <w:tbl>
      <w:tblPr>
        <w:tblStyle w:val="TableGrid"/>
        <w:tblW w:w="0" w:type="auto"/>
        <w:tblLook w:val="04A0" w:firstRow="1" w:lastRow="0" w:firstColumn="1" w:lastColumn="0" w:noHBand="0" w:noVBand="1"/>
      </w:tblPr>
      <w:tblGrid>
        <w:gridCol w:w="3049"/>
        <w:gridCol w:w="5424"/>
        <w:gridCol w:w="5781"/>
      </w:tblGrid>
      <w:tr w:rsidR="00A30FC5" w14:paraId="4670D90A" w14:textId="77777777" w:rsidTr="00A30FC5">
        <w:tc>
          <w:tcPr>
            <w:tcW w:w="3049" w:type="dxa"/>
          </w:tcPr>
          <w:p w14:paraId="4C0A17BD" w14:textId="77777777" w:rsidR="00A30FC5" w:rsidRDefault="00A30FC5">
            <w:pPr>
              <w:rPr>
                <w:sz w:val="24"/>
                <w:szCs w:val="24"/>
              </w:rPr>
            </w:pPr>
          </w:p>
        </w:tc>
        <w:tc>
          <w:tcPr>
            <w:tcW w:w="5424" w:type="dxa"/>
          </w:tcPr>
          <w:p w14:paraId="3A3D9A3B" w14:textId="77777777" w:rsidR="00A30FC5" w:rsidRDefault="00A30FC5">
            <w:pPr>
              <w:rPr>
                <w:sz w:val="24"/>
                <w:szCs w:val="24"/>
              </w:rPr>
            </w:pPr>
            <w:r w:rsidRPr="008A24E3">
              <w:rPr>
                <w:color w:val="0070C0"/>
                <w:sz w:val="24"/>
                <w:szCs w:val="24"/>
              </w:rPr>
              <w:t>ENE SITS 1520</w:t>
            </w:r>
          </w:p>
        </w:tc>
        <w:tc>
          <w:tcPr>
            <w:tcW w:w="5781" w:type="dxa"/>
          </w:tcPr>
          <w:p w14:paraId="6852AAD7" w14:textId="77777777" w:rsidR="00A30FC5" w:rsidRDefault="00A30FC5">
            <w:pPr>
              <w:rPr>
                <w:sz w:val="24"/>
                <w:szCs w:val="24"/>
              </w:rPr>
            </w:pPr>
            <w:r w:rsidRPr="008A24E3">
              <w:rPr>
                <w:color w:val="C00000"/>
                <w:sz w:val="24"/>
                <w:szCs w:val="24"/>
              </w:rPr>
              <w:t>ENE SITS 1435</w:t>
            </w:r>
          </w:p>
        </w:tc>
      </w:tr>
      <w:tr w:rsidR="00A30FC5" w14:paraId="1726C073" w14:textId="77777777" w:rsidTr="00A30FC5">
        <w:tc>
          <w:tcPr>
            <w:tcW w:w="14254" w:type="dxa"/>
            <w:gridSpan w:val="3"/>
          </w:tcPr>
          <w:p w14:paraId="724333CA" w14:textId="77777777" w:rsidR="00A30FC5" w:rsidRDefault="00A30FC5" w:rsidP="00E54D4E">
            <w:pPr>
              <w:rPr>
                <w:sz w:val="24"/>
                <w:szCs w:val="24"/>
              </w:rPr>
            </w:pPr>
            <w:r>
              <w:rPr>
                <w:b/>
                <w:bCs/>
                <w:sz w:val="24"/>
                <w:szCs w:val="24"/>
              </w:rPr>
              <w:t xml:space="preserve">1. </w:t>
            </w:r>
            <w:r w:rsidRPr="00FB2793">
              <w:rPr>
                <w:b/>
                <w:bCs/>
                <w:sz w:val="24"/>
                <w:szCs w:val="24"/>
              </w:rPr>
              <w:t>Energoapgāde</w:t>
            </w:r>
            <w:r>
              <w:rPr>
                <w:b/>
                <w:bCs/>
                <w:sz w:val="24"/>
                <w:szCs w:val="24"/>
              </w:rPr>
              <w:t xml:space="preserve"> </w:t>
            </w:r>
          </w:p>
        </w:tc>
      </w:tr>
      <w:tr w:rsidR="00A30FC5" w14:paraId="56270D9B" w14:textId="77777777" w:rsidTr="00A30FC5">
        <w:tc>
          <w:tcPr>
            <w:tcW w:w="3049" w:type="dxa"/>
          </w:tcPr>
          <w:p w14:paraId="44B1BD31" w14:textId="77777777" w:rsidR="00A30FC5" w:rsidRDefault="00A30FC5" w:rsidP="00083E0E">
            <w:pPr>
              <w:jc w:val="both"/>
              <w:rPr>
                <w:sz w:val="24"/>
                <w:szCs w:val="24"/>
              </w:rPr>
            </w:pPr>
            <w:r w:rsidRPr="00FB2793">
              <w:rPr>
                <w:sz w:val="24"/>
                <w:szCs w:val="24"/>
              </w:rPr>
              <w:t>Spriegums un frekvence</w:t>
            </w:r>
            <w:r>
              <w:rPr>
                <w:sz w:val="24"/>
                <w:szCs w:val="24"/>
              </w:rPr>
              <w:t>. (ENE SITS 4.2.3. p.)</w:t>
            </w:r>
          </w:p>
        </w:tc>
        <w:tc>
          <w:tcPr>
            <w:tcW w:w="11205" w:type="dxa"/>
            <w:gridSpan w:val="2"/>
          </w:tcPr>
          <w:p w14:paraId="71B3CA3A" w14:textId="77777777" w:rsidR="00A30FC5" w:rsidRPr="004B2BDE" w:rsidRDefault="00A30FC5" w:rsidP="00083E0E">
            <w:pPr>
              <w:pStyle w:val="CM4"/>
              <w:spacing w:before="60" w:after="60"/>
              <w:jc w:val="both"/>
              <w:rPr>
                <w:lang w:val="lv-LV"/>
              </w:rPr>
            </w:pPr>
            <w:r w:rsidRPr="004B2BDE">
              <w:rPr>
                <w:lang w:val="lv-LV"/>
              </w:rPr>
              <w:t xml:space="preserve">Energoapgādes apakšsistēmas spriegums un frekvence atbilst vienai no četrām sistēmām, kas noteiktas saskaņā ar </w:t>
            </w:r>
            <w:r>
              <w:rPr>
                <w:lang w:val="lv-LV"/>
              </w:rPr>
              <w:t xml:space="preserve">ENE SITS </w:t>
            </w:r>
            <w:r w:rsidRPr="004B2BDE">
              <w:rPr>
                <w:lang w:val="lv-LV"/>
              </w:rPr>
              <w:t>7. iedaļu:</w:t>
            </w:r>
          </w:p>
          <w:p w14:paraId="19621393" w14:textId="77777777" w:rsidR="00A30FC5" w:rsidRPr="004B2BDE" w:rsidRDefault="00A30FC5" w:rsidP="00083E0E">
            <w:pPr>
              <w:pStyle w:val="CM4"/>
              <w:spacing w:before="60" w:after="60"/>
              <w:jc w:val="both"/>
              <w:rPr>
                <w:lang w:val="lv-LV"/>
              </w:rPr>
            </w:pPr>
            <w:r w:rsidRPr="004B2BDE">
              <w:rPr>
                <w:lang w:val="lv-LV"/>
              </w:rPr>
              <w:t xml:space="preserve">a) maiņstrāva 25 </w:t>
            </w:r>
            <w:proofErr w:type="spellStart"/>
            <w:r w:rsidRPr="004B2BDE">
              <w:rPr>
                <w:lang w:val="lv-LV"/>
              </w:rPr>
              <w:t>kV</w:t>
            </w:r>
            <w:proofErr w:type="spellEnd"/>
            <w:r w:rsidRPr="004B2BDE">
              <w:rPr>
                <w:lang w:val="lv-LV"/>
              </w:rPr>
              <w:t>, 50 Hz;</w:t>
            </w:r>
          </w:p>
          <w:p w14:paraId="6295B5A8" w14:textId="77777777" w:rsidR="00A30FC5" w:rsidRPr="004B2BDE" w:rsidRDefault="00A30FC5" w:rsidP="00083E0E">
            <w:pPr>
              <w:pStyle w:val="CM4"/>
              <w:spacing w:before="60" w:after="60"/>
              <w:jc w:val="both"/>
              <w:rPr>
                <w:lang w:val="lv-LV"/>
              </w:rPr>
            </w:pPr>
            <w:r w:rsidRPr="004B2BDE">
              <w:rPr>
                <w:lang w:val="lv-LV"/>
              </w:rPr>
              <w:t xml:space="preserve">b) maiņstrāva 15 </w:t>
            </w:r>
            <w:proofErr w:type="spellStart"/>
            <w:r w:rsidRPr="004B2BDE">
              <w:rPr>
                <w:lang w:val="lv-LV"/>
              </w:rPr>
              <w:t>kV</w:t>
            </w:r>
            <w:proofErr w:type="spellEnd"/>
            <w:r w:rsidRPr="004B2BDE">
              <w:rPr>
                <w:lang w:val="lv-LV"/>
              </w:rPr>
              <w:t>, 16,7 Hz;</w:t>
            </w:r>
          </w:p>
          <w:p w14:paraId="2466E445" w14:textId="77777777" w:rsidR="00A30FC5" w:rsidRPr="004B2BDE" w:rsidRDefault="00A30FC5" w:rsidP="00083E0E">
            <w:pPr>
              <w:pStyle w:val="CM4"/>
              <w:spacing w:before="60" w:after="60"/>
              <w:jc w:val="both"/>
              <w:rPr>
                <w:lang w:val="lv-LV"/>
              </w:rPr>
            </w:pPr>
            <w:r w:rsidRPr="004B2BDE">
              <w:rPr>
                <w:lang w:val="lv-LV"/>
              </w:rPr>
              <w:t xml:space="preserve">c) līdzstrāva 3 </w:t>
            </w:r>
            <w:proofErr w:type="spellStart"/>
            <w:r w:rsidRPr="004B2BDE">
              <w:rPr>
                <w:lang w:val="lv-LV"/>
              </w:rPr>
              <w:t>kV</w:t>
            </w:r>
            <w:proofErr w:type="spellEnd"/>
            <w:r w:rsidRPr="004B2BDE">
              <w:rPr>
                <w:lang w:val="lv-LV"/>
              </w:rPr>
              <w:t>;</w:t>
            </w:r>
          </w:p>
          <w:p w14:paraId="1A4FF6AC" w14:textId="77777777" w:rsidR="00A30FC5" w:rsidRPr="004B2BDE" w:rsidRDefault="00A30FC5" w:rsidP="00083E0E">
            <w:pPr>
              <w:pStyle w:val="CM4"/>
              <w:spacing w:before="60" w:after="60"/>
              <w:jc w:val="both"/>
              <w:rPr>
                <w:lang w:val="lv-LV"/>
              </w:rPr>
            </w:pPr>
            <w:r w:rsidRPr="004B2BDE">
              <w:rPr>
                <w:lang w:val="lv-LV"/>
              </w:rPr>
              <w:t xml:space="preserve">d) līdzstrāva 1,5 </w:t>
            </w:r>
            <w:proofErr w:type="spellStart"/>
            <w:r w:rsidRPr="004B2BDE">
              <w:rPr>
                <w:lang w:val="lv-LV"/>
              </w:rPr>
              <w:t>kV</w:t>
            </w:r>
            <w:proofErr w:type="spellEnd"/>
            <w:r w:rsidRPr="004B2BDE">
              <w:rPr>
                <w:lang w:val="lv-LV"/>
              </w:rPr>
              <w:t>.</w:t>
            </w:r>
          </w:p>
          <w:p w14:paraId="08B6E287" w14:textId="77777777" w:rsidR="00A30FC5" w:rsidRDefault="00A30FC5" w:rsidP="00083E0E">
            <w:pPr>
              <w:jc w:val="both"/>
              <w:rPr>
                <w:sz w:val="24"/>
                <w:szCs w:val="24"/>
              </w:rPr>
            </w:pPr>
            <w:r w:rsidRPr="00452BC9">
              <w:rPr>
                <w:sz w:val="24"/>
                <w:szCs w:val="24"/>
              </w:rPr>
              <w:t>Jaunām līnijām, kurās ātrums pārsniedz 250 km/h, īstenošanas noteikumi ir norādīti 7.1.1. punktā.</w:t>
            </w:r>
          </w:p>
          <w:p w14:paraId="6B1D17CD" w14:textId="77777777" w:rsidR="00A30FC5" w:rsidRDefault="00A30FC5" w:rsidP="00083E0E">
            <w:pPr>
              <w:jc w:val="both"/>
              <w:rPr>
                <w:sz w:val="24"/>
                <w:szCs w:val="24"/>
              </w:rPr>
            </w:pPr>
          </w:p>
        </w:tc>
      </w:tr>
      <w:tr w:rsidR="00A30FC5" w14:paraId="20FA7588" w14:textId="77777777" w:rsidTr="00A30FC5">
        <w:tc>
          <w:tcPr>
            <w:tcW w:w="3049" w:type="dxa"/>
          </w:tcPr>
          <w:p w14:paraId="3341D025" w14:textId="77777777" w:rsidR="00A30FC5" w:rsidRPr="00585F43" w:rsidRDefault="00A30FC5" w:rsidP="00083E0E">
            <w:pPr>
              <w:jc w:val="both"/>
              <w:rPr>
                <w:sz w:val="24"/>
                <w:szCs w:val="24"/>
              </w:rPr>
            </w:pPr>
            <w:r w:rsidRPr="00585F43">
              <w:rPr>
                <w:sz w:val="24"/>
                <w:szCs w:val="24"/>
              </w:rPr>
              <w:t>Vilces energoapgādes sistēmas veiktspēja (ENE SITS 4.2.4. p)</w:t>
            </w:r>
          </w:p>
        </w:tc>
        <w:tc>
          <w:tcPr>
            <w:tcW w:w="11205" w:type="dxa"/>
            <w:gridSpan w:val="2"/>
          </w:tcPr>
          <w:p w14:paraId="7EDAF74D" w14:textId="77777777" w:rsidR="00A30FC5" w:rsidRDefault="00A30FC5" w:rsidP="00083E0E">
            <w:pPr>
              <w:jc w:val="both"/>
              <w:rPr>
                <w:sz w:val="24"/>
                <w:szCs w:val="24"/>
              </w:rPr>
            </w:pPr>
            <w:proofErr w:type="spellStart"/>
            <w:r w:rsidRPr="00B44950">
              <w:rPr>
                <w:sz w:val="24"/>
                <w:szCs w:val="24"/>
              </w:rPr>
              <w:t>Jaunbūvētām</w:t>
            </w:r>
            <w:proofErr w:type="spellEnd"/>
            <w:r w:rsidRPr="00B44950">
              <w:rPr>
                <w:sz w:val="24"/>
                <w:szCs w:val="24"/>
              </w:rPr>
              <w:t xml:space="preserve"> apakšsistēmām vai gadījumā, ja vilces energoapgādes sistēma ir mainīta (piem., veikta pāreja no līdzstrāvas uz maiņstrāvu), apakšsistēmas kvalitātes indekss atbilst E papildinājuma [1]. rindā norādītajai specifikācijai, lai vilcieni spētu izpildīt projekta grafiku.</w:t>
            </w:r>
          </w:p>
          <w:p w14:paraId="314E3956" w14:textId="77777777" w:rsidR="00A30FC5" w:rsidRDefault="00A30FC5" w:rsidP="00083E0E">
            <w:pPr>
              <w:jc w:val="both"/>
              <w:rPr>
                <w:sz w:val="24"/>
                <w:szCs w:val="24"/>
              </w:rPr>
            </w:pPr>
          </w:p>
        </w:tc>
      </w:tr>
      <w:tr w:rsidR="00A30FC5" w14:paraId="46B897F7" w14:textId="77777777" w:rsidTr="00A30FC5">
        <w:tc>
          <w:tcPr>
            <w:tcW w:w="3049" w:type="dxa"/>
          </w:tcPr>
          <w:p w14:paraId="437B9B5A" w14:textId="77777777" w:rsidR="00A30FC5" w:rsidRPr="00585F43" w:rsidRDefault="00A30FC5" w:rsidP="00083E0E">
            <w:pPr>
              <w:jc w:val="both"/>
              <w:rPr>
                <w:sz w:val="24"/>
                <w:szCs w:val="24"/>
              </w:rPr>
            </w:pPr>
            <w:r w:rsidRPr="00585F43">
              <w:rPr>
                <w:sz w:val="24"/>
                <w:szCs w:val="24"/>
              </w:rPr>
              <w:t>Strāva stāvēšanas laikā (ENE SITS 4.2.5. p.)</w:t>
            </w:r>
          </w:p>
        </w:tc>
        <w:tc>
          <w:tcPr>
            <w:tcW w:w="11205" w:type="dxa"/>
            <w:gridSpan w:val="2"/>
          </w:tcPr>
          <w:p w14:paraId="7803A754" w14:textId="77777777" w:rsidR="00A30FC5" w:rsidRDefault="00A30FC5" w:rsidP="00083E0E">
            <w:pPr>
              <w:jc w:val="both"/>
              <w:rPr>
                <w:sz w:val="24"/>
                <w:szCs w:val="24"/>
              </w:rPr>
            </w:pPr>
            <w:r w:rsidRPr="00B44950">
              <w:rPr>
                <w:sz w:val="24"/>
                <w:szCs w:val="24"/>
              </w:rPr>
              <w:t>Gaisvadu kontakttīklu projektē tā, lai tas spētu uzturēt vismaz tādas strāvas vērtības uz vienu pantogrāfu vilciena stāvēšanas laikā, kas noteiktas E papildinājuma [2]. rindā norādītajā specifikācijā.</w:t>
            </w:r>
          </w:p>
          <w:p w14:paraId="3F374757" w14:textId="77777777" w:rsidR="00A30FC5" w:rsidRDefault="00A30FC5" w:rsidP="00083E0E">
            <w:pPr>
              <w:jc w:val="both"/>
              <w:rPr>
                <w:sz w:val="24"/>
                <w:szCs w:val="24"/>
              </w:rPr>
            </w:pPr>
          </w:p>
        </w:tc>
      </w:tr>
      <w:tr w:rsidR="00A30FC5" w14:paraId="2216C49D" w14:textId="77777777" w:rsidTr="00A30FC5">
        <w:tc>
          <w:tcPr>
            <w:tcW w:w="3049" w:type="dxa"/>
          </w:tcPr>
          <w:p w14:paraId="32AAC3E3" w14:textId="77777777" w:rsidR="00A30FC5" w:rsidRPr="00585F43" w:rsidRDefault="00A30FC5" w:rsidP="00083E0E">
            <w:pPr>
              <w:jc w:val="both"/>
              <w:rPr>
                <w:sz w:val="24"/>
                <w:szCs w:val="24"/>
              </w:rPr>
            </w:pPr>
            <w:r w:rsidRPr="00585F43">
              <w:rPr>
                <w:sz w:val="24"/>
                <w:szCs w:val="24"/>
              </w:rPr>
              <w:t>Reģeneratīvā bremzēšana (ENE SITS 4.2.6. p.)</w:t>
            </w:r>
          </w:p>
        </w:tc>
        <w:tc>
          <w:tcPr>
            <w:tcW w:w="11205" w:type="dxa"/>
            <w:gridSpan w:val="2"/>
          </w:tcPr>
          <w:p w14:paraId="5C29972E" w14:textId="77777777" w:rsidR="00A30FC5" w:rsidRDefault="00A30FC5" w:rsidP="00083E0E">
            <w:pPr>
              <w:jc w:val="both"/>
              <w:rPr>
                <w:sz w:val="24"/>
                <w:szCs w:val="24"/>
              </w:rPr>
            </w:pPr>
            <w:r w:rsidRPr="00B44950">
              <w:rPr>
                <w:sz w:val="24"/>
                <w:szCs w:val="24"/>
              </w:rPr>
              <w:t xml:space="preserve">1. Vilces energoapgādes sistēmas projektē tā, lai varētu izmantot reģeneratīvo bremzēšanu saskaņā ar E papildinājuma [1]. rindā norādīto specifikāciju. </w:t>
            </w:r>
          </w:p>
          <w:p w14:paraId="4299B6FF" w14:textId="77777777" w:rsidR="00A30FC5" w:rsidRDefault="00A30FC5" w:rsidP="00083E0E">
            <w:pPr>
              <w:jc w:val="both"/>
              <w:rPr>
                <w:sz w:val="24"/>
                <w:szCs w:val="24"/>
              </w:rPr>
            </w:pPr>
            <w:r w:rsidRPr="00B44950">
              <w:rPr>
                <w:sz w:val="24"/>
                <w:szCs w:val="24"/>
              </w:rPr>
              <w:t>2. Līdzstrāvas energoapgādes sistēmas projektē tā, lai reģeneratīvo bremzēšanu varētu izmantot vismaz elektroenerģijas apmaiņai ar citiem vilcieniem.</w:t>
            </w:r>
          </w:p>
          <w:p w14:paraId="1E0E3512" w14:textId="77777777" w:rsidR="00A30FC5" w:rsidRDefault="00A30FC5" w:rsidP="00083E0E">
            <w:pPr>
              <w:jc w:val="both"/>
              <w:rPr>
                <w:sz w:val="24"/>
                <w:szCs w:val="24"/>
              </w:rPr>
            </w:pPr>
          </w:p>
        </w:tc>
      </w:tr>
      <w:tr w:rsidR="00A30FC5" w14:paraId="22255EC6" w14:textId="77777777" w:rsidTr="00A30FC5">
        <w:tc>
          <w:tcPr>
            <w:tcW w:w="3049" w:type="dxa"/>
          </w:tcPr>
          <w:p w14:paraId="5E81830A" w14:textId="77777777" w:rsidR="00A30FC5" w:rsidRDefault="00A30FC5" w:rsidP="00083E0E">
            <w:pPr>
              <w:jc w:val="both"/>
              <w:rPr>
                <w:sz w:val="24"/>
                <w:szCs w:val="24"/>
              </w:rPr>
            </w:pPr>
            <w:proofErr w:type="spellStart"/>
            <w:r>
              <w:rPr>
                <w:sz w:val="24"/>
                <w:szCs w:val="24"/>
              </w:rPr>
              <w:t>E</w:t>
            </w:r>
            <w:r w:rsidRPr="00FB2793">
              <w:rPr>
                <w:sz w:val="24"/>
                <w:szCs w:val="24"/>
              </w:rPr>
              <w:t>lektroaizsardzības</w:t>
            </w:r>
            <w:proofErr w:type="spellEnd"/>
            <w:r w:rsidRPr="00FB2793">
              <w:rPr>
                <w:sz w:val="24"/>
                <w:szCs w:val="24"/>
              </w:rPr>
              <w:t xml:space="preserve"> koordinācija</w:t>
            </w:r>
            <w:r>
              <w:rPr>
                <w:sz w:val="24"/>
                <w:szCs w:val="24"/>
              </w:rPr>
              <w:t xml:space="preserve"> (ENE SITS 4.2.7. p.)</w:t>
            </w:r>
          </w:p>
        </w:tc>
        <w:tc>
          <w:tcPr>
            <w:tcW w:w="11205" w:type="dxa"/>
            <w:gridSpan w:val="2"/>
          </w:tcPr>
          <w:p w14:paraId="298D05D4" w14:textId="77777777" w:rsidR="00A30FC5" w:rsidRDefault="00A30FC5" w:rsidP="00083E0E">
            <w:pPr>
              <w:jc w:val="both"/>
              <w:rPr>
                <w:sz w:val="24"/>
                <w:szCs w:val="24"/>
              </w:rPr>
            </w:pPr>
            <w:r w:rsidRPr="00B44950">
              <w:rPr>
                <w:sz w:val="24"/>
                <w:szCs w:val="24"/>
              </w:rPr>
              <w:t xml:space="preserve">Energoapgādes apakšsistēmas </w:t>
            </w:r>
            <w:proofErr w:type="spellStart"/>
            <w:r w:rsidRPr="00B44950">
              <w:rPr>
                <w:sz w:val="24"/>
                <w:szCs w:val="24"/>
              </w:rPr>
              <w:t>elektroaizsardzības</w:t>
            </w:r>
            <w:proofErr w:type="spellEnd"/>
            <w:r w:rsidRPr="00B44950">
              <w:rPr>
                <w:sz w:val="24"/>
                <w:szCs w:val="24"/>
              </w:rPr>
              <w:t xml:space="preserve"> koordinācijas projekts atbilst prasībām, kas izklāstītas E papildinājuma [1]. rindā norādītajā specifikācijā.</w:t>
            </w:r>
          </w:p>
        </w:tc>
      </w:tr>
      <w:tr w:rsidR="00A30FC5" w14:paraId="1EEFC016" w14:textId="77777777" w:rsidTr="00A30FC5">
        <w:tc>
          <w:tcPr>
            <w:tcW w:w="3049" w:type="dxa"/>
          </w:tcPr>
          <w:p w14:paraId="0EB193B8" w14:textId="77777777" w:rsidR="00A30FC5" w:rsidRDefault="00A30FC5" w:rsidP="00083E0E">
            <w:pPr>
              <w:jc w:val="both"/>
              <w:rPr>
                <w:sz w:val="24"/>
                <w:szCs w:val="24"/>
              </w:rPr>
            </w:pPr>
            <w:r>
              <w:rPr>
                <w:sz w:val="24"/>
                <w:szCs w:val="24"/>
              </w:rPr>
              <w:lastRenderedPageBreak/>
              <w:t>H</w:t>
            </w:r>
            <w:r w:rsidRPr="00FB2793">
              <w:rPr>
                <w:sz w:val="24"/>
                <w:szCs w:val="24"/>
              </w:rPr>
              <w:t>armonikas un dinamiskie efekti maiņstrāvas vilces energoapgādes sistēmās</w:t>
            </w:r>
            <w:r>
              <w:rPr>
                <w:sz w:val="24"/>
                <w:szCs w:val="24"/>
              </w:rPr>
              <w:t xml:space="preserve"> (ENE SITS 4.2.8. p.)</w:t>
            </w:r>
          </w:p>
        </w:tc>
        <w:tc>
          <w:tcPr>
            <w:tcW w:w="11205" w:type="dxa"/>
            <w:gridSpan w:val="2"/>
          </w:tcPr>
          <w:p w14:paraId="4D7CBFC0" w14:textId="77777777" w:rsidR="00A30FC5" w:rsidRDefault="00A30FC5" w:rsidP="00083E0E">
            <w:pPr>
              <w:jc w:val="both"/>
              <w:rPr>
                <w:sz w:val="24"/>
                <w:szCs w:val="24"/>
              </w:rPr>
            </w:pPr>
            <w:r w:rsidRPr="00B44950">
              <w:rPr>
                <w:sz w:val="24"/>
                <w:szCs w:val="24"/>
              </w:rPr>
              <w:t xml:space="preserve">1. Vilces energoapgādes sistēmas un ritošā sastāva mijiedarbība var izraisīt sistēmas </w:t>
            </w:r>
            <w:proofErr w:type="spellStart"/>
            <w:r w:rsidRPr="00B44950">
              <w:rPr>
                <w:sz w:val="24"/>
                <w:szCs w:val="24"/>
              </w:rPr>
              <w:t>elektronestabilitāti</w:t>
            </w:r>
            <w:proofErr w:type="spellEnd"/>
            <w:r w:rsidRPr="00B44950">
              <w:rPr>
                <w:sz w:val="24"/>
                <w:szCs w:val="24"/>
              </w:rPr>
              <w:t xml:space="preserve">. </w:t>
            </w:r>
          </w:p>
          <w:p w14:paraId="45D514A6" w14:textId="77777777" w:rsidR="00A30FC5" w:rsidRDefault="00A30FC5" w:rsidP="00083E0E">
            <w:pPr>
              <w:jc w:val="both"/>
              <w:rPr>
                <w:sz w:val="24"/>
                <w:szCs w:val="24"/>
              </w:rPr>
            </w:pPr>
            <w:r w:rsidRPr="00B44950">
              <w:rPr>
                <w:sz w:val="24"/>
                <w:szCs w:val="24"/>
              </w:rPr>
              <w:t xml:space="preserve">2. Lai izvairītos no nestabilitātes un panāktu elektrosistēmas savietojamību, harmoniskie </w:t>
            </w:r>
            <w:proofErr w:type="spellStart"/>
            <w:r w:rsidRPr="00B44950">
              <w:rPr>
                <w:sz w:val="24"/>
                <w:szCs w:val="24"/>
              </w:rPr>
              <w:t>pārspriegumi</w:t>
            </w:r>
            <w:proofErr w:type="spellEnd"/>
            <w:r w:rsidRPr="00B44950">
              <w:rPr>
                <w:sz w:val="24"/>
                <w:szCs w:val="24"/>
              </w:rPr>
              <w:t xml:space="preserve"> tiek ierobežoti zem kritiskajām vērtībām saskaņā ar E papildinājuma [1]. rindā norādīto specifikāciju.</w:t>
            </w:r>
          </w:p>
          <w:p w14:paraId="1A85ED5D" w14:textId="77777777" w:rsidR="00A30FC5" w:rsidRDefault="00A30FC5" w:rsidP="00083E0E">
            <w:pPr>
              <w:jc w:val="both"/>
              <w:rPr>
                <w:sz w:val="24"/>
                <w:szCs w:val="24"/>
              </w:rPr>
            </w:pPr>
          </w:p>
        </w:tc>
      </w:tr>
      <w:tr w:rsidR="00A30FC5" w14:paraId="5B10ECE7" w14:textId="77777777" w:rsidTr="00A30FC5">
        <w:tc>
          <w:tcPr>
            <w:tcW w:w="14254" w:type="dxa"/>
            <w:gridSpan w:val="3"/>
          </w:tcPr>
          <w:p w14:paraId="6EA8C16A" w14:textId="77777777" w:rsidR="00A30FC5" w:rsidRDefault="00A30FC5" w:rsidP="00083E0E">
            <w:pPr>
              <w:jc w:val="both"/>
              <w:rPr>
                <w:sz w:val="24"/>
                <w:szCs w:val="24"/>
              </w:rPr>
            </w:pPr>
            <w:r>
              <w:rPr>
                <w:b/>
                <w:bCs/>
                <w:sz w:val="24"/>
                <w:szCs w:val="24"/>
              </w:rPr>
              <w:t xml:space="preserve">2. </w:t>
            </w:r>
            <w:r w:rsidRPr="00FB2793">
              <w:rPr>
                <w:b/>
                <w:bCs/>
                <w:sz w:val="24"/>
                <w:szCs w:val="24"/>
              </w:rPr>
              <w:t>Gaisvadu kontakttīkla ģeometrija un strāvas noņemšanas kvalitāte</w:t>
            </w:r>
          </w:p>
        </w:tc>
      </w:tr>
      <w:tr w:rsidR="00A30FC5" w14:paraId="2F52BEFB" w14:textId="77777777" w:rsidTr="00A30FC5">
        <w:tc>
          <w:tcPr>
            <w:tcW w:w="3049" w:type="dxa"/>
            <w:vMerge w:val="restart"/>
          </w:tcPr>
          <w:p w14:paraId="335D3B40" w14:textId="77777777" w:rsidR="00A30FC5" w:rsidRDefault="00A30FC5" w:rsidP="00083E0E">
            <w:pPr>
              <w:jc w:val="both"/>
              <w:rPr>
                <w:sz w:val="24"/>
                <w:szCs w:val="24"/>
              </w:rPr>
            </w:pPr>
            <w:r>
              <w:rPr>
                <w:sz w:val="24"/>
                <w:szCs w:val="24"/>
              </w:rPr>
              <w:t>G</w:t>
            </w:r>
            <w:r w:rsidRPr="00FB2793">
              <w:rPr>
                <w:sz w:val="24"/>
                <w:szCs w:val="24"/>
              </w:rPr>
              <w:t>aisvadu kontakttīkla ģeometrija</w:t>
            </w:r>
            <w:r>
              <w:rPr>
                <w:sz w:val="24"/>
                <w:szCs w:val="24"/>
              </w:rPr>
              <w:t xml:space="preserve"> (ENE SITS 4.2.9. p.)</w:t>
            </w:r>
          </w:p>
        </w:tc>
        <w:tc>
          <w:tcPr>
            <w:tcW w:w="11205" w:type="dxa"/>
            <w:gridSpan w:val="2"/>
          </w:tcPr>
          <w:p w14:paraId="1AB6DE38" w14:textId="77777777" w:rsidR="00A30FC5" w:rsidRPr="00014B6D" w:rsidRDefault="00A30FC5" w:rsidP="00F9363E">
            <w:pPr>
              <w:pStyle w:val="CM4"/>
              <w:spacing w:before="60" w:after="60"/>
              <w:jc w:val="both"/>
              <w:rPr>
                <w:lang w:val="lv-LV"/>
              </w:rPr>
            </w:pPr>
            <w:r w:rsidRPr="00014B6D">
              <w:rPr>
                <w:lang w:val="lv-LV"/>
              </w:rPr>
              <w:t xml:space="preserve">1. Gaisvadu kontakttīklu projektē, lai varētu izmantot pantogrāfus, kuru </w:t>
            </w:r>
            <w:proofErr w:type="spellStart"/>
            <w:r w:rsidRPr="00014B6D">
              <w:rPr>
                <w:lang w:val="lv-LV"/>
              </w:rPr>
              <w:t>kontaktslieces</w:t>
            </w:r>
            <w:proofErr w:type="spellEnd"/>
            <w:r w:rsidRPr="00014B6D">
              <w:rPr>
                <w:lang w:val="lv-LV"/>
              </w:rPr>
              <w:t xml:space="preserve"> ģeometrija noteikta LOC&amp;PAS SITS 4.2.8.2.9.2. punktā, ņemot vērā </w:t>
            </w:r>
            <w:r>
              <w:rPr>
                <w:lang w:val="lv-LV"/>
              </w:rPr>
              <w:t>ENE</w:t>
            </w:r>
            <w:r w:rsidRPr="00014B6D">
              <w:rPr>
                <w:lang w:val="lv-LV"/>
              </w:rPr>
              <w:t xml:space="preserve"> SITS 7.2.3. punktā paredzētos noteikumus. </w:t>
            </w:r>
          </w:p>
          <w:p w14:paraId="7477C742" w14:textId="77777777" w:rsidR="00A30FC5" w:rsidRDefault="00A30FC5" w:rsidP="00F9363E">
            <w:pPr>
              <w:jc w:val="both"/>
              <w:rPr>
                <w:sz w:val="24"/>
                <w:szCs w:val="24"/>
              </w:rPr>
            </w:pPr>
            <w:r w:rsidRPr="00014B6D">
              <w:rPr>
                <w:sz w:val="24"/>
                <w:szCs w:val="24"/>
              </w:rPr>
              <w:t xml:space="preserve">2. Dzelzceļu tīkla savstarpējo </w:t>
            </w:r>
            <w:proofErr w:type="spellStart"/>
            <w:r w:rsidRPr="00014B6D">
              <w:rPr>
                <w:sz w:val="24"/>
                <w:szCs w:val="24"/>
              </w:rPr>
              <w:t>izmantojamību</w:t>
            </w:r>
            <w:proofErr w:type="spellEnd"/>
            <w:r w:rsidRPr="00014B6D">
              <w:rPr>
                <w:sz w:val="24"/>
                <w:szCs w:val="24"/>
              </w:rPr>
              <w:t xml:space="preserve"> nosaka </w:t>
            </w:r>
            <w:proofErr w:type="spellStart"/>
            <w:r w:rsidRPr="00014B6D">
              <w:rPr>
                <w:sz w:val="24"/>
                <w:szCs w:val="24"/>
              </w:rPr>
              <w:t>kontaktvadu</w:t>
            </w:r>
            <w:proofErr w:type="spellEnd"/>
            <w:r w:rsidRPr="00014B6D">
              <w:rPr>
                <w:sz w:val="24"/>
                <w:szCs w:val="24"/>
              </w:rPr>
              <w:t xml:space="preserve"> </w:t>
            </w:r>
            <w:proofErr w:type="spellStart"/>
            <w:r w:rsidRPr="00014B6D">
              <w:rPr>
                <w:sz w:val="24"/>
                <w:szCs w:val="24"/>
              </w:rPr>
              <w:t>piekares</w:t>
            </w:r>
            <w:proofErr w:type="spellEnd"/>
            <w:r w:rsidRPr="00014B6D">
              <w:rPr>
                <w:sz w:val="24"/>
                <w:szCs w:val="24"/>
              </w:rPr>
              <w:t xml:space="preserve"> augstums un </w:t>
            </w:r>
            <w:proofErr w:type="spellStart"/>
            <w:r w:rsidRPr="00014B6D">
              <w:rPr>
                <w:sz w:val="24"/>
                <w:szCs w:val="24"/>
              </w:rPr>
              <w:t>kontaktvadu</w:t>
            </w:r>
            <w:proofErr w:type="spellEnd"/>
            <w:r w:rsidRPr="00014B6D">
              <w:rPr>
                <w:sz w:val="24"/>
                <w:szCs w:val="24"/>
              </w:rPr>
              <w:t xml:space="preserve"> sānu novirze sānvēja ietekmē.</w:t>
            </w:r>
          </w:p>
          <w:p w14:paraId="322422AB" w14:textId="77777777" w:rsidR="00A30FC5" w:rsidRPr="00014B6D" w:rsidRDefault="00A30FC5" w:rsidP="00083E0E">
            <w:pPr>
              <w:pStyle w:val="CM4"/>
              <w:spacing w:before="60" w:after="60"/>
              <w:jc w:val="both"/>
              <w:rPr>
                <w:lang w:val="lv-LV"/>
              </w:rPr>
            </w:pPr>
          </w:p>
        </w:tc>
      </w:tr>
      <w:tr w:rsidR="00A30FC5" w14:paraId="600FC537" w14:textId="77777777" w:rsidTr="00A30FC5">
        <w:tc>
          <w:tcPr>
            <w:tcW w:w="3049" w:type="dxa"/>
            <w:vMerge/>
          </w:tcPr>
          <w:p w14:paraId="14757A41" w14:textId="77777777" w:rsidR="00A30FC5" w:rsidRDefault="00A30FC5" w:rsidP="00083E0E">
            <w:pPr>
              <w:jc w:val="both"/>
              <w:rPr>
                <w:sz w:val="24"/>
                <w:szCs w:val="24"/>
              </w:rPr>
            </w:pPr>
          </w:p>
        </w:tc>
        <w:tc>
          <w:tcPr>
            <w:tcW w:w="11205" w:type="dxa"/>
            <w:gridSpan w:val="2"/>
          </w:tcPr>
          <w:p w14:paraId="79DFC5A2" w14:textId="77777777" w:rsidR="00A30FC5" w:rsidRPr="00014B6D" w:rsidRDefault="00A30FC5" w:rsidP="00F9363E">
            <w:pPr>
              <w:jc w:val="both"/>
              <w:rPr>
                <w:i/>
                <w:iCs/>
                <w:sz w:val="24"/>
                <w:szCs w:val="24"/>
              </w:rPr>
            </w:pPr>
            <w:proofErr w:type="spellStart"/>
            <w:r w:rsidRPr="00014B6D">
              <w:rPr>
                <w:i/>
                <w:iCs/>
                <w:sz w:val="24"/>
                <w:szCs w:val="24"/>
              </w:rPr>
              <w:t>Kontaktvadu</w:t>
            </w:r>
            <w:proofErr w:type="spellEnd"/>
            <w:r w:rsidRPr="00014B6D">
              <w:rPr>
                <w:i/>
                <w:iCs/>
                <w:sz w:val="24"/>
                <w:szCs w:val="24"/>
              </w:rPr>
              <w:t xml:space="preserve"> </w:t>
            </w:r>
            <w:proofErr w:type="spellStart"/>
            <w:r w:rsidRPr="00014B6D">
              <w:rPr>
                <w:i/>
                <w:iCs/>
                <w:sz w:val="24"/>
                <w:szCs w:val="24"/>
              </w:rPr>
              <w:t>piekares</w:t>
            </w:r>
            <w:proofErr w:type="spellEnd"/>
            <w:r w:rsidRPr="00014B6D">
              <w:rPr>
                <w:i/>
                <w:iCs/>
                <w:sz w:val="24"/>
                <w:szCs w:val="24"/>
              </w:rPr>
              <w:t xml:space="preserve"> augstums</w:t>
            </w:r>
            <w:r>
              <w:rPr>
                <w:i/>
                <w:iCs/>
                <w:sz w:val="24"/>
                <w:szCs w:val="24"/>
              </w:rPr>
              <w:t xml:space="preserve"> (ENE SITS 4.2.9.1. p.)</w:t>
            </w:r>
          </w:p>
          <w:p w14:paraId="18ADD6A2" w14:textId="77777777" w:rsidR="00A30FC5" w:rsidRPr="00014B6D" w:rsidRDefault="00A30FC5" w:rsidP="00F9363E">
            <w:pPr>
              <w:pStyle w:val="CM4"/>
              <w:spacing w:before="60" w:after="60"/>
              <w:jc w:val="both"/>
              <w:rPr>
                <w:lang w:val="lv-LV"/>
              </w:rPr>
            </w:pPr>
          </w:p>
        </w:tc>
      </w:tr>
      <w:tr w:rsidR="00A30FC5" w14:paraId="31106ADB" w14:textId="77777777" w:rsidTr="00A30FC5">
        <w:tc>
          <w:tcPr>
            <w:tcW w:w="3049" w:type="dxa"/>
            <w:vMerge/>
          </w:tcPr>
          <w:p w14:paraId="580DA9F1" w14:textId="77777777" w:rsidR="00A30FC5" w:rsidRDefault="00A30FC5" w:rsidP="00083E0E">
            <w:pPr>
              <w:jc w:val="both"/>
              <w:rPr>
                <w:sz w:val="24"/>
                <w:szCs w:val="24"/>
              </w:rPr>
            </w:pPr>
          </w:p>
        </w:tc>
        <w:tc>
          <w:tcPr>
            <w:tcW w:w="5424" w:type="dxa"/>
          </w:tcPr>
          <w:p w14:paraId="1F3D7006" w14:textId="77777777" w:rsidR="00A30FC5" w:rsidRDefault="00A30FC5" w:rsidP="00F9363E">
            <w:pPr>
              <w:jc w:val="both"/>
              <w:rPr>
                <w:i/>
                <w:iCs/>
                <w:sz w:val="24"/>
                <w:szCs w:val="24"/>
              </w:rPr>
            </w:pPr>
          </w:p>
          <w:p w14:paraId="12FF581F" w14:textId="77777777" w:rsidR="00A30FC5" w:rsidRPr="00F9363E" w:rsidRDefault="00A30FC5" w:rsidP="00083E0E">
            <w:pPr>
              <w:jc w:val="both"/>
              <w:rPr>
                <w:color w:val="0070C0"/>
                <w:sz w:val="24"/>
                <w:szCs w:val="24"/>
              </w:rPr>
            </w:pPr>
            <w:r w:rsidRPr="00F9363E">
              <w:rPr>
                <w:color w:val="0070C0"/>
                <w:sz w:val="24"/>
                <w:szCs w:val="24"/>
              </w:rPr>
              <w:t xml:space="preserve">4. Sistēmā ar 1 520 mm un 1 524 mm platiem sliežu ceļiem </w:t>
            </w:r>
            <w:proofErr w:type="spellStart"/>
            <w:r w:rsidRPr="00F9363E">
              <w:rPr>
                <w:color w:val="0070C0"/>
                <w:sz w:val="24"/>
                <w:szCs w:val="24"/>
              </w:rPr>
              <w:t>kontaktvadu</w:t>
            </w:r>
            <w:proofErr w:type="spellEnd"/>
            <w:r w:rsidRPr="00F9363E">
              <w:rPr>
                <w:color w:val="0070C0"/>
                <w:sz w:val="24"/>
                <w:szCs w:val="24"/>
              </w:rPr>
              <w:t xml:space="preserve"> </w:t>
            </w:r>
            <w:proofErr w:type="spellStart"/>
            <w:r w:rsidRPr="00F9363E">
              <w:rPr>
                <w:color w:val="0070C0"/>
                <w:sz w:val="24"/>
                <w:szCs w:val="24"/>
              </w:rPr>
              <w:t>piekares</w:t>
            </w:r>
            <w:proofErr w:type="spellEnd"/>
            <w:r w:rsidRPr="00F9363E">
              <w:rPr>
                <w:color w:val="0070C0"/>
                <w:sz w:val="24"/>
                <w:szCs w:val="24"/>
              </w:rPr>
              <w:t xml:space="preserve"> augstums ir šāds:</w:t>
            </w:r>
          </w:p>
          <w:p w14:paraId="68E44ABE" w14:textId="77777777" w:rsidR="00A30FC5" w:rsidRPr="00F9363E" w:rsidRDefault="00A30FC5" w:rsidP="00083E0E">
            <w:pPr>
              <w:jc w:val="both"/>
              <w:rPr>
                <w:color w:val="0070C0"/>
                <w:sz w:val="24"/>
                <w:szCs w:val="24"/>
              </w:rPr>
            </w:pPr>
            <w:r w:rsidRPr="00F9363E">
              <w:rPr>
                <w:color w:val="0070C0"/>
                <w:sz w:val="24"/>
                <w:szCs w:val="24"/>
              </w:rPr>
              <w:t xml:space="preserve">a) </w:t>
            </w:r>
            <w:proofErr w:type="spellStart"/>
            <w:r w:rsidRPr="00F9363E">
              <w:rPr>
                <w:color w:val="0070C0"/>
                <w:sz w:val="24"/>
                <w:szCs w:val="24"/>
              </w:rPr>
              <w:t>kontaktvadu</w:t>
            </w:r>
            <w:proofErr w:type="spellEnd"/>
            <w:r w:rsidRPr="00F9363E">
              <w:rPr>
                <w:color w:val="0070C0"/>
                <w:sz w:val="24"/>
                <w:szCs w:val="24"/>
              </w:rPr>
              <w:t xml:space="preserve"> </w:t>
            </w:r>
            <w:proofErr w:type="spellStart"/>
            <w:r w:rsidRPr="00F9363E">
              <w:rPr>
                <w:color w:val="0070C0"/>
                <w:sz w:val="24"/>
                <w:szCs w:val="24"/>
              </w:rPr>
              <w:t>piekares</w:t>
            </w:r>
            <w:proofErr w:type="spellEnd"/>
            <w:r w:rsidRPr="00F9363E">
              <w:rPr>
                <w:color w:val="0070C0"/>
                <w:sz w:val="24"/>
                <w:szCs w:val="24"/>
              </w:rPr>
              <w:t xml:space="preserve"> nominālais augstums: starp 6 000 mm un 6 300 mm;</w:t>
            </w:r>
          </w:p>
          <w:p w14:paraId="19143EAE" w14:textId="77777777" w:rsidR="00A30FC5" w:rsidRPr="00F9363E" w:rsidRDefault="00A30FC5" w:rsidP="00083E0E">
            <w:pPr>
              <w:jc w:val="both"/>
              <w:rPr>
                <w:color w:val="0070C0"/>
                <w:sz w:val="24"/>
                <w:szCs w:val="24"/>
              </w:rPr>
            </w:pPr>
            <w:r w:rsidRPr="00F9363E">
              <w:rPr>
                <w:color w:val="0070C0"/>
                <w:sz w:val="24"/>
                <w:szCs w:val="24"/>
              </w:rPr>
              <w:t xml:space="preserve">b) </w:t>
            </w:r>
            <w:proofErr w:type="spellStart"/>
            <w:r w:rsidRPr="00F9363E">
              <w:rPr>
                <w:color w:val="0070C0"/>
                <w:sz w:val="24"/>
                <w:szCs w:val="24"/>
              </w:rPr>
              <w:t>kontaktvadu</w:t>
            </w:r>
            <w:proofErr w:type="spellEnd"/>
            <w:r>
              <w:rPr>
                <w:color w:val="0070C0"/>
                <w:sz w:val="24"/>
                <w:szCs w:val="24"/>
              </w:rPr>
              <w:t xml:space="preserve"> </w:t>
            </w:r>
            <w:proofErr w:type="spellStart"/>
            <w:r w:rsidRPr="00F9363E">
              <w:rPr>
                <w:color w:val="0070C0"/>
                <w:sz w:val="24"/>
                <w:szCs w:val="24"/>
              </w:rPr>
              <w:t>piekares</w:t>
            </w:r>
            <w:proofErr w:type="spellEnd"/>
            <w:r>
              <w:rPr>
                <w:color w:val="0070C0"/>
                <w:sz w:val="24"/>
                <w:szCs w:val="24"/>
              </w:rPr>
              <w:t xml:space="preserve"> </w:t>
            </w:r>
            <w:r w:rsidRPr="00F9363E">
              <w:rPr>
                <w:color w:val="0070C0"/>
                <w:sz w:val="24"/>
                <w:szCs w:val="24"/>
              </w:rPr>
              <w:t>projektētais</w:t>
            </w:r>
            <w:r>
              <w:rPr>
                <w:color w:val="0070C0"/>
                <w:sz w:val="24"/>
                <w:szCs w:val="24"/>
              </w:rPr>
              <w:t xml:space="preserve"> </w:t>
            </w:r>
            <w:r w:rsidRPr="00F9363E">
              <w:rPr>
                <w:color w:val="0070C0"/>
                <w:sz w:val="24"/>
                <w:szCs w:val="24"/>
              </w:rPr>
              <w:t>minimālais</w:t>
            </w:r>
            <w:r>
              <w:rPr>
                <w:color w:val="0070C0"/>
                <w:sz w:val="24"/>
                <w:szCs w:val="24"/>
              </w:rPr>
              <w:t xml:space="preserve"> </w:t>
            </w:r>
            <w:r w:rsidRPr="00F9363E">
              <w:rPr>
                <w:color w:val="0070C0"/>
                <w:sz w:val="24"/>
                <w:szCs w:val="24"/>
              </w:rPr>
              <w:t>augstums:</w:t>
            </w:r>
            <w:r>
              <w:rPr>
                <w:color w:val="0070C0"/>
                <w:sz w:val="24"/>
                <w:szCs w:val="24"/>
              </w:rPr>
              <w:t xml:space="preserve"> </w:t>
            </w:r>
            <w:r w:rsidRPr="00F9363E">
              <w:rPr>
                <w:color w:val="0070C0"/>
                <w:sz w:val="24"/>
                <w:szCs w:val="24"/>
              </w:rPr>
              <w:t>5 550 mm;</w:t>
            </w:r>
          </w:p>
          <w:p w14:paraId="38B56304" w14:textId="77777777" w:rsidR="00A30FC5" w:rsidRPr="00F9363E" w:rsidRDefault="00A30FC5" w:rsidP="00083E0E">
            <w:pPr>
              <w:jc w:val="both"/>
              <w:rPr>
                <w:color w:val="0070C0"/>
                <w:sz w:val="24"/>
                <w:szCs w:val="24"/>
              </w:rPr>
            </w:pPr>
            <w:r w:rsidRPr="00F9363E">
              <w:rPr>
                <w:color w:val="0070C0"/>
                <w:sz w:val="24"/>
                <w:szCs w:val="24"/>
              </w:rPr>
              <w:t xml:space="preserve">c) </w:t>
            </w:r>
            <w:proofErr w:type="spellStart"/>
            <w:r w:rsidRPr="00F9363E">
              <w:rPr>
                <w:color w:val="0070C0"/>
                <w:sz w:val="24"/>
                <w:szCs w:val="24"/>
              </w:rPr>
              <w:t>kontaktvadu</w:t>
            </w:r>
            <w:proofErr w:type="spellEnd"/>
            <w:r w:rsidRPr="00F9363E">
              <w:rPr>
                <w:color w:val="0070C0"/>
                <w:sz w:val="24"/>
                <w:szCs w:val="24"/>
              </w:rPr>
              <w:t xml:space="preserve"> </w:t>
            </w:r>
            <w:proofErr w:type="spellStart"/>
            <w:r w:rsidRPr="00F9363E">
              <w:rPr>
                <w:color w:val="0070C0"/>
                <w:sz w:val="24"/>
                <w:szCs w:val="24"/>
              </w:rPr>
              <w:t>piekares</w:t>
            </w:r>
            <w:proofErr w:type="spellEnd"/>
            <w:r w:rsidRPr="00F9363E">
              <w:rPr>
                <w:color w:val="0070C0"/>
                <w:sz w:val="24"/>
                <w:szCs w:val="24"/>
              </w:rPr>
              <w:t xml:space="preserve"> projektētais maksimālais augstums: 6 800 mm.</w:t>
            </w:r>
          </w:p>
          <w:p w14:paraId="21A46713" w14:textId="77777777" w:rsidR="00A30FC5" w:rsidRPr="00F9363E" w:rsidRDefault="00A30FC5" w:rsidP="00083E0E">
            <w:pPr>
              <w:jc w:val="both"/>
              <w:rPr>
                <w:color w:val="0070C0"/>
                <w:sz w:val="24"/>
                <w:szCs w:val="24"/>
              </w:rPr>
            </w:pPr>
          </w:p>
          <w:p w14:paraId="3B12F67B" w14:textId="77777777" w:rsidR="00A30FC5" w:rsidRPr="00EC68BB" w:rsidRDefault="00A30FC5" w:rsidP="00327963">
            <w:pPr>
              <w:jc w:val="both"/>
            </w:pPr>
          </w:p>
        </w:tc>
        <w:tc>
          <w:tcPr>
            <w:tcW w:w="5781" w:type="dxa"/>
          </w:tcPr>
          <w:p w14:paraId="61869776" w14:textId="77777777" w:rsidR="00A30FC5" w:rsidRDefault="00A30FC5" w:rsidP="00083E0E">
            <w:pPr>
              <w:jc w:val="both"/>
              <w:rPr>
                <w:sz w:val="24"/>
                <w:szCs w:val="24"/>
              </w:rPr>
            </w:pPr>
          </w:p>
          <w:p w14:paraId="036D6E5A" w14:textId="77777777" w:rsidR="00A30FC5" w:rsidRPr="00F9363E" w:rsidRDefault="00A30FC5" w:rsidP="00083E0E">
            <w:pPr>
              <w:jc w:val="both"/>
              <w:rPr>
                <w:color w:val="C00000"/>
                <w:sz w:val="24"/>
                <w:szCs w:val="24"/>
              </w:rPr>
            </w:pPr>
            <w:r w:rsidRPr="00F9363E">
              <w:rPr>
                <w:color w:val="C00000"/>
                <w:sz w:val="24"/>
                <w:szCs w:val="24"/>
              </w:rPr>
              <w:t xml:space="preserve">1. Pieļaujamais </w:t>
            </w:r>
            <w:proofErr w:type="spellStart"/>
            <w:r w:rsidRPr="00F9363E">
              <w:rPr>
                <w:color w:val="C00000"/>
                <w:sz w:val="24"/>
                <w:szCs w:val="24"/>
              </w:rPr>
              <w:t>kontaktvadu</w:t>
            </w:r>
            <w:proofErr w:type="spellEnd"/>
            <w:r w:rsidRPr="00F9363E">
              <w:rPr>
                <w:color w:val="C00000"/>
                <w:sz w:val="24"/>
                <w:szCs w:val="24"/>
              </w:rPr>
              <w:t xml:space="preserve"> </w:t>
            </w:r>
            <w:proofErr w:type="spellStart"/>
            <w:r w:rsidRPr="00F9363E">
              <w:rPr>
                <w:color w:val="C00000"/>
                <w:sz w:val="24"/>
                <w:szCs w:val="24"/>
              </w:rPr>
              <w:t>piekares</w:t>
            </w:r>
            <w:proofErr w:type="spellEnd"/>
            <w:r w:rsidRPr="00F9363E">
              <w:rPr>
                <w:color w:val="C00000"/>
                <w:sz w:val="24"/>
                <w:szCs w:val="24"/>
              </w:rPr>
              <w:t xml:space="preserve"> augstums ir norādīts tabulā.</w:t>
            </w:r>
          </w:p>
          <w:p w14:paraId="182F1610" w14:textId="77777777" w:rsidR="00A30FC5" w:rsidRDefault="00A30FC5" w:rsidP="00083E0E">
            <w:pPr>
              <w:jc w:val="both"/>
              <w:rPr>
                <w:sz w:val="24"/>
                <w:szCs w:val="24"/>
              </w:rPr>
            </w:pPr>
            <w:r>
              <w:rPr>
                <w:noProof/>
              </w:rPr>
              <w:lastRenderedPageBreak/>
              <w:drawing>
                <wp:inline distT="0" distB="0" distL="0" distR="0" wp14:anchorId="25F0AED8" wp14:editId="1D705522">
                  <wp:extent cx="3397610" cy="3200400"/>
                  <wp:effectExtent l="0" t="0" r="0" b="0"/>
                  <wp:docPr id="10419115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442643" cy="3242819"/>
                          </a:xfrm>
                          <a:prstGeom prst="rect">
                            <a:avLst/>
                          </a:prstGeom>
                        </pic:spPr>
                      </pic:pic>
                    </a:graphicData>
                  </a:graphic>
                </wp:inline>
              </w:drawing>
            </w:r>
          </w:p>
          <w:p w14:paraId="616E3376" w14:textId="77777777" w:rsidR="00A30FC5" w:rsidRDefault="00A30FC5" w:rsidP="00083E0E">
            <w:pPr>
              <w:jc w:val="both"/>
              <w:rPr>
                <w:sz w:val="24"/>
                <w:szCs w:val="24"/>
              </w:rPr>
            </w:pPr>
          </w:p>
          <w:p w14:paraId="5BB912ED" w14:textId="77777777" w:rsidR="00A30FC5" w:rsidRDefault="00A30FC5" w:rsidP="00083E0E">
            <w:pPr>
              <w:jc w:val="both"/>
              <w:rPr>
                <w:color w:val="C00000"/>
                <w:sz w:val="24"/>
                <w:szCs w:val="24"/>
              </w:rPr>
            </w:pPr>
            <w:r w:rsidRPr="00674168">
              <w:rPr>
                <w:color w:val="C00000"/>
                <w:sz w:val="24"/>
                <w:szCs w:val="24"/>
              </w:rPr>
              <w:t xml:space="preserve">2. Attiecību starp </w:t>
            </w:r>
            <w:proofErr w:type="spellStart"/>
            <w:r w:rsidRPr="00674168">
              <w:rPr>
                <w:color w:val="C00000"/>
                <w:sz w:val="24"/>
                <w:szCs w:val="24"/>
              </w:rPr>
              <w:t>kontaktvadu</w:t>
            </w:r>
            <w:proofErr w:type="spellEnd"/>
            <w:r w:rsidRPr="00674168">
              <w:rPr>
                <w:color w:val="C00000"/>
                <w:sz w:val="24"/>
                <w:szCs w:val="24"/>
              </w:rPr>
              <w:t xml:space="preserve"> </w:t>
            </w:r>
            <w:proofErr w:type="spellStart"/>
            <w:r w:rsidRPr="00674168">
              <w:rPr>
                <w:color w:val="C00000"/>
                <w:sz w:val="24"/>
                <w:szCs w:val="24"/>
              </w:rPr>
              <w:t>piekares</w:t>
            </w:r>
            <w:proofErr w:type="spellEnd"/>
            <w:r w:rsidRPr="00674168">
              <w:rPr>
                <w:color w:val="C00000"/>
                <w:sz w:val="24"/>
                <w:szCs w:val="24"/>
              </w:rPr>
              <w:t xml:space="preserve"> augstumu un pantogrāfu darba augstumu sk. E papildinājuma [3]. rindā norādītajā specifikācijā. </w:t>
            </w:r>
          </w:p>
          <w:p w14:paraId="6617FEDD" w14:textId="77777777" w:rsidR="00A30FC5" w:rsidRPr="00F9363E" w:rsidRDefault="00A30FC5" w:rsidP="00083E0E">
            <w:pPr>
              <w:jc w:val="both"/>
              <w:rPr>
                <w:color w:val="C00000"/>
                <w:sz w:val="24"/>
                <w:szCs w:val="24"/>
              </w:rPr>
            </w:pPr>
            <w:r w:rsidRPr="00674168">
              <w:rPr>
                <w:color w:val="C00000"/>
                <w:sz w:val="24"/>
                <w:szCs w:val="24"/>
              </w:rPr>
              <w:t xml:space="preserve">3. Uz dzelzceļa pārbrauktuvēm </w:t>
            </w:r>
            <w:proofErr w:type="spellStart"/>
            <w:r w:rsidRPr="00674168">
              <w:rPr>
                <w:color w:val="C00000"/>
                <w:sz w:val="24"/>
                <w:szCs w:val="24"/>
              </w:rPr>
              <w:t>kontaktvadu</w:t>
            </w:r>
            <w:proofErr w:type="spellEnd"/>
            <w:r w:rsidRPr="00674168">
              <w:rPr>
                <w:color w:val="C00000"/>
                <w:sz w:val="24"/>
                <w:szCs w:val="24"/>
              </w:rPr>
              <w:t xml:space="preserve"> </w:t>
            </w:r>
            <w:proofErr w:type="spellStart"/>
            <w:r w:rsidRPr="00674168">
              <w:rPr>
                <w:color w:val="C00000"/>
                <w:sz w:val="24"/>
                <w:szCs w:val="24"/>
              </w:rPr>
              <w:t>piekares</w:t>
            </w:r>
            <w:proofErr w:type="spellEnd"/>
            <w:r w:rsidRPr="00674168">
              <w:rPr>
                <w:color w:val="C00000"/>
                <w:sz w:val="24"/>
                <w:szCs w:val="24"/>
              </w:rPr>
              <w:t xml:space="preserve"> augstumu paredz valsts noteikumos vai, ja šādi valsts noteikumi nav pieņemti, saskaņā ar E papildinājuma [4]. rindā norādīto specifikāciju.</w:t>
            </w:r>
          </w:p>
          <w:p w14:paraId="41994C49" w14:textId="77777777" w:rsidR="00A30FC5" w:rsidRDefault="00A30FC5" w:rsidP="00327963">
            <w:pPr>
              <w:jc w:val="both"/>
              <w:rPr>
                <w:sz w:val="24"/>
                <w:szCs w:val="24"/>
              </w:rPr>
            </w:pPr>
          </w:p>
        </w:tc>
      </w:tr>
      <w:tr w:rsidR="00A30FC5" w14:paraId="6F195DF2" w14:textId="77777777" w:rsidTr="00A30FC5">
        <w:tc>
          <w:tcPr>
            <w:tcW w:w="3049" w:type="dxa"/>
            <w:vMerge/>
          </w:tcPr>
          <w:p w14:paraId="5DE02155" w14:textId="77777777" w:rsidR="00A30FC5" w:rsidRDefault="00A30FC5" w:rsidP="00083E0E">
            <w:pPr>
              <w:jc w:val="both"/>
              <w:rPr>
                <w:sz w:val="24"/>
                <w:szCs w:val="24"/>
              </w:rPr>
            </w:pPr>
          </w:p>
        </w:tc>
        <w:tc>
          <w:tcPr>
            <w:tcW w:w="11205" w:type="dxa"/>
            <w:gridSpan w:val="2"/>
          </w:tcPr>
          <w:p w14:paraId="7A6BA88B" w14:textId="77777777" w:rsidR="00A30FC5" w:rsidRPr="00014B6D" w:rsidRDefault="00A30FC5" w:rsidP="00327963">
            <w:pPr>
              <w:jc w:val="both"/>
              <w:rPr>
                <w:i/>
                <w:iCs/>
                <w:sz w:val="24"/>
                <w:szCs w:val="24"/>
              </w:rPr>
            </w:pPr>
            <w:r w:rsidRPr="00014B6D">
              <w:rPr>
                <w:i/>
                <w:iCs/>
                <w:sz w:val="24"/>
                <w:szCs w:val="24"/>
              </w:rPr>
              <w:t>Maksimālā sānu novirze</w:t>
            </w:r>
            <w:r>
              <w:rPr>
                <w:i/>
                <w:iCs/>
                <w:sz w:val="24"/>
                <w:szCs w:val="24"/>
              </w:rPr>
              <w:t xml:space="preserve"> (ENE SITS 4.2.9.2 p.)</w:t>
            </w:r>
          </w:p>
          <w:p w14:paraId="0F2DE791" w14:textId="77777777" w:rsidR="00A30FC5" w:rsidRDefault="00A30FC5" w:rsidP="00083E0E">
            <w:pPr>
              <w:jc w:val="both"/>
              <w:rPr>
                <w:sz w:val="24"/>
                <w:szCs w:val="24"/>
              </w:rPr>
            </w:pPr>
          </w:p>
        </w:tc>
      </w:tr>
      <w:tr w:rsidR="00A30FC5" w14:paraId="5574059F" w14:textId="77777777" w:rsidTr="00A30FC5">
        <w:tc>
          <w:tcPr>
            <w:tcW w:w="3049" w:type="dxa"/>
            <w:vMerge/>
          </w:tcPr>
          <w:p w14:paraId="3B35F690" w14:textId="77777777" w:rsidR="00A30FC5" w:rsidRDefault="00A30FC5" w:rsidP="00083E0E">
            <w:pPr>
              <w:jc w:val="both"/>
              <w:rPr>
                <w:sz w:val="24"/>
                <w:szCs w:val="24"/>
              </w:rPr>
            </w:pPr>
          </w:p>
        </w:tc>
        <w:tc>
          <w:tcPr>
            <w:tcW w:w="5424" w:type="dxa"/>
          </w:tcPr>
          <w:p w14:paraId="2040D0A6" w14:textId="77777777" w:rsidR="00A30FC5" w:rsidRPr="00F9363E" w:rsidRDefault="00A30FC5" w:rsidP="00327963">
            <w:pPr>
              <w:jc w:val="both"/>
              <w:rPr>
                <w:color w:val="0070C0"/>
                <w:sz w:val="24"/>
                <w:szCs w:val="24"/>
              </w:rPr>
            </w:pPr>
            <w:r w:rsidRPr="00F9363E">
              <w:rPr>
                <w:color w:val="0070C0"/>
                <w:sz w:val="24"/>
                <w:szCs w:val="24"/>
              </w:rPr>
              <w:t>3. 1 520 mm sliežu ceļa platuma sistēma</w:t>
            </w:r>
          </w:p>
          <w:p w14:paraId="71913E14" w14:textId="77777777" w:rsidR="00A30FC5" w:rsidRDefault="00A30FC5" w:rsidP="00F9363E">
            <w:pPr>
              <w:jc w:val="both"/>
              <w:rPr>
                <w:i/>
                <w:iCs/>
                <w:sz w:val="24"/>
                <w:szCs w:val="24"/>
              </w:rPr>
            </w:pPr>
            <w:r w:rsidRPr="00674168">
              <w:rPr>
                <w:color w:val="0070C0"/>
                <w:sz w:val="24"/>
                <w:szCs w:val="24"/>
              </w:rPr>
              <w:t xml:space="preserve">Dalībvalstīs, kas pantogrāfa profilu piemēro saskaņā ar LOC&amp;PAS SITS 4.2.8.2.9.2.3. punktu, </w:t>
            </w:r>
            <w:proofErr w:type="spellStart"/>
            <w:r w:rsidRPr="00674168">
              <w:rPr>
                <w:color w:val="0070C0"/>
                <w:sz w:val="24"/>
                <w:szCs w:val="24"/>
              </w:rPr>
              <w:t>kontaktvadu</w:t>
            </w:r>
            <w:proofErr w:type="spellEnd"/>
            <w:r w:rsidRPr="00674168">
              <w:rPr>
                <w:color w:val="0070C0"/>
                <w:sz w:val="24"/>
                <w:szCs w:val="24"/>
              </w:rPr>
              <w:t xml:space="preserve"> </w:t>
            </w:r>
            <w:r w:rsidRPr="00674168">
              <w:rPr>
                <w:color w:val="0070C0"/>
                <w:sz w:val="24"/>
                <w:szCs w:val="24"/>
              </w:rPr>
              <w:lastRenderedPageBreak/>
              <w:t xml:space="preserve">maksimālā sānu novirze no pantogrāfa centra sānvēja ietekmē ir 500 mm. </w:t>
            </w:r>
          </w:p>
        </w:tc>
        <w:tc>
          <w:tcPr>
            <w:tcW w:w="5781" w:type="dxa"/>
          </w:tcPr>
          <w:p w14:paraId="6C0773EF" w14:textId="77777777" w:rsidR="00A30FC5" w:rsidRPr="00327963" w:rsidRDefault="00A30FC5" w:rsidP="00674168">
            <w:pPr>
              <w:rPr>
                <w:color w:val="C00000"/>
                <w:sz w:val="24"/>
                <w:szCs w:val="24"/>
              </w:rPr>
            </w:pPr>
            <w:r w:rsidRPr="00674168">
              <w:rPr>
                <w:color w:val="C00000"/>
                <w:sz w:val="24"/>
                <w:szCs w:val="24"/>
              </w:rPr>
              <w:lastRenderedPageBreak/>
              <w:t xml:space="preserve">1. </w:t>
            </w:r>
            <w:proofErr w:type="spellStart"/>
            <w:r w:rsidRPr="00674168">
              <w:rPr>
                <w:color w:val="C00000"/>
                <w:sz w:val="24"/>
                <w:szCs w:val="24"/>
              </w:rPr>
              <w:t>Kontaktvadu</w:t>
            </w:r>
            <w:proofErr w:type="spellEnd"/>
            <w:r w:rsidRPr="00674168">
              <w:rPr>
                <w:color w:val="C00000"/>
                <w:sz w:val="24"/>
                <w:szCs w:val="24"/>
              </w:rPr>
              <w:t xml:space="preserve"> maksimālā sānu novirze no sliežu ceļa ass līnijas sānvēja ietekmē atbilst E papildinājuma [2]. </w:t>
            </w:r>
            <w:r w:rsidRPr="00674168">
              <w:rPr>
                <w:color w:val="C00000"/>
                <w:sz w:val="24"/>
                <w:szCs w:val="24"/>
              </w:rPr>
              <w:lastRenderedPageBreak/>
              <w:t xml:space="preserve">rindā norādītajai specifikācijai. </w:t>
            </w:r>
            <w:r w:rsidRPr="00327963">
              <w:rPr>
                <w:noProof/>
                <w:color w:val="C00000"/>
              </w:rPr>
              <w:drawing>
                <wp:inline distT="0" distB="0" distL="0" distR="0" wp14:anchorId="797EC9D2" wp14:editId="101180A4">
                  <wp:extent cx="3393244" cy="181207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6082" cy="1834949"/>
                          </a:xfrm>
                          <a:prstGeom prst="rect">
                            <a:avLst/>
                          </a:prstGeom>
                        </pic:spPr>
                      </pic:pic>
                    </a:graphicData>
                  </a:graphic>
                </wp:inline>
              </w:drawing>
            </w:r>
          </w:p>
          <w:p w14:paraId="74F77C9A" w14:textId="77777777" w:rsidR="00A30FC5" w:rsidRDefault="00A30FC5" w:rsidP="00083E0E">
            <w:pPr>
              <w:jc w:val="both"/>
              <w:rPr>
                <w:sz w:val="24"/>
                <w:szCs w:val="24"/>
              </w:rPr>
            </w:pPr>
            <w:r w:rsidRPr="00674168">
              <w:rPr>
                <w:color w:val="C00000"/>
                <w:sz w:val="24"/>
                <w:szCs w:val="24"/>
              </w:rPr>
              <w:t xml:space="preserve">2. </w:t>
            </w:r>
            <w:proofErr w:type="spellStart"/>
            <w:r w:rsidRPr="00674168">
              <w:rPr>
                <w:color w:val="C00000"/>
                <w:sz w:val="24"/>
                <w:szCs w:val="24"/>
              </w:rPr>
              <w:t>Daudzsliežu</w:t>
            </w:r>
            <w:proofErr w:type="spellEnd"/>
            <w:r w:rsidRPr="00674168">
              <w:rPr>
                <w:color w:val="C00000"/>
                <w:sz w:val="24"/>
                <w:szCs w:val="24"/>
              </w:rPr>
              <w:t xml:space="preserve"> dzelzceļam sānu novirzes prasību izpilda attiecībā uz katru sliežu pāri (ko paredzēts ekspluatēt kā atdalītu sliežu ceļu), kuru paredzēts novērtēt saskaņā ar šo SITS.</w:t>
            </w:r>
          </w:p>
        </w:tc>
      </w:tr>
      <w:tr w:rsidR="00A30FC5" w14:paraId="1DB4574D" w14:textId="77777777" w:rsidTr="00A30FC5">
        <w:tc>
          <w:tcPr>
            <w:tcW w:w="3049" w:type="dxa"/>
            <w:vMerge w:val="restart"/>
          </w:tcPr>
          <w:p w14:paraId="5F089155" w14:textId="77777777" w:rsidR="00A30FC5" w:rsidRDefault="00A30FC5" w:rsidP="00083E0E">
            <w:pPr>
              <w:jc w:val="both"/>
              <w:rPr>
                <w:sz w:val="24"/>
                <w:szCs w:val="24"/>
              </w:rPr>
            </w:pPr>
            <w:r>
              <w:rPr>
                <w:sz w:val="24"/>
                <w:szCs w:val="24"/>
              </w:rPr>
              <w:lastRenderedPageBreak/>
              <w:t>P</w:t>
            </w:r>
            <w:r w:rsidRPr="00FB2793">
              <w:rPr>
                <w:sz w:val="24"/>
                <w:szCs w:val="24"/>
              </w:rPr>
              <w:t>antogrāfa gabarīts</w:t>
            </w:r>
            <w:r>
              <w:rPr>
                <w:sz w:val="24"/>
                <w:szCs w:val="24"/>
              </w:rPr>
              <w:t xml:space="preserve"> (ENE SITS 4.2.10. p.)</w:t>
            </w:r>
          </w:p>
        </w:tc>
        <w:tc>
          <w:tcPr>
            <w:tcW w:w="5424" w:type="dxa"/>
          </w:tcPr>
          <w:p w14:paraId="66BC4B49" w14:textId="77777777" w:rsidR="00A30FC5" w:rsidRDefault="00A30FC5" w:rsidP="00083E0E">
            <w:pPr>
              <w:jc w:val="both"/>
              <w:rPr>
                <w:sz w:val="24"/>
                <w:szCs w:val="24"/>
              </w:rPr>
            </w:pPr>
            <w:r w:rsidRPr="006B7EFF">
              <w:rPr>
                <w:color w:val="0070C0"/>
                <w:sz w:val="24"/>
                <w:szCs w:val="24"/>
              </w:rPr>
              <w:t>2. 1 520 mm sliežu ceļa platuma sistēma Dalībvalstīs, kas pantogrāfa profilu piemēro saskaņā ar LOC&amp;PAS SITS 4.2.8.2.9.2.3. punktu, pantogrāfam pieejamais statiskais gabarīts ir tāds, kā noteikts šīs SITS D papildinājumā.</w:t>
            </w:r>
          </w:p>
        </w:tc>
        <w:tc>
          <w:tcPr>
            <w:tcW w:w="5781" w:type="dxa"/>
          </w:tcPr>
          <w:p w14:paraId="60A10E74" w14:textId="77777777" w:rsidR="00A30FC5" w:rsidRDefault="00A30FC5" w:rsidP="006B7EFF">
            <w:pPr>
              <w:jc w:val="both"/>
              <w:rPr>
                <w:sz w:val="24"/>
                <w:szCs w:val="24"/>
              </w:rPr>
            </w:pPr>
            <w:r w:rsidRPr="006B7EFF">
              <w:rPr>
                <w:color w:val="C00000"/>
                <w:sz w:val="24"/>
                <w:szCs w:val="24"/>
              </w:rPr>
              <w:t>1. Cita sliežu ceļa platuma sistēma, kas nav 1 520 mm Pantogrāfa mehānisko kinemātisko gabarītu nosaka, izmantojot šīs SITS E papildinājuma [2]. rindā norādītajā specifikācijā noteikto metodi un LOC&amp;PAS SITS 4.2.8.2.9.2.1. un 4.2.8.2.9.2.2. punktā noteiktos pantogrāfu profilus.</w:t>
            </w:r>
          </w:p>
        </w:tc>
      </w:tr>
      <w:tr w:rsidR="00A30FC5" w14:paraId="0ACA2BE7" w14:textId="77777777" w:rsidTr="00A30FC5">
        <w:tc>
          <w:tcPr>
            <w:tcW w:w="3049" w:type="dxa"/>
            <w:vMerge/>
          </w:tcPr>
          <w:p w14:paraId="2A85F2AD" w14:textId="77777777" w:rsidR="00A30FC5" w:rsidRDefault="00A30FC5" w:rsidP="00083E0E">
            <w:pPr>
              <w:jc w:val="both"/>
              <w:rPr>
                <w:sz w:val="24"/>
                <w:szCs w:val="24"/>
              </w:rPr>
            </w:pPr>
          </w:p>
        </w:tc>
        <w:tc>
          <w:tcPr>
            <w:tcW w:w="11205" w:type="dxa"/>
            <w:gridSpan w:val="2"/>
          </w:tcPr>
          <w:p w14:paraId="6FBB982F" w14:textId="77777777" w:rsidR="00A30FC5" w:rsidRPr="003C1619" w:rsidRDefault="00A30FC5" w:rsidP="00083E0E">
            <w:pPr>
              <w:pStyle w:val="CM4"/>
              <w:spacing w:before="60" w:after="60"/>
              <w:jc w:val="both"/>
              <w:rPr>
                <w:color w:val="C00000"/>
                <w:lang w:val="lv-LV"/>
              </w:rPr>
            </w:pPr>
            <w:r w:rsidRPr="006B7EFF">
              <w:rPr>
                <w:lang w:val="lv-LV"/>
              </w:rPr>
              <w:t xml:space="preserve">3. Neviena energoapgādes apakšsistēmas daļa, izņemot </w:t>
            </w:r>
            <w:proofErr w:type="spellStart"/>
            <w:r w:rsidRPr="006B7EFF">
              <w:rPr>
                <w:lang w:val="lv-LV"/>
              </w:rPr>
              <w:t>kontaktvadu</w:t>
            </w:r>
            <w:proofErr w:type="spellEnd"/>
            <w:r w:rsidRPr="006B7EFF">
              <w:rPr>
                <w:lang w:val="lv-LV"/>
              </w:rPr>
              <w:t xml:space="preserve"> un tā fiksatoru, neietiecas 1. un 2. punktā noteiktajā pantogrāfa gabarītā.</w:t>
            </w:r>
          </w:p>
        </w:tc>
      </w:tr>
      <w:tr w:rsidR="00A30FC5" w14:paraId="29C77B53" w14:textId="77777777" w:rsidTr="00A30FC5">
        <w:tc>
          <w:tcPr>
            <w:tcW w:w="3049" w:type="dxa"/>
          </w:tcPr>
          <w:p w14:paraId="0902F4E5" w14:textId="77777777" w:rsidR="00A30FC5" w:rsidRDefault="00A30FC5" w:rsidP="00083E0E">
            <w:pPr>
              <w:jc w:val="both"/>
              <w:rPr>
                <w:sz w:val="24"/>
                <w:szCs w:val="24"/>
              </w:rPr>
            </w:pPr>
            <w:r>
              <w:rPr>
                <w:sz w:val="24"/>
                <w:szCs w:val="24"/>
              </w:rPr>
              <w:t>V</w:t>
            </w:r>
            <w:r w:rsidRPr="00FB2793">
              <w:rPr>
                <w:sz w:val="24"/>
                <w:szCs w:val="24"/>
              </w:rPr>
              <w:t xml:space="preserve">idējais </w:t>
            </w:r>
            <w:proofErr w:type="spellStart"/>
            <w:r w:rsidRPr="00FB2793">
              <w:rPr>
                <w:sz w:val="24"/>
                <w:szCs w:val="24"/>
              </w:rPr>
              <w:t>kontaktspēks</w:t>
            </w:r>
            <w:proofErr w:type="spellEnd"/>
            <w:r>
              <w:rPr>
                <w:sz w:val="24"/>
                <w:szCs w:val="24"/>
              </w:rPr>
              <w:t xml:space="preserve"> (ENE SITS 4.2.11.)</w:t>
            </w:r>
          </w:p>
        </w:tc>
        <w:tc>
          <w:tcPr>
            <w:tcW w:w="11205" w:type="dxa"/>
            <w:gridSpan w:val="2"/>
          </w:tcPr>
          <w:p w14:paraId="51799C9A" w14:textId="77777777" w:rsidR="00A30FC5" w:rsidRDefault="00A30FC5" w:rsidP="00083E0E">
            <w:pPr>
              <w:jc w:val="both"/>
              <w:rPr>
                <w:sz w:val="24"/>
                <w:szCs w:val="24"/>
              </w:rPr>
            </w:pPr>
            <w:r w:rsidRPr="006B7EFF">
              <w:rPr>
                <w:sz w:val="24"/>
                <w:szCs w:val="24"/>
              </w:rPr>
              <w:t xml:space="preserve">1. Vidējais </w:t>
            </w:r>
            <w:proofErr w:type="spellStart"/>
            <w:r w:rsidRPr="006B7EFF">
              <w:rPr>
                <w:sz w:val="24"/>
                <w:szCs w:val="24"/>
              </w:rPr>
              <w:t>kontaktspēks</w:t>
            </w:r>
            <w:proofErr w:type="spellEnd"/>
            <w:r w:rsidRPr="006B7EFF">
              <w:rPr>
                <w:sz w:val="24"/>
                <w:szCs w:val="24"/>
              </w:rPr>
              <w:t xml:space="preserve"> F </w:t>
            </w:r>
            <w:r w:rsidRPr="006B7EFF">
              <w:rPr>
                <w:sz w:val="24"/>
                <w:szCs w:val="24"/>
                <w:vertAlign w:val="subscript"/>
              </w:rPr>
              <w:t>m</w:t>
            </w:r>
            <w:r w:rsidRPr="006B7EFF">
              <w:rPr>
                <w:sz w:val="24"/>
                <w:szCs w:val="24"/>
              </w:rPr>
              <w:t xml:space="preserve"> ir </w:t>
            </w:r>
            <w:proofErr w:type="spellStart"/>
            <w:r w:rsidRPr="006B7EFF">
              <w:rPr>
                <w:sz w:val="24"/>
                <w:szCs w:val="24"/>
              </w:rPr>
              <w:t>kontaktspēka</w:t>
            </w:r>
            <w:proofErr w:type="spellEnd"/>
            <w:r w:rsidRPr="006B7EFF">
              <w:rPr>
                <w:sz w:val="24"/>
                <w:szCs w:val="24"/>
              </w:rPr>
              <w:t xml:space="preserve"> vidējā statistiskā vērtība. Lielumu F </w:t>
            </w:r>
            <w:r w:rsidRPr="006B7EFF">
              <w:rPr>
                <w:sz w:val="24"/>
                <w:szCs w:val="24"/>
                <w:vertAlign w:val="subscript"/>
              </w:rPr>
              <w:t>m</w:t>
            </w:r>
            <w:r w:rsidRPr="006B7EFF">
              <w:rPr>
                <w:sz w:val="24"/>
                <w:szCs w:val="24"/>
              </w:rPr>
              <w:t xml:space="preserve"> veido pantogrāfa </w:t>
            </w:r>
            <w:proofErr w:type="spellStart"/>
            <w:r w:rsidRPr="006B7EFF">
              <w:rPr>
                <w:sz w:val="24"/>
                <w:szCs w:val="24"/>
              </w:rPr>
              <w:t>kontaktspēka</w:t>
            </w:r>
            <w:proofErr w:type="spellEnd"/>
            <w:r w:rsidRPr="006B7EFF">
              <w:rPr>
                <w:sz w:val="24"/>
                <w:szCs w:val="24"/>
              </w:rPr>
              <w:t xml:space="preserve"> statiskie, dinamiskie un aerodinamiskie komponenti. </w:t>
            </w:r>
          </w:p>
          <w:p w14:paraId="4179AE9D" w14:textId="77777777" w:rsidR="00A30FC5" w:rsidRDefault="00A30FC5" w:rsidP="00083E0E">
            <w:pPr>
              <w:jc w:val="both"/>
              <w:rPr>
                <w:sz w:val="24"/>
                <w:szCs w:val="24"/>
              </w:rPr>
            </w:pPr>
            <w:r w:rsidRPr="006B7EFF">
              <w:rPr>
                <w:sz w:val="24"/>
                <w:szCs w:val="24"/>
              </w:rPr>
              <w:t xml:space="preserve">2. Lieluma F </w:t>
            </w:r>
            <w:r w:rsidRPr="006B7EFF">
              <w:rPr>
                <w:sz w:val="24"/>
                <w:szCs w:val="24"/>
                <w:vertAlign w:val="subscript"/>
              </w:rPr>
              <w:t>m</w:t>
            </w:r>
            <w:r w:rsidRPr="006B7EFF">
              <w:rPr>
                <w:sz w:val="24"/>
                <w:szCs w:val="24"/>
              </w:rPr>
              <w:t xml:space="preserve"> diapazons katrai vilces energoapgādes sistēmai noteikts E papildinājuma [2]. rindā norādītajā specifikācijā. </w:t>
            </w:r>
          </w:p>
          <w:p w14:paraId="742CA1BC" w14:textId="77777777" w:rsidR="00A30FC5" w:rsidRDefault="00A30FC5" w:rsidP="00083E0E">
            <w:pPr>
              <w:jc w:val="both"/>
              <w:rPr>
                <w:sz w:val="24"/>
                <w:szCs w:val="24"/>
              </w:rPr>
            </w:pPr>
            <w:r w:rsidRPr="006B7EFF">
              <w:rPr>
                <w:sz w:val="24"/>
                <w:szCs w:val="24"/>
              </w:rPr>
              <w:t xml:space="preserve">3. Gaisvadu kontakttīkli projektēti tā, lai tie spētu uzturēt </w:t>
            </w:r>
            <w:proofErr w:type="spellStart"/>
            <w:r w:rsidRPr="006B7EFF">
              <w:rPr>
                <w:sz w:val="24"/>
                <w:szCs w:val="24"/>
              </w:rPr>
              <w:t>Fm</w:t>
            </w:r>
            <w:proofErr w:type="spellEnd"/>
            <w:r w:rsidRPr="006B7EFF">
              <w:rPr>
                <w:sz w:val="24"/>
                <w:szCs w:val="24"/>
              </w:rPr>
              <w:t xml:space="preserve"> augstākās projektētās robežvērtības, kas noteiktas E papildinājuma [2]. rindā norādītajā specifikācijā. </w:t>
            </w:r>
          </w:p>
          <w:p w14:paraId="6F45AE4B" w14:textId="77777777" w:rsidR="00A30FC5" w:rsidRDefault="00A30FC5" w:rsidP="00083E0E">
            <w:pPr>
              <w:jc w:val="both"/>
              <w:rPr>
                <w:sz w:val="24"/>
                <w:szCs w:val="24"/>
              </w:rPr>
            </w:pPr>
            <w:r w:rsidRPr="006B7EFF">
              <w:rPr>
                <w:sz w:val="24"/>
                <w:szCs w:val="24"/>
              </w:rPr>
              <w:t>4. Līknes attiecas uz ātrumiem līdz 360 km/h. Uz ātrumiem virs 360 km/h attiecas 6.1.3. punktā noteiktā procedūra.</w:t>
            </w:r>
          </w:p>
          <w:p w14:paraId="5F3C5CF8" w14:textId="77777777" w:rsidR="00A30FC5" w:rsidRDefault="00A30FC5" w:rsidP="00083E0E">
            <w:pPr>
              <w:jc w:val="both"/>
              <w:rPr>
                <w:sz w:val="24"/>
                <w:szCs w:val="24"/>
              </w:rPr>
            </w:pPr>
          </w:p>
        </w:tc>
      </w:tr>
      <w:tr w:rsidR="00A30FC5" w14:paraId="4D294301" w14:textId="77777777" w:rsidTr="00A30FC5">
        <w:tc>
          <w:tcPr>
            <w:tcW w:w="3049" w:type="dxa"/>
          </w:tcPr>
          <w:p w14:paraId="64D2E1D6" w14:textId="77777777" w:rsidR="00A30FC5" w:rsidRDefault="00A30FC5" w:rsidP="00083E0E">
            <w:pPr>
              <w:jc w:val="both"/>
              <w:rPr>
                <w:sz w:val="24"/>
                <w:szCs w:val="24"/>
              </w:rPr>
            </w:pPr>
            <w:r>
              <w:rPr>
                <w:sz w:val="24"/>
                <w:szCs w:val="24"/>
              </w:rPr>
              <w:lastRenderedPageBreak/>
              <w:t>D</w:t>
            </w:r>
            <w:r w:rsidRPr="00FB2793">
              <w:rPr>
                <w:sz w:val="24"/>
                <w:szCs w:val="24"/>
              </w:rPr>
              <w:t>inamiskie raksturlielumi un strāvas noņemšanas kvalitāte</w:t>
            </w:r>
            <w:r>
              <w:rPr>
                <w:sz w:val="24"/>
                <w:szCs w:val="24"/>
              </w:rPr>
              <w:t xml:space="preserve"> (ENE SITS 4.2.12. p.)</w:t>
            </w:r>
          </w:p>
        </w:tc>
        <w:tc>
          <w:tcPr>
            <w:tcW w:w="11205" w:type="dxa"/>
            <w:gridSpan w:val="2"/>
          </w:tcPr>
          <w:p w14:paraId="092EC1E9" w14:textId="77777777" w:rsidR="00A30FC5" w:rsidRDefault="00A30FC5" w:rsidP="00083E0E">
            <w:pPr>
              <w:jc w:val="both"/>
              <w:rPr>
                <w:sz w:val="24"/>
                <w:szCs w:val="24"/>
              </w:rPr>
            </w:pPr>
            <w:r w:rsidRPr="00C31A49">
              <w:rPr>
                <w:sz w:val="24"/>
                <w:szCs w:val="24"/>
              </w:rPr>
              <w:t xml:space="preserve">1. Atkarībā no novērtēšanas metodes gaisvadu kontakttīkli sasniedz dinamiskos raksturlielumus un </w:t>
            </w:r>
            <w:proofErr w:type="spellStart"/>
            <w:r w:rsidRPr="00C31A49">
              <w:rPr>
                <w:sz w:val="24"/>
                <w:szCs w:val="24"/>
              </w:rPr>
              <w:t>kontaktvadu</w:t>
            </w:r>
            <w:proofErr w:type="spellEnd"/>
            <w:r w:rsidRPr="00C31A49">
              <w:rPr>
                <w:sz w:val="24"/>
                <w:szCs w:val="24"/>
              </w:rPr>
              <w:t xml:space="preserve"> pacēlumu (pie projektētā ātruma), kas noteikts  tabulā.</w:t>
            </w:r>
          </w:p>
          <w:p w14:paraId="61D1C216" w14:textId="77777777" w:rsidR="00A30FC5" w:rsidRDefault="00A30FC5" w:rsidP="00083E0E">
            <w:pPr>
              <w:jc w:val="both"/>
              <w:rPr>
                <w:sz w:val="24"/>
                <w:szCs w:val="24"/>
              </w:rPr>
            </w:pPr>
            <w:r>
              <w:rPr>
                <w:noProof/>
              </w:rPr>
              <w:drawing>
                <wp:inline distT="0" distB="0" distL="0" distR="0" wp14:anchorId="0A80D718" wp14:editId="0BC85A16">
                  <wp:extent cx="5812403" cy="2575488"/>
                  <wp:effectExtent l="0" t="0" r="0" b="0"/>
                  <wp:docPr id="196570769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33819" cy="2629288"/>
                          </a:xfrm>
                          <a:prstGeom prst="rect">
                            <a:avLst/>
                          </a:prstGeom>
                        </pic:spPr>
                      </pic:pic>
                    </a:graphicData>
                  </a:graphic>
                </wp:inline>
              </w:drawing>
            </w:r>
          </w:p>
          <w:p w14:paraId="470FB9E8" w14:textId="77777777" w:rsidR="00A30FC5" w:rsidRDefault="00A30FC5" w:rsidP="00083E0E">
            <w:pPr>
              <w:jc w:val="both"/>
              <w:rPr>
                <w:sz w:val="24"/>
                <w:szCs w:val="24"/>
              </w:rPr>
            </w:pPr>
          </w:p>
          <w:p w14:paraId="415BD30C" w14:textId="77777777" w:rsidR="00A30FC5" w:rsidRDefault="00A30FC5" w:rsidP="00083E0E">
            <w:pPr>
              <w:jc w:val="both"/>
              <w:rPr>
                <w:sz w:val="24"/>
                <w:szCs w:val="24"/>
              </w:rPr>
            </w:pPr>
            <w:r w:rsidRPr="00063EC3">
              <w:rPr>
                <w:sz w:val="24"/>
                <w:szCs w:val="24"/>
              </w:rPr>
              <w:t xml:space="preserve">2. Lielums S0 ir modelētais vai izmērītais </w:t>
            </w:r>
            <w:proofErr w:type="spellStart"/>
            <w:r w:rsidRPr="00063EC3">
              <w:rPr>
                <w:sz w:val="24"/>
                <w:szCs w:val="24"/>
              </w:rPr>
              <w:t>kontaktvada</w:t>
            </w:r>
            <w:proofErr w:type="spellEnd"/>
            <w:r w:rsidRPr="00063EC3">
              <w:rPr>
                <w:sz w:val="24"/>
                <w:szCs w:val="24"/>
              </w:rPr>
              <w:t xml:space="preserve"> pacēlums pie fiksatora apstākļos, kad pie gaisvadu kontakttīklam projektētā ātruma vismaz divi pantogrāfi darbojas vienlaicīgi ar </w:t>
            </w:r>
            <w:proofErr w:type="spellStart"/>
            <w:r w:rsidRPr="00063EC3">
              <w:rPr>
                <w:sz w:val="24"/>
                <w:szCs w:val="24"/>
              </w:rPr>
              <w:t>Fm</w:t>
            </w:r>
            <w:proofErr w:type="spellEnd"/>
            <w:r w:rsidRPr="00063EC3">
              <w:rPr>
                <w:sz w:val="24"/>
                <w:szCs w:val="24"/>
              </w:rPr>
              <w:t xml:space="preserve"> </w:t>
            </w:r>
            <w:proofErr w:type="spellStart"/>
            <w:r w:rsidRPr="00063EC3">
              <w:rPr>
                <w:sz w:val="24"/>
                <w:szCs w:val="24"/>
              </w:rPr>
              <w:t>maksi</w:t>
            </w:r>
            <w:proofErr w:type="spellEnd"/>
            <w:r w:rsidRPr="00063EC3">
              <w:rPr>
                <w:sz w:val="24"/>
                <w:szCs w:val="24"/>
              </w:rPr>
              <w:t xml:space="preserve"> </w:t>
            </w:r>
            <w:proofErr w:type="spellStart"/>
            <w:r w:rsidRPr="00063EC3">
              <w:rPr>
                <w:sz w:val="24"/>
                <w:szCs w:val="24"/>
              </w:rPr>
              <w:t>mālo</w:t>
            </w:r>
            <w:proofErr w:type="spellEnd"/>
            <w:r w:rsidRPr="00063EC3">
              <w:rPr>
                <w:sz w:val="24"/>
                <w:szCs w:val="24"/>
              </w:rPr>
              <w:t xml:space="preserve"> robežvērtību. Ja </w:t>
            </w:r>
            <w:proofErr w:type="spellStart"/>
            <w:r w:rsidRPr="00063EC3">
              <w:rPr>
                <w:sz w:val="24"/>
                <w:szCs w:val="24"/>
              </w:rPr>
              <w:t>kontaktvada</w:t>
            </w:r>
            <w:proofErr w:type="spellEnd"/>
            <w:r w:rsidRPr="00063EC3">
              <w:rPr>
                <w:sz w:val="24"/>
                <w:szCs w:val="24"/>
              </w:rPr>
              <w:t xml:space="preserve"> fiksatora pacēlumu fiziski ierobežo gaisvadu kontakttīkla konstrukcija, vajadzīgo telpu pieļaujams samazināt līdz 1,5S0 (sk. E papildinājuma [3]. rindā norādīto specifikāciju). </w:t>
            </w:r>
          </w:p>
          <w:p w14:paraId="7ABC3E0F" w14:textId="77777777" w:rsidR="00A30FC5" w:rsidRDefault="00A30FC5" w:rsidP="00083E0E">
            <w:pPr>
              <w:jc w:val="both"/>
              <w:rPr>
                <w:sz w:val="24"/>
                <w:szCs w:val="24"/>
              </w:rPr>
            </w:pPr>
            <w:r w:rsidRPr="00063EC3">
              <w:rPr>
                <w:sz w:val="24"/>
                <w:szCs w:val="24"/>
              </w:rPr>
              <w:t>3. Maksimālais spēks (</w:t>
            </w:r>
            <w:proofErr w:type="spellStart"/>
            <w:r w:rsidRPr="00063EC3">
              <w:rPr>
                <w:sz w:val="24"/>
                <w:szCs w:val="24"/>
              </w:rPr>
              <w:t>Fmax</w:t>
            </w:r>
            <w:proofErr w:type="spellEnd"/>
            <w:r w:rsidRPr="00063EC3">
              <w:rPr>
                <w:sz w:val="24"/>
                <w:szCs w:val="24"/>
              </w:rPr>
              <w:t xml:space="preserve">) parasti nepārsniedz </w:t>
            </w:r>
            <w:proofErr w:type="spellStart"/>
            <w:r w:rsidRPr="00063EC3">
              <w:rPr>
                <w:sz w:val="24"/>
                <w:szCs w:val="24"/>
              </w:rPr>
              <w:t>Fm</w:t>
            </w:r>
            <w:proofErr w:type="spellEnd"/>
            <w:r w:rsidRPr="00063EC3">
              <w:rPr>
                <w:sz w:val="24"/>
                <w:szCs w:val="24"/>
              </w:rPr>
              <w:t xml:space="preserve"> diapazonu plus trīs standartnovirzes </w:t>
            </w:r>
            <w:proofErr w:type="spellStart"/>
            <w:r w:rsidRPr="00063EC3">
              <w:rPr>
                <w:sz w:val="24"/>
                <w:szCs w:val="24"/>
              </w:rPr>
              <w:t>σmax</w:t>
            </w:r>
            <w:proofErr w:type="spellEnd"/>
            <w:r w:rsidRPr="00063EC3">
              <w:rPr>
                <w:sz w:val="24"/>
                <w:szCs w:val="24"/>
              </w:rPr>
              <w:t xml:space="preserve">; dažās vietās vērtības var būt augstākas – tās noteiktas E papildinājuma [3]. rindā norādītajā specifikācijā. Attiecībā uz stingriem komponentiem, piemēram, gaisvadu kontakttīkla sistēmu sekciju izolatoriem, </w:t>
            </w:r>
            <w:proofErr w:type="spellStart"/>
            <w:r w:rsidRPr="00063EC3">
              <w:rPr>
                <w:sz w:val="24"/>
                <w:szCs w:val="24"/>
              </w:rPr>
              <w:t>kontaktspēks</w:t>
            </w:r>
            <w:proofErr w:type="spellEnd"/>
            <w:r w:rsidRPr="00063EC3">
              <w:rPr>
                <w:sz w:val="24"/>
                <w:szCs w:val="24"/>
              </w:rPr>
              <w:t xml:space="preserve"> var pieaugt līdz maksimālajai vērtībai 350 N. </w:t>
            </w:r>
          </w:p>
          <w:p w14:paraId="22A5C953" w14:textId="77777777" w:rsidR="00A30FC5" w:rsidRDefault="00A30FC5" w:rsidP="00083E0E">
            <w:pPr>
              <w:jc w:val="both"/>
              <w:rPr>
                <w:sz w:val="24"/>
                <w:szCs w:val="24"/>
              </w:rPr>
            </w:pPr>
          </w:p>
        </w:tc>
      </w:tr>
      <w:tr w:rsidR="00A30FC5" w14:paraId="480F6307" w14:textId="77777777" w:rsidTr="00A30FC5">
        <w:tc>
          <w:tcPr>
            <w:tcW w:w="3049" w:type="dxa"/>
          </w:tcPr>
          <w:p w14:paraId="42FC4CA3" w14:textId="77777777" w:rsidR="00A30FC5" w:rsidRDefault="00A30FC5" w:rsidP="00083E0E">
            <w:pPr>
              <w:jc w:val="both"/>
              <w:rPr>
                <w:sz w:val="24"/>
                <w:szCs w:val="24"/>
              </w:rPr>
            </w:pPr>
            <w:r>
              <w:rPr>
                <w:sz w:val="24"/>
                <w:szCs w:val="24"/>
              </w:rPr>
              <w:t>G</w:t>
            </w:r>
            <w:r w:rsidRPr="00FB2793">
              <w:rPr>
                <w:sz w:val="24"/>
                <w:szCs w:val="24"/>
              </w:rPr>
              <w:t>aisvadu kontakttīkla konstrukcijā izmantotais attālums starp pantogrāfiem</w:t>
            </w:r>
            <w:r>
              <w:rPr>
                <w:sz w:val="24"/>
                <w:szCs w:val="24"/>
              </w:rPr>
              <w:t xml:space="preserve"> (ENE SITS 4.2.13. p.)</w:t>
            </w:r>
          </w:p>
        </w:tc>
        <w:tc>
          <w:tcPr>
            <w:tcW w:w="11205" w:type="dxa"/>
            <w:gridSpan w:val="2"/>
          </w:tcPr>
          <w:p w14:paraId="6414E9CC" w14:textId="77777777" w:rsidR="00A30FC5" w:rsidRDefault="00A30FC5" w:rsidP="00083E0E">
            <w:pPr>
              <w:jc w:val="both"/>
              <w:rPr>
                <w:sz w:val="24"/>
                <w:szCs w:val="24"/>
              </w:rPr>
            </w:pPr>
            <w:r w:rsidRPr="00063EC3">
              <w:rPr>
                <w:sz w:val="24"/>
                <w:szCs w:val="24"/>
              </w:rPr>
              <w:t xml:space="preserve">Gaisvadu kontakttīklu projektē vilcieniem ar diviem pantogrāfiem, kas darbojas vienlaicīgi. Projektētais attālums starp divu pantogrāfu </w:t>
            </w:r>
            <w:proofErr w:type="spellStart"/>
            <w:r w:rsidRPr="00063EC3">
              <w:rPr>
                <w:sz w:val="24"/>
                <w:szCs w:val="24"/>
              </w:rPr>
              <w:t>kontaktslieču</w:t>
            </w:r>
            <w:proofErr w:type="spellEnd"/>
            <w:r w:rsidRPr="00063EC3">
              <w:rPr>
                <w:sz w:val="24"/>
                <w:szCs w:val="24"/>
              </w:rPr>
              <w:t xml:space="preserve"> ass līnijām ir vienāds ar vai mazāks par vērtībām, kas noteiktas E papildinājuma [2]. rindā norādītajā specifikācijā. </w:t>
            </w:r>
          </w:p>
          <w:p w14:paraId="115A161F" w14:textId="77777777" w:rsidR="00A30FC5" w:rsidRDefault="00A30FC5" w:rsidP="00083E0E">
            <w:pPr>
              <w:jc w:val="both"/>
              <w:rPr>
                <w:sz w:val="24"/>
                <w:szCs w:val="24"/>
              </w:rPr>
            </w:pPr>
          </w:p>
        </w:tc>
      </w:tr>
      <w:tr w:rsidR="00A30FC5" w14:paraId="2A3AEAA3" w14:textId="77777777" w:rsidTr="00A30FC5">
        <w:tc>
          <w:tcPr>
            <w:tcW w:w="3049" w:type="dxa"/>
          </w:tcPr>
          <w:p w14:paraId="1156CD20" w14:textId="77777777" w:rsidR="00A30FC5" w:rsidRDefault="00A30FC5" w:rsidP="00083E0E">
            <w:pPr>
              <w:jc w:val="both"/>
              <w:rPr>
                <w:sz w:val="24"/>
                <w:szCs w:val="24"/>
              </w:rPr>
            </w:pPr>
            <w:proofErr w:type="spellStart"/>
            <w:r>
              <w:rPr>
                <w:sz w:val="24"/>
                <w:szCs w:val="24"/>
              </w:rPr>
              <w:lastRenderedPageBreak/>
              <w:t>K</w:t>
            </w:r>
            <w:r w:rsidRPr="00FB2793">
              <w:rPr>
                <w:sz w:val="24"/>
                <w:szCs w:val="24"/>
              </w:rPr>
              <w:t>ontaktvadu</w:t>
            </w:r>
            <w:proofErr w:type="spellEnd"/>
            <w:r w:rsidRPr="00FB2793">
              <w:rPr>
                <w:sz w:val="24"/>
                <w:szCs w:val="24"/>
              </w:rPr>
              <w:t xml:space="preserve"> materiāli</w:t>
            </w:r>
            <w:r>
              <w:rPr>
                <w:sz w:val="24"/>
                <w:szCs w:val="24"/>
              </w:rPr>
              <w:t xml:space="preserve"> (ENE SITS 4.2.14. p.)</w:t>
            </w:r>
          </w:p>
        </w:tc>
        <w:tc>
          <w:tcPr>
            <w:tcW w:w="11205" w:type="dxa"/>
            <w:gridSpan w:val="2"/>
          </w:tcPr>
          <w:p w14:paraId="4A080656" w14:textId="77777777" w:rsidR="00A30FC5" w:rsidRDefault="00A30FC5" w:rsidP="00083E0E">
            <w:pPr>
              <w:jc w:val="both"/>
              <w:rPr>
                <w:sz w:val="24"/>
                <w:szCs w:val="24"/>
              </w:rPr>
            </w:pPr>
            <w:r w:rsidRPr="00063EC3">
              <w:rPr>
                <w:sz w:val="24"/>
                <w:szCs w:val="24"/>
              </w:rPr>
              <w:t xml:space="preserve">1. </w:t>
            </w:r>
            <w:proofErr w:type="spellStart"/>
            <w:r w:rsidRPr="00063EC3">
              <w:rPr>
                <w:sz w:val="24"/>
                <w:szCs w:val="24"/>
              </w:rPr>
              <w:t>Kontaktvadu</w:t>
            </w:r>
            <w:proofErr w:type="spellEnd"/>
            <w:r w:rsidRPr="00063EC3">
              <w:rPr>
                <w:sz w:val="24"/>
                <w:szCs w:val="24"/>
              </w:rPr>
              <w:t xml:space="preserve"> materiāla un </w:t>
            </w:r>
            <w:proofErr w:type="spellStart"/>
            <w:r w:rsidRPr="00063EC3">
              <w:rPr>
                <w:sz w:val="24"/>
                <w:szCs w:val="24"/>
              </w:rPr>
              <w:t>kontaktplākšņu</w:t>
            </w:r>
            <w:proofErr w:type="spellEnd"/>
            <w:r w:rsidRPr="00063EC3">
              <w:rPr>
                <w:sz w:val="24"/>
                <w:szCs w:val="24"/>
              </w:rPr>
              <w:t xml:space="preserve"> materiāla kombinācija ievērojami ietekmē </w:t>
            </w:r>
            <w:proofErr w:type="spellStart"/>
            <w:r w:rsidRPr="00063EC3">
              <w:rPr>
                <w:sz w:val="24"/>
                <w:szCs w:val="24"/>
              </w:rPr>
              <w:t>kontaktplākšņu</w:t>
            </w:r>
            <w:proofErr w:type="spellEnd"/>
            <w:r w:rsidRPr="00063EC3">
              <w:rPr>
                <w:sz w:val="24"/>
                <w:szCs w:val="24"/>
              </w:rPr>
              <w:t xml:space="preserve"> un </w:t>
            </w:r>
            <w:proofErr w:type="spellStart"/>
            <w:r w:rsidRPr="00063EC3">
              <w:rPr>
                <w:sz w:val="24"/>
                <w:szCs w:val="24"/>
              </w:rPr>
              <w:t>kontaktvadu</w:t>
            </w:r>
            <w:proofErr w:type="spellEnd"/>
            <w:r w:rsidRPr="00063EC3">
              <w:rPr>
                <w:sz w:val="24"/>
                <w:szCs w:val="24"/>
              </w:rPr>
              <w:t xml:space="preserve"> nodilumu. </w:t>
            </w:r>
          </w:p>
          <w:p w14:paraId="30E7F68C" w14:textId="77777777" w:rsidR="00A30FC5" w:rsidRDefault="00A30FC5" w:rsidP="00083E0E">
            <w:pPr>
              <w:jc w:val="both"/>
              <w:rPr>
                <w:sz w:val="24"/>
                <w:szCs w:val="24"/>
              </w:rPr>
            </w:pPr>
            <w:r w:rsidRPr="00063EC3">
              <w:rPr>
                <w:sz w:val="24"/>
                <w:szCs w:val="24"/>
              </w:rPr>
              <w:t xml:space="preserve">2. Atļautie </w:t>
            </w:r>
            <w:proofErr w:type="spellStart"/>
            <w:r w:rsidRPr="00063EC3">
              <w:rPr>
                <w:sz w:val="24"/>
                <w:szCs w:val="24"/>
              </w:rPr>
              <w:t>kontaktplākšņu</w:t>
            </w:r>
            <w:proofErr w:type="spellEnd"/>
            <w:r w:rsidRPr="00063EC3">
              <w:rPr>
                <w:sz w:val="24"/>
                <w:szCs w:val="24"/>
              </w:rPr>
              <w:t xml:space="preserve"> materiāli ir noteikti LOC&amp;PAS SITS 4.2.8.2.9.4.2. punktā. </w:t>
            </w:r>
          </w:p>
          <w:p w14:paraId="4DEA2283" w14:textId="77777777" w:rsidR="00A30FC5" w:rsidRDefault="00A30FC5" w:rsidP="00083E0E">
            <w:pPr>
              <w:jc w:val="both"/>
              <w:rPr>
                <w:sz w:val="24"/>
                <w:szCs w:val="24"/>
              </w:rPr>
            </w:pPr>
            <w:r w:rsidRPr="00063EC3">
              <w:rPr>
                <w:sz w:val="24"/>
                <w:szCs w:val="24"/>
              </w:rPr>
              <w:t xml:space="preserve">3. Atļautie </w:t>
            </w:r>
            <w:proofErr w:type="spellStart"/>
            <w:r w:rsidRPr="00063EC3">
              <w:rPr>
                <w:sz w:val="24"/>
                <w:szCs w:val="24"/>
              </w:rPr>
              <w:t>kontaktvadu</w:t>
            </w:r>
            <w:proofErr w:type="spellEnd"/>
            <w:r w:rsidRPr="00063EC3">
              <w:rPr>
                <w:sz w:val="24"/>
                <w:szCs w:val="24"/>
              </w:rPr>
              <w:t xml:space="preserve"> materiāli ir varš un vara sakausējumi. </w:t>
            </w:r>
            <w:proofErr w:type="spellStart"/>
            <w:r w:rsidRPr="00063EC3">
              <w:rPr>
                <w:sz w:val="24"/>
                <w:szCs w:val="24"/>
              </w:rPr>
              <w:t>Kontaktvadi</w:t>
            </w:r>
            <w:proofErr w:type="spellEnd"/>
            <w:r w:rsidRPr="00063EC3">
              <w:rPr>
                <w:sz w:val="24"/>
                <w:szCs w:val="24"/>
              </w:rPr>
              <w:t xml:space="preserve"> atbilst prasībām, kas noteiktas E papildinājuma [5]. rindā norādītajā specifikācijā.</w:t>
            </w:r>
          </w:p>
        </w:tc>
      </w:tr>
      <w:tr w:rsidR="00A30FC5" w14:paraId="17F399DA" w14:textId="77777777" w:rsidTr="00A30FC5">
        <w:tc>
          <w:tcPr>
            <w:tcW w:w="3049" w:type="dxa"/>
          </w:tcPr>
          <w:p w14:paraId="31482A09" w14:textId="77777777" w:rsidR="00A30FC5" w:rsidRDefault="00A30FC5" w:rsidP="00083E0E">
            <w:pPr>
              <w:jc w:val="both"/>
              <w:rPr>
                <w:sz w:val="24"/>
                <w:szCs w:val="24"/>
              </w:rPr>
            </w:pPr>
            <w:proofErr w:type="spellStart"/>
            <w:r>
              <w:rPr>
                <w:sz w:val="24"/>
                <w:szCs w:val="24"/>
              </w:rPr>
              <w:t>F</w:t>
            </w:r>
            <w:r w:rsidRPr="00FB2793">
              <w:rPr>
                <w:sz w:val="24"/>
                <w:szCs w:val="24"/>
              </w:rPr>
              <w:t>āzu</w:t>
            </w:r>
            <w:proofErr w:type="spellEnd"/>
            <w:r w:rsidRPr="00FB2793">
              <w:rPr>
                <w:sz w:val="24"/>
                <w:szCs w:val="24"/>
              </w:rPr>
              <w:t xml:space="preserve"> atdalīšanas sekcijas</w:t>
            </w:r>
            <w:r>
              <w:rPr>
                <w:sz w:val="24"/>
                <w:szCs w:val="24"/>
              </w:rPr>
              <w:t xml:space="preserve"> (ENE SITS 4.2.15. p.)</w:t>
            </w:r>
          </w:p>
        </w:tc>
        <w:tc>
          <w:tcPr>
            <w:tcW w:w="11205" w:type="dxa"/>
            <w:gridSpan w:val="2"/>
          </w:tcPr>
          <w:p w14:paraId="3881654D" w14:textId="77777777" w:rsidR="00A30FC5" w:rsidRPr="004F771D" w:rsidRDefault="00A30FC5" w:rsidP="00083E0E">
            <w:pPr>
              <w:jc w:val="both"/>
              <w:rPr>
                <w:i/>
                <w:iCs/>
                <w:sz w:val="24"/>
                <w:szCs w:val="24"/>
              </w:rPr>
            </w:pPr>
            <w:r w:rsidRPr="004F771D">
              <w:rPr>
                <w:i/>
                <w:iCs/>
                <w:sz w:val="24"/>
                <w:szCs w:val="24"/>
              </w:rPr>
              <w:t>Vispārīg</w:t>
            </w:r>
            <w:r>
              <w:rPr>
                <w:i/>
                <w:iCs/>
                <w:sz w:val="24"/>
                <w:szCs w:val="24"/>
              </w:rPr>
              <w:t>i</w:t>
            </w:r>
          </w:p>
          <w:p w14:paraId="57180021" w14:textId="77777777" w:rsidR="00A30FC5" w:rsidRDefault="00A30FC5" w:rsidP="00083E0E">
            <w:pPr>
              <w:jc w:val="both"/>
              <w:rPr>
                <w:sz w:val="24"/>
                <w:szCs w:val="24"/>
              </w:rPr>
            </w:pPr>
            <w:r w:rsidRPr="00063EC3">
              <w:rPr>
                <w:sz w:val="24"/>
                <w:szCs w:val="24"/>
              </w:rPr>
              <w:t xml:space="preserve">1. Fāžu atdalīšanas sekciju konstrukcija nodrošina iespēju vilcieniem pārvietoties no vienas sekcijas uz blakusesošu sekciju, neveidojot pārvienojumu starp abām fāzēm. Elektroenerģijas apmaiņu starp gaisvadu kontakttīklu un attiecīgo vienību pirms fāžu atdalīšanas sekcijas samazina līdz nullei, izslēdzot borta iekārtas jaudas slēdzi vai ar citiem līdzvērtīgiem paņēmieniem. Nodrošina atbilstošus līdzekļus (izņemot īso atdalīšanas sekciju) fāžu atdalīšanas sekcijā apstājušos vilcienu kustības atsākšanai. </w:t>
            </w:r>
          </w:p>
          <w:p w14:paraId="4EC9E4ED" w14:textId="77777777" w:rsidR="00A30FC5" w:rsidRDefault="00A30FC5" w:rsidP="00083E0E">
            <w:pPr>
              <w:jc w:val="both"/>
              <w:rPr>
                <w:sz w:val="24"/>
                <w:szCs w:val="24"/>
              </w:rPr>
            </w:pPr>
            <w:r w:rsidRPr="00063EC3">
              <w:rPr>
                <w:sz w:val="24"/>
                <w:szCs w:val="24"/>
              </w:rPr>
              <w:t>2. Kopējais neitrālo sekciju garums D ir noteikts E papildinājuma [2]. rindā norādītajā specifikācijā. Aprēķinot D tuvinājumus, ņem vērā E papildinājuma [3]. rindā norādīto specifikāciju un pacēlumu S</w:t>
            </w:r>
            <w:r w:rsidRPr="00063EC3">
              <w:rPr>
                <w:sz w:val="24"/>
                <w:szCs w:val="24"/>
                <w:vertAlign w:val="subscript"/>
              </w:rPr>
              <w:t>0</w:t>
            </w:r>
            <w:r w:rsidRPr="00063EC3">
              <w:rPr>
                <w:sz w:val="24"/>
                <w:szCs w:val="24"/>
              </w:rPr>
              <w:t xml:space="preserve"> .</w:t>
            </w:r>
          </w:p>
          <w:p w14:paraId="32604A5D" w14:textId="77777777" w:rsidR="00A30FC5" w:rsidRDefault="00A30FC5" w:rsidP="00083E0E">
            <w:pPr>
              <w:jc w:val="both"/>
              <w:rPr>
                <w:sz w:val="24"/>
                <w:szCs w:val="24"/>
              </w:rPr>
            </w:pPr>
          </w:p>
          <w:p w14:paraId="3311ABB3" w14:textId="77777777" w:rsidR="00A30FC5" w:rsidRPr="004F771D" w:rsidRDefault="00A30FC5" w:rsidP="00083E0E">
            <w:pPr>
              <w:jc w:val="both"/>
              <w:rPr>
                <w:i/>
                <w:iCs/>
                <w:sz w:val="24"/>
                <w:szCs w:val="24"/>
              </w:rPr>
            </w:pPr>
            <w:r w:rsidRPr="004F771D">
              <w:rPr>
                <w:i/>
                <w:iCs/>
                <w:sz w:val="24"/>
                <w:szCs w:val="24"/>
              </w:rPr>
              <w:t>Līnijas, kurās ātrums V ≥ 250 km/h</w:t>
            </w:r>
          </w:p>
          <w:p w14:paraId="47F4CAAB" w14:textId="77777777" w:rsidR="00A30FC5" w:rsidRDefault="00A30FC5" w:rsidP="00083E0E">
            <w:pPr>
              <w:jc w:val="both"/>
              <w:rPr>
                <w:sz w:val="24"/>
                <w:szCs w:val="24"/>
              </w:rPr>
            </w:pPr>
            <w:r w:rsidRPr="00063EC3">
              <w:rPr>
                <w:sz w:val="24"/>
                <w:szCs w:val="24"/>
              </w:rPr>
              <w:t xml:space="preserve">Var izmantot divu veidu fāžu atdalīšanas sekciju konstrukcijas: </w:t>
            </w:r>
          </w:p>
          <w:p w14:paraId="150FD764" w14:textId="77777777" w:rsidR="00A30FC5" w:rsidRDefault="00A30FC5" w:rsidP="00083E0E">
            <w:pPr>
              <w:jc w:val="both"/>
              <w:rPr>
                <w:sz w:val="24"/>
                <w:szCs w:val="24"/>
              </w:rPr>
            </w:pPr>
            <w:r w:rsidRPr="00063EC3">
              <w:rPr>
                <w:sz w:val="24"/>
                <w:szCs w:val="24"/>
              </w:rPr>
              <w:t xml:space="preserve">a) fāžu atdalīšanas konstrukcija, kurā visi garāko SITS atbilstīgo vilcienu pantogrāfi atrodas neitrālajā sekcijā. Neitrālās sekcijas kopējais garums ir vismaz 402 m. Sīkākas prasības skatīt E papildinājuma [2]. rindā norādītajā specifikācijā; </w:t>
            </w:r>
          </w:p>
          <w:p w14:paraId="1BC6E5EE" w14:textId="77777777" w:rsidR="00A30FC5" w:rsidRDefault="00A30FC5" w:rsidP="00083E0E">
            <w:pPr>
              <w:jc w:val="both"/>
              <w:rPr>
                <w:sz w:val="24"/>
                <w:szCs w:val="24"/>
              </w:rPr>
            </w:pPr>
            <w:r w:rsidRPr="00063EC3">
              <w:rPr>
                <w:sz w:val="24"/>
                <w:szCs w:val="24"/>
              </w:rPr>
              <w:t xml:space="preserve">b) īsāka fāžu atdalīšana ar trim izolētiem </w:t>
            </w:r>
            <w:proofErr w:type="spellStart"/>
            <w:r w:rsidRPr="00063EC3">
              <w:rPr>
                <w:sz w:val="24"/>
                <w:szCs w:val="24"/>
              </w:rPr>
              <w:t>blokiecirkņiem</w:t>
            </w:r>
            <w:proofErr w:type="spellEnd"/>
            <w:r w:rsidRPr="00063EC3">
              <w:rPr>
                <w:sz w:val="24"/>
                <w:szCs w:val="24"/>
              </w:rPr>
              <w:t xml:space="preserve">, kā parādīts E papildinājuma [2]. rindā norādītajā specifikācijā. Neitrālās sekcijas kopējais garums, ieskaitot tuvinājumus un pielaides, ne pārsniedz 142 m. </w:t>
            </w:r>
          </w:p>
          <w:p w14:paraId="386FA3B1" w14:textId="77777777" w:rsidR="00A30FC5" w:rsidRDefault="00A30FC5" w:rsidP="00083E0E">
            <w:pPr>
              <w:jc w:val="both"/>
              <w:rPr>
                <w:sz w:val="24"/>
                <w:szCs w:val="24"/>
              </w:rPr>
            </w:pPr>
          </w:p>
          <w:p w14:paraId="2DE79B0A" w14:textId="77777777" w:rsidR="00A30FC5" w:rsidRPr="004F771D" w:rsidRDefault="00A30FC5" w:rsidP="00083E0E">
            <w:pPr>
              <w:jc w:val="both"/>
              <w:rPr>
                <w:i/>
                <w:iCs/>
                <w:sz w:val="24"/>
                <w:szCs w:val="24"/>
              </w:rPr>
            </w:pPr>
            <w:r w:rsidRPr="004F771D">
              <w:rPr>
                <w:i/>
                <w:iCs/>
                <w:sz w:val="24"/>
                <w:szCs w:val="24"/>
              </w:rPr>
              <w:t>Līnijas, kurās ātrums V&lt;250 km/h</w:t>
            </w:r>
          </w:p>
          <w:p w14:paraId="29338B07" w14:textId="77777777" w:rsidR="00A30FC5" w:rsidRDefault="00A30FC5" w:rsidP="00083E0E">
            <w:pPr>
              <w:jc w:val="both"/>
              <w:rPr>
                <w:sz w:val="24"/>
                <w:szCs w:val="24"/>
              </w:rPr>
            </w:pPr>
            <w:r w:rsidRPr="00063EC3">
              <w:rPr>
                <w:sz w:val="24"/>
                <w:szCs w:val="24"/>
              </w:rPr>
              <w:t xml:space="preserve">Fāžu atdalīšanas sekciju konstrukcijā parasti piemēro risinājumus, kas aprakstīti E papildinājuma [2]. rindā norādītajā specifikācijā. Piedāvājot alternatīvu risinājumu, jāpierāda, ka alternatīva ir vismaz tikpat droša. </w:t>
            </w:r>
          </w:p>
          <w:p w14:paraId="39694E74" w14:textId="77777777" w:rsidR="00A30FC5" w:rsidRDefault="00A30FC5" w:rsidP="00083E0E">
            <w:pPr>
              <w:jc w:val="both"/>
              <w:rPr>
                <w:sz w:val="24"/>
                <w:szCs w:val="24"/>
              </w:rPr>
            </w:pPr>
          </w:p>
        </w:tc>
      </w:tr>
      <w:tr w:rsidR="00A30FC5" w14:paraId="16C073C1" w14:textId="77777777" w:rsidTr="00A30FC5">
        <w:tc>
          <w:tcPr>
            <w:tcW w:w="3049" w:type="dxa"/>
          </w:tcPr>
          <w:p w14:paraId="7761EE46" w14:textId="77777777" w:rsidR="00A30FC5" w:rsidRDefault="00A30FC5" w:rsidP="004A52AE">
            <w:pPr>
              <w:jc w:val="both"/>
              <w:rPr>
                <w:sz w:val="24"/>
                <w:szCs w:val="24"/>
              </w:rPr>
            </w:pPr>
            <w:r>
              <w:rPr>
                <w:sz w:val="24"/>
                <w:szCs w:val="24"/>
              </w:rPr>
              <w:t>S</w:t>
            </w:r>
            <w:r w:rsidRPr="00FB2793">
              <w:rPr>
                <w:sz w:val="24"/>
                <w:szCs w:val="24"/>
              </w:rPr>
              <w:t>istēmu atdalīšanas sekcijas</w:t>
            </w:r>
            <w:r>
              <w:rPr>
                <w:sz w:val="24"/>
                <w:szCs w:val="24"/>
              </w:rPr>
              <w:t xml:space="preserve"> (ENE SITS 4.2.16. p.)</w:t>
            </w:r>
          </w:p>
        </w:tc>
        <w:tc>
          <w:tcPr>
            <w:tcW w:w="11205" w:type="dxa"/>
            <w:gridSpan w:val="2"/>
          </w:tcPr>
          <w:p w14:paraId="02FEE879" w14:textId="77777777" w:rsidR="00A30FC5" w:rsidRPr="00083E0E" w:rsidRDefault="00A30FC5" w:rsidP="004A52AE">
            <w:pPr>
              <w:jc w:val="both"/>
              <w:rPr>
                <w:i/>
                <w:iCs/>
                <w:sz w:val="24"/>
                <w:szCs w:val="24"/>
              </w:rPr>
            </w:pPr>
            <w:r w:rsidRPr="00083E0E">
              <w:rPr>
                <w:i/>
                <w:iCs/>
                <w:sz w:val="24"/>
                <w:szCs w:val="24"/>
              </w:rPr>
              <w:t>Vispārīgs raksturojums</w:t>
            </w:r>
            <w:r>
              <w:rPr>
                <w:i/>
                <w:iCs/>
                <w:sz w:val="24"/>
                <w:szCs w:val="24"/>
              </w:rPr>
              <w:t xml:space="preserve"> (ENE SITS 4.2.16.1. p.)</w:t>
            </w:r>
          </w:p>
          <w:p w14:paraId="082912F2" w14:textId="77777777" w:rsidR="00A30FC5" w:rsidRDefault="00A30FC5" w:rsidP="004A52AE">
            <w:pPr>
              <w:jc w:val="both"/>
              <w:rPr>
                <w:sz w:val="24"/>
                <w:szCs w:val="24"/>
              </w:rPr>
            </w:pPr>
            <w:r w:rsidRPr="00F25F81">
              <w:rPr>
                <w:sz w:val="24"/>
                <w:szCs w:val="24"/>
              </w:rPr>
              <w:t>1.</w:t>
            </w:r>
            <w:r>
              <w:rPr>
                <w:sz w:val="24"/>
                <w:szCs w:val="24"/>
              </w:rPr>
              <w:t xml:space="preserve"> </w:t>
            </w:r>
            <w:r w:rsidRPr="00F25F81">
              <w:rPr>
                <w:sz w:val="24"/>
                <w:szCs w:val="24"/>
              </w:rPr>
              <w:t xml:space="preserve">Sistēmu atdalīšanas sekciju konstrukcija ļauj vilcieniem pārvietoties no vienas vilces energoapgādes sistēmas uz </w:t>
            </w:r>
            <w:proofErr w:type="spellStart"/>
            <w:r w:rsidRPr="00F25F81">
              <w:rPr>
                <w:sz w:val="24"/>
                <w:szCs w:val="24"/>
              </w:rPr>
              <w:t>blakuse</w:t>
            </w:r>
            <w:proofErr w:type="spellEnd"/>
            <w:r w:rsidRPr="00F25F81">
              <w:rPr>
                <w:sz w:val="24"/>
                <w:szCs w:val="24"/>
              </w:rPr>
              <w:t xml:space="preserve"> </w:t>
            </w:r>
            <w:proofErr w:type="spellStart"/>
            <w:r w:rsidRPr="00F25F81">
              <w:rPr>
                <w:sz w:val="24"/>
                <w:szCs w:val="24"/>
              </w:rPr>
              <w:t>sošu</w:t>
            </w:r>
            <w:proofErr w:type="spellEnd"/>
            <w:r w:rsidRPr="00F25F81">
              <w:rPr>
                <w:sz w:val="24"/>
                <w:szCs w:val="24"/>
              </w:rPr>
              <w:t xml:space="preserve"> atšķirīgu vilces energoapgādes sistēmu, neveidojot pārvieno jumu starp abām sistēmām. ◄ Sistēmu atdalīšanas sekcijas var šķērsot divējādi: </w:t>
            </w:r>
          </w:p>
          <w:p w14:paraId="2AC88F1B" w14:textId="77777777" w:rsidR="00A30FC5" w:rsidRDefault="00A30FC5" w:rsidP="004A52AE">
            <w:pPr>
              <w:jc w:val="both"/>
              <w:rPr>
                <w:sz w:val="24"/>
                <w:szCs w:val="24"/>
              </w:rPr>
            </w:pPr>
            <w:r w:rsidRPr="00F25F81">
              <w:rPr>
                <w:sz w:val="24"/>
                <w:szCs w:val="24"/>
              </w:rPr>
              <w:t xml:space="preserve">a) ar paceltu pantogrāfu, skarot </w:t>
            </w:r>
            <w:proofErr w:type="spellStart"/>
            <w:r w:rsidRPr="00F25F81">
              <w:rPr>
                <w:sz w:val="24"/>
                <w:szCs w:val="24"/>
              </w:rPr>
              <w:t>kontaktvadu</w:t>
            </w:r>
            <w:proofErr w:type="spellEnd"/>
            <w:r w:rsidRPr="00F25F81">
              <w:rPr>
                <w:sz w:val="24"/>
                <w:szCs w:val="24"/>
              </w:rPr>
              <w:t xml:space="preserve">; </w:t>
            </w:r>
          </w:p>
          <w:p w14:paraId="6B26CA53" w14:textId="77777777" w:rsidR="00A30FC5" w:rsidRDefault="00A30FC5" w:rsidP="004A52AE">
            <w:pPr>
              <w:jc w:val="both"/>
              <w:rPr>
                <w:sz w:val="24"/>
                <w:szCs w:val="24"/>
              </w:rPr>
            </w:pPr>
            <w:r w:rsidRPr="00F25F81">
              <w:rPr>
                <w:sz w:val="24"/>
                <w:szCs w:val="24"/>
              </w:rPr>
              <w:t xml:space="preserve">b) ar nolaistu pantogrāfu, neskarot </w:t>
            </w:r>
            <w:proofErr w:type="spellStart"/>
            <w:r w:rsidRPr="00F25F81">
              <w:rPr>
                <w:sz w:val="24"/>
                <w:szCs w:val="24"/>
              </w:rPr>
              <w:t>kontaktvadu</w:t>
            </w:r>
            <w:proofErr w:type="spellEnd"/>
            <w:r w:rsidRPr="00F25F81">
              <w:rPr>
                <w:sz w:val="24"/>
                <w:szCs w:val="24"/>
              </w:rPr>
              <w:t xml:space="preserve">. </w:t>
            </w:r>
          </w:p>
          <w:p w14:paraId="4A2CC6B4" w14:textId="77777777" w:rsidR="00A30FC5" w:rsidRDefault="00A30FC5" w:rsidP="004A52AE">
            <w:pPr>
              <w:jc w:val="both"/>
              <w:rPr>
                <w:sz w:val="24"/>
                <w:szCs w:val="24"/>
              </w:rPr>
            </w:pPr>
            <w:r w:rsidRPr="00F25F81">
              <w:rPr>
                <w:sz w:val="24"/>
                <w:szCs w:val="24"/>
              </w:rPr>
              <w:lastRenderedPageBreak/>
              <w:t>2. Blakusesošie infrastruktūras pārvaldītāji vienojas par a) vai b) metodi, ņemot vērā attiecīgos apstākļus.</w:t>
            </w:r>
          </w:p>
          <w:p w14:paraId="32CFC2E1" w14:textId="77777777" w:rsidR="00A30FC5" w:rsidRDefault="00A30FC5" w:rsidP="004A52AE">
            <w:pPr>
              <w:jc w:val="both"/>
              <w:rPr>
                <w:sz w:val="24"/>
                <w:szCs w:val="24"/>
              </w:rPr>
            </w:pPr>
            <w:r w:rsidRPr="00F25F81">
              <w:rPr>
                <w:sz w:val="24"/>
                <w:szCs w:val="24"/>
              </w:rPr>
              <w:t>3. Kopējais neitrālo sekciju garums D ir noteikts E papildinājuma [2]. rindā norādītajā specifikācijā. Aprēķinot D tuvinājumus, ņem vērā E papildinājuma [3]. rindā norādīto specifikāciju un pacēlumu S</w:t>
            </w:r>
            <w:r w:rsidRPr="00F25F81">
              <w:rPr>
                <w:sz w:val="24"/>
                <w:szCs w:val="24"/>
                <w:vertAlign w:val="subscript"/>
              </w:rPr>
              <w:t>0</w:t>
            </w:r>
            <w:r w:rsidRPr="00F25F81">
              <w:rPr>
                <w:sz w:val="24"/>
                <w:szCs w:val="24"/>
              </w:rPr>
              <w:t xml:space="preserve"> .</w:t>
            </w:r>
          </w:p>
          <w:p w14:paraId="67740342" w14:textId="77777777" w:rsidR="00A30FC5" w:rsidRDefault="00A30FC5" w:rsidP="004A52AE">
            <w:pPr>
              <w:jc w:val="both"/>
              <w:rPr>
                <w:sz w:val="24"/>
                <w:szCs w:val="24"/>
              </w:rPr>
            </w:pPr>
          </w:p>
          <w:p w14:paraId="68ADECCA" w14:textId="77777777" w:rsidR="00A30FC5" w:rsidRPr="00083E0E" w:rsidRDefault="00A30FC5" w:rsidP="004A52AE">
            <w:pPr>
              <w:jc w:val="both"/>
              <w:rPr>
                <w:i/>
                <w:iCs/>
                <w:sz w:val="24"/>
                <w:szCs w:val="24"/>
              </w:rPr>
            </w:pPr>
            <w:r w:rsidRPr="00083E0E">
              <w:rPr>
                <w:i/>
                <w:iCs/>
                <w:sz w:val="24"/>
                <w:szCs w:val="24"/>
              </w:rPr>
              <w:t>Pacelti pantogrāfi</w:t>
            </w:r>
            <w:r>
              <w:rPr>
                <w:i/>
                <w:iCs/>
                <w:sz w:val="24"/>
                <w:szCs w:val="24"/>
              </w:rPr>
              <w:t xml:space="preserve"> (ENE SITS 4.2.16.2. p.)</w:t>
            </w:r>
          </w:p>
          <w:p w14:paraId="7361FE36" w14:textId="77777777" w:rsidR="00A30FC5" w:rsidRDefault="00A30FC5" w:rsidP="004A52AE">
            <w:pPr>
              <w:jc w:val="both"/>
              <w:rPr>
                <w:sz w:val="24"/>
                <w:szCs w:val="24"/>
              </w:rPr>
            </w:pPr>
            <w:r w:rsidRPr="00F25F81">
              <w:rPr>
                <w:sz w:val="24"/>
                <w:szCs w:val="24"/>
              </w:rPr>
              <w:t xml:space="preserve">1. Elektroenerģijas apmaiņu starp gaisvadu kontakttīklu un attiecīgo vienību pirms sistēmu atdalīšanas sekcijas samazina līdz nullei, izslēdzot borta iekārtas jaudas slēdzi vai ar citiem līdzvērtīgiem paņēmieniem. </w:t>
            </w:r>
          </w:p>
          <w:p w14:paraId="11624EFD" w14:textId="77777777" w:rsidR="00A30FC5" w:rsidRDefault="00A30FC5" w:rsidP="004A52AE">
            <w:pPr>
              <w:jc w:val="both"/>
              <w:rPr>
                <w:sz w:val="24"/>
                <w:szCs w:val="24"/>
              </w:rPr>
            </w:pPr>
            <w:r w:rsidRPr="00F25F81">
              <w:rPr>
                <w:sz w:val="24"/>
                <w:szCs w:val="24"/>
              </w:rPr>
              <w:t xml:space="preserve">2. Ja sistēmu atdalīšanas sekcijas šķērso ar paceltiem pantogrāfiem, skarot </w:t>
            </w:r>
            <w:proofErr w:type="spellStart"/>
            <w:r w:rsidRPr="00F25F81">
              <w:rPr>
                <w:sz w:val="24"/>
                <w:szCs w:val="24"/>
              </w:rPr>
              <w:t>kontaktvadu</w:t>
            </w:r>
            <w:proofErr w:type="spellEnd"/>
            <w:r w:rsidRPr="00F25F81">
              <w:rPr>
                <w:sz w:val="24"/>
                <w:szCs w:val="24"/>
              </w:rPr>
              <w:t xml:space="preserve">, sistēmu atdalīšanas sekciju funkcionālajā projektā ievēro šādus nosacījumus: </w:t>
            </w:r>
          </w:p>
          <w:p w14:paraId="037CECA5" w14:textId="77777777" w:rsidR="00A30FC5" w:rsidRDefault="00A30FC5" w:rsidP="004A52AE">
            <w:pPr>
              <w:jc w:val="both"/>
              <w:rPr>
                <w:sz w:val="24"/>
                <w:szCs w:val="24"/>
              </w:rPr>
            </w:pPr>
            <w:r w:rsidRPr="00F25F81">
              <w:rPr>
                <w:sz w:val="24"/>
                <w:szCs w:val="24"/>
              </w:rPr>
              <w:t xml:space="preserve">a) gaisvadu kontakttīkla dažādo elementu ģeometrija nepieļauj pantogrāfu radītu abu energoapgādes sistēmu īssavienojumu vai pārvienojumu; </w:t>
            </w:r>
          </w:p>
          <w:p w14:paraId="6A8F3A46" w14:textId="77777777" w:rsidR="00A30FC5" w:rsidRDefault="00A30FC5" w:rsidP="004A52AE">
            <w:pPr>
              <w:jc w:val="both"/>
              <w:rPr>
                <w:sz w:val="24"/>
                <w:szCs w:val="24"/>
              </w:rPr>
            </w:pPr>
            <w:r w:rsidRPr="00F25F81">
              <w:rPr>
                <w:sz w:val="24"/>
                <w:szCs w:val="24"/>
              </w:rPr>
              <w:t>b) energoapgādes apakšsistēmā ir nodrošināta abu blakusesošo vilces energoapgādes sistēmu pārvienojuma novēršana, ja nedarbojas borta iekārtas jaudas slēdzis(-</w:t>
            </w:r>
            <w:proofErr w:type="spellStart"/>
            <w:r w:rsidRPr="00F25F81">
              <w:rPr>
                <w:sz w:val="24"/>
                <w:szCs w:val="24"/>
              </w:rPr>
              <w:t>dži</w:t>
            </w:r>
            <w:proofErr w:type="spellEnd"/>
            <w:r w:rsidRPr="00F25F81">
              <w:rPr>
                <w:sz w:val="24"/>
                <w:szCs w:val="24"/>
              </w:rPr>
              <w:t xml:space="preserve">); </w:t>
            </w:r>
          </w:p>
          <w:p w14:paraId="13BB8273" w14:textId="77777777" w:rsidR="00A30FC5" w:rsidRDefault="00A30FC5" w:rsidP="004A52AE">
            <w:pPr>
              <w:jc w:val="both"/>
              <w:rPr>
                <w:sz w:val="24"/>
                <w:szCs w:val="24"/>
              </w:rPr>
            </w:pPr>
            <w:r w:rsidRPr="00F25F81">
              <w:rPr>
                <w:sz w:val="24"/>
                <w:szCs w:val="24"/>
              </w:rPr>
              <w:t xml:space="preserve">c) </w:t>
            </w:r>
            <w:proofErr w:type="spellStart"/>
            <w:r w:rsidRPr="00F25F81">
              <w:rPr>
                <w:sz w:val="24"/>
                <w:szCs w:val="24"/>
              </w:rPr>
              <w:t>kontaktvadu</w:t>
            </w:r>
            <w:proofErr w:type="spellEnd"/>
            <w:r w:rsidRPr="00F25F81">
              <w:rPr>
                <w:sz w:val="24"/>
                <w:szCs w:val="24"/>
              </w:rPr>
              <w:t xml:space="preserve"> </w:t>
            </w:r>
            <w:proofErr w:type="spellStart"/>
            <w:r w:rsidRPr="00F25F81">
              <w:rPr>
                <w:sz w:val="24"/>
                <w:szCs w:val="24"/>
              </w:rPr>
              <w:t>piekares</w:t>
            </w:r>
            <w:proofErr w:type="spellEnd"/>
            <w:r w:rsidRPr="00F25F81">
              <w:rPr>
                <w:sz w:val="24"/>
                <w:szCs w:val="24"/>
              </w:rPr>
              <w:t xml:space="preserve"> augstuma izmaiņas visā atdalīšanas sekcijas garumā atbilst prasībām, kas noteiktas E papildinājuma [3]. rindā norādītajā specifikācijā.</w:t>
            </w:r>
          </w:p>
          <w:p w14:paraId="1B88224A" w14:textId="77777777" w:rsidR="00A30FC5" w:rsidRDefault="00A30FC5" w:rsidP="004A52AE">
            <w:pPr>
              <w:jc w:val="both"/>
              <w:rPr>
                <w:sz w:val="24"/>
                <w:szCs w:val="24"/>
              </w:rPr>
            </w:pPr>
          </w:p>
          <w:p w14:paraId="50982050" w14:textId="77777777" w:rsidR="00A30FC5" w:rsidRPr="00083E0E" w:rsidRDefault="00A30FC5" w:rsidP="004A52AE">
            <w:pPr>
              <w:jc w:val="both"/>
              <w:rPr>
                <w:i/>
                <w:iCs/>
                <w:sz w:val="24"/>
                <w:szCs w:val="24"/>
              </w:rPr>
            </w:pPr>
            <w:r w:rsidRPr="00083E0E">
              <w:rPr>
                <w:i/>
                <w:iCs/>
                <w:sz w:val="24"/>
                <w:szCs w:val="24"/>
              </w:rPr>
              <w:t>Nolaisti pantogrāfi</w:t>
            </w:r>
            <w:r>
              <w:rPr>
                <w:i/>
                <w:iCs/>
                <w:sz w:val="24"/>
                <w:szCs w:val="24"/>
              </w:rPr>
              <w:t xml:space="preserve"> (ENE SITS 4.2.16.3. p.)</w:t>
            </w:r>
          </w:p>
          <w:p w14:paraId="771C7613" w14:textId="77777777" w:rsidR="00A30FC5" w:rsidRDefault="00A30FC5" w:rsidP="004A52AE">
            <w:pPr>
              <w:jc w:val="both"/>
              <w:rPr>
                <w:sz w:val="24"/>
                <w:szCs w:val="24"/>
              </w:rPr>
            </w:pPr>
            <w:r w:rsidRPr="00F25F81">
              <w:rPr>
                <w:sz w:val="24"/>
                <w:szCs w:val="24"/>
              </w:rPr>
              <w:t xml:space="preserve">1. Šo iespēju izvēlas, ja nevar nodrošināt apstākļus ekspluatācijai ar paceltiem pantogrāfiem. </w:t>
            </w:r>
          </w:p>
          <w:p w14:paraId="19EAAF04" w14:textId="77777777" w:rsidR="00A30FC5" w:rsidRDefault="00A30FC5" w:rsidP="004A52AE">
            <w:pPr>
              <w:jc w:val="both"/>
              <w:rPr>
                <w:sz w:val="24"/>
                <w:szCs w:val="24"/>
              </w:rPr>
            </w:pPr>
            <w:r w:rsidRPr="00F25F81">
              <w:rPr>
                <w:sz w:val="24"/>
                <w:szCs w:val="24"/>
              </w:rPr>
              <w:t xml:space="preserve">2. Ja sistēmu atdalīšanas sekciju šķērso ar nolaistiem pantogrāfiem, tās konstrukcija ir tāda, lai novērstu divu vilces energoapgādes sistēmu elektrisko savienojumu, nejauši paceļot pantogrāfu. </w:t>
            </w:r>
          </w:p>
          <w:p w14:paraId="5B48E685" w14:textId="77777777" w:rsidR="00A30FC5" w:rsidRDefault="00A30FC5" w:rsidP="004A52AE">
            <w:pPr>
              <w:jc w:val="both"/>
              <w:rPr>
                <w:sz w:val="24"/>
                <w:szCs w:val="24"/>
              </w:rPr>
            </w:pPr>
          </w:p>
        </w:tc>
      </w:tr>
      <w:tr w:rsidR="00A30FC5" w14:paraId="68F11D17" w14:textId="77777777" w:rsidTr="00A30FC5">
        <w:tc>
          <w:tcPr>
            <w:tcW w:w="14254" w:type="dxa"/>
            <w:gridSpan w:val="3"/>
          </w:tcPr>
          <w:p w14:paraId="70257B1E" w14:textId="77777777" w:rsidR="00A30FC5" w:rsidRDefault="00A30FC5" w:rsidP="004A52AE">
            <w:pPr>
              <w:jc w:val="both"/>
              <w:rPr>
                <w:sz w:val="24"/>
                <w:szCs w:val="24"/>
              </w:rPr>
            </w:pPr>
            <w:r w:rsidRPr="00547960">
              <w:rPr>
                <w:b/>
                <w:bCs/>
                <w:sz w:val="24"/>
                <w:szCs w:val="24"/>
              </w:rPr>
              <w:lastRenderedPageBreak/>
              <w:t>3. Stacionāra enerģijas datu apkopošanas sistēma</w:t>
            </w:r>
            <w:r>
              <w:rPr>
                <w:b/>
                <w:bCs/>
                <w:sz w:val="24"/>
                <w:szCs w:val="24"/>
              </w:rPr>
              <w:t xml:space="preserve"> (ENE SITS 4.2.17. p.)</w:t>
            </w:r>
          </w:p>
        </w:tc>
      </w:tr>
      <w:tr w:rsidR="00A30FC5" w14:paraId="5F7D6750" w14:textId="77777777" w:rsidTr="00A30FC5">
        <w:tc>
          <w:tcPr>
            <w:tcW w:w="14254" w:type="dxa"/>
            <w:gridSpan w:val="3"/>
          </w:tcPr>
          <w:p w14:paraId="04F5EA7A" w14:textId="77777777" w:rsidR="00A30FC5" w:rsidRDefault="00A30FC5" w:rsidP="00781825">
            <w:pPr>
              <w:jc w:val="both"/>
              <w:rPr>
                <w:sz w:val="24"/>
                <w:szCs w:val="24"/>
              </w:rPr>
            </w:pPr>
            <w:r w:rsidRPr="00413794">
              <w:rPr>
                <w:sz w:val="24"/>
                <w:szCs w:val="24"/>
              </w:rPr>
              <w:t xml:space="preserve">1. LOC&amp;PAS SITS 4.2.8.2.8. punktā noteiktas prasības attiecībā uz elektroenerģijas borta mēraparātu sistēmām (EMS), kuru mērķis ir sagatavot apkopotos enerģijas norēķinu datus (CEBD) un pārsūtīt tos stacionārai enerģijas datu apkopošanas sistēmai. </w:t>
            </w:r>
          </w:p>
          <w:p w14:paraId="69310C1B" w14:textId="77777777" w:rsidR="00A30FC5" w:rsidRDefault="00A30FC5" w:rsidP="00781825">
            <w:pPr>
              <w:jc w:val="both"/>
              <w:rPr>
                <w:sz w:val="24"/>
                <w:szCs w:val="24"/>
              </w:rPr>
            </w:pPr>
            <w:r w:rsidRPr="00413794">
              <w:rPr>
                <w:sz w:val="24"/>
                <w:szCs w:val="24"/>
              </w:rPr>
              <w:t xml:space="preserve">2. Stacionārā enerģijas datu apkopošanas sistēma (DCS) saņem, uzglabā un eksportē CEBD, tos nebojājot, saskaņā ar E </w:t>
            </w:r>
            <w:proofErr w:type="spellStart"/>
            <w:r w:rsidRPr="00413794">
              <w:rPr>
                <w:sz w:val="24"/>
                <w:szCs w:val="24"/>
              </w:rPr>
              <w:t>papildinā</w:t>
            </w:r>
            <w:proofErr w:type="spellEnd"/>
            <w:r w:rsidRPr="00413794">
              <w:rPr>
                <w:sz w:val="24"/>
                <w:szCs w:val="24"/>
              </w:rPr>
              <w:t xml:space="preserve"> juma [6]. rindā norādīto specifikāciju.</w:t>
            </w:r>
          </w:p>
          <w:p w14:paraId="19AA5415" w14:textId="77777777" w:rsidR="00A30FC5" w:rsidRDefault="00A30FC5" w:rsidP="00781825">
            <w:pPr>
              <w:jc w:val="both"/>
              <w:rPr>
                <w:sz w:val="24"/>
                <w:szCs w:val="24"/>
              </w:rPr>
            </w:pPr>
            <w:r w:rsidRPr="00413794">
              <w:rPr>
                <w:sz w:val="24"/>
                <w:szCs w:val="24"/>
              </w:rPr>
              <w:t>3. Stacionārā enerģijas DCS atbilst visām LOC&amp;PAS SITS 4.2.8.2.8.4. punktā noteiktajām prasībām, kas attiecas uz datu apmaiņu, un E papildinājuma [7]. rindā norādītajā specifikācijā noteiktajām prasībām.</w:t>
            </w:r>
          </w:p>
          <w:p w14:paraId="36686F2A" w14:textId="77777777" w:rsidR="00A30FC5" w:rsidRDefault="00A30FC5" w:rsidP="00781825">
            <w:pPr>
              <w:jc w:val="both"/>
              <w:rPr>
                <w:sz w:val="24"/>
                <w:szCs w:val="24"/>
              </w:rPr>
            </w:pPr>
          </w:p>
        </w:tc>
      </w:tr>
      <w:tr w:rsidR="00A30FC5" w14:paraId="0B0CA5FF" w14:textId="77777777" w:rsidTr="00A30FC5">
        <w:tc>
          <w:tcPr>
            <w:tcW w:w="14254" w:type="dxa"/>
            <w:gridSpan w:val="3"/>
          </w:tcPr>
          <w:p w14:paraId="68F145B8" w14:textId="77777777" w:rsidR="00A30FC5" w:rsidRDefault="00A30FC5" w:rsidP="00781825">
            <w:pPr>
              <w:jc w:val="both"/>
              <w:rPr>
                <w:sz w:val="24"/>
                <w:szCs w:val="24"/>
              </w:rPr>
            </w:pPr>
            <w:r w:rsidRPr="00547960">
              <w:rPr>
                <w:b/>
                <w:bCs/>
                <w:sz w:val="24"/>
                <w:szCs w:val="24"/>
              </w:rPr>
              <w:t>4. Prasības aizsardzībai pret elektriskās strāvas triecieniem</w:t>
            </w:r>
            <w:r>
              <w:rPr>
                <w:b/>
                <w:bCs/>
                <w:sz w:val="24"/>
                <w:szCs w:val="24"/>
              </w:rPr>
              <w:t xml:space="preserve"> (ENE SITS 4.2.18. p.)</w:t>
            </w:r>
          </w:p>
        </w:tc>
      </w:tr>
      <w:tr w:rsidR="00A30FC5" w14:paraId="0939F52F" w14:textId="77777777" w:rsidTr="00A30FC5">
        <w:tc>
          <w:tcPr>
            <w:tcW w:w="14254" w:type="dxa"/>
            <w:gridSpan w:val="3"/>
          </w:tcPr>
          <w:p w14:paraId="7F48EEAA" w14:textId="77777777" w:rsidR="00A30FC5" w:rsidRDefault="00A30FC5" w:rsidP="00781825">
            <w:pPr>
              <w:jc w:val="both"/>
              <w:rPr>
                <w:sz w:val="24"/>
                <w:szCs w:val="24"/>
              </w:rPr>
            </w:pPr>
            <w:r w:rsidRPr="00413794">
              <w:rPr>
                <w:sz w:val="24"/>
                <w:szCs w:val="24"/>
              </w:rPr>
              <w:lastRenderedPageBreak/>
              <w:t xml:space="preserve">Gaisvadu kontakttīkla sistēmas elektrodrošību un aizsardzību pret elektriskās strāvas triecieniem panāk, nodrošinot atbilstību E papildi </w:t>
            </w:r>
            <w:proofErr w:type="spellStart"/>
            <w:r w:rsidRPr="00413794">
              <w:rPr>
                <w:sz w:val="24"/>
                <w:szCs w:val="24"/>
              </w:rPr>
              <w:t>nājuma</w:t>
            </w:r>
            <w:proofErr w:type="spellEnd"/>
            <w:r w:rsidRPr="00413794">
              <w:rPr>
                <w:sz w:val="24"/>
                <w:szCs w:val="24"/>
              </w:rPr>
              <w:t xml:space="preserve"> [4]. rindā norādītajai specifikācijai, un attiecībā uz </w:t>
            </w:r>
            <w:proofErr w:type="spellStart"/>
            <w:r w:rsidRPr="00413794">
              <w:rPr>
                <w:sz w:val="24"/>
                <w:szCs w:val="24"/>
              </w:rPr>
              <w:t>maiņ</w:t>
            </w:r>
            <w:proofErr w:type="spellEnd"/>
            <w:r w:rsidRPr="00413794">
              <w:rPr>
                <w:sz w:val="24"/>
                <w:szCs w:val="24"/>
              </w:rPr>
              <w:t xml:space="preserve"> strāvas sprieguma ierobežojumiem cilvēku drošībai un attiecībā uz līdzstrāvas sprieguma ierobežojumiem – nodrošinot atbilstību E papil </w:t>
            </w:r>
            <w:proofErr w:type="spellStart"/>
            <w:r w:rsidRPr="00413794">
              <w:rPr>
                <w:sz w:val="24"/>
                <w:szCs w:val="24"/>
              </w:rPr>
              <w:t>dinājuma</w:t>
            </w:r>
            <w:proofErr w:type="spellEnd"/>
            <w:r w:rsidRPr="00413794">
              <w:rPr>
                <w:sz w:val="24"/>
                <w:szCs w:val="24"/>
              </w:rPr>
              <w:t xml:space="preserve"> [4]. rindā norādītajai specifikācijai.</w:t>
            </w:r>
          </w:p>
          <w:p w14:paraId="2BF8F774" w14:textId="77777777" w:rsidR="00A30FC5" w:rsidRDefault="00A30FC5" w:rsidP="00781825">
            <w:pPr>
              <w:jc w:val="both"/>
              <w:rPr>
                <w:sz w:val="24"/>
                <w:szCs w:val="24"/>
              </w:rPr>
            </w:pPr>
          </w:p>
        </w:tc>
      </w:tr>
    </w:tbl>
    <w:p w14:paraId="4969A99F" w14:textId="77777777" w:rsidR="00A30FC5" w:rsidRPr="00E54D4E" w:rsidRDefault="00A30FC5" w:rsidP="00083E0E">
      <w:pPr>
        <w:jc w:val="both"/>
        <w:rPr>
          <w:rFonts w:ascii="Times New Roman" w:hAnsi="Times New Roman" w:cs="Times New Roman"/>
          <w:sz w:val="24"/>
          <w:szCs w:val="24"/>
        </w:rPr>
      </w:pPr>
    </w:p>
    <w:p w14:paraId="1E0A1E4F" w14:textId="759D130C" w:rsidR="00A30FC5" w:rsidRDefault="00A30FC5" w:rsidP="00A30FC5">
      <w:pPr>
        <w:tabs>
          <w:tab w:val="left" w:pos="3795"/>
        </w:tabs>
        <w:rPr>
          <w:rFonts w:ascii="Times New Roman" w:eastAsia="Calibri" w:hAnsi="Times New Roman" w:cs="Times New Roman"/>
          <w:sz w:val="24"/>
          <w:szCs w:val="24"/>
        </w:rPr>
      </w:pPr>
    </w:p>
    <w:p w14:paraId="33EA8155" w14:textId="77777777" w:rsidR="009F3D2B" w:rsidRDefault="00A30FC5" w:rsidP="00A30FC5">
      <w:pPr>
        <w:tabs>
          <w:tab w:val="left" w:pos="3795"/>
        </w:tabs>
        <w:rPr>
          <w:rFonts w:ascii="Times New Roman" w:eastAsia="Calibri" w:hAnsi="Times New Roman" w:cs="Times New Roman"/>
          <w:sz w:val="24"/>
          <w:szCs w:val="24"/>
        </w:rPr>
        <w:sectPr w:rsidR="009F3D2B" w:rsidSect="00A30FC5">
          <w:pgSz w:w="16838" w:h="11906" w:orient="landscape"/>
          <w:pgMar w:top="1702" w:right="1134" w:bottom="991" w:left="1440" w:header="708" w:footer="708" w:gutter="0"/>
          <w:cols w:space="708"/>
          <w:docGrid w:linePitch="360"/>
        </w:sectPr>
      </w:pPr>
      <w:r>
        <w:rPr>
          <w:rFonts w:ascii="Times New Roman" w:eastAsia="Calibri" w:hAnsi="Times New Roman" w:cs="Times New Roman"/>
          <w:sz w:val="24"/>
          <w:szCs w:val="24"/>
        </w:rPr>
        <w:tab/>
      </w:r>
    </w:p>
    <w:p w14:paraId="5FE98FFC" w14:textId="59AB14F9" w:rsidR="00A30FC5" w:rsidRDefault="009F3D2B" w:rsidP="009F3D2B">
      <w:pPr>
        <w:tabs>
          <w:tab w:val="left" w:pos="3795"/>
        </w:tabs>
        <w:jc w:val="right"/>
        <w:rPr>
          <w:rFonts w:ascii="Times New Roman" w:eastAsia="Calibri" w:hAnsi="Times New Roman" w:cs="Times New Roman"/>
          <w:sz w:val="24"/>
          <w:szCs w:val="24"/>
        </w:rPr>
      </w:pPr>
      <w:r w:rsidRPr="009F3D2B">
        <w:rPr>
          <w:rFonts w:ascii="Times New Roman" w:eastAsia="Calibri" w:hAnsi="Times New Roman" w:cs="Times New Roman"/>
          <w:sz w:val="24"/>
          <w:szCs w:val="24"/>
        </w:rPr>
        <w:lastRenderedPageBreak/>
        <w:t>2.pielikums</w:t>
      </w:r>
    </w:p>
    <w:p w14:paraId="27AA0E1E" w14:textId="7AA6FD2C" w:rsidR="009F3D2B" w:rsidRDefault="009F3D2B" w:rsidP="001164F0">
      <w:pPr>
        <w:jc w:val="right"/>
        <w:rPr>
          <w:rFonts w:ascii="Times New Roman" w:hAnsi="Times New Roman" w:cs="Times New Roman"/>
          <w:b/>
          <w:bCs/>
          <w:sz w:val="24"/>
          <w:szCs w:val="24"/>
        </w:rPr>
      </w:pPr>
    </w:p>
    <w:p w14:paraId="41EC514A" w14:textId="77777777" w:rsidR="009F3D2B" w:rsidRDefault="009F3D2B">
      <w:pPr>
        <w:rPr>
          <w:rFonts w:ascii="Times New Roman" w:hAnsi="Times New Roman" w:cs="Times New Roman"/>
          <w:b/>
          <w:bCs/>
          <w:sz w:val="24"/>
          <w:szCs w:val="24"/>
        </w:rPr>
      </w:pPr>
      <w:r>
        <w:rPr>
          <w:rFonts w:ascii="Times New Roman" w:hAnsi="Times New Roman" w:cs="Times New Roman"/>
          <w:b/>
          <w:bCs/>
          <w:sz w:val="24"/>
          <w:szCs w:val="24"/>
        </w:rPr>
        <w:t>PIETEIKUMS</w:t>
      </w:r>
      <w:r w:rsidRPr="001B7421">
        <w:rPr>
          <w:rFonts w:ascii="Times New Roman" w:hAnsi="Times New Roman" w:cs="Times New Roman"/>
          <w:b/>
          <w:bCs/>
          <w:sz w:val="24"/>
          <w:szCs w:val="24"/>
        </w:rPr>
        <w:t xml:space="preserve"> LĒMUMA SAŅEMŠANAI PAR APIS PIEMĒROŠANU</w:t>
      </w:r>
    </w:p>
    <w:p w14:paraId="21F76D29" w14:textId="77777777" w:rsidR="009F3D2B" w:rsidRPr="00894EDD" w:rsidRDefault="009F3D2B" w:rsidP="00E75F29">
      <w:pPr>
        <w:rPr>
          <w:rFonts w:ascii="Times New Roman" w:hAnsi="Times New Roman" w:cs="Times New Roman"/>
          <w:b/>
          <w:bCs/>
          <w:sz w:val="24"/>
          <w:szCs w:val="24"/>
        </w:rPr>
      </w:pPr>
      <w:bookmarkStart w:id="87" w:name="_Hlk218847275"/>
      <w:r>
        <w:rPr>
          <w:rFonts w:ascii="Times New Roman" w:eastAsia="Calibri" w:hAnsi="Times New Roman" w:cs="Times New Roman"/>
          <w:b/>
          <w:bCs/>
          <w:sz w:val="24"/>
          <w:szCs w:val="24"/>
        </w:rPr>
        <w:t>1</w:t>
      </w:r>
      <w:r w:rsidRPr="00894EDD">
        <w:rPr>
          <w:rFonts w:ascii="Times New Roman" w:eastAsia="Calibri" w:hAnsi="Times New Roman" w:cs="Times New Roman"/>
          <w:b/>
          <w:bCs/>
          <w:sz w:val="24"/>
          <w:szCs w:val="24"/>
        </w:rPr>
        <w:t>. Vispārēja informācija</w:t>
      </w:r>
    </w:p>
    <w:p w14:paraId="2C23793D" w14:textId="6FFC0BD9" w:rsidR="009F3D2B" w:rsidRPr="00894EDD" w:rsidRDefault="009F3D2B" w:rsidP="00E245FA">
      <w:pPr>
        <w:rPr>
          <w:rFonts w:ascii="Times New Roman" w:hAnsi="Times New Roman" w:cs="Times New Roman"/>
          <w:b/>
          <w:bCs/>
          <w:sz w:val="24"/>
          <w:szCs w:val="24"/>
        </w:rPr>
      </w:pPr>
      <w:r w:rsidRPr="00894EDD">
        <w:rPr>
          <w:rFonts w:ascii="Times New Roman" w:hAnsi="Times New Roman" w:cs="Times New Roman"/>
          <w:b/>
          <w:bCs/>
          <w:sz w:val="24"/>
          <w:szCs w:val="24"/>
        </w:rPr>
        <w:t>Projekta nosaukums</w:t>
      </w:r>
      <w:r w:rsidR="009F229C">
        <w:rPr>
          <w:rFonts w:ascii="Times New Roman" w:hAnsi="Times New Roman" w:cs="Times New Roman"/>
          <w:b/>
          <w:bCs/>
          <w:sz w:val="24"/>
          <w:szCs w:val="24"/>
        </w:rPr>
        <w:t xml:space="preserve"> _______</w:t>
      </w:r>
    </w:p>
    <w:p w14:paraId="1F952002" w14:textId="77777777" w:rsidR="007C5E28" w:rsidRDefault="007C5E28" w:rsidP="00E245FA">
      <w:pPr>
        <w:rPr>
          <w:rFonts w:ascii="Times New Roman" w:hAnsi="Times New Roman" w:cs="Times New Roman"/>
          <w:b/>
          <w:bCs/>
          <w:sz w:val="24"/>
          <w:szCs w:val="24"/>
        </w:rPr>
      </w:pPr>
    </w:p>
    <w:p w14:paraId="230A8FC0" w14:textId="5B4FCDC0" w:rsidR="009F3D2B" w:rsidRPr="00894EDD" w:rsidRDefault="009F3D2B" w:rsidP="00E245FA">
      <w:pPr>
        <w:rPr>
          <w:rFonts w:ascii="Times New Roman" w:hAnsi="Times New Roman" w:cs="Times New Roman"/>
          <w:b/>
          <w:bCs/>
          <w:sz w:val="24"/>
          <w:szCs w:val="24"/>
        </w:rPr>
      </w:pPr>
      <w:r w:rsidRPr="00894EDD">
        <w:rPr>
          <w:rFonts w:ascii="Times New Roman" w:hAnsi="Times New Roman" w:cs="Times New Roman"/>
          <w:b/>
          <w:bCs/>
          <w:sz w:val="24"/>
          <w:szCs w:val="24"/>
        </w:rPr>
        <w:t xml:space="preserve">1.1. Vispārējā informācija par stacionāro iekārtu </w:t>
      </w:r>
    </w:p>
    <w:p w14:paraId="67396C00" w14:textId="75CDF712" w:rsidR="009F3D2B" w:rsidRPr="00894EDD" w:rsidRDefault="009F3D2B" w:rsidP="00E75F29">
      <w:pPr>
        <w:rPr>
          <w:rFonts w:ascii="Times New Roman" w:hAnsi="Times New Roman" w:cs="Times New Roman"/>
          <w:b/>
          <w:bCs/>
          <w:sz w:val="24"/>
          <w:szCs w:val="24"/>
        </w:rPr>
      </w:pPr>
      <w:r w:rsidRPr="00894EDD">
        <w:rPr>
          <w:rFonts w:ascii="Times New Roman" w:hAnsi="Times New Roman" w:cs="Times New Roman"/>
          <w:b/>
          <w:bCs/>
          <w:sz w:val="24"/>
          <w:szCs w:val="24"/>
        </w:rPr>
        <w:t xml:space="preserve">Stacionāras iekārtas nosaukums, </w:t>
      </w:r>
      <w:bookmarkStart w:id="88" w:name="_Hlk219367303"/>
      <w:r w:rsidRPr="00894EDD">
        <w:rPr>
          <w:rFonts w:ascii="Times New Roman" w:hAnsi="Times New Roman" w:cs="Times New Roman"/>
          <w:b/>
          <w:bCs/>
          <w:sz w:val="24"/>
          <w:szCs w:val="24"/>
        </w:rPr>
        <w:t>kam paredzēts APIS</w:t>
      </w:r>
      <w:bookmarkEnd w:id="88"/>
      <w:r w:rsidR="009F229C">
        <w:rPr>
          <w:rFonts w:ascii="Times New Roman" w:hAnsi="Times New Roman" w:cs="Times New Roman"/>
          <w:b/>
          <w:bCs/>
          <w:sz w:val="24"/>
          <w:szCs w:val="24"/>
        </w:rPr>
        <w:t>_______</w:t>
      </w:r>
    </w:p>
    <w:p w14:paraId="18A902D0" w14:textId="77777777" w:rsidR="009F229C" w:rsidRDefault="009F229C" w:rsidP="00E75F29">
      <w:pPr>
        <w:rPr>
          <w:rFonts w:ascii="Times New Roman" w:hAnsi="Times New Roman" w:cs="Times New Roman"/>
          <w:b/>
          <w:bCs/>
          <w:sz w:val="24"/>
          <w:szCs w:val="24"/>
        </w:rPr>
      </w:pPr>
    </w:p>
    <w:p w14:paraId="18C2B821" w14:textId="798C5BC1" w:rsidR="009F3D2B" w:rsidRPr="00894EDD" w:rsidRDefault="009F3D2B" w:rsidP="00E75F29">
      <w:pPr>
        <w:rPr>
          <w:rFonts w:ascii="Times New Roman" w:hAnsi="Times New Roman" w:cs="Times New Roman"/>
          <w:b/>
          <w:bCs/>
          <w:sz w:val="24"/>
          <w:szCs w:val="24"/>
        </w:rPr>
      </w:pPr>
      <w:r w:rsidRPr="00894EDD">
        <w:rPr>
          <w:rFonts w:ascii="Times New Roman" w:hAnsi="Times New Roman" w:cs="Times New Roman"/>
          <w:b/>
          <w:bCs/>
          <w:sz w:val="24"/>
          <w:szCs w:val="24"/>
        </w:rPr>
        <w:t>Plānotā darbība (vajadzīgo atzīmēt)</w:t>
      </w:r>
    </w:p>
    <w:p w14:paraId="011E79F2" w14:textId="77777777" w:rsidR="009F3D2B" w:rsidRPr="00894EDD" w:rsidRDefault="009F3D2B" w:rsidP="00E75F29">
      <w:pPr>
        <w:rPr>
          <w:rFonts w:ascii="Times New Roman" w:hAnsi="Times New Roman" w:cs="Times New Roman"/>
          <w:sz w:val="24"/>
          <w:szCs w:val="24"/>
        </w:rPr>
      </w:pPr>
      <w:r w:rsidRPr="00894EDD">
        <w:rPr>
          <w:rFonts w:ascii="Times New Roman" w:hAnsi="Times New Roman" w:cs="Times New Roman"/>
          <w:b/>
          <w:bCs/>
          <w:noProof/>
          <w:sz w:val="24"/>
          <w:szCs w:val="24"/>
        </w:rPr>
        <w:drawing>
          <wp:inline distT="0" distB="0" distL="0" distR="0" wp14:anchorId="7304B990" wp14:editId="174FC8EB">
            <wp:extent cx="298450" cy="225425"/>
            <wp:effectExtent l="0" t="0" r="6350" b="3175"/>
            <wp:docPr id="13687240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894EDD">
        <w:rPr>
          <w:rFonts w:ascii="Times New Roman" w:hAnsi="Times New Roman" w:cs="Times New Roman"/>
          <w:sz w:val="24"/>
          <w:szCs w:val="24"/>
        </w:rPr>
        <w:t xml:space="preserve"> modernizācija</w:t>
      </w:r>
    </w:p>
    <w:p w14:paraId="0938F5FC" w14:textId="77777777" w:rsidR="009F3D2B" w:rsidRPr="00894EDD" w:rsidRDefault="009F3D2B" w:rsidP="00E75F29">
      <w:pPr>
        <w:rPr>
          <w:rFonts w:ascii="Times New Roman" w:hAnsi="Times New Roman" w:cs="Times New Roman"/>
          <w:sz w:val="24"/>
          <w:szCs w:val="24"/>
        </w:rPr>
      </w:pPr>
      <w:r w:rsidRPr="00894EDD">
        <w:rPr>
          <w:rFonts w:ascii="Times New Roman" w:hAnsi="Times New Roman" w:cs="Times New Roman"/>
          <w:b/>
          <w:bCs/>
          <w:noProof/>
          <w:sz w:val="24"/>
          <w:szCs w:val="24"/>
        </w:rPr>
        <w:drawing>
          <wp:inline distT="0" distB="0" distL="0" distR="0" wp14:anchorId="6ADB9FBB" wp14:editId="068BCA43">
            <wp:extent cx="298450" cy="225425"/>
            <wp:effectExtent l="0" t="0" r="6350" b="3175"/>
            <wp:docPr id="21463739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894EDD">
        <w:rPr>
          <w:rFonts w:ascii="Times New Roman" w:hAnsi="Times New Roman" w:cs="Times New Roman"/>
          <w:sz w:val="24"/>
          <w:szCs w:val="24"/>
        </w:rPr>
        <w:t xml:space="preserve"> atjaunošana</w:t>
      </w:r>
    </w:p>
    <w:p w14:paraId="69417972" w14:textId="77777777" w:rsidR="009F3D2B" w:rsidRPr="00894EDD" w:rsidRDefault="009F3D2B" w:rsidP="00E75F29">
      <w:pPr>
        <w:rPr>
          <w:rFonts w:ascii="Times New Roman" w:hAnsi="Times New Roman" w:cs="Times New Roman"/>
          <w:b/>
          <w:bCs/>
          <w:sz w:val="24"/>
          <w:szCs w:val="24"/>
        </w:rPr>
      </w:pPr>
    </w:p>
    <w:p w14:paraId="0FDCF8E6" w14:textId="77777777" w:rsidR="009F3D2B" w:rsidRPr="00894EDD" w:rsidRDefault="009F3D2B" w:rsidP="00E75F29">
      <w:pPr>
        <w:rPr>
          <w:rFonts w:ascii="Times New Roman" w:hAnsi="Times New Roman" w:cs="Times New Roman"/>
          <w:b/>
          <w:bCs/>
          <w:sz w:val="24"/>
          <w:szCs w:val="24"/>
        </w:rPr>
      </w:pPr>
      <w:bookmarkStart w:id="89" w:name="_Hlk218847671"/>
      <w:r w:rsidRPr="00894EDD">
        <w:rPr>
          <w:rFonts w:ascii="Times New Roman" w:hAnsi="Times New Roman" w:cs="Times New Roman"/>
          <w:b/>
          <w:bCs/>
          <w:sz w:val="24"/>
          <w:szCs w:val="24"/>
        </w:rPr>
        <w:t xml:space="preserve">Stacionāras iekārtas vispārīgs apraksts </w:t>
      </w:r>
      <w:r w:rsidRPr="00894EDD">
        <w:rPr>
          <w:rFonts w:ascii="Times New Roman" w:hAnsi="Times New Roman" w:cs="Times New Roman"/>
          <w:b/>
          <w:bCs/>
          <w:i/>
          <w:iCs/>
          <w:sz w:val="24"/>
          <w:szCs w:val="24"/>
        </w:rPr>
        <w:t>(mērķis un darbības joma)</w:t>
      </w:r>
    </w:p>
    <w:p w14:paraId="2B454FB2" w14:textId="77777777" w:rsidR="009F3D2B" w:rsidRPr="00894EDD" w:rsidRDefault="009F3D2B" w:rsidP="0060126E">
      <w:pPr>
        <w:rPr>
          <w:rFonts w:ascii="Times New Roman" w:eastAsia="Calibri" w:hAnsi="Times New Roman" w:cs="Times New Roman"/>
          <w:b/>
          <w:bCs/>
          <w:sz w:val="24"/>
          <w:szCs w:val="24"/>
        </w:rPr>
      </w:pPr>
      <w:bookmarkStart w:id="90" w:name="_Hlk219367047"/>
      <w:bookmarkEnd w:id="89"/>
      <w:r w:rsidRPr="00894EDD">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9F3D2B" w:rsidRPr="00894EDD" w14:paraId="17DEBD07" w14:textId="77777777" w:rsidTr="004E65F6">
        <w:tc>
          <w:tcPr>
            <w:tcW w:w="4148" w:type="dxa"/>
          </w:tcPr>
          <w:bookmarkEnd w:id="90"/>
          <w:p w14:paraId="1D0F25B9" w14:textId="77777777" w:rsidR="009F3D2B" w:rsidRPr="00894EDD" w:rsidRDefault="009F3D2B" w:rsidP="004E65F6">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Pievienoto dokumentu nosaukums, sadaļa, daļa, punkts*</w:t>
            </w:r>
          </w:p>
        </w:tc>
        <w:tc>
          <w:tcPr>
            <w:tcW w:w="4148" w:type="dxa"/>
          </w:tcPr>
          <w:p w14:paraId="6926FDAD" w14:textId="77777777" w:rsidR="009F3D2B" w:rsidRPr="00894EDD" w:rsidRDefault="009F3D2B" w:rsidP="004E65F6">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Komentārs</w:t>
            </w:r>
          </w:p>
        </w:tc>
      </w:tr>
      <w:tr w:rsidR="009F3D2B" w:rsidRPr="00894EDD" w14:paraId="1FE7EE22" w14:textId="77777777" w:rsidTr="004E65F6">
        <w:tc>
          <w:tcPr>
            <w:tcW w:w="4148" w:type="dxa"/>
          </w:tcPr>
          <w:p w14:paraId="57066D97" w14:textId="77777777" w:rsidR="009F3D2B" w:rsidRPr="00894EDD" w:rsidRDefault="009F3D2B" w:rsidP="004E65F6">
            <w:pPr>
              <w:rPr>
                <w:rFonts w:ascii="Times New Roman" w:eastAsia="Calibri" w:hAnsi="Times New Roman" w:cs="Times New Roman"/>
                <w:b/>
                <w:bCs/>
                <w:sz w:val="24"/>
                <w:szCs w:val="24"/>
              </w:rPr>
            </w:pPr>
          </w:p>
        </w:tc>
        <w:tc>
          <w:tcPr>
            <w:tcW w:w="4148" w:type="dxa"/>
          </w:tcPr>
          <w:p w14:paraId="2CA70E9A" w14:textId="77777777" w:rsidR="009F3D2B" w:rsidRPr="00894EDD" w:rsidRDefault="009F3D2B" w:rsidP="004E65F6">
            <w:pPr>
              <w:rPr>
                <w:rFonts w:ascii="Times New Roman" w:eastAsia="Calibri" w:hAnsi="Times New Roman" w:cs="Times New Roman"/>
                <w:b/>
                <w:bCs/>
                <w:sz w:val="24"/>
                <w:szCs w:val="24"/>
              </w:rPr>
            </w:pPr>
          </w:p>
        </w:tc>
      </w:tr>
    </w:tbl>
    <w:p w14:paraId="1FA74D12" w14:textId="77777777" w:rsidR="009F3D2B" w:rsidRPr="00894EDD" w:rsidRDefault="009F3D2B" w:rsidP="0060126E">
      <w:pPr>
        <w:rPr>
          <w:rFonts w:ascii="Times New Roman" w:eastAsia="Calibri" w:hAnsi="Times New Roman" w:cs="Times New Roman"/>
          <w:i/>
          <w:iCs/>
          <w:sz w:val="20"/>
          <w:szCs w:val="20"/>
        </w:rPr>
      </w:pPr>
      <w:r w:rsidRPr="00894EDD">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70446049" w14:textId="77777777" w:rsidR="009F3D2B" w:rsidRPr="00894EDD" w:rsidRDefault="009F3D2B" w:rsidP="00E75F29">
      <w:pPr>
        <w:rPr>
          <w:rFonts w:ascii="Times New Roman" w:hAnsi="Times New Roman" w:cs="Times New Roman"/>
          <w:sz w:val="24"/>
          <w:szCs w:val="24"/>
        </w:rPr>
      </w:pPr>
    </w:p>
    <w:p w14:paraId="0A2ECBEE" w14:textId="77777777" w:rsidR="009F3D2B" w:rsidRPr="00894EDD" w:rsidRDefault="009F3D2B" w:rsidP="00E75F29">
      <w:pPr>
        <w:spacing w:line="256" w:lineRule="auto"/>
        <w:contextualSpacing/>
        <w:rPr>
          <w:rFonts w:ascii="Times New Roman" w:hAnsi="Times New Roman" w:cs="Times New Roman"/>
          <w:b/>
          <w:bCs/>
          <w:i/>
          <w:iCs/>
          <w:sz w:val="24"/>
          <w:szCs w:val="24"/>
        </w:rPr>
      </w:pPr>
      <w:bookmarkStart w:id="91" w:name="_Hlk218847697"/>
      <w:r w:rsidRPr="00894EDD">
        <w:rPr>
          <w:rFonts w:ascii="Times New Roman" w:hAnsi="Times New Roman" w:cs="Times New Roman"/>
          <w:b/>
          <w:bCs/>
          <w:sz w:val="24"/>
          <w:szCs w:val="24"/>
        </w:rPr>
        <w:t>Detalizēta identifikācija stacionārai iekārtai (</w:t>
      </w:r>
      <w:r w:rsidRPr="00894EDD">
        <w:rPr>
          <w:rFonts w:ascii="Times New Roman" w:hAnsi="Times New Roman" w:cs="Times New Roman"/>
          <w:b/>
          <w:bCs/>
          <w:i/>
          <w:iCs/>
          <w:sz w:val="24"/>
          <w:szCs w:val="24"/>
        </w:rPr>
        <w:t>detalizēti norādot stacionāras iekārtas atrašanās vietu)</w:t>
      </w:r>
    </w:p>
    <w:p w14:paraId="4052233B" w14:textId="77777777" w:rsidR="009F3D2B" w:rsidRPr="00894EDD" w:rsidRDefault="009F3D2B" w:rsidP="0060126E">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9F3D2B" w:rsidRPr="00894EDD" w14:paraId="6D3D9D51" w14:textId="77777777" w:rsidTr="004E65F6">
        <w:tc>
          <w:tcPr>
            <w:tcW w:w="4148" w:type="dxa"/>
          </w:tcPr>
          <w:p w14:paraId="2A1E69FF" w14:textId="77777777" w:rsidR="009F3D2B" w:rsidRPr="00894EDD" w:rsidRDefault="009F3D2B" w:rsidP="004E65F6">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Pievienoto dokumentu nosaukums, sadaļa, daļa, punkts*</w:t>
            </w:r>
          </w:p>
        </w:tc>
        <w:tc>
          <w:tcPr>
            <w:tcW w:w="4148" w:type="dxa"/>
          </w:tcPr>
          <w:p w14:paraId="6BD53420" w14:textId="77777777" w:rsidR="009F3D2B" w:rsidRPr="00894EDD" w:rsidRDefault="009F3D2B" w:rsidP="004E65F6">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Komentārs</w:t>
            </w:r>
          </w:p>
        </w:tc>
      </w:tr>
      <w:tr w:rsidR="009F3D2B" w:rsidRPr="00894EDD" w14:paraId="56DCC89A" w14:textId="77777777" w:rsidTr="004E65F6">
        <w:tc>
          <w:tcPr>
            <w:tcW w:w="4148" w:type="dxa"/>
          </w:tcPr>
          <w:p w14:paraId="6FC929A1" w14:textId="77777777" w:rsidR="009F3D2B" w:rsidRPr="00894EDD" w:rsidRDefault="009F3D2B" w:rsidP="004E65F6">
            <w:pPr>
              <w:rPr>
                <w:rFonts w:ascii="Times New Roman" w:eastAsia="Calibri" w:hAnsi="Times New Roman" w:cs="Times New Roman"/>
                <w:b/>
                <w:bCs/>
                <w:sz w:val="24"/>
                <w:szCs w:val="24"/>
              </w:rPr>
            </w:pPr>
          </w:p>
        </w:tc>
        <w:tc>
          <w:tcPr>
            <w:tcW w:w="4148" w:type="dxa"/>
          </w:tcPr>
          <w:p w14:paraId="134EF369" w14:textId="77777777" w:rsidR="009F3D2B" w:rsidRPr="00894EDD" w:rsidRDefault="009F3D2B" w:rsidP="004E65F6">
            <w:pPr>
              <w:rPr>
                <w:rFonts w:ascii="Times New Roman" w:eastAsia="Calibri" w:hAnsi="Times New Roman" w:cs="Times New Roman"/>
                <w:b/>
                <w:bCs/>
                <w:sz w:val="24"/>
                <w:szCs w:val="24"/>
              </w:rPr>
            </w:pPr>
          </w:p>
        </w:tc>
      </w:tr>
    </w:tbl>
    <w:p w14:paraId="6F08A465" w14:textId="77777777" w:rsidR="009F3D2B" w:rsidRPr="00894EDD" w:rsidRDefault="009F3D2B" w:rsidP="0060126E">
      <w:pPr>
        <w:rPr>
          <w:rFonts w:ascii="Times New Roman" w:eastAsia="Calibri" w:hAnsi="Times New Roman" w:cs="Times New Roman"/>
          <w:i/>
          <w:iCs/>
          <w:sz w:val="20"/>
          <w:szCs w:val="20"/>
        </w:rPr>
      </w:pPr>
      <w:r w:rsidRPr="00894EDD">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39979879" w14:textId="77777777" w:rsidR="009F3D2B" w:rsidRPr="00894EDD" w:rsidRDefault="009F3D2B" w:rsidP="00E75F29">
      <w:pPr>
        <w:spacing w:line="256" w:lineRule="auto"/>
        <w:contextualSpacing/>
        <w:rPr>
          <w:rFonts w:ascii="Times New Roman" w:hAnsi="Times New Roman" w:cs="Times New Roman"/>
          <w:sz w:val="24"/>
          <w:szCs w:val="24"/>
        </w:rPr>
      </w:pPr>
    </w:p>
    <w:p w14:paraId="07C13573" w14:textId="77777777" w:rsidR="009F3D2B" w:rsidRPr="00894EDD" w:rsidRDefault="009F3D2B" w:rsidP="00E75F29">
      <w:pPr>
        <w:rPr>
          <w:rFonts w:ascii="Times New Roman" w:hAnsi="Times New Roman" w:cs="Times New Roman"/>
          <w:b/>
          <w:bCs/>
          <w:sz w:val="24"/>
          <w:szCs w:val="24"/>
        </w:rPr>
      </w:pPr>
      <w:r w:rsidRPr="00894EDD">
        <w:rPr>
          <w:rFonts w:ascii="Times New Roman" w:hAnsi="Times New Roman" w:cs="Times New Roman"/>
          <w:b/>
          <w:bCs/>
          <w:sz w:val="24"/>
          <w:szCs w:val="24"/>
        </w:rPr>
        <w:t xml:space="preserve">Paredzamas izmaiņas dzelzceļa sistēmas robežās </w:t>
      </w:r>
    </w:p>
    <w:p w14:paraId="1A2C27F0" w14:textId="77777777" w:rsidR="009F3D2B" w:rsidRPr="00894EDD" w:rsidRDefault="009F3D2B" w:rsidP="00D762C2">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9F3D2B" w:rsidRPr="00894EDD" w14:paraId="42392E5D" w14:textId="77777777" w:rsidTr="004E65F6">
        <w:tc>
          <w:tcPr>
            <w:tcW w:w="4148" w:type="dxa"/>
          </w:tcPr>
          <w:p w14:paraId="2B04EDA4" w14:textId="77777777" w:rsidR="009F3D2B" w:rsidRPr="00894EDD" w:rsidRDefault="009F3D2B" w:rsidP="004E65F6">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Pievienoto dokumentu nosaukums, sadaļa, daļa, punkts*</w:t>
            </w:r>
          </w:p>
        </w:tc>
        <w:tc>
          <w:tcPr>
            <w:tcW w:w="4148" w:type="dxa"/>
          </w:tcPr>
          <w:p w14:paraId="771D830B" w14:textId="77777777" w:rsidR="009F3D2B" w:rsidRPr="00894EDD" w:rsidRDefault="009F3D2B" w:rsidP="004E65F6">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Komentārs</w:t>
            </w:r>
          </w:p>
        </w:tc>
      </w:tr>
      <w:tr w:rsidR="009F3D2B" w:rsidRPr="00894EDD" w14:paraId="0F64A758" w14:textId="77777777" w:rsidTr="004E65F6">
        <w:tc>
          <w:tcPr>
            <w:tcW w:w="4148" w:type="dxa"/>
          </w:tcPr>
          <w:p w14:paraId="26B478E2" w14:textId="77777777" w:rsidR="009F3D2B" w:rsidRPr="00894EDD" w:rsidRDefault="009F3D2B" w:rsidP="004E65F6">
            <w:pPr>
              <w:rPr>
                <w:rFonts w:ascii="Times New Roman" w:eastAsia="Calibri" w:hAnsi="Times New Roman" w:cs="Times New Roman"/>
                <w:b/>
                <w:bCs/>
                <w:sz w:val="24"/>
                <w:szCs w:val="24"/>
              </w:rPr>
            </w:pPr>
          </w:p>
        </w:tc>
        <w:tc>
          <w:tcPr>
            <w:tcW w:w="4148" w:type="dxa"/>
          </w:tcPr>
          <w:p w14:paraId="748E3A6F" w14:textId="77777777" w:rsidR="009F3D2B" w:rsidRPr="00894EDD" w:rsidRDefault="009F3D2B" w:rsidP="004E65F6">
            <w:pPr>
              <w:rPr>
                <w:rFonts w:ascii="Times New Roman" w:eastAsia="Calibri" w:hAnsi="Times New Roman" w:cs="Times New Roman"/>
                <w:b/>
                <w:bCs/>
                <w:sz w:val="24"/>
                <w:szCs w:val="24"/>
              </w:rPr>
            </w:pPr>
          </w:p>
        </w:tc>
      </w:tr>
    </w:tbl>
    <w:p w14:paraId="2374878E" w14:textId="77777777" w:rsidR="009F3D2B" w:rsidRPr="00894EDD" w:rsidRDefault="009F3D2B" w:rsidP="00D762C2">
      <w:pPr>
        <w:rPr>
          <w:rFonts w:ascii="Times New Roman" w:eastAsia="Calibri" w:hAnsi="Times New Roman" w:cs="Times New Roman"/>
          <w:i/>
          <w:iCs/>
          <w:sz w:val="20"/>
          <w:szCs w:val="20"/>
        </w:rPr>
      </w:pPr>
      <w:r w:rsidRPr="00894EDD">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488108FC" w14:textId="77777777" w:rsidR="009F3D2B" w:rsidRPr="00894EDD" w:rsidRDefault="009F3D2B" w:rsidP="004C73D6">
      <w:pPr>
        <w:rPr>
          <w:rFonts w:ascii="Times New Roman" w:hAnsi="Times New Roman" w:cs="Times New Roman"/>
          <w:b/>
          <w:bCs/>
          <w:sz w:val="24"/>
          <w:szCs w:val="24"/>
        </w:rPr>
      </w:pPr>
    </w:p>
    <w:p w14:paraId="19428071" w14:textId="77777777" w:rsidR="009F3D2B" w:rsidRPr="00894EDD" w:rsidRDefault="009F3D2B" w:rsidP="004C73D6">
      <w:pPr>
        <w:rPr>
          <w:rFonts w:ascii="Times New Roman" w:hAnsi="Times New Roman" w:cs="Times New Roman"/>
          <w:b/>
          <w:bCs/>
          <w:sz w:val="24"/>
          <w:szCs w:val="24"/>
        </w:rPr>
      </w:pPr>
      <w:r w:rsidRPr="00894EDD">
        <w:rPr>
          <w:rFonts w:ascii="Times New Roman" w:hAnsi="Times New Roman" w:cs="Times New Roman"/>
          <w:b/>
          <w:bCs/>
          <w:sz w:val="24"/>
          <w:szCs w:val="24"/>
        </w:rPr>
        <w:t>Piemērojamās prasības</w:t>
      </w:r>
    </w:p>
    <w:tbl>
      <w:tblPr>
        <w:tblStyle w:val="TableGrid"/>
        <w:tblW w:w="0" w:type="auto"/>
        <w:tblLook w:val="04A0" w:firstRow="1" w:lastRow="0" w:firstColumn="1" w:lastColumn="0" w:noHBand="0" w:noVBand="1"/>
      </w:tblPr>
      <w:tblGrid>
        <w:gridCol w:w="3032"/>
        <w:gridCol w:w="3154"/>
        <w:gridCol w:w="3017"/>
      </w:tblGrid>
      <w:tr w:rsidR="009F3D2B" w:rsidRPr="00894EDD" w14:paraId="73B6832A" w14:textId="77777777" w:rsidTr="00711210">
        <w:trPr>
          <w:tblHeader/>
        </w:trPr>
        <w:tc>
          <w:tcPr>
            <w:tcW w:w="3072" w:type="dxa"/>
            <w:vAlign w:val="center"/>
          </w:tcPr>
          <w:p w14:paraId="2746412D" w14:textId="77777777" w:rsidR="009F3D2B" w:rsidRPr="00894EDD" w:rsidRDefault="009F3D2B" w:rsidP="00711210">
            <w:pPr>
              <w:jc w:val="center"/>
              <w:rPr>
                <w:b/>
                <w:bCs/>
                <w:sz w:val="24"/>
                <w:szCs w:val="24"/>
              </w:rPr>
            </w:pPr>
            <w:r w:rsidRPr="00894EDD">
              <w:rPr>
                <w:b/>
                <w:bCs/>
                <w:sz w:val="24"/>
                <w:szCs w:val="24"/>
              </w:rPr>
              <w:t>Piemērojamās prasības</w:t>
            </w:r>
          </w:p>
        </w:tc>
        <w:tc>
          <w:tcPr>
            <w:tcW w:w="3206" w:type="dxa"/>
            <w:vAlign w:val="center"/>
          </w:tcPr>
          <w:p w14:paraId="4D3F11D2" w14:textId="77777777" w:rsidR="009F3D2B" w:rsidRPr="00894EDD" w:rsidRDefault="009F3D2B" w:rsidP="00711210">
            <w:pPr>
              <w:jc w:val="center"/>
              <w:rPr>
                <w:b/>
                <w:bCs/>
                <w:sz w:val="24"/>
                <w:szCs w:val="24"/>
              </w:rPr>
            </w:pPr>
            <w:r w:rsidRPr="00894EDD">
              <w:rPr>
                <w:b/>
                <w:bCs/>
                <w:sz w:val="24"/>
                <w:szCs w:val="24"/>
              </w:rPr>
              <w:t>Nosaukums</w:t>
            </w:r>
          </w:p>
        </w:tc>
        <w:tc>
          <w:tcPr>
            <w:tcW w:w="3067" w:type="dxa"/>
            <w:vAlign w:val="center"/>
          </w:tcPr>
          <w:p w14:paraId="079B8128" w14:textId="77777777" w:rsidR="009F3D2B" w:rsidRPr="00894EDD" w:rsidRDefault="009F3D2B" w:rsidP="00711210">
            <w:pPr>
              <w:jc w:val="center"/>
              <w:rPr>
                <w:b/>
                <w:bCs/>
                <w:sz w:val="24"/>
                <w:szCs w:val="24"/>
              </w:rPr>
            </w:pPr>
            <w:r w:rsidRPr="00894EDD">
              <w:rPr>
                <w:b/>
                <w:bCs/>
                <w:sz w:val="24"/>
                <w:szCs w:val="24"/>
              </w:rPr>
              <w:t>Komentārs</w:t>
            </w:r>
          </w:p>
        </w:tc>
      </w:tr>
      <w:tr w:rsidR="009F3D2B" w:rsidRPr="00894EDD" w14:paraId="05E3F108" w14:textId="77777777" w:rsidTr="00711210">
        <w:tc>
          <w:tcPr>
            <w:tcW w:w="3072" w:type="dxa"/>
          </w:tcPr>
          <w:p w14:paraId="3BD2E5D5" w14:textId="77777777" w:rsidR="009F3D2B" w:rsidRPr="00894EDD" w:rsidRDefault="009F3D2B" w:rsidP="00711210">
            <w:pPr>
              <w:rPr>
                <w:sz w:val="24"/>
                <w:szCs w:val="24"/>
              </w:rPr>
            </w:pPr>
            <w:r w:rsidRPr="00894EDD">
              <w:rPr>
                <w:sz w:val="24"/>
                <w:szCs w:val="24"/>
              </w:rPr>
              <w:t>Tiek piemērotas šādas SITS*</w:t>
            </w:r>
          </w:p>
        </w:tc>
        <w:tc>
          <w:tcPr>
            <w:tcW w:w="3206" w:type="dxa"/>
          </w:tcPr>
          <w:p w14:paraId="24C7F4B9" w14:textId="77777777" w:rsidR="009F3D2B" w:rsidRPr="00894EDD" w:rsidRDefault="009F3D2B" w:rsidP="00711210">
            <w:pPr>
              <w:rPr>
                <w:sz w:val="24"/>
                <w:szCs w:val="24"/>
              </w:rPr>
            </w:pPr>
          </w:p>
        </w:tc>
        <w:tc>
          <w:tcPr>
            <w:tcW w:w="3067" w:type="dxa"/>
          </w:tcPr>
          <w:p w14:paraId="2604169B" w14:textId="77777777" w:rsidR="009F3D2B" w:rsidRPr="00894EDD" w:rsidRDefault="009F3D2B" w:rsidP="00711210">
            <w:pPr>
              <w:rPr>
                <w:sz w:val="24"/>
                <w:szCs w:val="24"/>
              </w:rPr>
            </w:pPr>
          </w:p>
        </w:tc>
      </w:tr>
      <w:tr w:rsidR="009F3D2B" w:rsidRPr="00894EDD" w14:paraId="28E090A0" w14:textId="77777777" w:rsidTr="00711210">
        <w:tc>
          <w:tcPr>
            <w:tcW w:w="3072" w:type="dxa"/>
          </w:tcPr>
          <w:p w14:paraId="14A286A4" w14:textId="77777777" w:rsidR="009F3D2B" w:rsidRPr="00894EDD" w:rsidRDefault="009F3D2B" w:rsidP="00711210">
            <w:pPr>
              <w:rPr>
                <w:sz w:val="24"/>
                <w:szCs w:val="24"/>
              </w:rPr>
            </w:pPr>
            <w:r w:rsidRPr="00894EDD">
              <w:rPr>
                <w:sz w:val="24"/>
                <w:szCs w:val="24"/>
              </w:rPr>
              <w:t xml:space="preserve">Nacionālās prasības  </w:t>
            </w:r>
          </w:p>
        </w:tc>
        <w:tc>
          <w:tcPr>
            <w:tcW w:w="3206" w:type="dxa"/>
          </w:tcPr>
          <w:p w14:paraId="3A14070A" w14:textId="77777777" w:rsidR="009F3D2B" w:rsidRPr="00894EDD" w:rsidRDefault="009F3D2B" w:rsidP="00711210">
            <w:pPr>
              <w:rPr>
                <w:sz w:val="24"/>
                <w:szCs w:val="24"/>
              </w:rPr>
            </w:pPr>
          </w:p>
        </w:tc>
        <w:tc>
          <w:tcPr>
            <w:tcW w:w="3067" w:type="dxa"/>
          </w:tcPr>
          <w:p w14:paraId="2D5ECCB9" w14:textId="77777777" w:rsidR="009F3D2B" w:rsidRPr="00894EDD" w:rsidRDefault="009F3D2B" w:rsidP="00711210">
            <w:pPr>
              <w:rPr>
                <w:sz w:val="24"/>
                <w:szCs w:val="24"/>
              </w:rPr>
            </w:pPr>
          </w:p>
        </w:tc>
      </w:tr>
      <w:tr w:rsidR="009F3D2B" w:rsidRPr="00894EDD" w14:paraId="6A9B7BAE" w14:textId="77777777" w:rsidTr="00711210">
        <w:tc>
          <w:tcPr>
            <w:tcW w:w="3072" w:type="dxa"/>
          </w:tcPr>
          <w:p w14:paraId="4A19258A" w14:textId="77777777" w:rsidR="009F3D2B" w:rsidRPr="00894EDD" w:rsidRDefault="009F3D2B" w:rsidP="00711210">
            <w:pPr>
              <w:rPr>
                <w:sz w:val="24"/>
                <w:szCs w:val="24"/>
              </w:rPr>
            </w:pPr>
            <w:r w:rsidRPr="00894EDD">
              <w:rPr>
                <w:sz w:val="24"/>
                <w:szCs w:val="24"/>
              </w:rPr>
              <w:t>ES tiesību akti, kas nav tieši saistīti ar dzelzceļa sistēmas tiesisko regulējumu</w:t>
            </w:r>
          </w:p>
        </w:tc>
        <w:tc>
          <w:tcPr>
            <w:tcW w:w="3206" w:type="dxa"/>
          </w:tcPr>
          <w:p w14:paraId="41C1E9B0" w14:textId="77777777" w:rsidR="009F3D2B" w:rsidRPr="00894EDD" w:rsidRDefault="009F3D2B" w:rsidP="00711210">
            <w:pPr>
              <w:rPr>
                <w:sz w:val="24"/>
                <w:szCs w:val="24"/>
              </w:rPr>
            </w:pPr>
          </w:p>
        </w:tc>
        <w:tc>
          <w:tcPr>
            <w:tcW w:w="3067" w:type="dxa"/>
          </w:tcPr>
          <w:p w14:paraId="472ED483" w14:textId="77777777" w:rsidR="009F3D2B" w:rsidRPr="00894EDD" w:rsidRDefault="009F3D2B" w:rsidP="00711210">
            <w:pPr>
              <w:rPr>
                <w:sz w:val="24"/>
                <w:szCs w:val="24"/>
              </w:rPr>
            </w:pPr>
          </w:p>
        </w:tc>
      </w:tr>
      <w:tr w:rsidR="009F3D2B" w:rsidRPr="00894EDD" w14:paraId="62E2890D" w14:textId="77777777" w:rsidTr="00711210">
        <w:tc>
          <w:tcPr>
            <w:tcW w:w="3072" w:type="dxa"/>
          </w:tcPr>
          <w:p w14:paraId="69E4B719" w14:textId="77777777" w:rsidR="009F3D2B" w:rsidRPr="00894EDD" w:rsidRDefault="009F3D2B" w:rsidP="00711210">
            <w:pPr>
              <w:rPr>
                <w:sz w:val="24"/>
                <w:szCs w:val="24"/>
              </w:rPr>
            </w:pPr>
            <w:r w:rsidRPr="00894EDD">
              <w:rPr>
                <w:sz w:val="24"/>
                <w:szCs w:val="24"/>
              </w:rPr>
              <w:t>LV tiesību akti, kas nav tieši saistīti ar dzelzceļa sistēmas tiesisko regulējumu</w:t>
            </w:r>
          </w:p>
        </w:tc>
        <w:tc>
          <w:tcPr>
            <w:tcW w:w="3206" w:type="dxa"/>
          </w:tcPr>
          <w:p w14:paraId="065121B6" w14:textId="77777777" w:rsidR="009F3D2B" w:rsidRPr="00894EDD" w:rsidRDefault="009F3D2B" w:rsidP="00711210">
            <w:pPr>
              <w:rPr>
                <w:sz w:val="24"/>
                <w:szCs w:val="24"/>
              </w:rPr>
            </w:pPr>
          </w:p>
        </w:tc>
        <w:tc>
          <w:tcPr>
            <w:tcW w:w="3067" w:type="dxa"/>
          </w:tcPr>
          <w:p w14:paraId="7186FE9C" w14:textId="77777777" w:rsidR="009F3D2B" w:rsidRPr="00894EDD" w:rsidRDefault="009F3D2B" w:rsidP="00711210">
            <w:pPr>
              <w:rPr>
                <w:sz w:val="24"/>
                <w:szCs w:val="24"/>
              </w:rPr>
            </w:pPr>
          </w:p>
        </w:tc>
      </w:tr>
    </w:tbl>
    <w:p w14:paraId="27B0A498" w14:textId="77777777" w:rsidR="009F3D2B" w:rsidRPr="00894EDD" w:rsidRDefault="009F3D2B" w:rsidP="004C73D6">
      <w:pPr>
        <w:spacing w:before="120"/>
        <w:jc w:val="both"/>
        <w:rPr>
          <w:rFonts w:ascii="Times New Roman" w:hAnsi="Times New Roman" w:cs="Times New Roman"/>
          <w:i/>
          <w:iCs/>
          <w:sz w:val="24"/>
          <w:szCs w:val="24"/>
        </w:rPr>
      </w:pPr>
      <w:r w:rsidRPr="00894EDD">
        <w:rPr>
          <w:rFonts w:ascii="Times New Roman" w:hAnsi="Times New Roman" w:cs="Times New Roman"/>
          <w:i/>
          <w:iCs/>
          <w:sz w:val="24"/>
          <w:szCs w:val="24"/>
        </w:rPr>
        <w:t>*Norādīt apakšsistēmu nosaukumu un piemērotās Regulas numuru, ieskaitot Regulu numurus ar kuriem veiktas izmaiņas piemērotajā  regulā.</w:t>
      </w:r>
    </w:p>
    <w:p w14:paraId="3EA73223" w14:textId="77777777" w:rsidR="009F3D2B" w:rsidRPr="00894EDD" w:rsidRDefault="009F3D2B" w:rsidP="00E75F29">
      <w:pPr>
        <w:rPr>
          <w:rFonts w:ascii="Times New Roman" w:hAnsi="Times New Roman" w:cs="Times New Roman"/>
          <w:sz w:val="24"/>
          <w:szCs w:val="24"/>
          <w:highlight w:val="cyan"/>
        </w:rPr>
      </w:pPr>
    </w:p>
    <w:p w14:paraId="2F3B372B" w14:textId="208E61C0" w:rsidR="009F3D2B" w:rsidRPr="00894EDD" w:rsidRDefault="009F3D2B" w:rsidP="00E75F29">
      <w:pPr>
        <w:rPr>
          <w:rFonts w:ascii="Times New Roman" w:hAnsi="Times New Roman" w:cs="Times New Roman"/>
          <w:b/>
          <w:bCs/>
          <w:sz w:val="24"/>
          <w:szCs w:val="24"/>
        </w:rPr>
      </w:pPr>
      <w:r w:rsidRPr="00894EDD">
        <w:rPr>
          <w:rFonts w:ascii="Times New Roman" w:hAnsi="Times New Roman" w:cs="Times New Roman"/>
          <w:b/>
          <w:bCs/>
          <w:sz w:val="24"/>
          <w:szCs w:val="24"/>
        </w:rPr>
        <w:t>SITS nepiemērošana saskaņā ar MK noteikumu Nr.374 IV nodaļas prasībām (ja ir saņemts attiecīgs Eiropas Komisijas lēmums )</w:t>
      </w:r>
      <w:r w:rsidR="007C5E28">
        <w:rPr>
          <w:rFonts w:ascii="Times New Roman" w:hAnsi="Times New Roman" w:cs="Times New Roman"/>
          <w:b/>
          <w:bCs/>
          <w:sz w:val="24"/>
          <w:szCs w:val="24"/>
        </w:rPr>
        <w:t xml:space="preserve"> ________</w:t>
      </w:r>
    </w:p>
    <w:p w14:paraId="32AB0562" w14:textId="77777777" w:rsidR="007C5E28" w:rsidRDefault="007C5E28" w:rsidP="00FF12D5">
      <w:pPr>
        <w:rPr>
          <w:rFonts w:ascii="Times New Roman" w:hAnsi="Times New Roman" w:cs="Times New Roman"/>
          <w:b/>
          <w:bCs/>
          <w:sz w:val="24"/>
          <w:szCs w:val="24"/>
        </w:rPr>
      </w:pPr>
    </w:p>
    <w:p w14:paraId="1C0ED98E" w14:textId="1148D89F" w:rsidR="009F3D2B" w:rsidRPr="00894EDD" w:rsidRDefault="009F3D2B" w:rsidP="00FF12D5">
      <w:pPr>
        <w:rPr>
          <w:rFonts w:ascii="Times New Roman" w:hAnsi="Times New Roman" w:cs="Times New Roman"/>
          <w:b/>
          <w:bCs/>
          <w:sz w:val="24"/>
          <w:szCs w:val="24"/>
        </w:rPr>
      </w:pPr>
      <w:r w:rsidRPr="00894EDD">
        <w:rPr>
          <w:rFonts w:ascii="Times New Roman" w:hAnsi="Times New Roman" w:cs="Times New Roman"/>
          <w:b/>
          <w:bCs/>
          <w:sz w:val="24"/>
          <w:szCs w:val="24"/>
        </w:rPr>
        <w:t>Noteikumi SITS nepiemērošanas gadījumā</w:t>
      </w:r>
    </w:p>
    <w:tbl>
      <w:tblPr>
        <w:tblStyle w:val="TableGrid"/>
        <w:tblW w:w="0" w:type="auto"/>
        <w:tblLook w:val="04A0" w:firstRow="1" w:lastRow="0" w:firstColumn="1" w:lastColumn="0" w:noHBand="0" w:noVBand="1"/>
      </w:tblPr>
      <w:tblGrid>
        <w:gridCol w:w="3025"/>
        <w:gridCol w:w="3169"/>
        <w:gridCol w:w="3009"/>
      </w:tblGrid>
      <w:tr w:rsidR="009F3D2B" w:rsidRPr="00894EDD" w14:paraId="7707D434" w14:textId="77777777" w:rsidTr="00711210">
        <w:trPr>
          <w:tblHeader/>
        </w:trPr>
        <w:tc>
          <w:tcPr>
            <w:tcW w:w="3114" w:type="dxa"/>
            <w:vAlign w:val="center"/>
          </w:tcPr>
          <w:p w14:paraId="00BCE68B" w14:textId="77777777" w:rsidR="009F3D2B" w:rsidRPr="00894EDD" w:rsidRDefault="009F3D2B" w:rsidP="00711210">
            <w:pPr>
              <w:jc w:val="center"/>
              <w:rPr>
                <w:b/>
                <w:bCs/>
                <w:sz w:val="24"/>
                <w:szCs w:val="24"/>
              </w:rPr>
            </w:pPr>
            <w:r w:rsidRPr="00894EDD">
              <w:rPr>
                <w:b/>
                <w:bCs/>
                <w:sz w:val="24"/>
                <w:szCs w:val="24"/>
              </w:rPr>
              <w:t>Nepiemērotas SITS identifikācija*</w:t>
            </w:r>
          </w:p>
        </w:tc>
        <w:tc>
          <w:tcPr>
            <w:tcW w:w="3260" w:type="dxa"/>
            <w:vAlign w:val="center"/>
          </w:tcPr>
          <w:p w14:paraId="69E520AF" w14:textId="77777777" w:rsidR="009F3D2B" w:rsidRPr="00894EDD" w:rsidRDefault="009F3D2B" w:rsidP="00711210">
            <w:pPr>
              <w:jc w:val="center"/>
              <w:rPr>
                <w:b/>
                <w:bCs/>
                <w:sz w:val="24"/>
                <w:szCs w:val="24"/>
              </w:rPr>
            </w:pPr>
            <w:r w:rsidRPr="00894EDD">
              <w:rPr>
                <w:b/>
                <w:bCs/>
                <w:sz w:val="24"/>
                <w:szCs w:val="24"/>
              </w:rPr>
              <w:t>Piemēroto normatīvo dokumentu identifikācija**</w:t>
            </w:r>
          </w:p>
        </w:tc>
        <w:tc>
          <w:tcPr>
            <w:tcW w:w="3119" w:type="dxa"/>
            <w:vAlign w:val="center"/>
          </w:tcPr>
          <w:p w14:paraId="1623D0A4" w14:textId="77777777" w:rsidR="009F3D2B" w:rsidRPr="00894EDD" w:rsidRDefault="009F3D2B" w:rsidP="00711210">
            <w:pPr>
              <w:jc w:val="center"/>
              <w:rPr>
                <w:b/>
                <w:bCs/>
                <w:sz w:val="24"/>
                <w:szCs w:val="24"/>
              </w:rPr>
            </w:pPr>
            <w:r w:rsidRPr="00894EDD">
              <w:rPr>
                <w:b/>
                <w:bCs/>
                <w:sz w:val="24"/>
                <w:szCs w:val="24"/>
              </w:rPr>
              <w:t>Komentārs</w:t>
            </w:r>
          </w:p>
        </w:tc>
      </w:tr>
      <w:tr w:rsidR="009F3D2B" w:rsidRPr="00894EDD" w14:paraId="3221A22F" w14:textId="77777777" w:rsidTr="00711210">
        <w:tc>
          <w:tcPr>
            <w:tcW w:w="3114" w:type="dxa"/>
          </w:tcPr>
          <w:p w14:paraId="0264CAAD" w14:textId="77777777" w:rsidR="009F3D2B" w:rsidRPr="00894EDD" w:rsidRDefault="009F3D2B" w:rsidP="00711210">
            <w:pPr>
              <w:rPr>
                <w:sz w:val="24"/>
                <w:szCs w:val="24"/>
              </w:rPr>
            </w:pPr>
          </w:p>
        </w:tc>
        <w:tc>
          <w:tcPr>
            <w:tcW w:w="3260" w:type="dxa"/>
          </w:tcPr>
          <w:p w14:paraId="6FC00505" w14:textId="77777777" w:rsidR="009F3D2B" w:rsidRPr="00894EDD" w:rsidRDefault="009F3D2B" w:rsidP="00711210">
            <w:pPr>
              <w:rPr>
                <w:sz w:val="24"/>
                <w:szCs w:val="24"/>
              </w:rPr>
            </w:pPr>
          </w:p>
        </w:tc>
        <w:tc>
          <w:tcPr>
            <w:tcW w:w="3119" w:type="dxa"/>
          </w:tcPr>
          <w:p w14:paraId="348D772C" w14:textId="77777777" w:rsidR="009F3D2B" w:rsidRPr="00894EDD" w:rsidRDefault="009F3D2B" w:rsidP="00711210">
            <w:pPr>
              <w:rPr>
                <w:sz w:val="24"/>
                <w:szCs w:val="24"/>
              </w:rPr>
            </w:pPr>
          </w:p>
        </w:tc>
      </w:tr>
      <w:tr w:rsidR="009F3D2B" w:rsidRPr="00894EDD" w14:paraId="3903D5B6" w14:textId="77777777" w:rsidTr="00711210">
        <w:tc>
          <w:tcPr>
            <w:tcW w:w="3114" w:type="dxa"/>
          </w:tcPr>
          <w:p w14:paraId="4F57BEB0" w14:textId="77777777" w:rsidR="009F3D2B" w:rsidRPr="00894EDD" w:rsidRDefault="009F3D2B" w:rsidP="00711210">
            <w:pPr>
              <w:rPr>
                <w:sz w:val="24"/>
                <w:szCs w:val="24"/>
              </w:rPr>
            </w:pPr>
          </w:p>
        </w:tc>
        <w:tc>
          <w:tcPr>
            <w:tcW w:w="3260" w:type="dxa"/>
          </w:tcPr>
          <w:p w14:paraId="743B4911" w14:textId="77777777" w:rsidR="009F3D2B" w:rsidRPr="00894EDD" w:rsidRDefault="009F3D2B" w:rsidP="00711210">
            <w:pPr>
              <w:rPr>
                <w:sz w:val="24"/>
                <w:szCs w:val="24"/>
              </w:rPr>
            </w:pPr>
          </w:p>
        </w:tc>
        <w:tc>
          <w:tcPr>
            <w:tcW w:w="3119" w:type="dxa"/>
          </w:tcPr>
          <w:p w14:paraId="216EF6EE" w14:textId="77777777" w:rsidR="009F3D2B" w:rsidRPr="00894EDD" w:rsidRDefault="009F3D2B" w:rsidP="00711210">
            <w:pPr>
              <w:rPr>
                <w:sz w:val="24"/>
                <w:szCs w:val="24"/>
              </w:rPr>
            </w:pPr>
          </w:p>
        </w:tc>
      </w:tr>
    </w:tbl>
    <w:p w14:paraId="632A8B5F" w14:textId="77777777" w:rsidR="009F3D2B" w:rsidRPr="00894EDD" w:rsidRDefault="009F3D2B" w:rsidP="00FF12D5">
      <w:pPr>
        <w:spacing w:before="120"/>
        <w:jc w:val="both"/>
        <w:rPr>
          <w:rFonts w:ascii="Times New Roman" w:hAnsi="Times New Roman" w:cs="Times New Roman"/>
          <w:i/>
          <w:iCs/>
          <w:sz w:val="24"/>
          <w:szCs w:val="24"/>
        </w:rPr>
      </w:pPr>
      <w:r w:rsidRPr="00894EDD">
        <w:rPr>
          <w:rFonts w:ascii="Times New Roman" w:hAnsi="Times New Roman" w:cs="Times New Roman"/>
          <w:i/>
          <w:iCs/>
          <w:sz w:val="24"/>
          <w:szCs w:val="24"/>
        </w:rPr>
        <w:t>*</w:t>
      </w:r>
      <w:r w:rsidRPr="00894EDD">
        <w:t xml:space="preserve"> </w:t>
      </w:r>
      <w:r w:rsidRPr="00894EDD">
        <w:rPr>
          <w:rFonts w:ascii="Times New Roman" w:hAnsi="Times New Roman" w:cs="Times New Roman"/>
          <w:i/>
          <w:iCs/>
          <w:sz w:val="24"/>
          <w:szCs w:val="24"/>
        </w:rPr>
        <w:t>Norādīt  SITS nosaukumu, precīzi identificējot nepiemērotas SITS vienības (sadaļa, daļa, pants, punkts)</w:t>
      </w:r>
    </w:p>
    <w:p w14:paraId="723196B2" w14:textId="77777777" w:rsidR="009F3D2B" w:rsidRPr="00894EDD" w:rsidRDefault="009F3D2B" w:rsidP="00FF12D5">
      <w:pPr>
        <w:rPr>
          <w:rFonts w:ascii="Times New Roman" w:hAnsi="Times New Roman" w:cs="Times New Roman"/>
          <w:sz w:val="24"/>
          <w:szCs w:val="24"/>
        </w:rPr>
      </w:pPr>
      <w:r w:rsidRPr="00894EDD">
        <w:rPr>
          <w:rFonts w:ascii="Times New Roman" w:hAnsi="Times New Roman" w:cs="Times New Roman"/>
          <w:i/>
          <w:iCs/>
          <w:sz w:val="24"/>
          <w:szCs w:val="24"/>
        </w:rPr>
        <w:t>**</w:t>
      </w:r>
      <w:r w:rsidRPr="00894EDD">
        <w:t xml:space="preserve"> </w:t>
      </w:r>
      <w:r w:rsidRPr="00894EDD">
        <w:rPr>
          <w:rFonts w:ascii="Times New Roman" w:hAnsi="Times New Roman" w:cs="Times New Roman"/>
          <w:i/>
          <w:iCs/>
          <w:sz w:val="24"/>
          <w:szCs w:val="24"/>
        </w:rPr>
        <w:t>Norādīt  dokumentu nosaukumu, kur ir iekļauta attiecīga informācija, precīzi identificējot dokumentu vienības (sadaļa, daļa, pants, punkts)</w:t>
      </w:r>
    </w:p>
    <w:p w14:paraId="736F2D09" w14:textId="77777777" w:rsidR="009F3D2B" w:rsidRPr="00894EDD" w:rsidRDefault="009F3D2B" w:rsidP="00E75F29">
      <w:pPr>
        <w:rPr>
          <w:rFonts w:ascii="Times New Roman" w:hAnsi="Times New Roman" w:cs="Times New Roman"/>
          <w:b/>
          <w:bCs/>
          <w:sz w:val="24"/>
          <w:szCs w:val="24"/>
        </w:rPr>
      </w:pPr>
    </w:p>
    <w:p w14:paraId="0B1FB493" w14:textId="77777777" w:rsidR="009F3D2B" w:rsidRPr="00894EDD" w:rsidRDefault="009F3D2B" w:rsidP="00E75F29">
      <w:pPr>
        <w:rPr>
          <w:rFonts w:ascii="Times New Roman" w:hAnsi="Times New Roman" w:cs="Times New Roman"/>
          <w:b/>
          <w:bCs/>
          <w:sz w:val="24"/>
          <w:szCs w:val="24"/>
        </w:rPr>
      </w:pPr>
      <w:r w:rsidRPr="00894EDD">
        <w:rPr>
          <w:rFonts w:ascii="Times New Roman" w:hAnsi="Times New Roman" w:cs="Times New Roman"/>
          <w:b/>
          <w:bCs/>
          <w:sz w:val="24"/>
          <w:szCs w:val="24"/>
        </w:rPr>
        <w:t xml:space="preserve">Informācija par esošo stacionāras iekārtas atļauju </w:t>
      </w:r>
      <w:r w:rsidRPr="00894EDD">
        <w:rPr>
          <w:rFonts w:ascii="Times New Roman" w:hAnsi="Times New Roman" w:cs="Times New Roman"/>
          <w:b/>
          <w:bCs/>
          <w:i/>
          <w:iCs/>
          <w:sz w:val="24"/>
          <w:szCs w:val="24"/>
        </w:rPr>
        <w:t>(Identifikācija vai vēsturiskā atļauja)</w:t>
      </w:r>
    </w:p>
    <w:bookmarkEnd w:id="87"/>
    <w:bookmarkEnd w:id="91"/>
    <w:p w14:paraId="5A5F1A15" w14:textId="77777777" w:rsidR="009F3D2B" w:rsidRPr="00894EDD" w:rsidRDefault="009F3D2B" w:rsidP="0060126E">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_______</w:t>
      </w:r>
    </w:p>
    <w:p w14:paraId="311BF479" w14:textId="77777777" w:rsidR="009F3D2B" w:rsidRDefault="009F3D2B" w:rsidP="00E75F29">
      <w:pPr>
        <w:rPr>
          <w:rFonts w:ascii="Times New Roman" w:hAnsi="Times New Roman" w:cs="Times New Roman"/>
          <w:b/>
          <w:bCs/>
          <w:sz w:val="24"/>
          <w:szCs w:val="24"/>
        </w:rPr>
      </w:pPr>
    </w:p>
    <w:p w14:paraId="61946F88" w14:textId="37CF91DF" w:rsidR="009F3D2B" w:rsidRPr="00894EDD" w:rsidRDefault="009F3D2B" w:rsidP="00E75F29">
      <w:pPr>
        <w:rPr>
          <w:rFonts w:ascii="Times New Roman" w:hAnsi="Times New Roman" w:cs="Times New Roman"/>
          <w:b/>
          <w:bCs/>
          <w:sz w:val="24"/>
          <w:szCs w:val="24"/>
        </w:rPr>
      </w:pPr>
      <w:r w:rsidRPr="00894EDD">
        <w:rPr>
          <w:rFonts w:ascii="Times New Roman" w:hAnsi="Times New Roman" w:cs="Times New Roman"/>
          <w:b/>
          <w:bCs/>
          <w:sz w:val="24"/>
          <w:szCs w:val="24"/>
        </w:rPr>
        <w:t xml:space="preserve">Informācija par stacionāras iekārtas pagaidu ekspluatāciju </w:t>
      </w:r>
    </w:p>
    <w:p w14:paraId="16879105" w14:textId="77777777" w:rsidR="009F3D2B" w:rsidRDefault="009F3D2B" w:rsidP="00E75F29">
      <w:pPr>
        <w:rPr>
          <w:rFonts w:ascii="Times New Roman" w:hAnsi="Times New Roman" w:cs="Times New Roman"/>
          <w:b/>
          <w:bCs/>
          <w:sz w:val="24"/>
          <w:szCs w:val="24"/>
        </w:rPr>
      </w:pPr>
      <w:r>
        <w:rPr>
          <w:rFonts w:ascii="Times New Roman" w:hAnsi="Times New Roman" w:cs="Times New Roman"/>
          <w:b/>
          <w:bCs/>
          <w:sz w:val="24"/>
          <w:szCs w:val="24"/>
        </w:rPr>
        <w:t xml:space="preserve">Nav paredzēta </w:t>
      </w:r>
      <w:r w:rsidRPr="00063FF1">
        <w:rPr>
          <w:rFonts w:ascii="Times New Roman" w:eastAsia="Calibri" w:hAnsi="Times New Roman" w:cs="Times New Roman"/>
          <w:b/>
          <w:bCs/>
          <w:noProof/>
          <w:color w:val="C00000"/>
          <w:sz w:val="24"/>
          <w:szCs w:val="24"/>
        </w:rPr>
        <w:drawing>
          <wp:inline distT="0" distB="0" distL="0" distR="0" wp14:anchorId="3BDB3399" wp14:editId="63574474">
            <wp:extent cx="304800" cy="231775"/>
            <wp:effectExtent l="0" t="0" r="0" b="0"/>
            <wp:docPr id="29018459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r>
        <w:rPr>
          <w:rFonts w:ascii="Times New Roman" w:hAnsi="Times New Roman" w:cs="Times New Roman"/>
          <w:b/>
          <w:bCs/>
          <w:sz w:val="24"/>
          <w:szCs w:val="24"/>
        </w:rPr>
        <w:t xml:space="preserve"> </w:t>
      </w:r>
    </w:p>
    <w:p w14:paraId="69D333C5" w14:textId="77777777" w:rsidR="009F3D2B" w:rsidRDefault="009F3D2B" w:rsidP="00E75F29">
      <w:pPr>
        <w:rPr>
          <w:rFonts w:ascii="Times New Roman" w:hAnsi="Times New Roman" w:cs="Times New Roman"/>
          <w:b/>
          <w:bCs/>
          <w:sz w:val="24"/>
          <w:szCs w:val="24"/>
        </w:rPr>
      </w:pPr>
      <w:r>
        <w:rPr>
          <w:rFonts w:ascii="Times New Roman" w:hAnsi="Times New Roman" w:cs="Times New Roman"/>
          <w:b/>
          <w:bCs/>
          <w:sz w:val="24"/>
          <w:szCs w:val="24"/>
        </w:rPr>
        <w:t xml:space="preserve">Ir plānota, pieteikums pagaidu atļaujai stacionāras iekārtas pagaidu ekspluatācijai ir pievienots pieteikumam </w:t>
      </w:r>
      <w:r w:rsidRPr="00063FF1">
        <w:rPr>
          <w:rFonts w:ascii="Times New Roman" w:eastAsia="Calibri" w:hAnsi="Times New Roman" w:cs="Times New Roman"/>
          <w:b/>
          <w:bCs/>
          <w:noProof/>
          <w:color w:val="C00000"/>
          <w:sz w:val="24"/>
          <w:szCs w:val="24"/>
        </w:rPr>
        <w:drawing>
          <wp:inline distT="0" distB="0" distL="0" distR="0" wp14:anchorId="25EA081C" wp14:editId="1E45D837">
            <wp:extent cx="304800" cy="231775"/>
            <wp:effectExtent l="0" t="0" r="0" b="0"/>
            <wp:docPr id="208048336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66760D4B" w14:textId="77777777" w:rsidR="009F3D2B" w:rsidRDefault="009F3D2B" w:rsidP="00E75F29">
      <w:pPr>
        <w:rPr>
          <w:rFonts w:ascii="Times New Roman" w:hAnsi="Times New Roman" w:cs="Times New Roman"/>
          <w:b/>
          <w:bCs/>
          <w:sz w:val="24"/>
          <w:szCs w:val="24"/>
        </w:rPr>
      </w:pPr>
      <w:r>
        <w:rPr>
          <w:rFonts w:ascii="Times New Roman" w:hAnsi="Times New Roman" w:cs="Times New Roman"/>
          <w:b/>
          <w:bCs/>
          <w:sz w:val="24"/>
          <w:szCs w:val="24"/>
        </w:rPr>
        <w:t xml:space="preserve">Ir plānota, pieteikums pagaidu atļaujai stacionāras iekārtas pagaidu ekspluatācijai tiks iesniegts vēlāk </w:t>
      </w:r>
      <w:r w:rsidRPr="00063FF1">
        <w:rPr>
          <w:rFonts w:ascii="Times New Roman" w:eastAsia="Calibri" w:hAnsi="Times New Roman" w:cs="Times New Roman"/>
          <w:b/>
          <w:bCs/>
          <w:noProof/>
          <w:color w:val="C00000"/>
          <w:sz w:val="24"/>
          <w:szCs w:val="24"/>
        </w:rPr>
        <w:drawing>
          <wp:inline distT="0" distB="0" distL="0" distR="0" wp14:anchorId="788478BD" wp14:editId="0D18E4CC">
            <wp:extent cx="304800" cy="231775"/>
            <wp:effectExtent l="0" t="0" r="0" b="0"/>
            <wp:docPr id="18923198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r>
        <w:rPr>
          <w:rFonts w:ascii="Times New Roman" w:hAnsi="Times New Roman" w:cs="Times New Roman"/>
          <w:b/>
          <w:bCs/>
          <w:sz w:val="24"/>
          <w:szCs w:val="24"/>
        </w:rPr>
        <w:t xml:space="preserve"> _____________ (</w:t>
      </w:r>
      <w:r w:rsidRPr="009F062F">
        <w:rPr>
          <w:rFonts w:ascii="Times New Roman" w:hAnsi="Times New Roman" w:cs="Times New Roman"/>
          <w:sz w:val="24"/>
          <w:szCs w:val="24"/>
        </w:rPr>
        <w:t>Ja iespējams, norādiet plānoto pieteikuma iesniegšanas brīdi</w:t>
      </w:r>
      <w:r>
        <w:rPr>
          <w:rFonts w:ascii="Times New Roman" w:hAnsi="Times New Roman" w:cs="Times New Roman"/>
          <w:b/>
          <w:bCs/>
          <w:sz w:val="24"/>
          <w:szCs w:val="24"/>
        </w:rPr>
        <w:t xml:space="preserve">) </w:t>
      </w:r>
    </w:p>
    <w:p w14:paraId="59E8D255" w14:textId="77777777" w:rsidR="009F3D2B" w:rsidRDefault="009F3D2B" w:rsidP="00E75F29">
      <w:pPr>
        <w:rPr>
          <w:rFonts w:ascii="Times New Roman" w:hAnsi="Times New Roman" w:cs="Times New Roman"/>
          <w:b/>
          <w:bCs/>
          <w:sz w:val="24"/>
          <w:szCs w:val="24"/>
        </w:rPr>
      </w:pPr>
    </w:p>
    <w:p w14:paraId="53D9E9C9" w14:textId="77777777" w:rsidR="009F3D2B" w:rsidRPr="00373734" w:rsidRDefault="009F3D2B" w:rsidP="00E75F29">
      <w:pPr>
        <w:rPr>
          <w:rFonts w:ascii="Times New Roman" w:hAnsi="Times New Roman" w:cs="Times New Roman"/>
          <w:b/>
          <w:bCs/>
          <w:sz w:val="24"/>
          <w:szCs w:val="24"/>
        </w:rPr>
      </w:pPr>
      <w:r>
        <w:rPr>
          <w:rFonts w:ascii="Times New Roman" w:hAnsi="Times New Roman" w:cs="Times New Roman"/>
          <w:b/>
          <w:bCs/>
          <w:sz w:val="24"/>
          <w:szCs w:val="24"/>
        </w:rPr>
        <w:t xml:space="preserve">1.2. </w:t>
      </w:r>
      <w:r w:rsidRPr="00373734">
        <w:rPr>
          <w:rFonts w:ascii="Times New Roman" w:hAnsi="Times New Roman" w:cs="Times New Roman"/>
          <w:b/>
          <w:bCs/>
          <w:sz w:val="24"/>
          <w:szCs w:val="24"/>
        </w:rPr>
        <w:t>Pieteikuma iesniedzēja informācija</w:t>
      </w:r>
    </w:p>
    <w:p w14:paraId="675DE21C" w14:textId="0C83FA6B" w:rsidR="009F3D2B" w:rsidRPr="00373734" w:rsidRDefault="009F3D2B" w:rsidP="009F3D2B">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2</w:t>
      </w:r>
      <w:r w:rsidRPr="00373734">
        <w:rPr>
          <w:rFonts w:ascii="Times New Roman" w:hAnsi="Times New Roman" w:cs="Times New Roman"/>
          <w:sz w:val="24"/>
          <w:szCs w:val="24"/>
        </w:rPr>
        <w:t>.1.</w:t>
      </w:r>
      <w:r w:rsidRPr="00373734">
        <w:rPr>
          <w:rFonts w:ascii="Times New Roman" w:hAnsi="Times New Roman" w:cs="Times New Roman"/>
          <w:sz w:val="24"/>
          <w:szCs w:val="24"/>
        </w:rPr>
        <w:tab/>
        <w:t xml:space="preserve"> Organizācijas juridiskais nosaukums</w:t>
      </w:r>
      <w:r>
        <w:rPr>
          <w:rFonts w:ascii="Times New Roman" w:hAnsi="Times New Roman" w:cs="Times New Roman"/>
          <w:sz w:val="24"/>
          <w:szCs w:val="24"/>
        </w:rPr>
        <w:t xml:space="preserve"> ______</w:t>
      </w:r>
      <w:r w:rsidRPr="00373734">
        <w:rPr>
          <w:rFonts w:ascii="Times New Roman" w:hAnsi="Times New Roman" w:cs="Times New Roman"/>
          <w:sz w:val="24"/>
          <w:szCs w:val="24"/>
        </w:rPr>
        <w:t xml:space="preserve">    </w:t>
      </w:r>
    </w:p>
    <w:p w14:paraId="17B847BB" w14:textId="0FBAA9FA"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2</w:t>
      </w:r>
      <w:r w:rsidRPr="00373734">
        <w:rPr>
          <w:rFonts w:ascii="Times New Roman" w:hAnsi="Times New Roman" w:cs="Times New Roman"/>
          <w:sz w:val="24"/>
          <w:szCs w:val="24"/>
        </w:rPr>
        <w:t xml:space="preserve">.2. Organizācijas adrese </w:t>
      </w:r>
      <w:r w:rsidRPr="002E2BC0">
        <w:rPr>
          <w:rFonts w:ascii="Times New Roman" w:hAnsi="Times New Roman" w:cs="Times New Roman"/>
          <w:i/>
          <w:iCs/>
          <w:sz w:val="24"/>
          <w:szCs w:val="24"/>
        </w:rPr>
        <w:t>(iela, pasta indekss, pilsēta, valsts)</w:t>
      </w:r>
      <w:r w:rsidRPr="00373734">
        <w:rPr>
          <w:rFonts w:ascii="Times New Roman" w:hAnsi="Times New Roman" w:cs="Times New Roman"/>
          <w:sz w:val="24"/>
          <w:szCs w:val="24"/>
        </w:rPr>
        <w:t xml:space="preserve">   </w:t>
      </w:r>
      <w:r>
        <w:rPr>
          <w:rFonts w:ascii="Times New Roman" w:hAnsi="Times New Roman" w:cs="Times New Roman"/>
          <w:sz w:val="24"/>
          <w:szCs w:val="24"/>
        </w:rPr>
        <w:t>______</w:t>
      </w:r>
      <w:r w:rsidRPr="00373734">
        <w:rPr>
          <w:rFonts w:ascii="Times New Roman" w:hAnsi="Times New Roman" w:cs="Times New Roman"/>
          <w:sz w:val="24"/>
          <w:szCs w:val="24"/>
        </w:rPr>
        <w:tab/>
      </w:r>
    </w:p>
    <w:p w14:paraId="2C7DBF07" w14:textId="77777777"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2</w:t>
      </w:r>
      <w:r w:rsidRPr="00373734">
        <w:rPr>
          <w:rFonts w:ascii="Times New Roman" w:hAnsi="Times New Roman" w:cs="Times New Roman"/>
          <w:sz w:val="24"/>
          <w:szCs w:val="24"/>
        </w:rPr>
        <w:t>.3. Tālruņa numurs ______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t xml:space="preserve">     </w:t>
      </w:r>
    </w:p>
    <w:p w14:paraId="6F164CE7" w14:textId="77777777"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2</w:t>
      </w:r>
      <w:r w:rsidRPr="00373734">
        <w:rPr>
          <w:rFonts w:ascii="Times New Roman" w:hAnsi="Times New Roman" w:cs="Times New Roman"/>
          <w:sz w:val="24"/>
          <w:szCs w:val="24"/>
        </w:rPr>
        <w:t>.4. E-pasta adrese</w:t>
      </w:r>
      <w:r w:rsidRPr="00373734">
        <w:rPr>
          <w:rFonts w:ascii="Times New Roman" w:hAnsi="Times New Roman" w:cs="Times New Roman"/>
          <w:sz w:val="24"/>
          <w:szCs w:val="24"/>
        </w:rPr>
        <w:tab/>
        <w:t>______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t xml:space="preserve">     </w:t>
      </w:r>
    </w:p>
    <w:p w14:paraId="45912032" w14:textId="77777777"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2</w:t>
      </w:r>
      <w:r w:rsidRPr="00373734">
        <w:rPr>
          <w:rFonts w:ascii="Times New Roman" w:hAnsi="Times New Roman" w:cs="Times New Roman"/>
          <w:sz w:val="24"/>
          <w:szCs w:val="24"/>
        </w:rPr>
        <w:t xml:space="preserve">.5. Tīmekļvietne </w:t>
      </w:r>
      <w:r w:rsidRPr="002E2BC0">
        <w:rPr>
          <w:rFonts w:ascii="Times New Roman" w:hAnsi="Times New Roman" w:cs="Times New Roman"/>
          <w:i/>
          <w:iCs/>
          <w:sz w:val="24"/>
          <w:szCs w:val="24"/>
        </w:rPr>
        <w:t>(ja tāda ir)</w:t>
      </w:r>
      <w:r w:rsidRPr="00373734">
        <w:rPr>
          <w:rFonts w:ascii="Times New Roman" w:hAnsi="Times New Roman" w:cs="Times New Roman"/>
          <w:sz w:val="24"/>
          <w:szCs w:val="24"/>
        </w:rPr>
        <w:t xml:space="preserve"> ______ </w:t>
      </w:r>
      <w:r w:rsidRPr="00373734">
        <w:rPr>
          <w:rFonts w:ascii="Times New Roman" w:hAnsi="Times New Roman" w:cs="Times New Roman"/>
          <w:sz w:val="24"/>
          <w:szCs w:val="24"/>
        </w:rPr>
        <w:tab/>
      </w:r>
      <w:r w:rsidRPr="00373734">
        <w:rPr>
          <w:rFonts w:ascii="Times New Roman" w:hAnsi="Times New Roman" w:cs="Times New Roman"/>
          <w:sz w:val="24"/>
          <w:szCs w:val="24"/>
        </w:rPr>
        <w:tab/>
        <w:t xml:space="preserve">     </w:t>
      </w:r>
    </w:p>
    <w:p w14:paraId="6B8CF5C1" w14:textId="77777777"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2</w:t>
      </w:r>
      <w:r w:rsidRPr="00373734">
        <w:rPr>
          <w:rFonts w:ascii="Times New Roman" w:hAnsi="Times New Roman" w:cs="Times New Roman"/>
          <w:sz w:val="24"/>
          <w:szCs w:val="24"/>
        </w:rPr>
        <w:t>.6. Organizācijas reģistrācijas numurs</w:t>
      </w:r>
      <w:r w:rsidRPr="00373734">
        <w:rPr>
          <w:rFonts w:ascii="Times New Roman" w:hAnsi="Times New Roman" w:cs="Times New Roman"/>
          <w:sz w:val="24"/>
          <w:szCs w:val="24"/>
        </w:rPr>
        <w:tab/>
        <w:t xml:space="preserve">______     </w:t>
      </w:r>
    </w:p>
    <w:p w14:paraId="19BCD3EB" w14:textId="77777777" w:rsidR="009F3D2B" w:rsidRPr="00373734" w:rsidRDefault="009F3D2B" w:rsidP="00E75F29">
      <w:pPr>
        <w:rPr>
          <w:rFonts w:ascii="Times New Roman" w:hAnsi="Times New Roman" w:cs="Times New Roman"/>
          <w:b/>
          <w:bCs/>
          <w:sz w:val="24"/>
          <w:szCs w:val="24"/>
        </w:rPr>
      </w:pPr>
      <w:r w:rsidRPr="00373734">
        <w:rPr>
          <w:rFonts w:ascii="Times New Roman" w:hAnsi="Times New Roman" w:cs="Times New Roman"/>
          <w:sz w:val="24"/>
          <w:szCs w:val="24"/>
        </w:rPr>
        <w:t>1.</w:t>
      </w:r>
      <w:r>
        <w:rPr>
          <w:rFonts w:ascii="Times New Roman" w:hAnsi="Times New Roman" w:cs="Times New Roman"/>
          <w:sz w:val="24"/>
          <w:szCs w:val="24"/>
        </w:rPr>
        <w:t>2</w:t>
      </w:r>
      <w:r w:rsidRPr="00373734">
        <w:rPr>
          <w:rFonts w:ascii="Times New Roman" w:hAnsi="Times New Roman" w:cs="Times New Roman"/>
          <w:sz w:val="24"/>
          <w:szCs w:val="24"/>
        </w:rPr>
        <w:t>.7. Cita būtiska informācija ______</w:t>
      </w:r>
      <w:r w:rsidRPr="00373734">
        <w:rPr>
          <w:rFonts w:ascii="Times New Roman" w:hAnsi="Times New Roman" w:cs="Times New Roman"/>
          <w:sz w:val="24"/>
          <w:szCs w:val="24"/>
        </w:rPr>
        <w:tab/>
      </w:r>
      <w:r w:rsidRPr="00373734">
        <w:rPr>
          <w:rFonts w:ascii="Times New Roman" w:hAnsi="Times New Roman" w:cs="Times New Roman"/>
          <w:b/>
          <w:bCs/>
          <w:sz w:val="24"/>
          <w:szCs w:val="24"/>
        </w:rPr>
        <w:tab/>
        <w:t xml:space="preserve">     </w:t>
      </w:r>
    </w:p>
    <w:p w14:paraId="7C1A99F0" w14:textId="77777777" w:rsidR="009F3D2B" w:rsidRPr="00373734" w:rsidRDefault="009F3D2B" w:rsidP="00E75F29">
      <w:pPr>
        <w:rPr>
          <w:rFonts w:ascii="Times New Roman" w:hAnsi="Times New Roman" w:cs="Times New Roman"/>
          <w:b/>
          <w:bCs/>
          <w:sz w:val="24"/>
          <w:szCs w:val="24"/>
        </w:rPr>
      </w:pPr>
    </w:p>
    <w:p w14:paraId="2390758A" w14:textId="77777777" w:rsidR="009F3D2B" w:rsidRPr="00373734" w:rsidRDefault="009F3D2B" w:rsidP="00E75F29">
      <w:pPr>
        <w:rPr>
          <w:rFonts w:ascii="Times New Roman" w:hAnsi="Times New Roman" w:cs="Times New Roman"/>
          <w:b/>
          <w:bCs/>
          <w:sz w:val="24"/>
          <w:szCs w:val="24"/>
        </w:rPr>
      </w:pPr>
      <w:r w:rsidRPr="00373734">
        <w:rPr>
          <w:rFonts w:ascii="Times New Roman" w:hAnsi="Times New Roman" w:cs="Times New Roman"/>
          <w:b/>
          <w:bCs/>
          <w:sz w:val="24"/>
          <w:szCs w:val="24"/>
        </w:rPr>
        <w:t>1.</w:t>
      </w:r>
      <w:r>
        <w:rPr>
          <w:rFonts w:ascii="Times New Roman" w:hAnsi="Times New Roman" w:cs="Times New Roman"/>
          <w:b/>
          <w:bCs/>
          <w:sz w:val="24"/>
          <w:szCs w:val="24"/>
        </w:rPr>
        <w:t>3</w:t>
      </w:r>
      <w:r w:rsidRPr="00373734">
        <w:rPr>
          <w:rFonts w:ascii="Times New Roman" w:hAnsi="Times New Roman" w:cs="Times New Roman"/>
          <w:b/>
          <w:bCs/>
          <w:sz w:val="24"/>
          <w:szCs w:val="24"/>
        </w:rPr>
        <w:t>.</w:t>
      </w:r>
      <w:r w:rsidRPr="00373734">
        <w:rPr>
          <w:rFonts w:ascii="Times New Roman" w:hAnsi="Times New Roman" w:cs="Times New Roman"/>
          <w:b/>
          <w:bCs/>
          <w:sz w:val="24"/>
          <w:szCs w:val="24"/>
        </w:rPr>
        <w:tab/>
        <w:t xml:space="preserve">Kontaktpersonas informācija </w:t>
      </w:r>
    </w:p>
    <w:p w14:paraId="77F9F197" w14:textId="77777777"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3</w:t>
      </w:r>
      <w:r w:rsidRPr="00373734">
        <w:rPr>
          <w:rFonts w:ascii="Times New Roman" w:hAnsi="Times New Roman" w:cs="Times New Roman"/>
          <w:sz w:val="24"/>
          <w:szCs w:val="24"/>
        </w:rPr>
        <w:t>.1.</w:t>
      </w:r>
      <w:r w:rsidRPr="00373734">
        <w:rPr>
          <w:rFonts w:ascii="Times New Roman" w:hAnsi="Times New Roman" w:cs="Times New Roman"/>
          <w:sz w:val="24"/>
          <w:szCs w:val="24"/>
        </w:rPr>
        <w:tab/>
        <w:t>Vārds un uzvārds ______</w:t>
      </w:r>
      <w:r w:rsidRPr="00373734">
        <w:rPr>
          <w:rFonts w:ascii="Times New Roman" w:hAnsi="Times New Roman" w:cs="Times New Roman"/>
          <w:sz w:val="24"/>
          <w:szCs w:val="24"/>
        </w:rPr>
        <w:tab/>
        <w:t xml:space="preserve">     </w:t>
      </w:r>
    </w:p>
    <w:p w14:paraId="4AB6327A" w14:textId="77777777"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3</w:t>
      </w:r>
      <w:r w:rsidRPr="00373734">
        <w:rPr>
          <w:rFonts w:ascii="Times New Roman" w:hAnsi="Times New Roman" w:cs="Times New Roman"/>
          <w:sz w:val="24"/>
          <w:szCs w:val="24"/>
        </w:rPr>
        <w:t>.2.</w:t>
      </w:r>
      <w:r w:rsidRPr="00373734">
        <w:rPr>
          <w:rFonts w:ascii="Times New Roman" w:hAnsi="Times New Roman" w:cs="Times New Roman"/>
          <w:sz w:val="24"/>
          <w:szCs w:val="24"/>
        </w:rPr>
        <w:tab/>
        <w:t>Amats</w:t>
      </w:r>
      <w:r w:rsidRPr="00373734">
        <w:rPr>
          <w:rFonts w:ascii="Times New Roman" w:hAnsi="Times New Roman" w:cs="Times New Roman"/>
          <w:sz w:val="24"/>
          <w:szCs w:val="24"/>
        </w:rPr>
        <w:tab/>
        <w:t>______</w:t>
      </w:r>
    </w:p>
    <w:p w14:paraId="4ABB5FA4" w14:textId="77777777" w:rsidR="009F3D2B" w:rsidRPr="00373734"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3</w:t>
      </w:r>
      <w:r w:rsidRPr="00373734">
        <w:rPr>
          <w:rFonts w:ascii="Times New Roman" w:hAnsi="Times New Roman" w:cs="Times New Roman"/>
          <w:sz w:val="24"/>
          <w:szCs w:val="24"/>
        </w:rPr>
        <w:t>.</w:t>
      </w:r>
      <w:r>
        <w:rPr>
          <w:rFonts w:ascii="Times New Roman" w:hAnsi="Times New Roman" w:cs="Times New Roman"/>
          <w:sz w:val="24"/>
          <w:szCs w:val="24"/>
        </w:rPr>
        <w:t>3</w:t>
      </w:r>
      <w:r w:rsidRPr="00373734">
        <w:rPr>
          <w:rFonts w:ascii="Times New Roman" w:hAnsi="Times New Roman" w:cs="Times New Roman"/>
          <w:sz w:val="24"/>
          <w:szCs w:val="24"/>
        </w:rPr>
        <w:t>.</w:t>
      </w:r>
      <w:r w:rsidRPr="00373734">
        <w:rPr>
          <w:rFonts w:ascii="Times New Roman" w:hAnsi="Times New Roman" w:cs="Times New Roman"/>
          <w:sz w:val="24"/>
          <w:szCs w:val="24"/>
        </w:rPr>
        <w:tab/>
        <w:t>Tālruņa numurs ______</w:t>
      </w:r>
      <w:r w:rsidRPr="00373734">
        <w:rPr>
          <w:rFonts w:ascii="Times New Roman" w:hAnsi="Times New Roman" w:cs="Times New Roman"/>
          <w:sz w:val="24"/>
          <w:szCs w:val="24"/>
        </w:rPr>
        <w:tab/>
        <w:t xml:space="preserve">     </w:t>
      </w:r>
    </w:p>
    <w:p w14:paraId="1150F0F2" w14:textId="77777777" w:rsidR="009F3D2B" w:rsidRPr="001B7421" w:rsidRDefault="009F3D2B" w:rsidP="00E75F29">
      <w:pPr>
        <w:rPr>
          <w:rFonts w:ascii="Times New Roman" w:hAnsi="Times New Roman" w:cs="Times New Roman"/>
          <w:sz w:val="24"/>
          <w:szCs w:val="24"/>
        </w:rPr>
      </w:pPr>
      <w:r w:rsidRPr="00373734">
        <w:rPr>
          <w:rFonts w:ascii="Times New Roman" w:hAnsi="Times New Roman" w:cs="Times New Roman"/>
          <w:sz w:val="24"/>
          <w:szCs w:val="24"/>
        </w:rPr>
        <w:t>1.</w:t>
      </w:r>
      <w:r>
        <w:rPr>
          <w:rFonts w:ascii="Times New Roman" w:hAnsi="Times New Roman" w:cs="Times New Roman"/>
          <w:sz w:val="24"/>
          <w:szCs w:val="24"/>
        </w:rPr>
        <w:t>3</w:t>
      </w:r>
      <w:r w:rsidRPr="00373734">
        <w:rPr>
          <w:rFonts w:ascii="Times New Roman" w:hAnsi="Times New Roman" w:cs="Times New Roman"/>
          <w:sz w:val="24"/>
          <w:szCs w:val="24"/>
        </w:rPr>
        <w:t>.</w:t>
      </w:r>
      <w:r>
        <w:rPr>
          <w:rFonts w:ascii="Times New Roman" w:hAnsi="Times New Roman" w:cs="Times New Roman"/>
          <w:sz w:val="24"/>
          <w:szCs w:val="24"/>
        </w:rPr>
        <w:t>4</w:t>
      </w:r>
      <w:r w:rsidRPr="00373734">
        <w:rPr>
          <w:rFonts w:ascii="Times New Roman" w:hAnsi="Times New Roman" w:cs="Times New Roman"/>
          <w:sz w:val="24"/>
          <w:szCs w:val="24"/>
        </w:rPr>
        <w:t>.</w:t>
      </w:r>
      <w:r w:rsidRPr="00373734">
        <w:rPr>
          <w:rFonts w:ascii="Times New Roman" w:hAnsi="Times New Roman" w:cs="Times New Roman"/>
          <w:sz w:val="24"/>
          <w:szCs w:val="24"/>
        </w:rPr>
        <w:tab/>
        <w:t>E-pasta adrese ______</w:t>
      </w:r>
    </w:p>
    <w:p w14:paraId="693829A3" w14:textId="77777777" w:rsidR="009F3D2B" w:rsidRDefault="009F3D2B" w:rsidP="000E62C4">
      <w:pPr>
        <w:rPr>
          <w:rFonts w:ascii="Times New Roman" w:hAnsi="Times New Roman" w:cs="Times New Roman"/>
          <w:sz w:val="24"/>
          <w:szCs w:val="24"/>
        </w:rPr>
      </w:pPr>
    </w:p>
    <w:p w14:paraId="2AA2351F" w14:textId="77777777" w:rsidR="009F3D2B" w:rsidRPr="00E75F29" w:rsidRDefault="009F3D2B" w:rsidP="000E62C4">
      <w:pPr>
        <w:rPr>
          <w:rFonts w:ascii="Times New Roman" w:hAnsi="Times New Roman" w:cs="Times New Roman"/>
          <w:b/>
          <w:bCs/>
          <w:sz w:val="24"/>
          <w:szCs w:val="24"/>
        </w:rPr>
      </w:pPr>
      <w:r>
        <w:rPr>
          <w:rFonts w:ascii="Times New Roman" w:hAnsi="Times New Roman" w:cs="Times New Roman"/>
          <w:b/>
          <w:bCs/>
          <w:sz w:val="24"/>
          <w:szCs w:val="24"/>
        </w:rPr>
        <w:t>2</w:t>
      </w:r>
      <w:r w:rsidRPr="00E75F29">
        <w:rPr>
          <w:rFonts w:ascii="Times New Roman" w:hAnsi="Times New Roman" w:cs="Times New Roman"/>
          <w:b/>
          <w:bCs/>
          <w:sz w:val="24"/>
          <w:szCs w:val="24"/>
        </w:rPr>
        <w:t>. Informācija par stacionārām iekārām un stacionārām apakšsistēmām</w:t>
      </w:r>
    </w:p>
    <w:p w14:paraId="2BDCB71C" w14:textId="77777777" w:rsidR="009F3D2B" w:rsidRPr="00894EDD" w:rsidRDefault="009F3D2B" w:rsidP="00AF1DEF">
      <w:pPr>
        <w:rPr>
          <w:rFonts w:ascii="Times New Roman" w:eastAsia="Calibri" w:hAnsi="Times New Roman" w:cs="Times New Roman"/>
          <w:b/>
          <w:bCs/>
          <w:sz w:val="24"/>
          <w:szCs w:val="24"/>
        </w:rPr>
      </w:pPr>
      <w:bookmarkStart w:id="92" w:name="_Hlk219287560"/>
      <w:r>
        <w:rPr>
          <w:rFonts w:ascii="Times New Roman" w:eastAsia="Calibri" w:hAnsi="Times New Roman" w:cs="Times New Roman"/>
          <w:b/>
          <w:bCs/>
          <w:sz w:val="24"/>
          <w:szCs w:val="24"/>
        </w:rPr>
        <w:t>2</w:t>
      </w:r>
      <w:r w:rsidRPr="00894EDD">
        <w:rPr>
          <w:rFonts w:ascii="Times New Roman" w:eastAsia="Calibri" w:hAnsi="Times New Roman" w:cs="Times New Roman"/>
          <w:b/>
          <w:bCs/>
          <w:sz w:val="24"/>
          <w:szCs w:val="24"/>
        </w:rPr>
        <w:t>.1. Informācija par stacionāro iekāru</w:t>
      </w:r>
    </w:p>
    <w:p w14:paraId="4D6986A3" w14:textId="77777777" w:rsidR="009F3D2B" w:rsidRPr="00894EDD" w:rsidRDefault="009F3D2B" w:rsidP="00AF1DEF">
      <w:pPr>
        <w:rPr>
          <w:rFonts w:ascii="Times New Roman" w:eastAsia="Calibri" w:hAnsi="Times New Roman" w:cs="Times New Roman"/>
          <w:b/>
          <w:bCs/>
          <w:sz w:val="24"/>
          <w:szCs w:val="24"/>
        </w:rPr>
      </w:pPr>
    </w:p>
    <w:p w14:paraId="645EF068" w14:textId="77777777" w:rsidR="009F3D2B" w:rsidRPr="00894EDD" w:rsidRDefault="009F3D2B" w:rsidP="00AF1DEF">
      <w:pPr>
        <w:rPr>
          <w:rFonts w:ascii="Times New Roman" w:eastAsia="Calibri" w:hAnsi="Times New Roman" w:cs="Times New Roman"/>
          <w:sz w:val="24"/>
          <w:szCs w:val="24"/>
        </w:rPr>
      </w:pPr>
      <w:r w:rsidRPr="00894EDD">
        <w:rPr>
          <w:rFonts w:ascii="Times New Roman" w:eastAsia="Calibri" w:hAnsi="Times New Roman" w:cs="Times New Roman"/>
          <w:b/>
          <w:bCs/>
          <w:sz w:val="24"/>
          <w:szCs w:val="24"/>
        </w:rPr>
        <w:t>Paredzēts veikt izmaiņas parametru vērtībās, uz kurām pamatojoties stacionārā iekārta ir nodota ekspluatācijā</w:t>
      </w:r>
      <w:r w:rsidRPr="00894EDD">
        <w:rPr>
          <w:rFonts w:ascii="Times New Roman" w:eastAsia="Calibri" w:hAnsi="Times New Roman" w:cs="Times New Roman"/>
          <w:sz w:val="24"/>
          <w:szCs w:val="24"/>
        </w:rPr>
        <w:t xml:space="preserve"> </w:t>
      </w:r>
      <w:r w:rsidRPr="00894EDD">
        <w:rPr>
          <w:rFonts w:ascii="Times New Roman" w:eastAsia="Calibri" w:hAnsi="Times New Roman" w:cs="Times New Roman"/>
          <w:b/>
          <w:bCs/>
          <w:noProof/>
          <w:sz w:val="24"/>
          <w:szCs w:val="24"/>
        </w:rPr>
        <w:drawing>
          <wp:inline distT="0" distB="0" distL="0" distR="0" wp14:anchorId="0F0E1C96" wp14:editId="2B6B5BFE">
            <wp:extent cx="304800" cy="231775"/>
            <wp:effectExtent l="0" t="0" r="0" b="0"/>
            <wp:docPr id="81356048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r w:rsidRPr="00894EDD">
        <w:rPr>
          <w:rFonts w:ascii="Times New Roman" w:eastAsia="Calibri" w:hAnsi="Times New Roman" w:cs="Times New Roman"/>
          <w:sz w:val="24"/>
          <w:szCs w:val="24"/>
        </w:rPr>
        <w:t xml:space="preserve"> </w:t>
      </w:r>
    </w:p>
    <w:p w14:paraId="2939B3C7" w14:textId="77777777" w:rsidR="009F3D2B" w:rsidRPr="00894EDD" w:rsidRDefault="009F3D2B" w:rsidP="005C1951">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Apraksts_______</w:t>
      </w:r>
      <w:r>
        <w:rPr>
          <w:rFonts w:ascii="Times New Roman" w:eastAsia="Calibri" w:hAnsi="Times New Roman" w:cs="Times New Roman"/>
          <w:b/>
          <w:bCs/>
          <w:sz w:val="24"/>
          <w:szCs w:val="24"/>
        </w:rPr>
        <w:t xml:space="preserve"> </w:t>
      </w:r>
      <w:r w:rsidRPr="009F55BF">
        <w:rPr>
          <w:rFonts w:ascii="Times New Roman" w:eastAsia="Calibri" w:hAnsi="Times New Roman" w:cs="Times New Roman"/>
          <w:sz w:val="24"/>
          <w:szCs w:val="24"/>
        </w:rPr>
        <w:t>(norādiet informāciju par parametru izmaiņām)</w:t>
      </w:r>
    </w:p>
    <w:tbl>
      <w:tblPr>
        <w:tblStyle w:val="TableGrid4"/>
        <w:tblW w:w="0" w:type="auto"/>
        <w:tblLook w:val="04A0" w:firstRow="1" w:lastRow="0" w:firstColumn="1" w:lastColumn="0" w:noHBand="0" w:noVBand="1"/>
      </w:tblPr>
      <w:tblGrid>
        <w:gridCol w:w="4148"/>
        <w:gridCol w:w="4148"/>
      </w:tblGrid>
      <w:tr w:rsidR="009F3D2B" w:rsidRPr="00894EDD" w14:paraId="243ED840" w14:textId="77777777" w:rsidTr="004E65F6">
        <w:tc>
          <w:tcPr>
            <w:tcW w:w="4148" w:type="dxa"/>
          </w:tcPr>
          <w:p w14:paraId="25B2A5A6" w14:textId="77777777" w:rsidR="009F3D2B" w:rsidRPr="00894EDD" w:rsidRDefault="009F3D2B" w:rsidP="005C1951">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Pievienoto dokumentu nosaukums, sadaļa, daļa, punkts*</w:t>
            </w:r>
          </w:p>
        </w:tc>
        <w:tc>
          <w:tcPr>
            <w:tcW w:w="4148" w:type="dxa"/>
          </w:tcPr>
          <w:p w14:paraId="5189884D" w14:textId="77777777" w:rsidR="009F3D2B" w:rsidRPr="00894EDD" w:rsidRDefault="009F3D2B" w:rsidP="005C1951">
            <w:pPr>
              <w:rPr>
                <w:rFonts w:ascii="Times New Roman" w:eastAsia="Calibri" w:hAnsi="Times New Roman" w:cs="Times New Roman"/>
                <w:b/>
                <w:bCs/>
                <w:sz w:val="24"/>
                <w:szCs w:val="24"/>
              </w:rPr>
            </w:pPr>
            <w:r w:rsidRPr="00894EDD">
              <w:rPr>
                <w:rFonts w:ascii="Times New Roman" w:eastAsia="Calibri" w:hAnsi="Times New Roman" w:cs="Times New Roman"/>
                <w:b/>
                <w:bCs/>
                <w:sz w:val="24"/>
                <w:szCs w:val="24"/>
              </w:rPr>
              <w:t>Komentārs</w:t>
            </w:r>
          </w:p>
        </w:tc>
      </w:tr>
      <w:tr w:rsidR="009F3D2B" w:rsidRPr="00894EDD" w14:paraId="7A8DB852" w14:textId="77777777" w:rsidTr="004E65F6">
        <w:tc>
          <w:tcPr>
            <w:tcW w:w="4148" w:type="dxa"/>
          </w:tcPr>
          <w:p w14:paraId="19FAE6C5" w14:textId="77777777" w:rsidR="009F3D2B" w:rsidRPr="00894EDD" w:rsidRDefault="009F3D2B" w:rsidP="005C1951">
            <w:pPr>
              <w:rPr>
                <w:rFonts w:ascii="Times New Roman" w:eastAsia="Calibri" w:hAnsi="Times New Roman" w:cs="Times New Roman"/>
                <w:b/>
                <w:bCs/>
                <w:sz w:val="24"/>
                <w:szCs w:val="24"/>
              </w:rPr>
            </w:pPr>
          </w:p>
        </w:tc>
        <w:tc>
          <w:tcPr>
            <w:tcW w:w="4148" w:type="dxa"/>
          </w:tcPr>
          <w:p w14:paraId="4973CD09" w14:textId="77777777" w:rsidR="009F3D2B" w:rsidRPr="00894EDD" w:rsidRDefault="009F3D2B" w:rsidP="005C1951">
            <w:pPr>
              <w:rPr>
                <w:rFonts w:ascii="Times New Roman" w:eastAsia="Calibri" w:hAnsi="Times New Roman" w:cs="Times New Roman"/>
                <w:b/>
                <w:bCs/>
                <w:sz w:val="24"/>
                <w:szCs w:val="24"/>
              </w:rPr>
            </w:pPr>
          </w:p>
        </w:tc>
      </w:tr>
    </w:tbl>
    <w:p w14:paraId="29E50AC4" w14:textId="77777777" w:rsidR="009F3D2B" w:rsidRPr="00894EDD" w:rsidRDefault="009F3D2B" w:rsidP="005C1951">
      <w:pPr>
        <w:rPr>
          <w:rFonts w:ascii="Times New Roman" w:eastAsia="Calibri" w:hAnsi="Times New Roman" w:cs="Times New Roman"/>
          <w:i/>
          <w:iCs/>
          <w:sz w:val="20"/>
          <w:szCs w:val="20"/>
        </w:rPr>
      </w:pPr>
      <w:r w:rsidRPr="00894EDD">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bookmarkEnd w:id="92"/>
    <w:p w14:paraId="0B5690DA" w14:textId="77777777" w:rsidR="009F229C" w:rsidRDefault="009F229C" w:rsidP="00AF1DEF">
      <w:pPr>
        <w:rPr>
          <w:rFonts w:ascii="Times New Roman" w:hAnsi="Times New Roman" w:cs="Times New Roman"/>
          <w:b/>
          <w:bCs/>
          <w:sz w:val="24"/>
          <w:szCs w:val="24"/>
        </w:rPr>
      </w:pPr>
    </w:p>
    <w:p w14:paraId="2E156912" w14:textId="31B1C16F" w:rsidR="009F3D2B" w:rsidRPr="001B7421" w:rsidRDefault="009F3D2B" w:rsidP="00AF1DEF">
      <w:pPr>
        <w:rPr>
          <w:rFonts w:ascii="Times New Roman" w:hAnsi="Times New Roman" w:cs="Times New Roman"/>
          <w:b/>
          <w:bCs/>
          <w:sz w:val="24"/>
          <w:szCs w:val="24"/>
        </w:rPr>
      </w:pPr>
      <w:r w:rsidRPr="001B7421">
        <w:rPr>
          <w:rFonts w:ascii="Times New Roman" w:hAnsi="Times New Roman" w:cs="Times New Roman"/>
          <w:b/>
          <w:bCs/>
          <w:sz w:val="24"/>
          <w:szCs w:val="24"/>
        </w:rPr>
        <w:t>Stacionāras iekārtas modernizācijas vai atjaunošanas plānotais īstenošanas grafiks:</w:t>
      </w:r>
    </w:p>
    <w:tbl>
      <w:tblPr>
        <w:tblStyle w:val="TableGrid"/>
        <w:tblW w:w="0" w:type="auto"/>
        <w:tblLook w:val="04A0" w:firstRow="1" w:lastRow="0" w:firstColumn="1" w:lastColumn="0" w:noHBand="0" w:noVBand="1"/>
      </w:tblPr>
      <w:tblGrid>
        <w:gridCol w:w="3062"/>
        <w:gridCol w:w="3073"/>
        <w:gridCol w:w="3068"/>
      </w:tblGrid>
      <w:tr w:rsidR="009F3D2B" w:rsidRPr="001B7421" w14:paraId="3D0D4D13" w14:textId="77777777" w:rsidTr="004E65F6">
        <w:tc>
          <w:tcPr>
            <w:tcW w:w="3115" w:type="dxa"/>
          </w:tcPr>
          <w:p w14:paraId="066CA099" w14:textId="77777777" w:rsidR="009F3D2B" w:rsidRPr="001B7421" w:rsidRDefault="009F3D2B" w:rsidP="004E65F6">
            <w:pPr>
              <w:rPr>
                <w:b/>
                <w:bCs/>
                <w:sz w:val="24"/>
                <w:szCs w:val="24"/>
              </w:rPr>
            </w:pPr>
            <w:r w:rsidRPr="001B7421">
              <w:rPr>
                <w:b/>
                <w:bCs/>
                <w:sz w:val="24"/>
                <w:szCs w:val="24"/>
              </w:rPr>
              <w:t>Posma apraksts</w:t>
            </w:r>
          </w:p>
        </w:tc>
        <w:tc>
          <w:tcPr>
            <w:tcW w:w="3115" w:type="dxa"/>
          </w:tcPr>
          <w:p w14:paraId="1059C4E2" w14:textId="77777777" w:rsidR="009F3D2B" w:rsidRPr="001B7421" w:rsidRDefault="009F3D2B" w:rsidP="004E65F6">
            <w:pPr>
              <w:rPr>
                <w:b/>
                <w:bCs/>
                <w:sz w:val="24"/>
                <w:szCs w:val="24"/>
              </w:rPr>
            </w:pPr>
            <w:r w:rsidRPr="001B7421">
              <w:rPr>
                <w:b/>
                <w:bCs/>
                <w:sz w:val="24"/>
                <w:szCs w:val="24"/>
              </w:rPr>
              <w:t xml:space="preserve">Paredzamais posma īstenošanas termiņš </w:t>
            </w:r>
          </w:p>
        </w:tc>
        <w:tc>
          <w:tcPr>
            <w:tcW w:w="3115" w:type="dxa"/>
          </w:tcPr>
          <w:p w14:paraId="5EE2C786" w14:textId="77777777" w:rsidR="009F3D2B" w:rsidRPr="001B7421" w:rsidRDefault="009F3D2B" w:rsidP="004E65F6">
            <w:pPr>
              <w:rPr>
                <w:b/>
                <w:bCs/>
                <w:sz w:val="24"/>
                <w:szCs w:val="24"/>
              </w:rPr>
            </w:pPr>
            <w:r w:rsidRPr="001B7421">
              <w:rPr>
                <w:b/>
                <w:bCs/>
                <w:sz w:val="24"/>
                <w:szCs w:val="24"/>
              </w:rPr>
              <w:t>Komentārs</w:t>
            </w:r>
          </w:p>
        </w:tc>
      </w:tr>
      <w:tr w:rsidR="009F3D2B" w:rsidRPr="001B7421" w14:paraId="77605AA9" w14:textId="77777777" w:rsidTr="004E65F6">
        <w:tc>
          <w:tcPr>
            <w:tcW w:w="3115" w:type="dxa"/>
          </w:tcPr>
          <w:p w14:paraId="4252B33C" w14:textId="77777777" w:rsidR="009F3D2B" w:rsidRPr="001B7421" w:rsidRDefault="009F3D2B" w:rsidP="004E65F6">
            <w:pPr>
              <w:rPr>
                <w:sz w:val="24"/>
                <w:szCs w:val="24"/>
              </w:rPr>
            </w:pPr>
          </w:p>
        </w:tc>
        <w:tc>
          <w:tcPr>
            <w:tcW w:w="3115" w:type="dxa"/>
          </w:tcPr>
          <w:p w14:paraId="79B2DCC2" w14:textId="77777777" w:rsidR="009F3D2B" w:rsidRPr="001B7421" w:rsidRDefault="009F3D2B" w:rsidP="004E65F6">
            <w:pPr>
              <w:rPr>
                <w:sz w:val="24"/>
                <w:szCs w:val="24"/>
              </w:rPr>
            </w:pPr>
          </w:p>
        </w:tc>
        <w:tc>
          <w:tcPr>
            <w:tcW w:w="3115" w:type="dxa"/>
          </w:tcPr>
          <w:p w14:paraId="5DCC081E" w14:textId="77777777" w:rsidR="009F3D2B" w:rsidRPr="001B7421" w:rsidRDefault="009F3D2B" w:rsidP="004E65F6">
            <w:pPr>
              <w:rPr>
                <w:sz w:val="24"/>
                <w:szCs w:val="24"/>
              </w:rPr>
            </w:pPr>
          </w:p>
        </w:tc>
      </w:tr>
      <w:tr w:rsidR="009F3D2B" w:rsidRPr="001B7421" w14:paraId="737849AB" w14:textId="77777777" w:rsidTr="004E65F6">
        <w:tc>
          <w:tcPr>
            <w:tcW w:w="3115" w:type="dxa"/>
          </w:tcPr>
          <w:p w14:paraId="4682F796" w14:textId="77777777" w:rsidR="009F3D2B" w:rsidRPr="001B7421" w:rsidRDefault="009F3D2B" w:rsidP="004E65F6">
            <w:pPr>
              <w:rPr>
                <w:sz w:val="24"/>
                <w:szCs w:val="24"/>
              </w:rPr>
            </w:pPr>
          </w:p>
        </w:tc>
        <w:tc>
          <w:tcPr>
            <w:tcW w:w="3115" w:type="dxa"/>
          </w:tcPr>
          <w:p w14:paraId="29610871" w14:textId="77777777" w:rsidR="009F3D2B" w:rsidRPr="001B7421" w:rsidRDefault="009F3D2B" w:rsidP="004E65F6">
            <w:pPr>
              <w:rPr>
                <w:sz w:val="24"/>
                <w:szCs w:val="24"/>
              </w:rPr>
            </w:pPr>
          </w:p>
        </w:tc>
        <w:tc>
          <w:tcPr>
            <w:tcW w:w="3115" w:type="dxa"/>
          </w:tcPr>
          <w:p w14:paraId="0A8D8D74" w14:textId="77777777" w:rsidR="009F3D2B" w:rsidRPr="001B7421" w:rsidRDefault="009F3D2B" w:rsidP="004E65F6">
            <w:pPr>
              <w:rPr>
                <w:sz w:val="24"/>
                <w:szCs w:val="24"/>
              </w:rPr>
            </w:pPr>
          </w:p>
        </w:tc>
      </w:tr>
    </w:tbl>
    <w:p w14:paraId="68AF1D9B" w14:textId="77777777" w:rsidR="009F3D2B" w:rsidRPr="001B7421" w:rsidRDefault="009F3D2B" w:rsidP="00AF1DEF">
      <w:pPr>
        <w:rPr>
          <w:rFonts w:ascii="Times New Roman" w:hAnsi="Times New Roman" w:cs="Times New Roman"/>
          <w:b/>
          <w:bCs/>
          <w:sz w:val="24"/>
          <w:szCs w:val="24"/>
        </w:rPr>
      </w:pPr>
    </w:p>
    <w:p w14:paraId="210FA026" w14:textId="77777777" w:rsidR="009F3D2B" w:rsidRPr="00B57CB9" w:rsidRDefault="009F3D2B" w:rsidP="000E62C4">
      <w:pPr>
        <w:rPr>
          <w:rFonts w:ascii="Times New Roman" w:hAnsi="Times New Roman" w:cs="Times New Roman"/>
          <w:b/>
          <w:bCs/>
          <w:sz w:val="24"/>
          <w:szCs w:val="24"/>
        </w:rPr>
      </w:pPr>
      <w:r>
        <w:rPr>
          <w:rFonts w:ascii="Times New Roman" w:eastAsia="Calibri" w:hAnsi="Times New Roman" w:cs="Times New Roman"/>
          <w:b/>
          <w:bCs/>
          <w:sz w:val="24"/>
          <w:szCs w:val="24"/>
        </w:rPr>
        <w:lastRenderedPageBreak/>
        <w:t>2</w:t>
      </w:r>
      <w:r w:rsidRPr="00B57CB9">
        <w:rPr>
          <w:rFonts w:ascii="Times New Roman" w:eastAsia="Calibri" w:hAnsi="Times New Roman" w:cs="Times New Roman"/>
          <w:b/>
          <w:bCs/>
          <w:sz w:val="24"/>
          <w:szCs w:val="24"/>
        </w:rPr>
        <w:t>.2. Informācija par apakšsistēmām</w:t>
      </w:r>
    </w:p>
    <w:p w14:paraId="6F7F874D" w14:textId="77777777" w:rsidR="009F3D2B" w:rsidRPr="001B7421" w:rsidRDefault="009F3D2B" w:rsidP="000E62C4">
      <w:pPr>
        <w:rPr>
          <w:rFonts w:ascii="Times New Roman" w:hAnsi="Times New Roman" w:cs="Times New Roman"/>
          <w:b/>
          <w:bCs/>
          <w:sz w:val="24"/>
          <w:szCs w:val="24"/>
        </w:rPr>
      </w:pPr>
      <w:r>
        <w:rPr>
          <w:rFonts w:ascii="Times New Roman" w:hAnsi="Times New Roman" w:cs="Times New Roman"/>
          <w:b/>
          <w:bCs/>
          <w:sz w:val="24"/>
          <w:szCs w:val="24"/>
        </w:rPr>
        <w:t xml:space="preserve">2.2.1. </w:t>
      </w:r>
      <w:r w:rsidRPr="001B7421">
        <w:rPr>
          <w:rFonts w:ascii="Times New Roman" w:hAnsi="Times New Roman" w:cs="Times New Roman"/>
          <w:b/>
          <w:bCs/>
          <w:sz w:val="24"/>
          <w:szCs w:val="24"/>
        </w:rPr>
        <w:t xml:space="preserve">Infrastruktūras apakšsistēma   </w:t>
      </w:r>
      <w:r w:rsidRPr="001B7421">
        <w:rPr>
          <w:rFonts w:ascii="Times New Roman" w:hAnsi="Times New Roman" w:cs="Times New Roman"/>
          <w:b/>
          <w:bCs/>
          <w:noProof/>
          <w:sz w:val="24"/>
          <w:szCs w:val="24"/>
        </w:rPr>
        <w:drawing>
          <wp:inline distT="0" distB="0" distL="0" distR="0" wp14:anchorId="50B4ED46" wp14:editId="47FF73A4">
            <wp:extent cx="304800" cy="231775"/>
            <wp:effectExtent l="0" t="0" r="0" b="0"/>
            <wp:docPr id="4971994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0A768957" w14:textId="77777777" w:rsidR="009F3D2B" w:rsidRPr="001B7421" w:rsidRDefault="009F3D2B" w:rsidP="000E62C4">
      <w:pPr>
        <w:rPr>
          <w:rFonts w:ascii="Times New Roman" w:hAnsi="Times New Roman" w:cs="Times New Roman"/>
          <w:b/>
          <w:bCs/>
          <w:sz w:val="24"/>
          <w:szCs w:val="24"/>
        </w:rPr>
      </w:pPr>
      <w:r w:rsidRPr="001B7421">
        <w:rPr>
          <w:rFonts w:ascii="Times New Roman" w:hAnsi="Times New Roman" w:cs="Times New Roman"/>
          <w:b/>
          <w:bCs/>
          <w:sz w:val="24"/>
          <w:szCs w:val="24"/>
        </w:rPr>
        <w:t xml:space="preserve">INF SITS prasību piemērošana </w:t>
      </w:r>
      <w:r w:rsidRPr="001B7421">
        <w:rPr>
          <w:rFonts w:ascii="Times New Roman" w:hAnsi="Times New Roman" w:cs="Times New Roman"/>
          <w:b/>
          <w:bCs/>
          <w:noProof/>
          <w:sz w:val="24"/>
          <w:szCs w:val="24"/>
        </w:rPr>
        <w:drawing>
          <wp:inline distT="0" distB="0" distL="0" distR="0" wp14:anchorId="2E0432EC" wp14:editId="72224120">
            <wp:extent cx="304800" cy="231775"/>
            <wp:effectExtent l="0" t="0" r="0" b="0"/>
            <wp:docPr id="5146110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3764"/>
        <w:gridCol w:w="1980"/>
        <w:gridCol w:w="1936"/>
        <w:gridCol w:w="1523"/>
      </w:tblGrid>
      <w:tr w:rsidR="009F3D2B" w:rsidRPr="00B57CB9" w14:paraId="4D827407" w14:textId="77777777" w:rsidTr="006F3DB0">
        <w:tc>
          <w:tcPr>
            <w:tcW w:w="3885" w:type="dxa"/>
          </w:tcPr>
          <w:p w14:paraId="007F8588" w14:textId="77777777" w:rsidR="009F3D2B" w:rsidRPr="00B57CB9" w:rsidRDefault="009F3D2B" w:rsidP="000E62C4">
            <w:pPr>
              <w:rPr>
                <w:b/>
                <w:bCs/>
                <w:sz w:val="24"/>
                <w:szCs w:val="24"/>
              </w:rPr>
            </w:pPr>
            <w:proofErr w:type="spellStart"/>
            <w:r w:rsidRPr="00B57CB9">
              <w:rPr>
                <w:b/>
                <w:bCs/>
                <w:sz w:val="24"/>
                <w:szCs w:val="24"/>
              </w:rPr>
              <w:t>Pamatparametru</w:t>
            </w:r>
            <w:proofErr w:type="spellEnd"/>
            <w:r w:rsidRPr="00B57CB9">
              <w:rPr>
                <w:b/>
                <w:bCs/>
                <w:sz w:val="24"/>
                <w:szCs w:val="24"/>
              </w:rPr>
              <w:t xml:space="preserve"> nosaukums</w:t>
            </w:r>
          </w:p>
        </w:tc>
        <w:tc>
          <w:tcPr>
            <w:tcW w:w="1983" w:type="dxa"/>
          </w:tcPr>
          <w:p w14:paraId="37326B5A" w14:textId="77777777" w:rsidR="009F3D2B" w:rsidRPr="00B57CB9" w:rsidRDefault="009F3D2B" w:rsidP="000E62C4">
            <w:pPr>
              <w:rPr>
                <w:b/>
                <w:bCs/>
                <w:sz w:val="24"/>
                <w:szCs w:val="24"/>
              </w:rPr>
            </w:pPr>
            <w:r w:rsidRPr="00B57CB9">
              <w:rPr>
                <w:b/>
                <w:bCs/>
                <w:sz w:val="24"/>
                <w:szCs w:val="24"/>
              </w:rPr>
              <w:t xml:space="preserve">Esošais </w:t>
            </w:r>
            <w:proofErr w:type="spellStart"/>
            <w:r w:rsidRPr="00B57CB9">
              <w:rPr>
                <w:b/>
                <w:bCs/>
                <w:sz w:val="24"/>
                <w:szCs w:val="24"/>
              </w:rPr>
              <w:t>pamatparametrs</w:t>
            </w:r>
            <w:proofErr w:type="spellEnd"/>
          </w:p>
        </w:tc>
        <w:tc>
          <w:tcPr>
            <w:tcW w:w="1936" w:type="dxa"/>
          </w:tcPr>
          <w:p w14:paraId="244D3756" w14:textId="77777777" w:rsidR="009F3D2B" w:rsidRPr="00B57CB9" w:rsidRDefault="009F3D2B" w:rsidP="000E62C4">
            <w:pPr>
              <w:rPr>
                <w:b/>
                <w:bCs/>
                <w:sz w:val="24"/>
                <w:szCs w:val="24"/>
              </w:rPr>
            </w:pPr>
            <w:r w:rsidRPr="00B57CB9">
              <w:rPr>
                <w:b/>
                <w:bCs/>
                <w:sz w:val="24"/>
                <w:szCs w:val="24"/>
              </w:rPr>
              <w:t xml:space="preserve">Plānotais </w:t>
            </w:r>
            <w:proofErr w:type="spellStart"/>
            <w:r w:rsidRPr="00B57CB9">
              <w:rPr>
                <w:b/>
                <w:bCs/>
                <w:sz w:val="24"/>
                <w:szCs w:val="24"/>
              </w:rPr>
              <w:t>pamatparametrs</w:t>
            </w:r>
            <w:proofErr w:type="spellEnd"/>
          </w:p>
        </w:tc>
        <w:tc>
          <w:tcPr>
            <w:tcW w:w="1541" w:type="dxa"/>
          </w:tcPr>
          <w:p w14:paraId="4150A2CD" w14:textId="77777777" w:rsidR="009F3D2B" w:rsidRPr="00B57CB9" w:rsidRDefault="009F3D2B" w:rsidP="000E62C4">
            <w:pPr>
              <w:rPr>
                <w:b/>
                <w:bCs/>
                <w:sz w:val="24"/>
                <w:szCs w:val="24"/>
              </w:rPr>
            </w:pPr>
            <w:r w:rsidRPr="00B57CB9">
              <w:rPr>
                <w:b/>
                <w:bCs/>
                <w:sz w:val="24"/>
                <w:szCs w:val="24"/>
              </w:rPr>
              <w:t xml:space="preserve">Ietekmē/ neietekmē dzelzceļa sistēmas darbību*  </w:t>
            </w:r>
          </w:p>
        </w:tc>
      </w:tr>
      <w:tr w:rsidR="009F3D2B" w:rsidRPr="00B57CB9" w14:paraId="3937426D" w14:textId="77777777" w:rsidTr="00C1341A">
        <w:tc>
          <w:tcPr>
            <w:tcW w:w="9345" w:type="dxa"/>
            <w:gridSpan w:val="4"/>
          </w:tcPr>
          <w:p w14:paraId="20AA1D6A" w14:textId="77777777" w:rsidR="009F3D2B" w:rsidRPr="00B57CB9" w:rsidRDefault="009F3D2B" w:rsidP="002937EA">
            <w:pPr>
              <w:autoSpaceDE w:val="0"/>
              <w:autoSpaceDN w:val="0"/>
              <w:adjustRightInd w:val="0"/>
              <w:jc w:val="center"/>
              <w:rPr>
                <w:sz w:val="24"/>
                <w:szCs w:val="24"/>
              </w:rPr>
            </w:pPr>
            <w:r w:rsidRPr="00B57CB9">
              <w:rPr>
                <w:b/>
                <w:bCs/>
                <w:sz w:val="24"/>
                <w:szCs w:val="24"/>
                <w14:ligatures w14:val="standardContextual"/>
              </w:rPr>
              <w:t>1. Līnijas plānojums</w:t>
            </w:r>
          </w:p>
        </w:tc>
      </w:tr>
      <w:tr w:rsidR="009F3D2B" w:rsidRPr="00B57CB9" w14:paraId="205E530D" w14:textId="77777777" w:rsidTr="006F3DB0">
        <w:tc>
          <w:tcPr>
            <w:tcW w:w="3885" w:type="dxa"/>
          </w:tcPr>
          <w:p w14:paraId="17FC1E0D" w14:textId="77777777" w:rsidR="009F3D2B" w:rsidRPr="00B57CB9" w:rsidRDefault="009F3D2B" w:rsidP="000E62C4">
            <w:pPr>
              <w:rPr>
                <w:sz w:val="24"/>
                <w:szCs w:val="24"/>
              </w:rPr>
            </w:pPr>
            <w:r w:rsidRPr="00B57CB9">
              <w:rPr>
                <w:rFonts w:eastAsia="Carlito"/>
                <w:sz w:val="24"/>
                <w:szCs w:val="24"/>
              </w:rPr>
              <w:t>Būvju tuvinājuma gabarīts</w:t>
            </w:r>
          </w:p>
        </w:tc>
        <w:tc>
          <w:tcPr>
            <w:tcW w:w="1983" w:type="dxa"/>
          </w:tcPr>
          <w:p w14:paraId="3E199304" w14:textId="77777777" w:rsidR="009F3D2B" w:rsidRPr="00B57CB9" w:rsidRDefault="009F3D2B" w:rsidP="000E62C4">
            <w:pPr>
              <w:rPr>
                <w:sz w:val="24"/>
                <w:szCs w:val="24"/>
              </w:rPr>
            </w:pPr>
          </w:p>
        </w:tc>
        <w:tc>
          <w:tcPr>
            <w:tcW w:w="1936" w:type="dxa"/>
          </w:tcPr>
          <w:p w14:paraId="7629E66D" w14:textId="77777777" w:rsidR="009F3D2B" w:rsidRPr="00B57CB9" w:rsidRDefault="009F3D2B" w:rsidP="000E62C4">
            <w:pPr>
              <w:rPr>
                <w:sz w:val="24"/>
                <w:szCs w:val="24"/>
              </w:rPr>
            </w:pPr>
          </w:p>
        </w:tc>
        <w:tc>
          <w:tcPr>
            <w:tcW w:w="1541" w:type="dxa"/>
          </w:tcPr>
          <w:p w14:paraId="4079EBF8" w14:textId="77777777" w:rsidR="009F3D2B" w:rsidRPr="00B57CB9" w:rsidRDefault="009F3D2B" w:rsidP="000E62C4">
            <w:pPr>
              <w:rPr>
                <w:sz w:val="24"/>
                <w:szCs w:val="24"/>
              </w:rPr>
            </w:pPr>
          </w:p>
        </w:tc>
      </w:tr>
      <w:tr w:rsidR="009F3D2B" w:rsidRPr="00B57CB9" w14:paraId="1E27A81A" w14:textId="77777777" w:rsidTr="006F3DB0">
        <w:tc>
          <w:tcPr>
            <w:tcW w:w="3885" w:type="dxa"/>
          </w:tcPr>
          <w:p w14:paraId="5DA4D7E9" w14:textId="77777777" w:rsidR="009F3D2B" w:rsidRPr="00B57CB9" w:rsidRDefault="009F3D2B" w:rsidP="000E62C4">
            <w:pPr>
              <w:rPr>
                <w:sz w:val="24"/>
                <w:szCs w:val="24"/>
              </w:rPr>
            </w:pPr>
            <w:r w:rsidRPr="00B57CB9">
              <w:rPr>
                <w:rFonts w:eastAsia="Carlito"/>
                <w:sz w:val="24"/>
                <w:szCs w:val="24"/>
              </w:rPr>
              <w:t>Attālums starp sliežu ceļu asīm</w:t>
            </w:r>
          </w:p>
        </w:tc>
        <w:tc>
          <w:tcPr>
            <w:tcW w:w="1983" w:type="dxa"/>
          </w:tcPr>
          <w:p w14:paraId="17FBFCB5" w14:textId="77777777" w:rsidR="009F3D2B" w:rsidRPr="00B57CB9" w:rsidRDefault="009F3D2B" w:rsidP="000E62C4">
            <w:pPr>
              <w:rPr>
                <w:sz w:val="24"/>
                <w:szCs w:val="24"/>
              </w:rPr>
            </w:pPr>
          </w:p>
        </w:tc>
        <w:tc>
          <w:tcPr>
            <w:tcW w:w="1936" w:type="dxa"/>
          </w:tcPr>
          <w:p w14:paraId="391A7748" w14:textId="77777777" w:rsidR="009F3D2B" w:rsidRPr="00B57CB9" w:rsidRDefault="009F3D2B" w:rsidP="000E62C4">
            <w:pPr>
              <w:rPr>
                <w:sz w:val="24"/>
                <w:szCs w:val="24"/>
              </w:rPr>
            </w:pPr>
          </w:p>
        </w:tc>
        <w:tc>
          <w:tcPr>
            <w:tcW w:w="1541" w:type="dxa"/>
          </w:tcPr>
          <w:p w14:paraId="475EE297" w14:textId="77777777" w:rsidR="009F3D2B" w:rsidRPr="00B57CB9" w:rsidRDefault="009F3D2B" w:rsidP="000E62C4">
            <w:pPr>
              <w:rPr>
                <w:sz w:val="24"/>
                <w:szCs w:val="24"/>
              </w:rPr>
            </w:pPr>
          </w:p>
        </w:tc>
      </w:tr>
      <w:tr w:rsidR="009F3D2B" w:rsidRPr="00B57CB9" w14:paraId="5BA5068F" w14:textId="77777777" w:rsidTr="006F3DB0">
        <w:tc>
          <w:tcPr>
            <w:tcW w:w="3885" w:type="dxa"/>
          </w:tcPr>
          <w:p w14:paraId="7268C0D6" w14:textId="77777777" w:rsidR="009F3D2B" w:rsidRPr="00B57CB9" w:rsidRDefault="009F3D2B" w:rsidP="000E62C4">
            <w:pPr>
              <w:rPr>
                <w:sz w:val="24"/>
                <w:szCs w:val="24"/>
              </w:rPr>
            </w:pPr>
            <w:r w:rsidRPr="00B57CB9">
              <w:rPr>
                <w:rFonts w:eastAsia="Carlito"/>
                <w:sz w:val="24"/>
                <w:szCs w:val="24"/>
              </w:rPr>
              <w:t>Maksimālie slīpumi</w:t>
            </w:r>
          </w:p>
        </w:tc>
        <w:tc>
          <w:tcPr>
            <w:tcW w:w="1983" w:type="dxa"/>
          </w:tcPr>
          <w:p w14:paraId="37BAD850" w14:textId="77777777" w:rsidR="009F3D2B" w:rsidRPr="00B57CB9" w:rsidRDefault="009F3D2B" w:rsidP="000E62C4">
            <w:pPr>
              <w:rPr>
                <w:sz w:val="24"/>
                <w:szCs w:val="24"/>
              </w:rPr>
            </w:pPr>
          </w:p>
        </w:tc>
        <w:tc>
          <w:tcPr>
            <w:tcW w:w="1936" w:type="dxa"/>
          </w:tcPr>
          <w:p w14:paraId="16095799" w14:textId="77777777" w:rsidR="009F3D2B" w:rsidRPr="00B57CB9" w:rsidRDefault="009F3D2B" w:rsidP="000E62C4">
            <w:pPr>
              <w:rPr>
                <w:sz w:val="24"/>
                <w:szCs w:val="24"/>
              </w:rPr>
            </w:pPr>
          </w:p>
        </w:tc>
        <w:tc>
          <w:tcPr>
            <w:tcW w:w="1541" w:type="dxa"/>
          </w:tcPr>
          <w:p w14:paraId="7F723696" w14:textId="77777777" w:rsidR="009F3D2B" w:rsidRPr="00B57CB9" w:rsidRDefault="009F3D2B" w:rsidP="000E62C4">
            <w:pPr>
              <w:rPr>
                <w:sz w:val="24"/>
                <w:szCs w:val="24"/>
              </w:rPr>
            </w:pPr>
          </w:p>
        </w:tc>
      </w:tr>
      <w:tr w:rsidR="009F3D2B" w:rsidRPr="00B57CB9" w14:paraId="044821CF" w14:textId="77777777" w:rsidTr="006F3DB0">
        <w:tc>
          <w:tcPr>
            <w:tcW w:w="3885" w:type="dxa"/>
          </w:tcPr>
          <w:p w14:paraId="64F995B5" w14:textId="77777777" w:rsidR="009F3D2B" w:rsidRPr="00B57CB9" w:rsidRDefault="009F3D2B" w:rsidP="000E62C4">
            <w:pPr>
              <w:rPr>
                <w:sz w:val="24"/>
                <w:szCs w:val="24"/>
              </w:rPr>
            </w:pPr>
            <w:r w:rsidRPr="00B57CB9">
              <w:rPr>
                <w:rFonts w:eastAsia="Carlito"/>
                <w:sz w:val="24"/>
                <w:szCs w:val="24"/>
              </w:rPr>
              <w:t>Horizontālas līknes minimālais rādiuss</w:t>
            </w:r>
          </w:p>
        </w:tc>
        <w:tc>
          <w:tcPr>
            <w:tcW w:w="1983" w:type="dxa"/>
          </w:tcPr>
          <w:p w14:paraId="55F120F6" w14:textId="77777777" w:rsidR="009F3D2B" w:rsidRPr="00B57CB9" w:rsidRDefault="009F3D2B" w:rsidP="000E62C4">
            <w:pPr>
              <w:rPr>
                <w:sz w:val="24"/>
                <w:szCs w:val="24"/>
              </w:rPr>
            </w:pPr>
          </w:p>
        </w:tc>
        <w:tc>
          <w:tcPr>
            <w:tcW w:w="1936" w:type="dxa"/>
          </w:tcPr>
          <w:p w14:paraId="1E8A5FE6" w14:textId="77777777" w:rsidR="009F3D2B" w:rsidRPr="00B57CB9" w:rsidRDefault="009F3D2B" w:rsidP="000E62C4">
            <w:pPr>
              <w:rPr>
                <w:sz w:val="24"/>
                <w:szCs w:val="24"/>
              </w:rPr>
            </w:pPr>
          </w:p>
        </w:tc>
        <w:tc>
          <w:tcPr>
            <w:tcW w:w="1541" w:type="dxa"/>
          </w:tcPr>
          <w:p w14:paraId="3D8DCEED" w14:textId="77777777" w:rsidR="009F3D2B" w:rsidRPr="00B57CB9" w:rsidRDefault="009F3D2B" w:rsidP="000E62C4">
            <w:pPr>
              <w:rPr>
                <w:sz w:val="24"/>
                <w:szCs w:val="24"/>
              </w:rPr>
            </w:pPr>
          </w:p>
        </w:tc>
      </w:tr>
      <w:tr w:rsidR="009F3D2B" w:rsidRPr="00B57CB9" w14:paraId="26CD0AD6" w14:textId="77777777" w:rsidTr="006F3DB0">
        <w:tc>
          <w:tcPr>
            <w:tcW w:w="3885" w:type="dxa"/>
          </w:tcPr>
          <w:p w14:paraId="5E45AF28" w14:textId="77777777" w:rsidR="009F3D2B" w:rsidRPr="00B57CB9" w:rsidRDefault="009F3D2B" w:rsidP="000E62C4">
            <w:pPr>
              <w:rPr>
                <w:sz w:val="24"/>
                <w:szCs w:val="24"/>
              </w:rPr>
            </w:pPr>
            <w:r w:rsidRPr="00B57CB9">
              <w:rPr>
                <w:rFonts w:eastAsia="Carlito"/>
                <w:sz w:val="24"/>
                <w:szCs w:val="24"/>
              </w:rPr>
              <w:t>Vertikālas līknes minimālais rādiuss</w:t>
            </w:r>
          </w:p>
        </w:tc>
        <w:tc>
          <w:tcPr>
            <w:tcW w:w="1983" w:type="dxa"/>
          </w:tcPr>
          <w:p w14:paraId="325D6AC6" w14:textId="77777777" w:rsidR="009F3D2B" w:rsidRPr="00B57CB9" w:rsidRDefault="009F3D2B" w:rsidP="000E62C4">
            <w:pPr>
              <w:rPr>
                <w:sz w:val="24"/>
                <w:szCs w:val="24"/>
              </w:rPr>
            </w:pPr>
          </w:p>
        </w:tc>
        <w:tc>
          <w:tcPr>
            <w:tcW w:w="1936" w:type="dxa"/>
          </w:tcPr>
          <w:p w14:paraId="44D5EE38" w14:textId="77777777" w:rsidR="009F3D2B" w:rsidRPr="00B57CB9" w:rsidRDefault="009F3D2B" w:rsidP="000E62C4">
            <w:pPr>
              <w:rPr>
                <w:sz w:val="24"/>
                <w:szCs w:val="24"/>
              </w:rPr>
            </w:pPr>
          </w:p>
        </w:tc>
        <w:tc>
          <w:tcPr>
            <w:tcW w:w="1541" w:type="dxa"/>
          </w:tcPr>
          <w:p w14:paraId="5E20AE56" w14:textId="77777777" w:rsidR="009F3D2B" w:rsidRPr="00B57CB9" w:rsidRDefault="009F3D2B" w:rsidP="000E62C4">
            <w:pPr>
              <w:rPr>
                <w:sz w:val="24"/>
                <w:szCs w:val="24"/>
              </w:rPr>
            </w:pPr>
          </w:p>
        </w:tc>
      </w:tr>
      <w:tr w:rsidR="009F3D2B" w:rsidRPr="00B57CB9" w14:paraId="6F1208B3" w14:textId="77777777" w:rsidTr="00244771">
        <w:tc>
          <w:tcPr>
            <w:tcW w:w="9345" w:type="dxa"/>
            <w:gridSpan w:val="4"/>
          </w:tcPr>
          <w:p w14:paraId="2325754E" w14:textId="77777777" w:rsidR="009F3D2B" w:rsidRPr="00B57CB9" w:rsidRDefault="009F3D2B" w:rsidP="002937EA">
            <w:pPr>
              <w:autoSpaceDE w:val="0"/>
              <w:autoSpaceDN w:val="0"/>
              <w:adjustRightInd w:val="0"/>
              <w:jc w:val="center"/>
              <w:rPr>
                <w:sz w:val="24"/>
                <w:szCs w:val="24"/>
              </w:rPr>
            </w:pPr>
            <w:r w:rsidRPr="00B57CB9">
              <w:rPr>
                <w:b/>
                <w:bCs/>
                <w:sz w:val="24"/>
                <w:szCs w:val="24"/>
                <w14:ligatures w14:val="standardContextual"/>
              </w:rPr>
              <w:t>2. Sliežu ceļa parametri</w:t>
            </w:r>
          </w:p>
        </w:tc>
      </w:tr>
      <w:tr w:rsidR="009F3D2B" w:rsidRPr="00B57CB9" w14:paraId="24F90A08" w14:textId="77777777" w:rsidTr="006F3DB0">
        <w:tc>
          <w:tcPr>
            <w:tcW w:w="3885" w:type="dxa"/>
          </w:tcPr>
          <w:p w14:paraId="21E4B34A" w14:textId="77777777" w:rsidR="009F3D2B" w:rsidRPr="00B57CB9" w:rsidRDefault="009F3D2B" w:rsidP="000E62C4">
            <w:pPr>
              <w:rPr>
                <w:sz w:val="24"/>
                <w:szCs w:val="24"/>
              </w:rPr>
            </w:pPr>
            <w:r w:rsidRPr="00B57CB9">
              <w:rPr>
                <w:rFonts w:eastAsia="Carlito"/>
                <w:sz w:val="24"/>
                <w:szCs w:val="24"/>
              </w:rPr>
              <w:t>Nominālais sliežu ceļa platums</w:t>
            </w:r>
          </w:p>
        </w:tc>
        <w:tc>
          <w:tcPr>
            <w:tcW w:w="1983" w:type="dxa"/>
          </w:tcPr>
          <w:p w14:paraId="5DBEE5E3" w14:textId="77777777" w:rsidR="009F3D2B" w:rsidRPr="00B57CB9" w:rsidRDefault="009F3D2B" w:rsidP="000E62C4">
            <w:pPr>
              <w:rPr>
                <w:sz w:val="24"/>
                <w:szCs w:val="24"/>
              </w:rPr>
            </w:pPr>
          </w:p>
        </w:tc>
        <w:tc>
          <w:tcPr>
            <w:tcW w:w="1936" w:type="dxa"/>
          </w:tcPr>
          <w:p w14:paraId="7F8624A8" w14:textId="77777777" w:rsidR="009F3D2B" w:rsidRPr="00B57CB9" w:rsidRDefault="009F3D2B" w:rsidP="000E62C4">
            <w:pPr>
              <w:rPr>
                <w:sz w:val="24"/>
                <w:szCs w:val="24"/>
              </w:rPr>
            </w:pPr>
          </w:p>
        </w:tc>
        <w:tc>
          <w:tcPr>
            <w:tcW w:w="1541" w:type="dxa"/>
          </w:tcPr>
          <w:p w14:paraId="58393026" w14:textId="77777777" w:rsidR="009F3D2B" w:rsidRPr="00B57CB9" w:rsidRDefault="009F3D2B" w:rsidP="000E62C4">
            <w:pPr>
              <w:rPr>
                <w:sz w:val="24"/>
                <w:szCs w:val="24"/>
              </w:rPr>
            </w:pPr>
          </w:p>
        </w:tc>
      </w:tr>
      <w:tr w:rsidR="009F3D2B" w:rsidRPr="00B57CB9" w14:paraId="2E3A1302" w14:textId="77777777" w:rsidTr="006F3DB0">
        <w:tc>
          <w:tcPr>
            <w:tcW w:w="3885" w:type="dxa"/>
          </w:tcPr>
          <w:p w14:paraId="0102A1C9" w14:textId="77777777" w:rsidR="009F3D2B" w:rsidRPr="00B57CB9" w:rsidRDefault="009F3D2B" w:rsidP="000E62C4">
            <w:pPr>
              <w:rPr>
                <w:sz w:val="24"/>
                <w:szCs w:val="24"/>
              </w:rPr>
            </w:pPr>
            <w:r w:rsidRPr="00B57CB9">
              <w:rPr>
                <w:rFonts w:eastAsia="Carlito"/>
                <w:sz w:val="24"/>
                <w:szCs w:val="24"/>
              </w:rPr>
              <w:t>Ārējās sliedes paaugstinājums</w:t>
            </w:r>
          </w:p>
        </w:tc>
        <w:tc>
          <w:tcPr>
            <w:tcW w:w="1983" w:type="dxa"/>
          </w:tcPr>
          <w:p w14:paraId="5D055D6E" w14:textId="77777777" w:rsidR="009F3D2B" w:rsidRPr="00B57CB9" w:rsidRDefault="009F3D2B" w:rsidP="000E62C4">
            <w:pPr>
              <w:rPr>
                <w:sz w:val="24"/>
                <w:szCs w:val="24"/>
              </w:rPr>
            </w:pPr>
          </w:p>
        </w:tc>
        <w:tc>
          <w:tcPr>
            <w:tcW w:w="1936" w:type="dxa"/>
          </w:tcPr>
          <w:p w14:paraId="31DE34C2" w14:textId="77777777" w:rsidR="009F3D2B" w:rsidRPr="00B57CB9" w:rsidRDefault="009F3D2B" w:rsidP="000E62C4">
            <w:pPr>
              <w:rPr>
                <w:sz w:val="24"/>
                <w:szCs w:val="24"/>
              </w:rPr>
            </w:pPr>
          </w:p>
        </w:tc>
        <w:tc>
          <w:tcPr>
            <w:tcW w:w="1541" w:type="dxa"/>
          </w:tcPr>
          <w:p w14:paraId="349AB5B8" w14:textId="77777777" w:rsidR="009F3D2B" w:rsidRPr="00B57CB9" w:rsidRDefault="009F3D2B" w:rsidP="000E62C4">
            <w:pPr>
              <w:rPr>
                <w:sz w:val="24"/>
                <w:szCs w:val="24"/>
              </w:rPr>
            </w:pPr>
          </w:p>
        </w:tc>
      </w:tr>
      <w:tr w:rsidR="009F3D2B" w:rsidRPr="00B57CB9" w14:paraId="3081B966" w14:textId="77777777" w:rsidTr="006F3DB0">
        <w:tc>
          <w:tcPr>
            <w:tcW w:w="3885" w:type="dxa"/>
          </w:tcPr>
          <w:p w14:paraId="04F8124A" w14:textId="77777777" w:rsidR="009F3D2B" w:rsidRPr="00B57CB9" w:rsidRDefault="009F3D2B" w:rsidP="000E62C4">
            <w:pPr>
              <w:rPr>
                <w:sz w:val="24"/>
                <w:szCs w:val="24"/>
              </w:rPr>
            </w:pPr>
            <w:r w:rsidRPr="00B57CB9">
              <w:rPr>
                <w:rFonts w:eastAsia="Carlito"/>
                <w:sz w:val="24"/>
                <w:szCs w:val="24"/>
              </w:rPr>
              <w:t>Ārējās sliedes paaugstinājuma deficīts</w:t>
            </w:r>
          </w:p>
        </w:tc>
        <w:tc>
          <w:tcPr>
            <w:tcW w:w="1983" w:type="dxa"/>
          </w:tcPr>
          <w:p w14:paraId="3BE25D33" w14:textId="77777777" w:rsidR="009F3D2B" w:rsidRPr="00B57CB9" w:rsidRDefault="009F3D2B" w:rsidP="000E62C4">
            <w:pPr>
              <w:rPr>
                <w:sz w:val="24"/>
                <w:szCs w:val="24"/>
              </w:rPr>
            </w:pPr>
          </w:p>
        </w:tc>
        <w:tc>
          <w:tcPr>
            <w:tcW w:w="1936" w:type="dxa"/>
          </w:tcPr>
          <w:p w14:paraId="761E4FD5" w14:textId="77777777" w:rsidR="009F3D2B" w:rsidRPr="00B57CB9" w:rsidRDefault="009F3D2B" w:rsidP="000E62C4">
            <w:pPr>
              <w:rPr>
                <w:sz w:val="24"/>
                <w:szCs w:val="24"/>
              </w:rPr>
            </w:pPr>
          </w:p>
        </w:tc>
        <w:tc>
          <w:tcPr>
            <w:tcW w:w="1541" w:type="dxa"/>
          </w:tcPr>
          <w:p w14:paraId="03E98436" w14:textId="77777777" w:rsidR="009F3D2B" w:rsidRPr="00B57CB9" w:rsidRDefault="009F3D2B" w:rsidP="000E62C4">
            <w:pPr>
              <w:rPr>
                <w:sz w:val="24"/>
                <w:szCs w:val="24"/>
              </w:rPr>
            </w:pPr>
          </w:p>
        </w:tc>
      </w:tr>
      <w:tr w:rsidR="009F3D2B" w:rsidRPr="00B57CB9" w14:paraId="780A0B39" w14:textId="77777777" w:rsidTr="006F3DB0">
        <w:tc>
          <w:tcPr>
            <w:tcW w:w="3885" w:type="dxa"/>
          </w:tcPr>
          <w:p w14:paraId="7BB25737" w14:textId="77777777" w:rsidR="009F3D2B" w:rsidRPr="00B57CB9" w:rsidRDefault="009F3D2B" w:rsidP="000E62C4">
            <w:pPr>
              <w:rPr>
                <w:rFonts w:eastAsia="Carlito"/>
                <w:sz w:val="24"/>
                <w:szCs w:val="24"/>
              </w:rPr>
            </w:pPr>
            <w:r w:rsidRPr="00B57CB9">
              <w:rPr>
                <w:rFonts w:eastAsia="Carlito"/>
                <w:sz w:val="24"/>
                <w:szCs w:val="24"/>
              </w:rPr>
              <w:t>Ārējās sliedes paaugstinājuma deficīta strauja maiņa</w:t>
            </w:r>
          </w:p>
        </w:tc>
        <w:tc>
          <w:tcPr>
            <w:tcW w:w="1983" w:type="dxa"/>
          </w:tcPr>
          <w:p w14:paraId="03C8DF08" w14:textId="77777777" w:rsidR="009F3D2B" w:rsidRPr="00B57CB9" w:rsidRDefault="009F3D2B" w:rsidP="000E62C4">
            <w:pPr>
              <w:rPr>
                <w:sz w:val="24"/>
                <w:szCs w:val="24"/>
              </w:rPr>
            </w:pPr>
          </w:p>
        </w:tc>
        <w:tc>
          <w:tcPr>
            <w:tcW w:w="1936" w:type="dxa"/>
          </w:tcPr>
          <w:p w14:paraId="4C20E7BC" w14:textId="77777777" w:rsidR="009F3D2B" w:rsidRPr="00B57CB9" w:rsidRDefault="009F3D2B" w:rsidP="000E62C4">
            <w:pPr>
              <w:rPr>
                <w:sz w:val="24"/>
                <w:szCs w:val="24"/>
              </w:rPr>
            </w:pPr>
          </w:p>
        </w:tc>
        <w:tc>
          <w:tcPr>
            <w:tcW w:w="1541" w:type="dxa"/>
          </w:tcPr>
          <w:p w14:paraId="2566E91F" w14:textId="77777777" w:rsidR="009F3D2B" w:rsidRPr="00B57CB9" w:rsidRDefault="009F3D2B" w:rsidP="000E62C4">
            <w:pPr>
              <w:rPr>
                <w:sz w:val="24"/>
                <w:szCs w:val="24"/>
              </w:rPr>
            </w:pPr>
          </w:p>
        </w:tc>
      </w:tr>
      <w:tr w:rsidR="009F3D2B" w:rsidRPr="00B57CB9" w14:paraId="36E86002" w14:textId="77777777" w:rsidTr="006F3DB0">
        <w:tc>
          <w:tcPr>
            <w:tcW w:w="3885" w:type="dxa"/>
          </w:tcPr>
          <w:p w14:paraId="345D760E" w14:textId="77777777" w:rsidR="009F3D2B" w:rsidRPr="00B57CB9" w:rsidRDefault="009F3D2B" w:rsidP="000E62C4">
            <w:pPr>
              <w:rPr>
                <w:sz w:val="24"/>
                <w:szCs w:val="24"/>
              </w:rPr>
            </w:pPr>
            <w:r w:rsidRPr="00B57CB9">
              <w:rPr>
                <w:rFonts w:eastAsia="Carlito"/>
                <w:sz w:val="24"/>
                <w:szCs w:val="24"/>
              </w:rPr>
              <w:t>Ekvivalentais koniskums</w:t>
            </w:r>
          </w:p>
        </w:tc>
        <w:tc>
          <w:tcPr>
            <w:tcW w:w="1983" w:type="dxa"/>
          </w:tcPr>
          <w:p w14:paraId="0086C3BE" w14:textId="77777777" w:rsidR="009F3D2B" w:rsidRPr="00B57CB9" w:rsidRDefault="009F3D2B" w:rsidP="000E62C4">
            <w:pPr>
              <w:rPr>
                <w:sz w:val="24"/>
                <w:szCs w:val="24"/>
              </w:rPr>
            </w:pPr>
          </w:p>
        </w:tc>
        <w:tc>
          <w:tcPr>
            <w:tcW w:w="1936" w:type="dxa"/>
          </w:tcPr>
          <w:p w14:paraId="4D0FFC88" w14:textId="77777777" w:rsidR="009F3D2B" w:rsidRPr="00B57CB9" w:rsidRDefault="009F3D2B" w:rsidP="000E62C4">
            <w:pPr>
              <w:rPr>
                <w:sz w:val="24"/>
                <w:szCs w:val="24"/>
              </w:rPr>
            </w:pPr>
          </w:p>
        </w:tc>
        <w:tc>
          <w:tcPr>
            <w:tcW w:w="1541" w:type="dxa"/>
          </w:tcPr>
          <w:p w14:paraId="7957C332" w14:textId="77777777" w:rsidR="009F3D2B" w:rsidRPr="00B57CB9" w:rsidRDefault="009F3D2B" w:rsidP="000E62C4">
            <w:pPr>
              <w:rPr>
                <w:sz w:val="24"/>
                <w:szCs w:val="24"/>
              </w:rPr>
            </w:pPr>
          </w:p>
        </w:tc>
      </w:tr>
      <w:tr w:rsidR="009F3D2B" w:rsidRPr="00B57CB9" w14:paraId="6461F942" w14:textId="77777777" w:rsidTr="006F3DB0">
        <w:tc>
          <w:tcPr>
            <w:tcW w:w="3885" w:type="dxa"/>
          </w:tcPr>
          <w:p w14:paraId="0BB7F689" w14:textId="77777777" w:rsidR="009F3D2B" w:rsidRPr="00B57CB9" w:rsidRDefault="009F3D2B" w:rsidP="000E62C4">
            <w:pPr>
              <w:rPr>
                <w:sz w:val="24"/>
                <w:szCs w:val="24"/>
              </w:rPr>
            </w:pPr>
            <w:r w:rsidRPr="00B57CB9">
              <w:rPr>
                <w:rFonts w:eastAsia="Carlito"/>
                <w:sz w:val="24"/>
                <w:szCs w:val="24"/>
              </w:rPr>
              <w:t>Vienlaidu sliežu ceļa sliedes galviņas profils</w:t>
            </w:r>
          </w:p>
        </w:tc>
        <w:tc>
          <w:tcPr>
            <w:tcW w:w="1983" w:type="dxa"/>
          </w:tcPr>
          <w:p w14:paraId="2B799606" w14:textId="77777777" w:rsidR="009F3D2B" w:rsidRPr="00B57CB9" w:rsidRDefault="009F3D2B" w:rsidP="000E62C4">
            <w:pPr>
              <w:rPr>
                <w:sz w:val="24"/>
                <w:szCs w:val="24"/>
              </w:rPr>
            </w:pPr>
          </w:p>
        </w:tc>
        <w:tc>
          <w:tcPr>
            <w:tcW w:w="1936" w:type="dxa"/>
          </w:tcPr>
          <w:p w14:paraId="727D3D1E" w14:textId="77777777" w:rsidR="009F3D2B" w:rsidRPr="00B57CB9" w:rsidRDefault="009F3D2B" w:rsidP="000E62C4">
            <w:pPr>
              <w:rPr>
                <w:sz w:val="24"/>
                <w:szCs w:val="24"/>
              </w:rPr>
            </w:pPr>
          </w:p>
        </w:tc>
        <w:tc>
          <w:tcPr>
            <w:tcW w:w="1541" w:type="dxa"/>
          </w:tcPr>
          <w:p w14:paraId="499E990A" w14:textId="77777777" w:rsidR="009F3D2B" w:rsidRPr="00B57CB9" w:rsidRDefault="009F3D2B" w:rsidP="000E62C4">
            <w:pPr>
              <w:rPr>
                <w:sz w:val="24"/>
                <w:szCs w:val="24"/>
              </w:rPr>
            </w:pPr>
          </w:p>
        </w:tc>
      </w:tr>
      <w:tr w:rsidR="009F3D2B" w:rsidRPr="00B57CB9" w14:paraId="3FEA398D" w14:textId="77777777" w:rsidTr="006F3DB0">
        <w:tc>
          <w:tcPr>
            <w:tcW w:w="3885" w:type="dxa"/>
          </w:tcPr>
          <w:p w14:paraId="1DA45702" w14:textId="77777777" w:rsidR="009F3D2B" w:rsidRPr="00B57CB9" w:rsidRDefault="009F3D2B" w:rsidP="000E62C4">
            <w:pPr>
              <w:rPr>
                <w:sz w:val="24"/>
                <w:szCs w:val="24"/>
              </w:rPr>
            </w:pPr>
            <w:r w:rsidRPr="00B57CB9">
              <w:rPr>
                <w:rFonts w:eastAsia="Carlito"/>
                <w:sz w:val="24"/>
                <w:szCs w:val="24"/>
              </w:rPr>
              <w:t>Sliežu ieslīpums</w:t>
            </w:r>
          </w:p>
        </w:tc>
        <w:tc>
          <w:tcPr>
            <w:tcW w:w="1983" w:type="dxa"/>
          </w:tcPr>
          <w:p w14:paraId="44AAAF22" w14:textId="77777777" w:rsidR="009F3D2B" w:rsidRPr="00B57CB9" w:rsidRDefault="009F3D2B" w:rsidP="000E62C4">
            <w:pPr>
              <w:rPr>
                <w:sz w:val="24"/>
                <w:szCs w:val="24"/>
              </w:rPr>
            </w:pPr>
          </w:p>
        </w:tc>
        <w:tc>
          <w:tcPr>
            <w:tcW w:w="1936" w:type="dxa"/>
          </w:tcPr>
          <w:p w14:paraId="630D8929" w14:textId="77777777" w:rsidR="009F3D2B" w:rsidRPr="00B57CB9" w:rsidRDefault="009F3D2B" w:rsidP="000E62C4">
            <w:pPr>
              <w:rPr>
                <w:sz w:val="24"/>
                <w:szCs w:val="24"/>
              </w:rPr>
            </w:pPr>
          </w:p>
        </w:tc>
        <w:tc>
          <w:tcPr>
            <w:tcW w:w="1541" w:type="dxa"/>
          </w:tcPr>
          <w:p w14:paraId="1953D39F" w14:textId="77777777" w:rsidR="009F3D2B" w:rsidRPr="00B57CB9" w:rsidRDefault="009F3D2B" w:rsidP="000E62C4">
            <w:pPr>
              <w:rPr>
                <w:sz w:val="24"/>
                <w:szCs w:val="24"/>
              </w:rPr>
            </w:pPr>
          </w:p>
        </w:tc>
      </w:tr>
      <w:tr w:rsidR="009F3D2B" w:rsidRPr="00B57CB9" w14:paraId="24E15943" w14:textId="77777777" w:rsidTr="00165BBF">
        <w:tc>
          <w:tcPr>
            <w:tcW w:w="9345" w:type="dxa"/>
            <w:gridSpan w:val="4"/>
          </w:tcPr>
          <w:p w14:paraId="17AEB84E" w14:textId="77777777" w:rsidR="009F3D2B" w:rsidRPr="00B57CB9" w:rsidRDefault="009F3D2B" w:rsidP="002937EA">
            <w:pPr>
              <w:widowControl w:val="0"/>
              <w:autoSpaceDE w:val="0"/>
              <w:autoSpaceDN w:val="0"/>
              <w:jc w:val="center"/>
              <w:rPr>
                <w:sz w:val="24"/>
                <w:szCs w:val="24"/>
              </w:rPr>
            </w:pPr>
            <w:r w:rsidRPr="00B57CB9">
              <w:rPr>
                <w:rFonts w:eastAsia="Carlito"/>
                <w:b/>
                <w:bCs/>
                <w:sz w:val="24"/>
                <w:szCs w:val="24"/>
              </w:rPr>
              <w:t>3. Pārmijas un krustojumi</w:t>
            </w:r>
          </w:p>
        </w:tc>
      </w:tr>
      <w:tr w:rsidR="009F3D2B" w:rsidRPr="00B57CB9" w14:paraId="62B69E94" w14:textId="77777777" w:rsidTr="006F3DB0">
        <w:tc>
          <w:tcPr>
            <w:tcW w:w="3885" w:type="dxa"/>
          </w:tcPr>
          <w:p w14:paraId="742A1968" w14:textId="77777777" w:rsidR="009F3D2B" w:rsidRPr="00B57CB9" w:rsidRDefault="009F3D2B" w:rsidP="000E62C4">
            <w:pPr>
              <w:rPr>
                <w:sz w:val="24"/>
                <w:szCs w:val="24"/>
              </w:rPr>
            </w:pPr>
            <w:r w:rsidRPr="00B57CB9">
              <w:rPr>
                <w:rFonts w:eastAsia="Carlito"/>
                <w:sz w:val="24"/>
                <w:szCs w:val="24"/>
              </w:rPr>
              <w:t>Pārmiju un krustojumu projektētā ģeometrija</w:t>
            </w:r>
          </w:p>
        </w:tc>
        <w:tc>
          <w:tcPr>
            <w:tcW w:w="1983" w:type="dxa"/>
          </w:tcPr>
          <w:p w14:paraId="0E1DA238" w14:textId="77777777" w:rsidR="009F3D2B" w:rsidRPr="00B57CB9" w:rsidRDefault="009F3D2B" w:rsidP="000E62C4">
            <w:pPr>
              <w:rPr>
                <w:sz w:val="24"/>
                <w:szCs w:val="24"/>
              </w:rPr>
            </w:pPr>
          </w:p>
        </w:tc>
        <w:tc>
          <w:tcPr>
            <w:tcW w:w="1936" w:type="dxa"/>
          </w:tcPr>
          <w:p w14:paraId="21E50680" w14:textId="77777777" w:rsidR="009F3D2B" w:rsidRPr="00B57CB9" w:rsidRDefault="009F3D2B" w:rsidP="000E62C4">
            <w:pPr>
              <w:rPr>
                <w:sz w:val="24"/>
                <w:szCs w:val="24"/>
              </w:rPr>
            </w:pPr>
          </w:p>
        </w:tc>
        <w:tc>
          <w:tcPr>
            <w:tcW w:w="1541" w:type="dxa"/>
          </w:tcPr>
          <w:p w14:paraId="6A373344" w14:textId="77777777" w:rsidR="009F3D2B" w:rsidRPr="00B57CB9" w:rsidRDefault="009F3D2B" w:rsidP="000E62C4">
            <w:pPr>
              <w:rPr>
                <w:sz w:val="24"/>
                <w:szCs w:val="24"/>
              </w:rPr>
            </w:pPr>
          </w:p>
        </w:tc>
      </w:tr>
      <w:tr w:rsidR="009F3D2B" w:rsidRPr="00B57CB9" w14:paraId="403E4069" w14:textId="77777777" w:rsidTr="006F3DB0">
        <w:tc>
          <w:tcPr>
            <w:tcW w:w="3885" w:type="dxa"/>
          </w:tcPr>
          <w:p w14:paraId="12EE7CAB" w14:textId="77777777" w:rsidR="009F3D2B" w:rsidRPr="00B57CB9" w:rsidRDefault="009F3D2B" w:rsidP="000E62C4">
            <w:pPr>
              <w:rPr>
                <w:sz w:val="24"/>
                <w:szCs w:val="24"/>
              </w:rPr>
            </w:pPr>
            <w:r w:rsidRPr="00B57CB9">
              <w:rPr>
                <w:rFonts w:eastAsia="Carlito"/>
                <w:sz w:val="24"/>
                <w:szCs w:val="24"/>
              </w:rPr>
              <w:t>Kustīgu krusteņa seržu izmantojums</w:t>
            </w:r>
          </w:p>
        </w:tc>
        <w:tc>
          <w:tcPr>
            <w:tcW w:w="1983" w:type="dxa"/>
          </w:tcPr>
          <w:p w14:paraId="62316AFC" w14:textId="77777777" w:rsidR="009F3D2B" w:rsidRPr="00B57CB9" w:rsidRDefault="009F3D2B" w:rsidP="000E62C4">
            <w:pPr>
              <w:rPr>
                <w:sz w:val="24"/>
                <w:szCs w:val="24"/>
              </w:rPr>
            </w:pPr>
          </w:p>
        </w:tc>
        <w:tc>
          <w:tcPr>
            <w:tcW w:w="1936" w:type="dxa"/>
          </w:tcPr>
          <w:p w14:paraId="1CE22E99" w14:textId="77777777" w:rsidR="009F3D2B" w:rsidRPr="00B57CB9" w:rsidRDefault="009F3D2B" w:rsidP="000E62C4">
            <w:pPr>
              <w:rPr>
                <w:sz w:val="24"/>
                <w:szCs w:val="24"/>
              </w:rPr>
            </w:pPr>
          </w:p>
        </w:tc>
        <w:tc>
          <w:tcPr>
            <w:tcW w:w="1541" w:type="dxa"/>
          </w:tcPr>
          <w:p w14:paraId="2C227063" w14:textId="77777777" w:rsidR="009F3D2B" w:rsidRPr="00B57CB9" w:rsidRDefault="009F3D2B" w:rsidP="000E62C4">
            <w:pPr>
              <w:rPr>
                <w:sz w:val="24"/>
                <w:szCs w:val="24"/>
              </w:rPr>
            </w:pPr>
          </w:p>
        </w:tc>
      </w:tr>
      <w:tr w:rsidR="009F3D2B" w:rsidRPr="00B57CB9" w14:paraId="121A6CEC" w14:textId="77777777" w:rsidTr="006F3DB0">
        <w:tc>
          <w:tcPr>
            <w:tcW w:w="3885" w:type="dxa"/>
          </w:tcPr>
          <w:p w14:paraId="2F39C9B2" w14:textId="77777777" w:rsidR="009F3D2B" w:rsidRPr="00B57CB9" w:rsidRDefault="009F3D2B" w:rsidP="000E62C4">
            <w:pPr>
              <w:rPr>
                <w:sz w:val="24"/>
                <w:szCs w:val="24"/>
              </w:rPr>
            </w:pPr>
            <w:r w:rsidRPr="00B57CB9">
              <w:rPr>
                <w:rFonts w:eastAsia="Carlito"/>
                <w:sz w:val="24"/>
                <w:szCs w:val="24"/>
              </w:rPr>
              <w:t>Stacionāru dubulto krustenisko pāreju maksimālais nevadāmais garums</w:t>
            </w:r>
          </w:p>
        </w:tc>
        <w:tc>
          <w:tcPr>
            <w:tcW w:w="1983" w:type="dxa"/>
          </w:tcPr>
          <w:p w14:paraId="56FB8B6D" w14:textId="77777777" w:rsidR="009F3D2B" w:rsidRPr="00B57CB9" w:rsidRDefault="009F3D2B" w:rsidP="000E62C4">
            <w:pPr>
              <w:rPr>
                <w:sz w:val="24"/>
                <w:szCs w:val="24"/>
              </w:rPr>
            </w:pPr>
          </w:p>
        </w:tc>
        <w:tc>
          <w:tcPr>
            <w:tcW w:w="1936" w:type="dxa"/>
          </w:tcPr>
          <w:p w14:paraId="0B20C5AB" w14:textId="77777777" w:rsidR="009F3D2B" w:rsidRPr="00B57CB9" w:rsidRDefault="009F3D2B" w:rsidP="000E62C4">
            <w:pPr>
              <w:rPr>
                <w:sz w:val="24"/>
                <w:szCs w:val="24"/>
              </w:rPr>
            </w:pPr>
          </w:p>
        </w:tc>
        <w:tc>
          <w:tcPr>
            <w:tcW w:w="1541" w:type="dxa"/>
          </w:tcPr>
          <w:p w14:paraId="034BE846" w14:textId="77777777" w:rsidR="009F3D2B" w:rsidRPr="00B57CB9" w:rsidRDefault="009F3D2B" w:rsidP="000E62C4">
            <w:pPr>
              <w:rPr>
                <w:sz w:val="24"/>
                <w:szCs w:val="24"/>
              </w:rPr>
            </w:pPr>
          </w:p>
        </w:tc>
      </w:tr>
      <w:tr w:rsidR="009F3D2B" w:rsidRPr="00B57CB9" w14:paraId="68F6AB86" w14:textId="77777777" w:rsidTr="006C69F0">
        <w:tc>
          <w:tcPr>
            <w:tcW w:w="9345" w:type="dxa"/>
            <w:gridSpan w:val="4"/>
          </w:tcPr>
          <w:p w14:paraId="1AD142A6" w14:textId="77777777" w:rsidR="009F3D2B" w:rsidRPr="00B57CB9" w:rsidRDefault="009F3D2B" w:rsidP="002937EA">
            <w:pPr>
              <w:widowControl w:val="0"/>
              <w:autoSpaceDE w:val="0"/>
              <w:autoSpaceDN w:val="0"/>
              <w:jc w:val="center"/>
              <w:rPr>
                <w:sz w:val="24"/>
                <w:szCs w:val="24"/>
              </w:rPr>
            </w:pPr>
            <w:r w:rsidRPr="00B57CB9">
              <w:rPr>
                <w:rFonts w:eastAsia="Carlito"/>
                <w:b/>
                <w:bCs/>
                <w:sz w:val="24"/>
                <w:szCs w:val="24"/>
              </w:rPr>
              <w:t>4. Sliežu ceļa izturība pret slodzēm</w:t>
            </w:r>
          </w:p>
        </w:tc>
      </w:tr>
      <w:tr w:rsidR="009F3D2B" w:rsidRPr="00B57CB9" w14:paraId="0644B8E4" w14:textId="77777777" w:rsidTr="006F3DB0">
        <w:tc>
          <w:tcPr>
            <w:tcW w:w="3885" w:type="dxa"/>
          </w:tcPr>
          <w:p w14:paraId="5A1F2FFC" w14:textId="77777777" w:rsidR="009F3D2B" w:rsidRPr="00B57CB9" w:rsidRDefault="009F3D2B" w:rsidP="000E62C4">
            <w:pPr>
              <w:rPr>
                <w:sz w:val="24"/>
                <w:szCs w:val="24"/>
              </w:rPr>
            </w:pPr>
            <w:r w:rsidRPr="00B57CB9">
              <w:rPr>
                <w:rFonts w:eastAsia="Carlito"/>
                <w:sz w:val="24"/>
                <w:szCs w:val="24"/>
              </w:rPr>
              <w:t>Sliežu ceļa izturība pret vertikālām slodzēm</w:t>
            </w:r>
          </w:p>
        </w:tc>
        <w:tc>
          <w:tcPr>
            <w:tcW w:w="1983" w:type="dxa"/>
          </w:tcPr>
          <w:p w14:paraId="7980BD7F" w14:textId="77777777" w:rsidR="009F3D2B" w:rsidRPr="00B57CB9" w:rsidRDefault="009F3D2B" w:rsidP="000E62C4">
            <w:pPr>
              <w:rPr>
                <w:sz w:val="24"/>
                <w:szCs w:val="24"/>
              </w:rPr>
            </w:pPr>
          </w:p>
        </w:tc>
        <w:tc>
          <w:tcPr>
            <w:tcW w:w="1936" w:type="dxa"/>
          </w:tcPr>
          <w:p w14:paraId="5AF2A101" w14:textId="77777777" w:rsidR="009F3D2B" w:rsidRPr="00B57CB9" w:rsidRDefault="009F3D2B" w:rsidP="000E62C4">
            <w:pPr>
              <w:rPr>
                <w:sz w:val="24"/>
                <w:szCs w:val="24"/>
              </w:rPr>
            </w:pPr>
          </w:p>
        </w:tc>
        <w:tc>
          <w:tcPr>
            <w:tcW w:w="1541" w:type="dxa"/>
          </w:tcPr>
          <w:p w14:paraId="2917848C" w14:textId="77777777" w:rsidR="009F3D2B" w:rsidRPr="00B57CB9" w:rsidRDefault="009F3D2B" w:rsidP="000E62C4">
            <w:pPr>
              <w:rPr>
                <w:sz w:val="24"/>
                <w:szCs w:val="24"/>
              </w:rPr>
            </w:pPr>
          </w:p>
        </w:tc>
      </w:tr>
      <w:tr w:rsidR="009F3D2B" w:rsidRPr="00B57CB9" w14:paraId="5ECE1175" w14:textId="77777777" w:rsidTr="006F3DB0">
        <w:tc>
          <w:tcPr>
            <w:tcW w:w="3885" w:type="dxa"/>
          </w:tcPr>
          <w:p w14:paraId="1575C7FD" w14:textId="77777777" w:rsidR="009F3D2B" w:rsidRPr="00B57CB9" w:rsidRDefault="009F3D2B" w:rsidP="000E62C4">
            <w:pPr>
              <w:rPr>
                <w:sz w:val="24"/>
                <w:szCs w:val="24"/>
              </w:rPr>
            </w:pPr>
            <w:r w:rsidRPr="00B57CB9">
              <w:rPr>
                <w:sz w:val="24"/>
                <w:szCs w:val="24"/>
              </w:rPr>
              <w:t>Sliežu ceļa izturība pret garenvirziena slodzēm</w:t>
            </w:r>
          </w:p>
        </w:tc>
        <w:tc>
          <w:tcPr>
            <w:tcW w:w="1983" w:type="dxa"/>
          </w:tcPr>
          <w:p w14:paraId="6286017C" w14:textId="77777777" w:rsidR="009F3D2B" w:rsidRPr="00B57CB9" w:rsidRDefault="009F3D2B" w:rsidP="000E62C4">
            <w:pPr>
              <w:rPr>
                <w:sz w:val="24"/>
                <w:szCs w:val="24"/>
              </w:rPr>
            </w:pPr>
          </w:p>
        </w:tc>
        <w:tc>
          <w:tcPr>
            <w:tcW w:w="1936" w:type="dxa"/>
          </w:tcPr>
          <w:p w14:paraId="49F3E450" w14:textId="77777777" w:rsidR="009F3D2B" w:rsidRPr="00B57CB9" w:rsidRDefault="009F3D2B" w:rsidP="000E62C4">
            <w:pPr>
              <w:rPr>
                <w:sz w:val="24"/>
                <w:szCs w:val="24"/>
              </w:rPr>
            </w:pPr>
          </w:p>
        </w:tc>
        <w:tc>
          <w:tcPr>
            <w:tcW w:w="1541" w:type="dxa"/>
          </w:tcPr>
          <w:p w14:paraId="2C8AAAFA" w14:textId="77777777" w:rsidR="009F3D2B" w:rsidRPr="00B57CB9" w:rsidRDefault="009F3D2B" w:rsidP="000E62C4">
            <w:pPr>
              <w:rPr>
                <w:sz w:val="24"/>
                <w:szCs w:val="24"/>
              </w:rPr>
            </w:pPr>
          </w:p>
        </w:tc>
      </w:tr>
      <w:tr w:rsidR="009F3D2B" w:rsidRPr="00B57CB9" w14:paraId="095128F6" w14:textId="77777777" w:rsidTr="006F3DB0">
        <w:tc>
          <w:tcPr>
            <w:tcW w:w="3885" w:type="dxa"/>
          </w:tcPr>
          <w:p w14:paraId="2280B123" w14:textId="77777777" w:rsidR="009F3D2B" w:rsidRPr="00B57CB9" w:rsidRDefault="009F3D2B" w:rsidP="000E62C4">
            <w:pPr>
              <w:rPr>
                <w:sz w:val="24"/>
                <w:szCs w:val="24"/>
              </w:rPr>
            </w:pPr>
            <w:r w:rsidRPr="00B57CB9">
              <w:rPr>
                <w:sz w:val="24"/>
                <w:szCs w:val="24"/>
              </w:rPr>
              <w:t xml:space="preserve">Sliežu ceļa izturība pret </w:t>
            </w:r>
            <w:proofErr w:type="spellStart"/>
            <w:r w:rsidRPr="00B57CB9">
              <w:rPr>
                <w:sz w:val="24"/>
                <w:szCs w:val="24"/>
              </w:rPr>
              <w:t>sānvirziena</w:t>
            </w:r>
            <w:proofErr w:type="spellEnd"/>
            <w:r w:rsidRPr="00B57CB9">
              <w:rPr>
                <w:sz w:val="24"/>
                <w:szCs w:val="24"/>
              </w:rPr>
              <w:t xml:space="preserve"> slodzēm</w:t>
            </w:r>
          </w:p>
        </w:tc>
        <w:tc>
          <w:tcPr>
            <w:tcW w:w="1983" w:type="dxa"/>
          </w:tcPr>
          <w:p w14:paraId="3E185A51" w14:textId="77777777" w:rsidR="009F3D2B" w:rsidRPr="00B57CB9" w:rsidRDefault="009F3D2B" w:rsidP="000E62C4">
            <w:pPr>
              <w:rPr>
                <w:sz w:val="24"/>
                <w:szCs w:val="24"/>
              </w:rPr>
            </w:pPr>
          </w:p>
        </w:tc>
        <w:tc>
          <w:tcPr>
            <w:tcW w:w="1936" w:type="dxa"/>
          </w:tcPr>
          <w:p w14:paraId="474D9DA8" w14:textId="77777777" w:rsidR="009F3D2B" w:rsidRPr="00B57CB9" w:rsidRDefault="009F3D2B" w:rsidP="000E62C4">
            <w:pPr>
              <w:rPr>
                <w:sz w:val="24"/>
                <w:szCs w:val="24"/>
              </w:rPr>
            </w:pPr>
          </w:p>
        </w:tc>
        <w:tc>
          <w:tcPr>
            <w:tcW w:w="1541" w:type="dxa"/>
          </w:tcPr>
          <w:p w14:paraId="07A613C5" w14:textId="77777777" w:rsidR="009F3D2B" w:rsidRPr="00B57CB9" w:rsidRDefault="009F3D2B" w:rsidP="000E62C4">
            <w:pPr>
              <w:rPr>
                <w:sz w:val="24"/>
                <w:szCs w:val="24"/>
              </w:rPr>
            </w:pPr>
          </w:p>
        </w:tc>
      </w:tr>
      <w:tr w:rsidR="009F3D2B" w:rsidRPr="00B57CB9" w14:paraId="6D1F0D7F" w14:textId="77777777" w:rsidTr="00FE3A4A">
        <w:tc>
          <w:tcPr>
            <w:tcW w:w="9345" w:type="dxa"/>
            <w:gridSpan w:val="4"/>
          </w:tcPr>
          <w:p w14:paraId="099D2848" w14:textId="77777777" w:rsidR="009F3D2B" w:rsidRPr="00B57CB9" w:rsidRDefault="009F3D2B" w:rsidP="002937EA">
            <w:pPr>
              <w:widowControl w:val="0"/>
              <w:autoSpaceDE w:val="0"/>
              <w:autoSpaceDN w:val="0"/>
              <w:jc w:val="center"/>
              <w:rPr>
                <w:sz w:val="24"/>
                <w:szCs w:val="24"/>
              </w:rPr>
            </w:pPr>
            <w:r w:rsidRPr="00B57CB9">
              <w:rPr>
                <w:rFonts w:eastAsia="Carlito"/>
                <w:b/>
                <w:bCs/>
                <w:sz w:val="24"/>
                <w:szCs w:val="24"/>
              </w:rPr>
              <w:t>5. Konstrukciju izturība pret satiksmes slodzēm</w:t>
            </w:r>
          </w:p>
        </w:tc>
      </w:tr>
      <w:tr w:rsidR="009F3D2B" w:rsidRPr="00B57CB9" w14:paraId="5690FC5D" w14:textId="77777777" w:rsidTr="006F3DB0">
        <w:tc>
          <w:tcPr>
            <w:tcW w:w="3885" w:type="dxa"/>
          </w:tcPr>
          <w:p w14:paraId="5B55BBF1" w14:textId="77777777" w:rsidR="009F3D2B" w:rsidRPr="00B57CB9" w:rsidRDefault="009F3D2B" w:rsidP="000E62C4">
            <w:pPr>
              <w:rPr>
                <w:sz w:val="24"/>
                <w:szCs w:val="24"/>
              </w:rPr>
            </w:pPr>
            <w:r w:rsidRPr="00B57CB9">
              <w:rPr>
                <w:rFonts w:eastAsia="Carlito"/>
                <w:sz w:val="24"/>
                <w:szCs w:val="24"/>
              </w:rPr>
              <w:t>Jaunu tiltu izturība pret satiksmes slodzēm</w:t>
            </w:r>
          </w:p>
        </w:tc>
        <w:tc>
          <w:tcPr>
            <w:tcW w:w="1983" w:type="dxa"/>
          </w:tcPr>
          <w:p w14:paraId="031801AB" w14:textId="77777777" w:rsidR="009F3D2B" w:rsidRPr="00B57CB9" w:rsidRDefault="009F3D2B" w:rsidP="000E62C4">
            <w:pPr>
              <w:rPr>
                <w:sz w:val="24"/>
                <w:szCs w:val="24"/>
              </w:rPr>
            </w:pPr>
          </w:p>
        </w:tc>
        <w:tc>
          <w:tcPr>
            <w:tcW w:w="1936" w:type="dxa"/>
          </w:tcPr>
          <w:p w14:paraId="4B04ACED" w14:textId="77777777" w:rsidR="009F3D2B" w:rsidRPr="00B57CB9" w:rsidRDefault="009F3D2B" w:rsidP="000E62C4">
            <w:pPr>
              <w:rPr>
                <w:sz w:val="24"/>
                <w:szCs w:val="24"/>
              </w:rPr>
            </w:pPr>
          </w:p>
        </w:tc>
        <w:tc>
          <w:tcPr>
            <w:tcW w:w="1541" w:type="dxa"/>
          </w:tcPr>
          <w:p w14:paraId="0D6AD599" w14:textId="77777777" w:rsidR="009F3D2B" w:rsidRPr="00B57CB9" w:rsidRDefault="009F3D2B" w:rsidP="000E62C4">
            <w:pPr>
              <w:rPr>
                <w:sz w:val="24"/>
                <w:szCs w:val="24"/>
              </w:rPr>
            </w:pPr>
          </w:p>
        </w:tc>
      </w:tr>
      <w:tr w:rsidR="009F3D2B" w:rsidRPr="00B57CB9" w14:paraId="35F40401" w14:textId="77777777" w:rsidTr="006F3DB0">
        <w:tc>
          <w:tcPr>
            <w:tcW w:w="3885" w:type="dxa"/>
          </w:tcPr>
          <w:p w14:paraId="132E54F4" w14:textId="77777777" w:rsidR="009F3D2B" w:rsidRPr="00B57CB9" w:rsidRDefault="009F3D2B" w:rsidP="000E62C4">
            <w:pPr>
              <w:rPr>
                <w:sz w:val="24"/>
                <w:szCs w:val="24"/>
              </w:rPr>
            </w:pPr>
            <w:r w:rsidRPr="00B57CB9">
              <w:rPr>
                <w:rFonts w:eastAsia="Carlito"/>
                <w:sz w:val="24"/>
                <w:szCs w:val="24"/>
              </w:rPr>
              <w:t>Ekvivalents vertikāls jaunu ģeometrisko konstrukciju un zemes klātņu noslogojums un grunts spiediena ietekme</w:t>
            </w:r>
          </w:p>
        </w:tc>
        <w:tc>
          <w:tcPr>
            <w:tcW w:w="1983" w:type="dxa"/>
          </w:tcPr>
          <w:p w14:paraId="737DCDF5" w14:textId="77777777" w:rsidR="009F3D2B" w:rsidRPr="00B57CB9" w:rsidRDefault="009F3D2B" w:rsidP="000E62C4">
            <w:pPr>
              <w:rPr>
                <w:sz w:val="24"/>
                <w:szCs w:val="24"/>
              </w:rPr>
            </w:pPr>
          </w:p>
        </w:tc>
        <w:tc>
          <w:tcPr>
            <w:tcW w:w="1936" w:type="dxa"/>
          </w:tcPr>
          <w:p w14:paraId="3C532E7C" w14:textId="77777777" w:rsidR="009F3D2B" w:rsidRPr="00B57CB9" w:rsidRDefault="009F3D2B" w:rsidP="000E62C4">
            <w:pPr>
              <w:rPr>
                <w:sz w:val="24"/>
                <w:szCs w:val="24"/>
              </w:rPr>
            </w:pPr>
          </w:p>
        </w:tc>
        <w:tc>
          <w:tcPr>
            <w:tcW w:w="1541" w:type="dxa"/>
          </w:tcPr>
          <w:p w14:paraId="5E2B15E6" w14:textId="77777777" w:rsidR="009F3D2B" w:rsidRPr="00B57CB9" w:rsidRDefault="009F3D2B" w:rsidP="000E62C4">
            <w:pPr>
              <w:rPr>
                <w:sz w:val="24"/>
                <w:szCs w:val="24"/>
              </w:rPr>
            </w:pPr>
          </w:p>
        </w:tc>
      </w:tr>
      <w:tr w:rsidR="009F3D2B" w:rsidRPr="00B57CB9" w14:paraId="51BAF385" w14:textId="77777777" w:rsidTr="006F3DB0">
        <w:tc>
          <w:tcPr>
            <w:tcW w:w="3885" w:type="dxa"/>
          </w:tcPr>
          <w:p w14:paraId="6D4A5FF8" w14:textId="77777777" w:rsidR="009F3D2B" w:rsidRPr="00B57CB9" w:rsidRDefault="009F3D2B" w:rsidP="000E62C4">
            <w:pPr>
              <w:rPr>
                <w:sz w:val="24"/>
                <w:szCs w:val="24"/>
              </w:rPr>
            </w:pPr>
            <w:r w:rsidRPr="00B57CB9">
              <w:rPr>
                <w:rFonts w:eastAsia="Carlito"/>
                <w:sz w:val="24"/>
                <w:szCs w:val="24"/>
              </w:rPr>
              <w:lastRenderedPageBreak/>
              <w:t>Tādu jaunu konstrukciju izturība, kuras atrodas pāri vai blakus sliežu ceļiem</w:t>
            </w:r>
          </w:p>
        </w:tc>
        <w:tc>
          <w:tcPr>
            <w:tcW w:w="1983" w:type="dxa"/>
          </w:tcPr>
          <w:p w14:paraId="5950A37B" w14:textId="77777777" w:rsidR="009F3D2B" w:rsidRPr="00B57CB9" w:rsidRDefault="009F3D2B" w:rsidP="000E62C4">
            <w:pPr>
              <w:rPr>
                <w:sz w:val="24"/>
                <w:szCs w:val="24"/>
              </w:rPr>
            </w:pPr>
          </w:p>
        </w:tc>
        <w:tc>
          <w:tcPr>
            <w:tcW w:w="1936" w:type="dxa"/>
          </w:tcPr>
          <w:p w14:paraId="059C7F3A" w14:textId="77777777" w:rsidR="009F3D2B" w:rsidRPr="00B57CB9" w:rsidRDefault="009F3D2B" w:rsidP="000E62C4">
            <w:pPr>
              <w:rPr>
                <w:sz w:val="24"/>
                <w:szCs w:val="24"/>
              </w:rPr>
            </w:pPr>
          </w:p>
        </w:tc>
        <w:tc>
          <w:tcPr>
            <w:tcW w:w="1541" w:type="dxa"/>
          </w:tcPr>
          <w:p w14:paraId="5FC989DE" w14:textId="77777777" w:rsidR="009F3D2B" w:rsidRPr="00B57CB9" w:rsidRDefault="009F3D2B" w:rsidP="000E62C4">
            <w:pPr>
              <w:rPr>
                <w:sz w:val="24"/>
                <w:szCs w:val="24"/>
              </w:rPr>
            </w:pPr>
          </w:p>
        </w:tc>
      </w:tr>
      <w:tr w:rsidR="009F3D2B" w:rsidRPr="00B57CB9" w14:paraId="27E249B5" w14:textId="77777777" w:rsidTr="006F3DB0">
        <w:tc>
          <w:tcPr>
            <w:tcW w:w="3885" w:type="dxa"/>
          </w:tcPr>
          <w:p w14:paraId="0C1D2869" w14:textId="77777777" w:rsidR="009F3D2B" w:rsidRPr="00B57CB9" w:rsidRDefault="009F3D2B" w:rsidP="000E62C4">
            <w:pPr>
              <w:rPr>
                <w:sz w:val="24"/>
                <w:szCs w:val="24"/>
              </w:rPr>
            </w:pPr>
            <w:r w:rsidRPr="00B57CB9">
              <w:rPr>
                <w:rFonts w:eastAsia="Carlito"/>
                <w:sz w:val="24"/>
                <w:szCs w:val="24"/>
              </w:rPr>
              <w:t>Esošu konstrukciju (tiltu, ģeometrisko konstrukciju un zemes klātņu) izturība pret satiksmes slodzēm</w:t>
            </w:r>
          </w:p>
        </w:tc>
        <w:tc>
          <w:tcPr>
            <w:tcW w:w="1983" w:type="dxa"/>
          </w:tcPr>
          <w:p w14:paraId="55A3F79F" w14:textId="77777777" w:rsidR="009F3D2B" w:rsidRPr="00B57CB9" w:rsidRDefault="009F3D2B" w:rsidP="000E62C4">
            <w:pPr>
              <w:rPr>
                <w:sz w:val="24"/>
                <w:szCs w:val="24"/>
              </w:rPr>
            </w:pPr>
          </w:p>
        </w:tc>
        <w:tc>
          <w:tcPr>
            <w:tcW w:w="1936" w:type="dxa"/>
          </w:tcPr>
          <w:p w14:paraId="0E5F6070" w14:textId="77777777" w:rsidR="009F3D2B" w:rsidRPr="00B57CB9" w:rsidRDefault="009F3D2B" w:rsidP="000E62C4">
            <w:pPr>
              <w:rPr>
                <w:sz w:val="24"/>
                <w:szCs w:val="24"/>
              </w:rPr>
            </w:pPr>
          </w:p>
        </w:tc>
        <w:tc>
          <w:tcPr>
            <w:tcW w:w="1541" w:type="dxa"/>
          </w:tcPr>
          <w:p w14:paraId="7C035BB6" w14:textId="77777777" w:rsidR="009F3D2B" w:rsidRPr="00B57CB9" w:rsidRDefault="009F3D2B" w:rsidP="000E62C4">
            <w:pPr>
              <w:rPr>
                <w:sz w:val="24"/>
                <w:szCs w:val="24"/>
              </w:rPr>
            </w:pPr>
          </w:p>
        </w:tc>
      </w:tr>
      <w:tr w:rsidR="009F3D2B" w:rsidRPr="00B57CB9" w14:paraId="3D12F734" w14:textId="77777777" w:rsidTr="00A57B0A">
        <w:tc>
          <w:tcPr>
            <w:tcW w:w="9345" w:type="dxa"/>
            <w:gridSpan w:val="4"/>
          </w:tcPr>
          <w:p w14:paraId="2F327082" w14:textId="77777777" w:rsidR="009F3D2B" w:rsidRPr="00B57CB9" w:rsidRDefault="009F3D2B" w:rsidP="002937EA">
            <w:pPr>
              <w:widowControl w:val="0"/>
              <w:autoSpaceDE w:val="0"/>
              <w:autoSpaceDN w:val="0"/>
              <w:jc w:val="center"/>
              <w:rPr>
                <w:sz w:val="24"/>
                <w:szCs w:val="24"/>
              </w:rPr>
            </w:pPr>
            <w:r w:rsidRPr="00B57CB9">
              <w:rPr>
                <w:rFonts w:eastAsia="Carlito"/>
                <w:b/>
                <w:bCs/>
                <w:sz w:val="24"/>
                <w:szCs w:val="24"/>
              </w:rPr>
              <w:t>6. Tūlītējas rīcības robežvērtības attiecībā uz sliežu ceļa ģeometrijas defektiem</w:t>
            </w:r>
          </w:p>
        </w:tc>
      </w:tr>
      <w:tr w:rsidR="009F3D2B" w:rsidRPr="00B57CB9" w14:paraId="5057C833" w14:textId="77777777" w:rsidTr="006F3DB0">
        <w:tc>
          <w:tcPr>
            <w:tcW w:w="3885" w:type="dxa"/>
          </w:tcPr>
          <w:p w14:paraId="1BA266C7" w14:textId="77777777" w:rsidR="009F3D2B" w:rsidRPr="00B57CB9" w:rsidRDefault="009F3D2B" w:rsidP="000E62C4">
            <w:pPr>
              <w:rPr>
                <w:sz w:val="24"/>
                <w:szCs w:val="24"/>
              </w:rPr>
            </w:pPr>
            <w:r w:rsidRPr="00B57CB9">
              <w:rPr>
                <w:rFonts w:eastAsia="Carlito"/>
                <w:sz w:val="24"/>
                <w:szCs w:val="24"/>
              </w:rPr>
              <w:t>Tūlītējas rīcības robežvērtība lāgojumam</w:t>
            </w:r>
          </w:p>
        </w:tc>
        <w:tc>
          <w:tcPr>
            <w:tcW w:w="1983" w:type="dxa"/>
          </w:tcPr>
          <w:p w14:paraId="404D8E73" w14:textId="77777777" w:rsidR="009F3D2B" w:rsidRPr="00B57CB9" w:rsidRDefault="009F3D2B" w:rsidP="000E62C4">
            <w:pPr>
              <w:rPr>
                <w:sz w:val="24"/>
                <w:szCs w:val="24"/>
              </w:rPr>
            </w:pPr>
          </w:p>
        </w:tc>
        <w:tc>
          <w:tcPr>
            <w:tcW w:w="1936" w:type="dxa"/>
          </w:tcPr>
          <w:p w14:paraId="7A5EA76B" w14:textId="77777777" w:rsidR="009F3D2B" w:rsidRPr="00B57CB9" w:rsidRDefault="009F3D2B" w:rsidP="000E62C4">
            <w:pPr>
              <w:rPr>
                <w:sz w:val="24"/>
                <w:szCs w:val="24"/>
              </w:rPr>
            </w:pPr>
          </w:p>
        </w:tc>
        <w:tc>
          <w:tcPr>
            <w:tcW w:w="1541" w:type="dxa"/>
          </w:tcPr>
          <w:p w14:paraId="1C49A551" w14:textId="77777777" w:rsidR="009F3D2B" w:rsidRPr="00B57CB9" w:rsidRDefault="009F3D2B" w:rsidP="000E62C4">
            <w:pPr>
              <w:rPr>
                <w:sz w:val="24"/>
                <w:szCs w:val="24"/>
              </w:rPr>
            </w:pPr>
          </w:p>
        </w:tc>
      </w:tr>
      <w:tr w:rsidR="009F3D2B" w:rsidRPr="00B57CB9" w14:paraId="5D08B57C" w14:textId="77777777" w:rsidTr="006F3DB0">
        <w:tc>
          <w:tcPr>
            <w:tcW w:w="3885" w:type="dxa"/>
          </w:tcPr>
          <w:p w14:paraId="52A83A12" w14:textId="77777777" w:rsidR="009F3D2B" w:rsidRPr="00B57CB9" w:rsidRDefault="009F3D2B" w:rsidP="000E62C4">
            <w:pPr>
              <w:rPr>
                <w:sz w:val="24"/>
                <w:szCs w:val="24"/>
              </w:rPr>
            </w:pPr>
            <w:r w:rsidRPr="00B57CB9">
              <w:rPr>
                <w:rFonts w:eastAsia="Carlito"/>
                <w:sz w:val="24"/>
                <w:szCs w:val="24"/>
              </w:rPr>
              <w:t xml:space="preserve">Tūlītējas rīcības robežvērtība </w:t>
            </w:r>
            <w:proofErr w:type="spellStart"/>
            <w:r w:rsidRPr="00B57CB9">
              <w:rPr>
                <w:rFonts w:eastAsia="Carlito"/>
                <w:sz w:val="24"/>
                <w:szCs w:val="24"/>
              </w:rPr>
              <w:t>garenprofila</w:t>
            </w:r>
            <w:proofErr w:type="spellEnd"/>
            <w:r w:rsidRPr="00B57CB9">
              <w:rPr>
                <w:rFonts w:eastAsia="Carlito"/>
                <w:sz w:val="24"/>
                <w:szCs w:val="24"/>
              </w:rPr>
              <w:t xml:space="preserve"> līmenim</w:t>
            </w:r>
          </w:p>
        </w:tc>
        <w:tc>
          <w:tcPr>
            <w:tcW w:w="1983" w:type="dxa"/>
          </w:tcPr>
          <w:p w14:paraId="1AC8B3CF" w14:textId="77777777" w:rsidR="009F3D2B" w:rsidRPr="00B57CB9" w:rsidRDefault="009F3D2B" w:rsidP="000E62C4">
            <w:pPr>
              <w:rPr>
                <w:sz w:val="24"/>
                <w:szCs w:val="24"/>
              </w:rPr>
            </w:pPr>
          </w:p>
        </w:tc>
        <w:tc>
          <w:tcPr>
            <w:tcW w:w="1936" w:type="dxa"/>
          </w:tcPr>
          <w:p w14:paraId="20A6DBED" w14:textId="77777777" w:rsidR="009F3D2B" w:rsidRPr="00B57CB9" w:rsidRDefault="009F3D2B" w:rsidP="000E62C4">
            <w:pPr>
              <w:rPr>
                <w:sz w:val="24"/>
                <w:szCs w:val="24"/>
              </w:rPr>
            </w:pPr>
          </w:p>
        </w:tc>
        <w:tc>
          <w:tcPr>
            <w:tcW w:w="1541" w:type="dxa"/>
          </w:tcPr>
          <w:p w14:paraId="3C4FD0C4" w14:textId="77777777" w:rsidR="009F3D2B" w:rsidRPr="00B57CB9" w:rsidRDefault="009F3D2B" w:rsidP="000E62C4">
            <w:pPr>
              <w:rPr>
                <w:sz w:val="24"/>
                <w:szCs w:val="24"/>
              </w:rPr>
            </w:pPr>
          </w:p>
        </w:tc>
      </w:tr>
      <w:tr w:rsidR="009F3D2B" w:rsidRPr="00B57CB9" w14:paraId="1259F19C" w14:textId="77777777" w:rsidTr="006F3DB0">
        <w:tc>
          <w:tcPr>
            <w:tcW w:w="3885" w:type="dxa"/>
          </w:tcPr>
          <w:p w14:paraId="32273E6C" w14:textId="77777777" w:rsidR="009F3D2B" w:rsidRPr="00B57CB9" w:rsidRDefault="009F3D2B" w:rsidP="000E62C4">
            <w:pPr>
              <w:rPr>
                <w:sz w:val="24"/>
                <w:szCs w:val="24"/>
              </w:rPr>
            </w:pPr>
            <w:r w:rsidRPr="00B57CB9">
              <w:rPr>
                <w:rFonts w:eastAsia="Carlito"/>
                <w:sz w:val="24"/>
                <w:szCs w:val="24"/>
              </w:rPr>
              <w:t>Tūlītējas rīcības robežvērtība sliežu ceļa nošķiebumam</w:t>
            </w:r>
          </w:p>
        </w:tc>
        <w:tc>
          <w:tcPr>
            <w:tcW w:w="1983" w:type="dxa"/>
          </w:tcPr>
          <w:p w14:paraId="2692900D" w14:textId="77777777" w:rsidR="009F3D2B" w:rsidRPr="00B57CB9" w:rsidRDefault="009F3D2B" w:rsidP="000E62C4">
            <w:pPr>
              <w:rPr>
                <w:sz w:val="24"/>
                <w:szCs w:val="24"/>
              </w:rPr>
            </w:pPr>
          </w:p>
        </w:tc>
        <w:tc>
          <w:tcPr>
            <w:tcW w:w="1936" w:type="dxa"/>
          </w:tcPr>
          <w:p w14:paraId="5FACFBE4" w14:textId="77777777" w:rsidR="009F3D2B" w:rsidRPr="00B57CB9" w:rsidRDefault="009F3D2B" w:rsidP="000E62C4">
            <w:pPr>
              <w:rPr>
                <w:sz w:val="24"/>
                <w:szCs w:val="24"/>
              </w:rPr>
            </w:pPr>
          </w:p>
        </w:tc>
        <w:tc>
          <w:tcPr>
            <w:tcW w:w="1541" w:type="dxa"/>
          </w:tcPr>
          <w:p w14:paraId="0A484A60" w14:textId="77777777" w:rsidR="009F3D2B" w:rsidRPr="00B57CB9" w:rsidRDefault="009F3D2B" w:rsidP="000E62C4">
            <w:pPr>
              <w:rPr>
                <w:sz w:val="24"/>
                <w:szCs w:val="24"/>
              </w:rPr>
            </w:pPr>
          </w:p>
        </w:tc>
      </w:tr>
      <w:tr w:rsidR="009F3D2B" w:rsidRPr="00B57CB9" w14:paraId="2047327D" w14:textId="77777777" w:rsidTr="006F3DB0">
        <w:tc>
          <w:tcPr>
            <w:tcW w:w="3885" w:type="dxa"/>
          </w:tcPr>
          <w:p w14:paraId="1F96B202" w14:textId="77777777" w:rsidR="009F3D2B" w:rsidRPr="00B57CB9" w:rsidRDefault="009F3D2B" w:rsidP="000E62C4">
            <w:pPr>
              <w:rPr>
                <w:sz w:val="24"/>
                <w:szCs w:val="24"/>
              </w:rPr>
            </w:pPr>
            <w:r w:rsidRPr="00B57CB9">
              <w:rPr>
                <w:rFonts w:eastAsia="Carlito"/>
                <w:sz w:val="24"/>
                <w:szCs w:val="24"/>
              </w:rPr>
              <w:t>Tūlītējas rīcības robežvērtība sliežu ceļa platumam kā izolētam defektam</w:t>
            </w:r>
          </w:p>
        </w:tc>
        <w:tc>
          <w:tcPr>
            <w:tcW w:w="1983" w:type="dxa"/>
          </w:tcPr>
          <w:p w14:paraId="7337C360" w14:textId="77777777" w:rsidR="009F3D2B" w:rsidRPr="00B57CB9" w:rsidRDefault="009F3D2B" w:rsidP="000E62C4">
            <w:pPr>
              <w:rPr>
                <w:sz w:val="24"/>
                <w:szCs w:val="24"/>
              </w:rPr>
            </w:pPr>
          </w:p>
        </w:tc>
        <w:tc>
          <w:tcPr>
            <w:tcW w:w="1936" w:type="dxa"/>
          </w:tcPr>
          <w:p w14:paraId="3D4F331C" w14:textId="77777777" w:rsidR="009F3D2B" w:rsidRPr="00B57CB9" w:rsidRDefault="009F3D2B" w:rsidP="000E62C4">
            <w:pPr>
              <w:rPr>
                <w:sz w:val="24"/>
                <w:szCs w:val="24"/>
              </w:rPr>
            </w:pPr>
          </w:p>
        </w:tc>
        <w:tc>
          <w:tcPr>
            <w:tcW w:w="1541" w:type="dxa"/>
          </w:tcPr>
          <w:p w14:paraId="22688F1E" w14:textId="77777777" w:rsidR="009F3D2B" w:rsidRPr="00B57CB9" w:rsidRDefault="009F3D2B" w:rsidP="000E62C4">
            <w:pPr>
              <w:rPr>
                <w:sz w:val="24"/>
                <w:szCs w:val="24"/>
              </w:rPr>
            </w:pPr>
          </w:p>
        </w:tc>
      </w:tr>
      <w:tr w:rsidR="009F3D2B" w:rsidRPr="00B57CB9" w14:paraId="43D3CB82" w14:textId="77777777" w:rsidTr="006F3DB0">
        <w:tc>
          <w:tcPr>
            <w:tcW w:w="3885" w:type="dxa"/>
          </w:tcPr>
          <w:p w14:paraId="6668AEEA" w14:textId="77777777" w:rsidR="009F3D2B" w:rsidRPr="00B57CB9" w:rsidRDefault="009F3D2B" w:rsidP="000E62C4">
            <w:pPr>
              <w:rPr>
                <w:sz w:val="24"/>
                <w:szCs w:val="24"/>
              </w:rPr>
            </w:pPr>
            <w:r w:rsidRPr="00B57CB9">
              <w:rPr>
                <w:rFonts w:eastAsia="Carlito"/>
                <w:sz w:val="24"/>
                <w:szCs w:val="24"/>
              </w:rPr>
              <w:t>Tūlītējas rīcības robežvērtība ārējās sliedes paaugstinājumam</w:t>
            </w:r>
          </w:p>
        </w:tc>
        <w:tc>
          <w:tcPr>
            <w:tcW w:w="1983" w:type="dxa"/>
          </w:tcPr>
          <w:p w14:paraId="590B281D" w14:textId="77777777" w:rsidR="009F3D2B" w:rsidRPr="00B57CB9" w:rsidRDefault="009F3D2B" w:rsidP="000E62C4">
            <w:pPr>
              <w:rPr>
                <w:sz w:val="24"/>
                <w:szCs w:val="24"/>
              </w:rPr>
            </w:pPr>
          </w:p>
        </w:tc>
        <w:tc>
          <w:tcPr>
            <w:tcW w:w="1936" w:type="dxa"/>
          </w:tcPr>
          <w:p w14:paraId="1C0EC9F6" w14:textId="77777777" w:rsidR="009F3D2B" w:rsidRPr="00B57CB9" w:rsidRDefault="009F3D2B" w:rsidP="000E62C4">
            <w:pPr>
              <w:rPr>
                <w:sz w:val="24"/>
                <w:szCs w:val="24"/>
              </w:rPr>
            </w:pPr>
          </w:p>
        </w:tc>
        <w:tc>
          <w:tcPr>
            <w:tcW w:w="1541" w:type="dxa"/>
          </w:tcPr>
          <w:p w14:paraId="7E66ABA5" w14:textId="77777777" w:rsidR="009F3D2B" w:rsidRPr="00B57CB9" w:rsidRDefault="009F3D2B" w:rsidP="000E62C4">
            <w:pPr>
              <w:rPr>
                <w:sz w:val="24"/>
                <w:szCs w:val="24"/>
              </w:rPr>
            </w:pPr>
          </w:p>
        </w:tc>
      </w:tr>
      <w:tr w:rsidR="009F3D2B" w:rsidRPr="00B57CB9" w14:paraId="46066ECE" w14:textId="77777777" w:rsidTr="006F3DB0">
        <w:tc>
          <w:tcPr>
            <w:tcW w:w="3885" w:type="dxa"/>
          </w:tcPr>
          <w:p w14:paraId="2F3309BA" w14:textId="77777777" w:rsidR="009F3D2B" w:rsidRPr="00B57CB9" w:rsidRDefault="009F3D2B" w:rsidP="000E62C4">
            <w:pPr>
              <w:rPr>
                <w:sz w:val="24"/>
                <w:szCs w:val="24"/>
              </w:rPr>
            </w:pPr>
            <w:r w:rsidRPr="00B57CB9">
              <w:rPr>
                <w:rFonts w:eastAsia="Carlito"/>
                <w:sz w:val="24"/>
                <w:szCs w:val="24"/>
              </w:rPr>
              <w:t>Tūlītējas rīcības robežvērtības pārmijām un krustojumiem</w:t>
            </w:r>
          </w:p>
        </w:tc>
        <w:tc>
          <w:tcPr>
            <w:tcW w:w="1983" w:type="dxa"/>
          </w:tcPr>
          <w:p w14:paraId="5408F3B2" w14:textId="77777777" w:rsidR="009F3D2B" w:rsidRPr="00B57CB9" w:rsidRDefault="009F3D2B" w:rsidP="000E62C4">
            <w:pPr>
              <w:rPr>
                <w:sz w:val="24"/>
                <w:szCs w:val="24"/>
              </w:rPr>
            </w:pPr>
          </w:p>
        </w:tc>
        <w:tc>
          <w:tcPr>
            <w:tcW w:w="1936" w:type="dxa"/>
          </w:tcPr>
          <w:p w14:paraId="7679C64F" w14:textId="77777777" w:rsidR="009F3D2B" w:rsidRPr="00B57CB9" w:rsidRDefault="009F3D2B" w:rsidP="000E62C4">
            <w:pPr>
              <w:rPr>
                <w:sz w:val="24"/>
                <w:szCs w:val="24"/>
              </w:rPr>
            </w:pPr>
          </w:p>
        </w:tc>
        <w:tc>
          <w:tcPr>
            <w:tcW w:w="1541" w:type="dxa"/>
          </w:tcPr>
          <w:p w14:paraId="38B9ABF4" w14:textId="77777777" w:rsidR="009F3D2B" w:rsidRPr="00B57CB9" w:rsidRDefault="009F3D2B" w:rsidP="000E62C4">
            <w:pPr>
              <w:rPr>
                <w:sz w:val="24"/>
                <w:szCs w:val="24"/>
              </w:rPr>
            </w:pPr>
          </w:p>
        </w:tc>
      </w:tr>
      <w:tr w:rsidR="009F3D2B" w:rsidRPr="00B57CB9" w14:paraId="44500C5F" w14:textId="77777777" w:rsidTr="00322EC0">
        <w:tc>
          <w:tcPr>
            <w:tcW w:w="9345" w:type="dxa"/>
            <w:gridSpan w:val="4"/>
          </w:tcPr>
          <w:p w14:paraId="7FD5B364" w14:textId="77777777" w:rsidR="009F3D2B" w:rsidRPr="00B57CB9" w:rsidRDefault="009F3D2B" w:rsidP="002937EA">
            <w:pPr>
              <w:widowControl w:val="0"/>
              <w:autoSpaceDE w:val="0"/>
              <w:autoSpaceDN w:val="0"/>
              <w:jc w:val="center"/>
              <w:rPr>
                <w:sz w:val="24"/>
                <w:szCs w:val="24"/>
              </w:rPr>
            </w:pPr>
            <w:r w:rsidRPr="00B57CB9">
              <w:rPr>
                <w:rFonts w:eastAsia="Carlito"/>
                <w:b/>
                <w:bCs/>
                <w:sz w:val="24"/>
                <w:szCs w:val="24"/>
              </w:rPr>
              <w:t>7. Peroni</w:t>
            </w:r>
          </w:p>
        </w:tc>
      </w:tr>
      <w:tr w:rsidR="009F3D2B" w:rsidRPr="00B57CB9" w14:paraId="323AC864" w14:textId="77777777" w:rsidTr="006F3DB0">
        <w:tc>
          <w:tcPr>
            <w:tcW w:w="3885" w:type="dxa"/>
          </w:tcPr>
          <w:p w14:paraId="4DF77AE4" w14:textId="77777777" w:rsidR="009F3D2B" w:rsidRPr="00B57CB9" w:rsidRDefault="009F3D2B" w:rsidP="000E62C4">
            <w:pPr>
              <w:rPr>
                <w:sz w:val="24"/>
                <w:szCs w:val="24"/>
              </w:rPr>
            </w:pPr>
            <w:r w:rsidRPr="00B57CB9">
              <w:rPr>
                <w:rFonts w:eastAsia="Carlito"/>
                <w:sz w:val="24"/>
                <w:szCs w:val="24"/>
              </w:rPr>
              <w:t>Perona lietderīgais garums</w:t>
            </w:r>
          </w:p>
        </w:tc>
        <w:tc>
          <w:tcPr>
            <w:tcW w:w="1983" w:type="dxa"/>
          </w:tcPr>
          <w:p w14:paraId="2A3269A0" w14:textId="77777777" w:rsidR="009F3D2B" w:rsidRPr="00B57CB9" w:rsidRDefault="009F3D2B" w:rsidP="000E62C4">
            <w:pPr>
              <w:rPr>
                <w:sz w:val="24"/>
                <w:szCs w:val="24"/>
              </w:rPr>
            </w:pPr>
          </w:p>
        </w:tc>
        <w:tc>
          <w:tcPr>
            <w:tcW w:w="1936" w:type="dxa"/>
          </w:tcPr>
          <w:p w14:paraId="6B0AEF12" w14:textId="77777777" w:rsidR="009F3D2B" w:rsidRPr="00B57CB9" w:rsidRDefault="009F3D2B" w:rsidP="000E62C4">
            <w:pPr>
              <w:rPr>
                <w:sz w:val="24"/>
                <w:szCs w:val="24"/>
              </w:rPr>
            </w:pPr>
          </w:p>
        </w:tc>
        <w:tc>
          <w:tcPr>
            <w:tcW w:w="1541" w:type="dxa"/>
          </w:tcPr>
          <w:p w14:paraId="1D827E7A" w14:textId="77777777" w:rsidR="009F3D2B" w:rsidRPr="00B57CB9" w:rsidRDefault="009F3D2B" w:rsidP="000E62C4">
            <w:pPr>
              <w:rPr>
                <w:sz w:val="24"/>
                <w:szCs w:val="24"/>
              </w:rPr>
            </w:pPr>
          </w:p>
        </w:tc>
      </w:tr>
      <w:tr w:rsidR="009F3D2B" w:rsidRPr="00B57CB9" w14:paraId="6BE22EA1" w14:textId="77777777" w:rsidTr="006F3DB0">
        <w:tc>
          <w:tcPr>
            <w:tcW w:w="3885" w:type="dxa"/>
          </w:tcPr>
          <w:p w14:paraId="14267567" w14:textId="77777777" w:rsidR="009F3D2B" w:rsidRPr="00B57CB9" w:rsidRDefault="009F3D2B" w:rsidP="000E62C4">
            <w:pPr>
              <w:rPr>
                <w:sz w:val="24"/>
                <w:szCs w:val="24"/>
              </w:rPr>
            </w:pPr>
            <w:r w:rsidRPr="00B57CB9">
              <w:rPr>
                <w:rFonts w:eastAsia="Carlito"/>
                <w:sz w:val="24"/>
                <w:szCs w:val="24"/>
              </w:rPr>
              <w:t>Perona augstums</w:t>
            </w:r>
          </w:p>
        </w:tc>
        <w:tc>
          <w:tcPr>
            <w:tcW w:w="1983" w:type="dxa"/>
          </w:tcPr>
          <w:p w14:paraId="2272B86D" w14:textId="77777777" w:rsidR="009F3D2B" w:rsidRPr="00B57CB9" w:rsidRDefault="009F3D2B" w:rsidP="000E62C4">
            <w:pPr>
              <w:rPr>
                <w:sz w:val="24"/>
                <w:szCs w:val="24"/>
              </w:rPr>
            </w:pPr>
          </w:p>
        </w:tc>
        <w:tc>
          <w:tcPr>
            <w:tcW w:w="1936" w:type="dxa"/>
          </w:tcPr>
          <w:p w14:paraId="2619F66E" w14:textId="77777777" w:rsidR="009F3D2B" w:rsidRPr="00B57CB9" w:rsidRDefault="009F3D2B" w:rsidP="000E62C4">
            <w:pPr>
              <w:rPr>
                <w:sz w:val="24"/>
                <w:szCs w:val="24"/>
              </w:rPr>
            </w:pPr>
          </w:p>
        </w:tc>
        <w:tc>
          <w:tcPr>
            <w:tcW w:w="1541" w:type="dxa"/>
          </w:tcPr>
          <w:p w14:paraId="4D0FA2B7" w14:textId="77777777" w:rsidR="009F3D2B" w:rsidRPr="00B57CB9" w:rsidRDefault="009F3D2B" w:rsidP="000E62C4">
            <w:pPr>
              <w:rPr>
                <w:sz w:val="24"/>
                <w:szCs w:val="24"/>
              </w:rPr>
            </w:pPr>
          </w:p>
        </w:tc>
      </w:tr>
      <w:tr w:rsidR="009F3D2B" w:rsidRPr="00B57CB9" w14:paraId="1EC45441" w14:textId="77777777" w:rsidTr="006F3DB0">
        <w:tc>
          <w:tcPr>
            <w:tcW w:w="3885" w:type="dxa"/>
          </w:tcPr>
          <w:p w14:paraId="5F23C2C2" w14:textId="77777777" w:rsidR="009F3D2B" w:rsidRPr="00B57CB9" w:rsidRDefault="009F3D2B" w:rsidP="000E62C4">
            <w:pPr>
              <w:rPr>
                <w:sz w:val="24"/>
                <w:szCs w:val="24"/>
              </w:rPr>
            </w:pPr>
            <w:r w:rsidRPr="00B57CB9">
              <w:rPr>
                <w:rFonts w:eastAsia="Carlito"/>
                <w:sz w:val="24"/>
                <w:szCs w:val="24"/>
              </w:rPr>
              <w:t>Perona nobīde</w:t>
            </w:r>
          </w:p>
        </w:tc>
        <w:tc>
          <w:tcPr>
            <w:tcW w:w="1983" w:type="dxa"/>
          </w:tcPr>
          <w:p w14:paraId="79F37872" w14:textId="77777777" w:rsidR="009F3D2B" w:rsidRPr="00B57CB9" w:rsidRDefault="009F3D2B" w:rsidP="000E62C4">
            <w:pPr>
              <w:rPr>
                <w:sz w:val="24"/>
                <w:szCs w:val="24"/>
              </w:rPr>
            </w:pPr>
          </w:p>
        </w:tc>
        <w:tc>
          <w:tcPr>
            <w:tcW w:w="1936" w:type="dxa"/>
          </w:tcPr>
          <w:p w14:paraId="0C60A3CE" w14:textId="77777777" w:rsidR="009F3D2B" w:rsidRPr="00B57CB9" w:rsidRDefault="009F3D2B" w:rsidP="000E62C4">
            <w:pPr>
              <w:rPr>
                <w:sz w:val="24"/>
                <w:szCs w:val="24"/>
              </w:rPr>
            </w:pPr>
          </w:p>
        </w:tc>
        <w:tc>
          <w:tcPr>
            <w:tcW w:w="1541" w:type="dxa"/>
          </w:tcPr>
          <w:p w14:paraId="7278C902" w14:textId="77777777" w:rsidR="009F3D2B" w:rsidRPr="00B57CB9" w:rsidRDefault="009F3D2B" w:rsidP="000E62C4">
            <w:pPr>
              <w:rPr>
                <w:sz w:val="24"/>
                <w:szCs w:val="24"/>
              </w:rPr>
            </w:pPr>
          </w:p>
        </w:tc>
      </w:tr>
      <w:tr w:rsidR="009F3D2B" w:rsidRPr="00B57CB9" w14:paraId="513B32F5" w14:textId="77777777" w:rsidTr="006F3DB0">
        <w:tc>
          <w:tcPr>
            <w:tcW w:w="3885" w:type="dxa"/>
          </w:tcPr>
          <w:p w14:paraId="6CE10545" w14:textId="77777777" w:rsidR="009F3D2B" w:rsidRPr="00B57CB9" w:rsidRDefault="009F3D2B" w:rsidP="000E62C4">
            <w:pPr>
              <w:rPr>
                <w:sz w:val="24"/>
                <w:szCs w:val="24"/>
              </w:rPr>
            </w:pPr>
            <w:r w:rsidRPr="00B57CB9">
              <w:rPr>
                <w:rFonts w:eastAsia="Carlito"/>
                <w:sz w:val="24"/>
                <w:szCs w:val="24"/>
              </w:rPr>
              <w:t>Sliežu ceļu plānojums gar peroniem</w:t>
            </w:r>
          </w:p>
        </w:tc>
        <w:tc>
          <w:tcPr>
            <w:tcW w:w="1983" w:type="dxa"/>
          </w:tcPr>
          <w:p w14:paraId="0F942919" w14:textId="77777777" w:rsidR="009F3D2B" w:rsidRPr="00B57CB9" w:rsidRDefault="009F3D2B" w:rsidP="000E62C4">
            <w:pPr>
              <w:rPr>
                <w:sz w:val="24"/>
                <w:szCs w:val="24"/>
              </w:rPr>
            </w:pPr>
          </w:p>
        </w:tc>
        <w:tc>
          <w:tcPr>
            <w:tcW w:w="1936" w:type="dxa"/>
          </w:tcPr>
          <w:p w14:paraId="41F94F77" w14:textId="77777777" w:rsidR="009F3D2B" w:rsidRPr="00B57CB9" w:rsidRDefault="009F3D2B" w:rsidP="000E62C4">
            <w:pPr>
              <w:rPr>
                <w:sz w:val="24"/>
                <w:szCs w:val="24"/>
              </w:rPr>
            </w:pPr>
          </w:p>
        </w:tc>
        <w:tc>
          <w:tcPr>
            <w:tcW w:w="1541" w:type="dxa"/>
          </w:tcPr>
          <w:p w14:paraId="146A6897" w14:textId="77777777" w:rsidR="009F3D2B" w:rsidRPr="00B57CB9" w:rsidRDefault="009F3D2B" w:rsidP="000E62C4">
            <w:pPr>
              <w:rPr>
                <w:sz w:val="24"/>
                <w:szCs w:val="24"/>
              </w:rPr>
            </w:pPr>
          </w:p>
        </w:tc>
      </w:tr>
      <w:tr w:rsidR="009F3D2B" w:rsidRPr="00B57CB9" w14:paraId="24A47798" w14:textId="77777777" w:rsidTr="00551DFD">
        <w:tc>
          <w:tcPr>
            <w:tcW w:w="9345" w:type="dxa"/>
            <w:gridSpan w:val="4"/>
          </w:tcPr>
          <w:p w14:paraId="671ED37E" w14:textId="77777777" w:rsidR="009F3D2B" w:rsidRPr="00B57CB9" w:rsidRDefault="009F3D2B" w:rsidP="00E75F29">
            <w:pPr>
              <w:jc w:val="center"/>
              <w:rPr>
                <w:sz w:val="24"/>
                <w:szCs w:val="24"/>
              </w:rPr>
            </w:pPr>
            <w:r w:rsidRPr="00B57CB9">
              <w:rPr>
                <w:sz w:val="24"/>
                <w:szCs w:val="24"/>
              </w:rPr>
              <w:t>8. Veselības aizsardzība, drošība un vides aizsardzība</w:t>
            </w:r>
          </w:p>
        </w:tc>
      </w:tr>
      <w:tr w:rsidR="009F3D2B" w:rsidRPr="00B57CB9" w14:paraId="1585BA29" w14:textId="77777777" w:rsidTr="006F3DB0">
        <w:tc>
          <w:tcPr>
            <w:tcW w:w="3885" w:type="dxa"/>
          </w:tcPr>
          <w:p w14:paraId="548CCE7F" w14:textId="77777777" w:rsidR="009F3D2B" w:rsidRPr="00B57CB9" w:rsidRDefault="009F3D2B" w:rsidP="000E62C4">
            <w:pPr>
              <w:rPr>
                <w:rFonts w:eastAsia="Carlito"/>
                <w:sz w:val="24"/>
                <w:szCs w:val="24"/>
              </w:rPr>
            </w:pPr>
            <w:r w:rsidRPr="00B57CB9">
              <w:rPr>
                <w:rFonts w:eastAsia="Carlito"/>
                <w:sz w:val="24"/>
                <w:szCs w:val="24"/>
              </w:rPr>
              <w:t>Maksimālās spiediena pārmaiņas tuneļos</w:t>
            </w:r>
          </w:p>
        </w:tc>
        <w:tc>
          <w:tcPr>
            <w:tcW w:w="1983" w:type="dxa"/>
          </w:tcPr>
          <w:p w14:paraId="38DAB488" w14:textId="77777777" w:rsidR="009F3D2B" w:rsidRPr="00B57CB9" w:rsidRDefault="009F3D2B" w:rsidP="000E62C4">
            <w:pPr>
              <w:rPr>
                <w:sz w:val="24"/>
                <w:szCs w:val="24"/>
              </w:rPr>
            </w:pPr>
          </w:p>
        </w:tc>
        <w:tc>
          <w:tcPr>
            <w:tcW w:w="1936" w:type="dxa"/>
          </w:tcPr>
          <w:p w14:paraId="394C8971" w14:textId="77777777" w:rsidR="009F3D2B" w:rsidRPr="00B57CB9" w:rsidRDefault="009F3D2B" w:rsidP="000E62C4">
            <w:pPr>
              <w:rPr>
                <w:sz w:val="24"/>
                <w:szCs w:val="24"/>
              </w:rPr>
            </w:pPr>
          </w:p>
        </w:tc>
        <w:tc>
          <w:tcPr>
            <w:tcW w:w="1541" w:type="dxa"/>
          </w:tcPr>
          <w:p w14:paraId="48418B31" w14:textId="77777777" w:rsidR="009F3D2B" w:rsidRPr="00B57CB9" w:rsidRDefault="009F3D2B" w:rsidP="000E62C4">
            <w:pPr>
              <w:rPr>
                <w:sz w:val="24"/>
                <w:szCs w:val="24"/>
              </w:rPr>
            </w:pPr>
          </w:p>
        </w:tc>
      </w:tr>
      <w:tr w:rsidR="009F3D2B" w:rsidRPr="00B57CB9" w14:paraId="160C1DF4" w14:textId="77777777" w:rsidTr="006F3DB0">
        <w:tc>
          <w:tcPr>
            <w:tcW w:w="3885" w:type="dxa"/>
          </w:tcPr>
          <w:p w14:paraId="464364D3" w14:textId="77777777" w:rsidR="009F3D2B" w:rsidRPr="00B57CB9" w:rsidRDefault="009F3D2B" w:rsidP="000E62C4">
            <w:pPr>
              <w:rPr>
                <w:rFonts w:eastAsia="Carlito"/>
                <w:sz w:val="24"/>
                <w:szCs w:val="24"/>
              </w:rPr>
            </w:pPr>
            <w:r w:rsidRPr="00B57CB9">
              <w:rPr>
                <w:rFonts w:eastAsia="Carlito"/>
                <w:sz w:val="24"/>
                <w:szCs w:val="24"/>
              </w:rPr>
              <w:t>Sānvēja ietekme</w:t>
            </w:r>
          </w:p>
        </w:tc>
        <w:tc>
          <w:tcPr>
            <w:tcW w:w="1983" w:type="dxa"/>
          </w:tcPr>
          <w:p w14:paraId="227FD9C1" w14:textId="77777777" w:rsidR="009F3D2B" w:rsidRPr="00B57CB9" w:rsidRDefault="009F3D2B" w:rsidP="000E62C4">
            <w:pPr>
              <w:rPr>
                <w:sz w:val="24"/>
                <w:szCs w:val="24"/>
              </w:rPr>
            </w:pPr>
          </w:p>
        </w:tc>
        <w:tc>
          <w:tcPr>
            <w:tcW w:w="1936" w:type="dxa"/>
          </w:tcPr>
          <w:p w14:paraId="1DD1988F" w14:textId="77777777" w:rsidR="009F3D2B" w:rsidRPr="00B57CB9" w:rsidRDefault="009F3D2B" w:rsidP="000E62C4">
            <w:pPr>
              <w:rPr>
                <w:sz w:val="24"/>
                <w:szCs w:val="24"/>
              </w:rPr>
            </w:pPr>
          </w:p>
        </w:tc>
        <w:tc>
          <w:tcPr>
            <w:tcW w:w="1541" w:type="dxa"/>
          </w:tcPr>
          <w:p w14:paraId="0CD65874" w14:textId="77777777" w:rsidR="009F3D2B" w:rsidRPr="00B57CB9" w:rsidRDefault="009F3D2B" w:rsidP="000E62C4">
            <w:pPr>
              <w:rPr>
                <w:sz w:val="24"/>
                <w:szCs w:val="24"/>
              </w:rPr>
            </w:pPr>
          </w:p>
        </w:tc>
      </w:tr>
      <w:tr w:rsidR="009F3D2B" w:rsidRPr="00B57CB9" w14:paraId="26FD91E2" w14:textId="77777777" w:rsidTr="006F3DB0">
        <w:tc>
          <w:tcPr>
            <w:tcW w:w="3885" w:type="dxa"/>
          </w:tcPr>
          <w:p w14:paraId="69E5DBE0" w14:textId="77777777" w:rsidR="009F3D2B" w:rsidRPr="00B57CB9" w:rsidRDefault="009F3D2B" w:rsidP="000E62C4">
            <w:pPr>
              <w:rPr>
                <w:rFonts w:eastAsia="Carlito"/>
                <w:sz w:val="24"/>
                <w:szCs w:val="24"/>
              </w:rPr>
            </w:pPr>
            <w:r w:rsidRPr="00B57CB9">
              <w:rPr>
                <w:rFonts w:eastAsia="Carlito"/>
                <w:sz w:val="24"/>
                <w:szCs w:val="24"/>
              </w:rPr>
              <w:t xml:space="preserve">Aerodinamiska ietekme uz </w:t>
            </w:r>
            <w:proofErr w:type="spellStart"/>
            <w:r w:rsidRPr="00B57CB9">
              <w:rPr>
                <w:rFonts w:eastAsia="Carlito"/>
                <w:sz w:val="24"/>
                <w:szCs w:val="24"/>
              </w:rPr>
              <w:t>balastētu</w:t>
            </w:r>
            <w:proofErr w:type="spellEnd"/>
            <w:r w:rsidRPr="00B57CB9">
              <w:rPr>
                <w:rFonts w:eastAsia="Carlito"/>
                <w:sz w:val="24"/>
                <w:szCs w:val="24"/>
              </w:rPr>
              <w:t xml:space="preserve"> sliežu ceļu</w:t>
            </w:r>
          </w:p>
        </w:tc>
        <w:tc>
          <w:tcPr>
            <w:tcW w:w="1983" w:type="dxa"/>
          </w:tcPr>
          <w:p w14:paraId="32311018" w14:textId="77777777" w:rsidR="009F3D2B" w:rsidRPr="00B57CB9" w:rsidRDefault="009F3D2B" w:rsidP="000E62C4">
            <w:pPr>
              <w:rPr>
                <w:sz w:val="24"/>
                <w:szCs w:val="24"/>
              </w:rPr>
            </w:pPr>
          </w:p>
        </w:tc>
        <w:tc>
          <w:tcPr>
            <w:tcW w:w="1936" w:type="dxa"/>
          </w:tcPr>
          <w:p w14:paraId="1F433BE4" w14:textId="77777777" w:rsidR="009F3D2B" w:rsidRPr="00B57CB9" w:rsidRDefault="009F3D2B" w:rsidP="000E62C4">
            <w:pPr>
              <w:rPr>
                <w:sz w:val="24"/>
                <w:szCs w:val="24"/>
              </w:rPr>
            </w:pPr>
          </w:p>
        </w:tc>
        <w:tc>
          <w:tcPr>
            <w:tcW w:w="1541" w:type="dxa"/>
          </w:tcPr>
          <w:p w14:paraId="715D6521" w14:textId="77777777" w:rsidR="009F3D2B" w:rsidRPr="00B57CB9" w:rsidRDefault="009F3D2B" w:rsidP="000E62C4">
            <w:pPr>
              <w:rPr>
                <w:sz w:val="24"/>
                <w:szCs w:val="24"/>
              </w:rPr>
            </w:pPr>
          </w:p>
        </w:tc>
      </w:tr>
      <w:tr w:rsidR="009F3D2B" w:rsidRPr="00B57CB9" w14:paraId="697A4E9A" w14:textId="77777777" w:rsidTr="00B702C6">
        <w:tc>
          <w:tcPr>
            <w:tcW w:w="9345" w:type="dxa"/>
            <w:gridSpan w:val="4"/>
          </w:tcPr>
          <w:p w14:paraId="68D25E58" w14:textId="77777777" w:rsidR="009F3D2B" w:rsidRPr="00B57CB9" w:rsidRDefault="009F3D2B" w:rsidP="00E75F29">
            <w:pPr>
              <w:jc w:val="center"/>
              <w:rPr>
                <w:sz w:val="24"/>
                <w:szCs w:val="24"/>
              </w:rPr>
            </w:pPr>
            <w:r w:rsidRPr="00B57CB9">
              <w:rPr>
                <w:sz w:val="24"/>
                <w:szCs w:val="24"/>
              </w:rPr>
              <w:t>9. Ekspluatācijas nodrošinājums</w:t>
            </w:r>
          </w:p>
        </w:tc>
      </w:tr>
      <w:tr w:rsidR="009F3D2B" w:rsidRPr="00B57CB9" w14:paraId="0875A631" w14:textId="77777777" w:rsidTr="006F3DB0">
        <w:tc>
          <w:tcPr>
            <w:tcW w:w="3885" w:type="dxa"/>
          </w:tcPr>
          <w:p w14:paraId="142654B9" w14:textId="77777777" w:rsidR="009F3D2B" w:rsidRPr="00B57CB9" w:rsidRDefault="009F3D2B" w:rsidP="000E62C4">
            <w:pPr>
              <w:rPr>
                <w:rFonts w:eastAsia="Carlito"/>
                <w:sz w:val="24"/>
                <w:szCs w:val="24"/>
              </w:rPr>
            </w:pPr>
            <w:r w:rsidRPr="00B57CB9">
              <w:rPr>
                <w:rFonts w:eastAsia="Carlito"/>
                <w:sz w:val="24"/>
                <w:szCs w:val="24"/>
              </w:rPr>
              <w:t>Atrašanas vietas rādītāji</w:t>
            </w:r>
          </w:p>
        </w:tc>
        <w:tc>
          <w:tcPr>
            <w:tcW w:w="1983" w:type="dxa"/>
          </w:tcPr>
          <w:p w14:paraId="1D8CEA77" w14:textId="77777777" w:rsidR="009F3D2B" w:rsidRPr="00B57CB9" w:rsidRDefault="009F3D2B" w:rsidP="000E62C4">
            <w:pPr>
              <w:rPr>
                <w:sz w:val="24"/>
                <w:szCs w:val="24"/>
              </w:rPr>
            </w:pPr>
          </w:p>
        </w:tc>
        <w:tc>
          <w:tcPr>
            <w:tcW w:w="1936" w:type="dxa"/>
          </w:tcPr>
          <w:p w14:paraId="420BA5FB" w14:textId="77777777" w:rsidR="009F3D2B" w:rsidRPr="00B57CB9" w:rsidRDefault="009F3D2B" w:rsidP="000E62C4">
            <w:pPr>
              <w:rPr>
                <w:sz w:val="24"/>
                <w:szCs w:val="24"/>
              </w:rPr>
            </w:pPr>
          </w:p>
        </w:tc>
        <w:tc>
          <w:tcPr>
            <w:tcW w:w="1541" w:type="dxa"/>
          </w:tcPr>
          <w:p w14:paraId="53EB645A" w14:textId="77777777" w:rsidR="009F3D2B" w:rsidRPr="00B57CB9" w:rsidRDefault="009F3D2B" w:rsidP="000E62C4">
            <w:pPr>
              <w:rPr>
                <w:sz w:val="24"/>
                <w:szCs w:val="24"/>
              </w:rPr>
            </w:pPr>
          </w:p>
        </w:tc>
      </w:tr>
      <w:tr w:rsidR="009F3D2B" w:rsidRPr="00B57CB9" w14:paraId="667A4943" w14:textId="77777777" w:rsidTr="006F3DB0">
        <w:tc>
          <w:tcPr>
            <w:tcW w:w="3885" w:type="dxa"/>
          </w:tcPr>
          <w:p w14:paraId="247562F2" w14:textId="77777777" w:rsidR="009F3D2B" w:rsidRPr="00B57CB9" w:rsidRDefault="009F3D2B" w:rsidP="000E62C4">
            <w:pPr>
              <w:rPr>
                <w:rFonts w:eastAsia="Carlito"/>
                <w:sz w:val="24"/>
                <w:szCs w:val="24"/>
              </w:rPr>
            </w:pPr>
            <w:r w:rsidRPr="00B57CB9">
              <w:rPr>
                <w:rFonts w:eastAsia="Carlito"/>
                <w:sz w:val="24"/>
                <w:szCs w:val="24"/>
              </w:rPr>
              <w:t>Ekvivalentais koniskums ekspluatācijā</w:t>
            </w:r>
          </w:p>
        </w:tc>
        <w:tc>
          <w:tcPr>
            <w:tcW w:w="1983" w:type="dxa"/>
          </w:tcPr>
          <w:p w14:paraId="466199C8" w14:textId="77777777" w:rsidR="009F3D2B" w:rsidRPr="00B57CB9" w:rsidRDefault="009F3D2B" w:rsidP="000E62C4">
            <w:pPr>
              <w:rPr>
                <w:sz w:val="24"/>
                <w:szCs w:val="24"/>
              </w:rPr>
            </w:pPr>
          </w:p>
        </w:tc>
        <w:tc>
          <w:tcPr>
            <w:tcW w:w="1936" w:type="dxa"/>
          </w:tcPr>
          <w:p w14:paraId="29556C84" w14:textId="77777777" w:rsidR="009F3D2B" w:rsidRPr="00B57CB9" w:rsidRDefault="009F3D2B" w:rsidP="000E62C4">
            <w:pPr>
              <w:rPr>
                <w:sz w:val="24"/>
                <w:szCs w:val="24"/>
              </w:rPr>
            </w:pPr>
          </w:p>
        </w:tc>
        <w:tc>
          <w:tcPr>
            <w:tcW w:w="1541" w:type="dxa"/>
          </w:tcPr>
          <w:p w14:paraId="4D30DC25" w14:textId="77777777" w:rsidR="009F3D2B" w:rsidRPr="00B57CB9" w:rsidRDefault="009F3D2B" w:rsidP="000E62C4">
            <w:pPr>
              <w:rPr>
                <w:sz w:val="24"/>
                <w:szCs w:val="24"/>
              </w:rPr>
            </w:pPr>
          </w:p>
        </w:tc>
      </w:tr>
      <w:tr w:rsidR="009F3D2B" w:rsidRPr="00B57CB9" w14:paraId="0F2A441C" w14:textId="77777777" w:rsidTr="00AA26B7">
        <w:tc>
          <w:tcPr>
            <w:tcW w:w="9345" w:type="dxa"/>
            <w:gridSpan w:val="4"/>
          </w:tcPr>
          <w:p w14:paraId="7C5976AA" w14:textId="77777777" w:rsidR="009F3D2B" w:rsidRPr="00B57CB9" w:rsidRDefault="009F3D2B" w:rsidP="00E75F29">
            <w:pPr>
              <w:jc w:val="center"/>
              <w:rPr>
                <w:sz w:val="24"/>
                <w:szCs w:val="24"/>
              </w:rPr>
            </w:pPr>
            <w:r w:rsidRPr="00B57CB9">
              <w:rPr>
                <w:sz w:val="24"/>
                <w:szCs w:val="24"/>
              </w:rPr>
              <w:t>9. Stacionāras vilcienu apkopes iekārtas</w:t>
            </w:r>
          </w:p>
        </w:tc>
      </w:tr>
      <w:tr w:rsidR="009F3D2B" w:rsidRPr="00B57CB9" w14:paraId="5AC27847" w14:textId="77777777" w:rsidTr="006F3DB0">
        <w:tc>
          <w:tcPr>
            <w:tcW w:w="3885" w:type="dxa"/>
          </w:tcPr>
          <w:p w14:paraId="63838C75" w14:textId="77777777" w:rsidR="009F3D2B" w:rsidRPr="00B57CB9" w:rsidRDefault="009F3D2B" w:rsidP="000E62C4">
            <w:pPr>
              <w:rPr>
                <w:rFonts w:eastAsia="Carlito"/>
                <w:sz w:val="24"/>
                <w:szCs w:val="24"/>
              </w:rPr>
            </w:pPr>
            <w:r w:rsidRPr="00B57CB9">
              <w:rPr>
                <w:rFonts w:eastAsia="Carlito"/>
                <w:sz w:val="24"/>
                <w:szCs w:val="24"/>
              </w:rPr>
              <w:t>Tualešu iztukšošana</w:t>
            </w:r>
          </w:p>
        </w:tc>
        <w:tc>
          <w:tcPr>
            <w:tcW w:w="1983" w:type="dxa"/>
          </w:tcPr>
          <w:p w14:paraId="48B05DBD" w14:textId="77777777" w:rsidR="009F3D2B" w:rsidRPr="00B57CB9" w:rsidRDefault="009F3D2B" w:rsidP="000E62C4">
            <w:pPr>
              <w:rPr>
                <w:sz w:val="24"/>
                <w:szCs w:val="24"/>
              </w:rPr>
            </w:pPr>
          </w:p>
        </w:tc>
        <w:tc>
          <w:tcPr>
            <w:tcW w:w="1936" w:type="dxa"/>
          </w:tcPr>
          <w:p w14:paraId="3108F174" w14:textId="77777777" w:rsidR="009F3D2B" w:rsidRPr="00B57CB9" w:rsidRDefault="009F3D2B" w:rsidP="000E62C4">
            <w:pPr>
              <w:rPr>
                <w:sz w:val="24"/>
                <w:szCs w:val="24"/>
              </w:rPr>
            </w:pPr>
          </w:p>
        </w:tc>
        <w:tc>
          <w:tcPr>
            <w:tcW w:w="1541" w:type="dxa"/>
          </w:tcPr>
          <w:p w14:paraId="3F23C828" w14:textId="77777777" w:rsidR="009F3D2B" w:rsidRPr="00B57CB9" w:rsidRDefault="009F3D2B" w:rsidP="000E62C4">
            <w:pPr>
              <w:rPr>
                <w:sz w:val="24"/>
                <w:szCs w:val="24"/>
              </w:rPr>
            </w:pPr>
          </w:p>
        </w:tc>
      </w:tr>
      <w:tr w:rsidR="009F3D2B" w:rsidRPr="00B57CB9" w14:paraId="7C66C0F2" w14:textId="77777777" w:rsidTr="006F3DB0">
        <w:tc>
          <w:tcPr>
            <w:tcW w:w="3885" w:type="dxa"/>
          </w:tcPr>
          <w:p w14:paraId="718D1C26" w14:textId="77777777" w:rsidR="009F3D2B" w:rsidRPr="00B57CB9" w:rsidRDefault="009F3D2B" w:rsidP="000E62C4">
            <w:pPr>
              <w:rPr>
                <w:rFonts w:eastAsia="Carlito"/>
                <w:sz w:val="24"/>
                <w:szCs w:val="24"/>
              </w:rPr>
            </w:pPr>
            <w:r w:rsidRPr="00B57CB9">
              <w:rPr>
                <w:rFonts w:eastAsia="Carlito"/>
                <w:sz w:val="24"/>
                <w:szCs w:val="24"/>
              </w:rPr>
              <w:t>Vilcienu ārpuses tīrīšanas iekārtas</w:t>
            </w:r>
          </w:p>
        </w:tc>
        <w:tc>
          <w:tcPr>
            <w:tcW w:w="1983" w:type="dxa"/>
          </w:tcPr>
          <w:p w14:paraId="4D7DCE46" w14:textId="77777777" w:rsidR="009F3D2B" w:rsidRPr="00B57CB9" w:rsidRDefault="009F3D2B" w:rsidP="000E62C4">
            <w:pPr>
              <w:rPr>
                <w:sz w:val="24"/>
                <w:szCs w:val="24"/>
              </w:rPr>
            </w:pPr>
          </w:p>
        </w:tc>
        <w:tc>
          <w:tcPr>
            <w:tcW w:w="1936" w:type="dxa"/>
          </w:tcPr>
          <w:p w14:paraId="6E5F1FA1" w14:textId="77777777" w:rsidR="009F3D2B" w:rsidRPr="00B57CB9" w:rsidRDefault="009F3D2B" w:rsidP="000E62C4">
            <w:pPr>
              <w:rPr>
                <w:sz w:val="24"/>
                <w:szCs w:val="24"/>
              </w:rPr>
            </w:pPr>
          </w:p>
        </w:tc>
        <w:tc>
          <w:tcPr>
            <w:tcW w:w="1541" w:type="dxa"/>
          </w:tcPr>
          <w:p w14:paraId="524D5946" w14:textId="77777777" w:rsidR="009F3D2B" w:rsidRPr="00B57CB9" w:rsidRDefault="009F3D2B" w:rsidP="000E62C4">
            <w:pPr>
              <w:rPr>
                <w:sz w:val="24"/>
                <w:szCs w:val="24"/>
              </w:rPr>
            </w:pPr>
          </w:p>
        </w:tc>
      </w:tr>
      <w:tr w:rsidR="009F3D2B" w:rsidRPr="00B57CB9" w14:paraId="1FAADF78" w14:textId="77777777" w:rsidTr="006F3DB0">
        <w:tc>
          <w:tcPr>
            <w:tcW w:w="3885" w:type="dxa"/>
          </w:tcPr>
          <w:p w14:paraId="0D05010C" w14:textId="77777777" w:rsidR="009F3D2B" w:rsidRPr="00B57CB9" w:rsidRDefault="009F3D2B" w:rsidP="000E62C4">
            <w:pPr>
              <w:rPr>
                <w:rFonts w:eastAsia="Carlito"/>
                <w:sz w:val="24"/>
                <w:szCs w:val="24"/>
              </w:rPr>
            </w:pPr>
            <w:r w:rsidRPr="00B57CB9">
              <w:rPr>
                <w:rFonts w:eastAsia="Carlito"/>
                <w:sz w:val="24"/>
                <w:szCs w:val="24"/>
              </w:rPr>
              <w:t>Ūdens krājumu atjaunošana</w:t>
            </w:r>
          </w:p>
        </w:tc>
        <w:tc>
          <w:tcPr>
            <w:tcW w:w="1983" w:type="dxa"/>
          </w:tcPr>
          <w:p w14:paraId="1405EA07" w14:textId="77777777" w:rsidR="009F3D2B" w:rsidRPr="00B57CB9" w:rsidRDefault="009F3D2B" w:rsidP="000E62C4">
            <w:pPr>
              <w:rPr>
                <w:sz w:val="24"/>
                <w:szCs w:val="24"/>
              </w:rPr>
            </w:pPr>
          </w:p>
        </w:tc>
        <w:tc>
          <w:tcPr>
            <w:tcW w:w="1936" w:type="dxa"/>
          </w:tcPr>
          <w:p w14:paraId="41EFB8A7" w14:textId="77777777" w:rsidR="009F3D2B" w:rsidRPr="00B57CB9" w:rsidRDefault="009F3D2B" w:rsidP="000E62C4">
            <w:pPr>
              <w:rPr>
                <w:sz w:val="24"/>
                <w:szCs w:val="24"/>
              </w:rPr>
            </w:pPr>
          </w:p>
        </w:tc>
        <w:tc>
          <w:tcPr>
            <w:tcW w:w="1541" w:type="dxa"/>
          </w:tcPr>
          <w:p w14:paraId="248BBBA8" w14:textId="77777777" w:rsidR="009F3D2B" w:rsidRPr="00B57CB9" w:rsidRDefault="009F3D2B" w:rsidP="000E62C4">
            <w:pPr>
              <w:rPr>
                <w:sz w:val="24"/>
                <w:szCs w:val="24"/>
              </w:rPr>
            </w:pPr>
          </w:p>
        </w:tc>
      </w:tr>
      <w:tr w:rsidR="009F3D2B" w:rsidRPr="00B57CB9" w14:paraId="44E00736" w14:textId="77777777" w:rsidTr="006F3DB0">
        <w:tc>
          <w:tcPr>
            <w:tcW w:w="3885" w:type="dxa"/>
          </w:tcPr>
          <w:p w14:paraId="794BC459" w14:textId="77777777" w:rsidR="009F3D2B" w:rsidRPr="00B57CB9" w:rsidRDefault="009F3D2B" w:rsidP="000E62C4">
            <w:pPr>
              <w:rPr>
                <w:rFonts w:eastAsia="Carlito"/>
                <w:sz w:val="24"/>
                <w:szCs w:val="24"/>
              </w:rPr>
            </w:pPr>
            <w:r w:rsidRPr="00B57CB9">
              <w:rPr>
                <w:rFonts w:eastAsia="Carlito"/>
                <w:sz w:val="24"/>
                <w:szCs w:val="24"/>
              </w:rPr>
              <w:t xml:space="preserve">Degvielas </w:t>
            </w:r>
            <w:proofErr w:type="spellStart"/>
            <w:r w:rsidRPr="00B57CB9">
              <w:rPr>
                <w:rFonts w:eastAsia="Carlito"/>
                <w:sz w:val="24"/>
                <w:szCs w:val="24"/>
              </w:rPr>
              <w:t>uzpilde</w:t>
            </w:r>
            <w:proofErr w:type="spellEnd"/>
          </w:p>
        </w:tc>
        <w:tc>
          <w:tcPr>
            <w:tcW w:w="1983" w:type="dxa"/>
          </w:tcPr>
          <w:p w14:paraId="6AB88EA7" w14:textId="77777777" w:rsidR="009F3D2B" w:rsidRPr="00B57CB9" w:rsidRDefault="009F3D2B" w:rsidP="000E62C4">
            <w:pPr>
              <w:rPr>
                <w:sz w:val="24"/>
                <w:szCs w:val="24"/>
              </w:rPr>
            </w:pPr>
          </w:p>
        </w:tc>
        <w:tc>
          <w:tcPr>
            <w:tcW w:w="1936" w:type="dxa"/>
          </w:tcPr>
          <w:p w14:paraId="4545947A" w14:textId="77777777" w:rsidR="009F3D2B" w:rsidRPr="00B57CB9" w:rsidRDefault="009F3D2B" w:rsidP="000E62C4">
            <w:pPr>
              <w:rPr>
                <w:sz w:val="24"/>
                <w:szCs w:val="24"/>
              </w:rPr>
            </w:pPr>
          </w:p>
        </w:tc>
        <w:tc>
          <w:tcPr>
            <w:tcW w:w="1541" w:type="dxa"/>
          </w:tcPr>
          <w:p w14:paraId="195DF72C" w14:textId="77777777" w:rsidR="009F3D2B" w:rsidRPr="00B57CB9" w:rsidRDefault="009F3D2B" w:rsidP="000E62C4">
            <w:pPr>
              <w:rPr>
                <w:sz w:val="24"/>
                <w:szCs w:val="24"/>
              </w:rPr>
            </w:pPr>
          </w:p>
        </w:tc>
      </w:tr>
      <w:tr w:rsidR="009F3D2B" w:rsidRPr="00B57CB9" w14:paraId="53B3354F" w14:textId="77777777" w:rsidTr="006F3DB0">
        <w:tc>
          <w:tcPr>
            <w:tcW w:w="3885" w:type="dxa"/>
          </w:tcPr>
          <w:p w14:paraId="61816D3E" w14:textId="77777777" w:rsidR="009F3D2B" w:rsidRPr="00B57CB9" w:rsidRDefault="009F3D2B" w:rsidP="000E62C4">
            <w:pPr>
              <w:rPr>
                <w:rFonts w:eastAsia="Carlito"/>
                <w:sz w:val="24"/>
                <w:szCs w:val="24"/>
              </w:rPr>
            </w:pPr>
            <w:r w:rsidRPr="00B57CB9">
              <w:rPr>
                <w:rFonts w:eastAsia="Carlito"/>
                <w:sz w:val="24"/>
                <w:szCs w:val="24"/>
              </w:rPr>
              <w:t>Ārējā energoapgāde</w:t>
            </w:r>
          </w:p>
        </w:tc>
        <w:tc>
          <w:tcPr>
            <w:tcW w:w="1983" w:type="dxa"/>
          </w:tcPr>
          <w:p w14:paraId="3D48E06E" w14:textId="77777777" w:rsidR="009F3D2B" w:rsidRPr="00B57CB9" w:rsidRDefault="009F3D2B" w:rsidP="000E62C4">
            <w:pPr>
              <w:rPr>
                <w:sz w:val="24"/>
                <w:szCs w:val="24"/>
              </w:rPr>
            </w:pPr>
          </w:p>
        </w:tc>
        <w:tc>
          <w:tcPr>
            <w:tcW w:w="1936" w:type="dxa"/>
          </w:tcPr>
          <w:p w14:paraId="2FD6ADEF" w14:textId="77777777" w:rsidR="009F3D2B" w:rsidRPr="00B57CB9" w:rsidRDefault="009F3D2B" w:rsidP="000E62C4">
            <w:pPr>
              <w:rPr>
                <w:sz w:val="24"/>
                <w:szCs w:val="24"/>
              </w:rPr>
            </w:pPr>
          </w:p>
        </w:tc>
        <w:tc>
          <w:tcPr>
            <w:tcW w:w="1541" w:type="dxa"/>
          </w:tcPr>
          <w:p w14:paraId="59DB78B9" w14:textId="77777777" w:rsidR="009F3D2B" w:rsidRPr="00B57CB9" w:rsidRDefault="009F3D2B" w:rsidP="000E62C4">
            <w:pPr>
              <w:rPr>
                <w:sz w:val="24"/>
                <w:szCs w:val="24"/>
              </w:rPr>
            </w:pPr>
          </w:p>
        </w:tc>
      </w:tr>
    </w:tbl>
    <w:p w14:paraId="1D110B51" w14:textId="77777777" w:rsidR="009F3D2B" w:rsidRPr="001B7421" w:rsidRDefault="009F3D2B" w:rsidP="006F3DB0">
      <w:pPr>
        <w:rPr>
          <w:rFonts w:ascii="Times New Roman" w:hAnsi="Times New Roman" w:cs="Times New Roman"/>
          <w:sz w:val="24"/>
          <w:szCs w:val="24"/>
        </w:rPr>
      </w:pPr>
      <w:r w:rsidRPr="00B57CB9">
        <w:rPr>
          <w:rFonts w:ascii="Times New Roman" w:hAnsi="Times New Roman" w:cs="Times New Roman"/>
          <w:b/>
          <w:bCs/>
          <w:sz w:val="24"/>
          <w:szCs w:val="24"/>
        </w:rPr>
        <w:t>*</w:t>
      </w:r>
      <w:r w:rsidRPr="00B57CB9">
        <w:t xml:space="preserve"> </w:t>
      </w:r>
      <w:r w:rsidRPr="00B57CB9">
        <w:rPr>
          <w:rFonts w:ascii="Times New Roman" w:hAnsi="Times New Roman" w:cs="Times New Roman"/>
          <w:sz w:val="24"/>
          <w:szCs w:val="24"/>
        </w:rPr>
        <w:t>Iespējama ietekme uz citu dzelzceļa sistēmas elementu, sastāvdaļu, strukturālo vai funkcionālo apakšsistēmu darbību.</w:t>
      </w:r>
    </w:p>
    <w:p w14:paraId="41095E9D" w14:textId="77777777" w:rsidR="009F3D2B" w:rsidRDefault="009F3D2B" w:rsidP="000E62C4">
      <w:pPr>
        <w:rPr>
          <w:rFonts w:ascii="Times New Roman" w:hAnsi="Times New Roman" w:cs="Times New Roman"/>
          <w:b/>
          <w:bCs/>
          <w:sz w:val="24"/>
          <w:szCs w:val="24"/>
        </w:rPr>
      </w:pPr>
    </w:p>
    <w:p w14:paraId="0BDAA079" w14:textId="77777777" w:rsidR="000262EC" w:rsidRDefault="000262EC" w:rsidP="000E62C4">
      <w:pPr>
        <w:rPr>
          <w:rFonts w:ascii="Times New Roman" w:hAnsi="Times New Roman" w:cs="Times New Roman"/>
          <w:b/>
          <w:bCs/>
          <w:sz w:val="24"/>
          <w:szCs w:val="24"/>
        </w:rPr>
      </w:pPr>
    </w:p>
    <w:p w14:paraId="210C859C" w14:textId="77777777" w:rsidR="000262EC" w:rsidRDefault="000262EC" w:rsidP="000E62C4">
      <w:pPr>
        <w:rPr>
          <w:rFonts w:ascii="Times New Roman" w:hAnsi="Times New Roman" w:cs="Times New Roman"/>
          <w:b/>
          <w:bCs/>
          <w:sz w:val="24"/>
          <w:szCs w:val="24"/>
        </w:rPr>
      </w:pPr>
    </w:p>
    <w:p w14:paraId="3F5906E6" w14:textId="77777777" w:rsidR="000262EC" w:rsidRPr="001B7421" w:rsidRDefault="000262EC" w:rsidP="000E62C4">
      <w:pPr>
        <w:rPr>
          <w:rFonts w:ascii="Times New Roman" w:hAnsi="Times New Roman" w:cs="Times New Roman"/>
          <w:b/>
          <w:bCs/>
          <w:sz w:val="24"/>
          <w:szCs w:val="24"/>
        </w:rPr>
      </w:pPr>
    </w:p>
    <w:p w14:paraId="1F7F890D" w14:textId="77777777" w:rsidR="009F3D2B" w:rsidRPr="001B7421" w:rsidRDefault="009F3D2B" w:rsidP="000E62C4">
      <w:pPr>
        <w:rPr>
          <w:rFonts w:ascii="Times New Roman" w:hAnsi="Times New Roman" w:cs="Times New Roman"/>
          <w:b/>
          <w:bCs/>
          <w:sz w:val="24"/>
          <w:szCs w:val="24"/>
        </w:rPr>
      </w:pPr>
      <w:r w:rsidRPr="001B7421">
        <w:rPr>
          <w:rFonts w:ascii="Times New Roman" w:hAnsi="Times New Roman" w:cs="Times New Roman"/>
          <w:b/>
          <w:bCs/>
          <w:sz w:val="24"/>
          <w:szCs w:val="24"/>
        </w:rPr>
        <w:lastRenderedPageBreak/>
        <w:t xml:space="preserve">PRM SITS prasību piemērošana </w:t>
      </w:r>
      <w:r w:rsidRPr="001B7421">
        <w:rPr>
          <w:rFonts w:ascii="Times New Roman" w:hAnsi="Times New Roman" w:cs="Times New Roman"/>
          <w:b/>
          <w:bCs/>
          <w:noProof/>
          <w:sz w:val="24"/>
          <w:szCs w:val="24"/>
        </w:rPr>
        <w:drawing>
          <wp:inline distT="0" distB="0" distL="0" distR="0" wp14:anchorId="27296E13" wp14:editId="7B7095B5">
            <wp:extent cx="304800" cy="231775"/>
            <wp:effectExtent l="0" t="0" r="0" b="0"/>
            <wp:docPr id="8846411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3764"/>
        <w:gridCol w:w="1980"/>
        <w:gridCol w:w="1936"/>
        <w:gridCol w:w="1523"/>
      </w:tblGrid>
      <w:tr w:rsidR="009F3D2B" w:rsidRPr="001B7421" w14:paraId="49DABA73" w14:textId="77777777" w:rsidTr="006F3DB0">
        <w:tc>
          <w:tcPr>
            <w:tcW w:w="3885" w:type="dxa"/>
          </w:tcPr>
          <w:p w14:paraId="7AB96D4B" w14:textId="77777777" w:rsidR="009F3D2B" w:rsidRPr="001B7421" w:rsidRDefault="009F3D2B" w:rsidP="00453333">
            <w:pPr>
              <w:rPr>
                <w:b/>
                <w:bCs/>
                <w:sz w:val="24"/>
                <w:szCs w:val="24"/>
              </w:rPr>
            </w:pPr>
            <w:proofErr w:type="spellStart"/>
            <w:r w:rsidRPr="001B7421">
              <w:rPr>
                <w:b/>
                <w:bCs/>
                <w:sz w:val="24"/>
                <w:szCs w:val="24"/>
              </w:rPr>
              <w:t>Pamatparametru</w:t>
            </w:r>
            <w:proofErr w:type="spellEnd"/>
            <w:r w:rsidRPr="001B7421">
              <w:rPr>
                <w:b/>
                <w:bCs/>
                <w:sz w:val="24"/>
                <w:szCs w:val="24"/>
              </w:rPr>
              <w:t xml:space="preserve"> nosaukums</w:t>
            </w:r>
          </w:p>
        </w:tc>
        <w:tc>
          <w:tcPr>
            <w:tcW w:w="1983" w:type="dxa"/>
          </w:tcPr>
          <w:p w14:paraId="36A2D194" w14:textId="77777777" w:rsidR="009F3D2B" w:rsidRPr="001B7421" w:rsidRDefault="009F3D2B" w:rsidP="00453333">
            <w:pPr>
              <w:rPr>
                <w:b/>
                <w:bCs/>
                <w:sz w:val="24"/>
                <w:szCs w:val="24"/>
              </w:rPr>
            </w:pPr>
            <w:r w:rsidRPr="001B7421">
              <w:rPr>
                <w:b/>
                <w:bCs/>
                <w:sz w:val="24"/>
                <w:szCs w:val="24"/>
              </w:rPr>
              <w:t xml:space="preserve">Esošais </w:t>
            </w:r>
            <w:proofErr w:type="spellStart"/>
            <w:r w:rsidRPr="001B7421">
              <w:rPr>
                <w:b/>
                <w:bCs/>
                <w:sz w:val="24"/>
                <w:szCs w:val="24"/>
              </w:rPr>
              <w:t>pamatparametrs</w:t>
            </w:r>
            <w:proofErr w:type="spellEnd"/>
          </w:p>
        </w:tc>
        <w:tc>
          <w:tcPr>
            <w:tcW w:w="1936" w:type="dxa"/>
          </w:tcPr>
          <w:p w14:paraId="1F4EF402" w14:textId="77777777" w:rsidR="009F3D2B" w:rsidRPr="001B7421" w:rsidRDefault="009F3D2B" w:rsidP="00453333">
            <w:pPr>
              <w:rPr>
                <w:b/>
                <w:bCs/>
                <w:sz w:val="24"/>
                <w:szCs w:val="24"/>
              </w:rPr>
            </w:pPr>
            <w:r w:rsidRPr="001B7421">
              <w:rPr>
                <w:b/>
                <w:bCs/>
                <w:sz w:val="24"/>
                <w:szCs w:val="24"/>
              </w:rPr>
              <w:t xml:space="preserve">Plānotais </w:t>
            </w:r>
            <w:proofErr w:type="spellStart"/>
            <w:r w:rsidRPr="001B7421">
              <w:rPr>
                <w:b/>
                <w:bCs/>
                <w:sz w:val="24"/>
                <w:szCs w:val="24"/>
              </w:rPr>
              <w:t>pamatparametrs</w:t>
            </w:r>
            <w:proofErr w:type="spellEnd"/>
          </w:p>
        </w:tc>
        <w:tc>
          <w:tcPr>
            <w:tcW w:w="1541" w:type="dxa"/>
          </w:tcPr>
          <w:p w14:paraId="32F3B104" w14:textId="77777777" w:rsidR="009F3D2B" w:rsidRPr="001B7421" w:rsidRDefault="009F3D2B" w:rsidP="00453333">
            <w:pPr>
              <w:rPr>
                <w:b/>
                <w:bCs/>
                <w:sz w:val="24"/>
                <w:szCs w:val="24"/>
              </w:rPr>
            </w:pPr>
            <w:r w:rsidRPr="001B7421">
              <w:rPr>
                <w:b/>
                <w:bCs/>
                <w:sz w:val="24"/>
                <w:szCs w:val="24"/>
              </w:rPr>
              <w:t xml:space="preserve">Ietekmē/ neietekmē dzelzceļa sistēmas darbību*  </w:t>
            </w:r>
          </w:p>
        </w:tc>
      </w:tr>
      <w:tr w:rsidR="009F3D2B" w:rsidRPr="001B7421" w14:paraId="10E8ABBD" w14:textId="77777777" w:rsidTr="006F3DB0">
        <w:tc>
          <w:tcPr>
            <w:tcW w:w="3885" w:type="dxa"/>
          </w:tcPr>
          <w:p w14:paraId="672F9901" w14:textId="77777777" w:rsidR="009F3D2B" w:rsidRPr="001B7421" w:rsidRDefault="009F3D2B" w:rsidP="00C93FF7">
            <w:pPr>
              <w:rPr>
                <w:sz w:val="24"/>
                <w:szCs w:val="24"/>
              </w:rPr>
            </w:pPr>
            <w:r w:rsidRPr="001B7421">
              <w:rPr>
                <w:sz w:val="24"/>
                <w:szCs w:val="24"/>
              </w:rPr>
              <w:t>1. Personām ar invaliditāti un personām ar ierobežotām pārvietošanās spējām paredzētās stāvvietas</w:t>
            </w:r>
          </w:p>
        </w:tc>
        <w:tc>
          <w:tcPr>
            <w:tcW w:w="1983" w:type="dxa"/>
          </w:tcPr>
          <w:p w14:paraId="280DA34A" w14:textId="77777777" w:rsidR="009F3D2B" w:rsidRPr="001B7421" w:rsidRDefault="009F3D2B" w:rsidP="00453333">
            <w:pPr>
              <w:rPr>
                <w:sz w:val="24"/>
                <w:szCs w:val="24"/>
              </w:rPr>
            </w:pPr>
          </w:p>
        </w:tc>
        <w:tc>
          <w:tcPr>
            <w:tcW w:w="1936" w:type="dxa"/>
          </w:tcPr>
          <w:p w14:paraId="2E3E2540" w14:textId="77777777" w:rsidR="009F3D2B" w:rsidRPr="001B7421" w:rsidRDefault="009F3D2B" w:rsidP="00453333">
            <w:pPr>
              <w:rPr>
                <w:sz w:val="24"/>
                <w:szCs w:val="24"/>
              </w:rPr>
            </w:pPr>
          </w:p>
        </w:tc>
        <w:tc>
          <w:tcPr>
            <w:tcW w:w="1541" w:type="dxa"/>
          </w:tcPr>
          <w:p w14:paraId="2127DA26" w14:textId="77777777" w:rsidR="009F3D2B" w:rsidRPr="001B7421" w:rsidRDefault="009F3D2B" w:rsidP="00453333">
            <w:pPr>
              <w:rPr>
                <w:sz w:val="24"/>
                <w:szCs w:val="24"/>
              </w:rPr>
            </w:pPr>
          </w:p>
        </w:tc>
      </w:tr>
      <w:tr w:rsidR="009F3D2B" w:rsidRPr="001B7421" w14:paraId="33F2688F" w14:textId="77777777" w:rsidTr="0038125C">
        <w:tc>
          <w:tcPr>
            <w:tcW w:w="9345" w:type="dxa"/>
            <w:gridSpan w:val="4"/>
          </w:tcPr>
          <w:p w14:paraId="49113386" w14:textId="77777777" w:rsidR="009F3D2B" w:rsidRPr="001B7421" w:rsidRDefault="009F3D2B" w:rsidP="00453333">
            <w:pPr>
              <w:rPr>
                <w:sz w:val="24"/>
                <w:szCs w:val="24"/>
              </w:rPr>
            </w:pPr>
            <w:r w:rsidRPr="001B7421">
              <w:rPr>
                <w:sz w:val="24"/>
                <w:szCs w:val="24"/>
              </w:rPr>
              <w:t xml:space="preserve">2. </w:t>
            </w:r>
            <w:proofErr w:type="spellStart"/>
            <w:r w:rsidRPr="001B7421">
              <w:rPr>
                <w:sz w:val="24"/>
                <w:szCs w:val="24"/>
              </w:rPr>
              <w:t>Bezšķēršļu</w:t>
            </w:r>
            <w:proofErr w:type="spellEnd"/>
            <w:r w:rsidRPr="001B7421">
              <w:rPr>
                <w:sz w:val="24"/>
                <w:szCs w:val="24"/>
              </w:rPr>
              <w:t xml:space="preserve"> ceļi</w:t>
            </w:r>
          </w:p>
        </w:tc>
      </w:tr>
      <w:tr w:rsidR="009F3D2B" w:rsidRPr="001B7421" w14:paraId="3B6B3652" w14:textId="77777777" w:rsidTr="006F3DB0">
        <w:tc>
          <w:tcPr>
            <w:tcW w:w="3885" w:type="dxa"/>
          </w:tcPr>
          <w:p w14:paraId="75A1F75C" w14:textId="77777777" w:rsidR="009F3D2B" w:rsidRPr="001B7421" w:rsidRDefault="009F3D2B" w:rsidP="00453333">
            <w:pPr>
              <w:rPr>
                <w:sz w:val="24"/>
                <w:szCs w:val="24"/>
              </w:rPr>
            </w:pPr>
            <w:r w:rsidRPr="001B7421">
              <w:rPr>
                <w:sz w:val="24"/>
                <w:szCs w:val="24"/>
              </w:rPr>
              <w:t>Horizontālā kustība</w:t>
            </w:r>
          </w:p>
        </w:tc>
        <w:tc>
          <w:tcPr>
            <w:tcW w:w="1983" w:type="dxa"/>
          </w:tcPr>
          <w:p w14:paraId="619B7437" w14:textId="77777777" w:rsidR="009F3D2B" w:rsidRPr="001B7421" w:rsidRDefault="009F3D2B" w:rsidP="00453333">
            <w:pPr>
              <w:rPr>
                <w:sz w:val="24"/>
                <w:szCs w:val="24"/>
              </w:rPr>
            </w:pPr>
          </w:p>
        </w:tc>
        <w:tc>
          <w:tcPr>
            <w:tcW w:w="1936" w:type="dxa"/>
          </w:tcPr>
          <w:p w14:paraId="23C63C1F" w14:textId="77777777" w:rsidR="009F3D2B" w:rsidRPr="001B7421" w:rsidRDefault="009F3D2B" w:rsidP="00453333">
            <w:pPr>
              <w:rPr>
                <w:sz w:val="24"/>
                <w:szCs w:val="24"/>
              </w:rPr>
            </w:pPr>
          </w:p>
        </w:tc>
        <w:tc>
          <w:tcPr>
            <w:tcW w:w="1541" w:type="dxa"/>
          </w:tcPr>
          <w:p w14:paraId="06FD3873" w14:textId="77777777" w:rsidR="009F3D2B" w:rsidRPr="001B7421" w:rsidRDefault="009F3D2B" w:rsidP="00453333">
            <w:pPr>
              <w:rPr>
                <w:sz w:val="24"/>
                <w:szCs w:val="24"/>
              </w:rPr>
            </w:pPr>
          </w:p>
        </w:tc>
      </w:tr>
      <w:tr w:rsidR="009F3D2B" w:rsidRPr="001B7421" w14:paraId="2CE79754" w14:textId="77777777" w:rsidTr="006F3DB0">
        <w:tc>
          <w:tcPr>
            <w:tcW w:w="3885" w:type="dxa"/>
          </w:tcPr>
          <w:p w14:paraId="1B0FB784" w14:textId="77777777" w:rsidR="009F3D2B" w:rsidRPr="001B7421" w:rsidRDefault="009F3D2B" w:rsidP="00453333">
            <w:pPr>
              <w:rPr>
                <w:sz w:val="24"/>
                <w:szCs w:val="24"/>
              </w:rPr>
            </w:pPr>
            <w:r w:rsidRPr="001B7421">
              <w:rPr>
                <w:sz w:val="24"/>
                <w:szCs w:val="24"/>
              </w:rPr>
              <w:t>Vertikālā kustība</w:t>
            </w:r>
          </w:p>
        </w:tc>
        <w:tc>
          <w:tcPr>
            <w:tcW w:w="1983" w:type="dxa"/>
          </w:tcPr>
          <w:p w14:paraId="4500009E" w14:textId="77777777" w:rsidR="009F3D2B" w:rsidRPr="001B7421" w:rsidRDefault="009F3D2B" w:rsidP="00453333">
            <w:pPr>
              <w:rPr>
                <w:sz w:val="24"/>
                <w:szCs w:val="24"/>
              </w:rPr>
            </w:pPr>
          </w:p>
        </w:tc>
        <w:tc>
          <w:tcPr>
            <w:tcW w:w="1936" w:type="dxa"/>
          </w:tcPr>
          <w:p w14:paraId="2C249A0C" w14:textId="77777777" w:rsidR="009F3D2B" w:rsidRPr="001B7421" w:rsidRDefault="009F3D2B" w:rsidP="00453333">
            <w:pPr>
              <w:rPr>
                <w:sz w:val="24"/>
                <w:szCs w:val="24"/>
              </w:rPr>
            </w:pPr>
          </w:p>
        </w:tc>
        <w:tc>
          <w:tcPr>
            <w:tcW w:w="1541" w:type="dxa"/>
          </w:tcPr>
          <w:p w14:paraId="13368060" w14:textId="77777777" w:rsidR="009F3D2B" w:rsidRPr="001B7421" w:rsidRDefault="009F3D2B" w:rsidP="00453333">
            <w:pPr>
              <w:rPr>
                <w:sz w:val="24"/>
                <w:szCs w:val="24"/>
              </w:rPr>
            </w:pPr>
          </w:p>
        </w:tc>
      </w:tr>
      <w:tr w:rsidR="009F3D2B" w:rsidRPr="001B7421" w14:paraId="3A89A41C" w14:textId="77777777" w:rsidTr="006F3DB0">
        <w:tc>
          <w:tcPr>
            <w:tcW w:w="3885" w:type="dxa"/>
          </w:tcPr>
          <w:p w14:paraId="4BA52AAF" w14:textId="77777777" w:rsidR="009F3D2B" w:rsidRPr="001B7421" w:rsidRDefault="009F3D2B" w:rsidP="00453333">
            <w:pPr>
              <w:rPr>
                <w:sz w:val="24"/>
                <w:szCs w:val="24"/>
              </w:rPr>
            </w:pPr>
            <w:r w:rsidRPr="001B7421">
              <w:rPr>
                <w:sz w:val="24"/>
                <w:szCs w:val="24"/>
              </w:rPr>
              <w:t>Ceļa norādes</w:t>
            </w:r>
          </w:p>
        </w:tc>
        <w:tc>
          <w:tcPr>
            <w:tcW w:w="1983" w:type="dxa"/>
          </w:tcPr>
          <w:p w14:paraId="1A636C1E" w14:textId="77777777" w:rsidR="009F3D2B" w:rsidRPr="001B7421" w:rsidRDefault="009F3D2B" w:rsidP="00453333">
            <w:pPr>
              <w:rPr>
                <w:sz w:val="24"/>
                <w:szCs w:val="24"/>
              </w:rPr>
            </w:pPr>
          </w:p>
        </w:tc>
        <w:tc>
          <w:tcPr>
            <w:tcW w:w="1936" w:type="dxa"/>
          </w:tcPr>
          <w:p w14:paraId="73378DFE" w14:textId="77777777" w:rsidR="009F3D2B" w:rsidRPr="001B7421" w:rsidRDefault="009F3D2B" w:rsidP="00453333">
            <w:pPr>
              <w:rPr>
                <w:sz w:val="24"/>
                <w:szCs w:val="24"/>
              </w:rPr>
            </w:pPr>
          </w:p>
        </w:tc>
        <w:tc>
          <w:tcPr>
            <w:tcW w:w="1541" w:type="dxa"/>
          </w:tcPr>
          <w:p w14:paraId="354F33F9" w14:textId="77777777" w:rsidR="009F3D2B" w:rsidRPr="001B7421" w:rsidRDefault="009F3D2B" w:rsidP="00453333">
            <w:pPr>
              <w:rPr>
                <w:sz w:val="24"/>
                <w:szCs w:val="24"/>
              </w:rPr>
            </w:pPr>
          </w:p>
        </w:tc>
      </w:tr>
      <w:tr w:rsidR="009F3D2B" w:rsidRPr="001B7421" w14:paraId="518DDD5A" w14:textId="77777777" w:rsidTr="006F3DB0">
        <w:tc>
          <w:tcPr>
            <w:tcW w:w="3885" w:type="dxa"/>
          </w:tcPr>
          <w:p w14:paraId="4D69990B" w14:textId="77777777" w:rsidR="009F3D2B" w:rsidRPr="001B7421" w:rsidRDefault="009F3D2B" w:rsidP="00C93FF7">
            <w:pPr>
              <w:spacing w:after="120"/>
              <w:rPr>
                <w:sz w:val="24"/>
                <w:szCs w:val="24"/>
              </w:rPr>
            </w:pPr>
            <w:r w:rsidRPr="001B7421">
              <w:rPr>
                <w:sz w:val="24"/>
                <w:szCs w:val="24"/>
              </w:rPr>
              <w:t>3. Durvis un ieejas</w:t>
            </w:r>
          </w:p>
          <w:p w14:paraId="672110C9" w14:textId="77777777" w:rsidR="009F3D2B" w:rsidRPr="001B7421" w:rsidRDefault="009F3D2B" w:rsidP="00453333">
            <w:pPr>
              <w:rPr>
                <w:sz w:val="24"/>
                <w:szCs w:val="24"/>
              </w:rPr>
            </w:pPr>
          </w:p>
        </w:tc>
        <w:tc>
          <w:tcPr>
            <w:tcW w:w="1983" w:type="dxa"/>
          </w:tcPr>
          <w:p w14:paraId="7A8DEE65" w14:textId="77777777" w:rsidR="009F3D2B" w:rsidRPr="001B7421" w:rsidRDefault="009F3D2B" w:rsidP="00453333">
            <w:pPr>
              <w:rPr>
                <w:sz w:val="24"/>
                <w:szCs w:val="24"/>
              </w:rPr>
            </w:pPr>
          </w:p>
        </w:tc>
        <w:tc>
          <w:tcPr>
            <w:tcW w:w="1936" w:type="dxa"/>
          </w:tcPr>
          <w:p w14:paraId="31FF90CD" w14:textId="77777777" w:rsidR="009F3D2B" w:rsidRPr="001B7421" w:rsidRDefault="009F3D2B" w:rsidP="00453333">
            <w:pPr>
              <w:rPr>
                <w:sz w:val="24"/>
                <w:szCs w:val="24"/>
              </w:rPr>
            </w:pPr>
          </w:p>
        </w:tc>
        <w:tc>
          <w:tcPr>
            <w:tcW w:w="1541" w:type="dxa"/>
          </w:tcPr>
          <w:p w14:paraId="3462E8E8" w14:textId="77777777" w:rsidR="009F3D2B" w:rsidRPr="001B7421" w:rsidRDefault="009F3D2B" w:rsidP="00453333">
            <w:pPr>
              <w:rPr>
                <w:sz w:val="24"/>
                <w:szCs w:val="24"/>
              </w:rPr>
            </w:pPr>
          </w:p>
        </w:tc>
      </w:tr>
      <w:tr w:rsidR="009F3D2B" w:rsidRPr="001B7421" w14:paraId="440E2FA6" w14:textId="77777777" w:rsidTr="006F3DB0">
        <w:tc>
          <w:tcPr>
            <w:tcW w:w="3885" w:type="dxa"/>
          </w:tcPr>
          <w:p w14:paraId="4A71B410" w14:textId="77777777" w:rsidR="009F3D2B" w:rsidRPr="001B7421" w:rsidRDefault="009F3D2B" w:rsidP="00453333">
            <w:pPr>
              <w:rPr>
                <w:sz w:val="24"/>
                <w:szCs w:val="24"/>
              </w:rPr>
            </w:pPr>
            <w:r w:rsidRPr="001B7421">
              <w:rPr>
                <w:sz w:val="24"/>
                <w:szCs w:val="24"/>
              </w:rPr>
              <w:t>4. Grīdu virsmas</w:t>
            </w:r>
          </w:p>
        </w:tc>
        <w:tc>
          <w:tcPr>
            <w:tcW w:w="1983" w:type="dxa"/>
          </w:tcPr>
          <w:p w14:paraId="0715B903" w14:textId="77777777" w:rsidR="009F3D2B" w:rsidRPr="001B7421" w:rsidRDefault="009F3D2B" w:rsidP="00453333">
            <w:pPr>
              <w:rPr>
                <w:sz w:val="24"/>
                <w:szCs w:val="24"/>
              </w:rPr>
            </w:pPr>
          </w:p>
        </w:tc>
        <w:tc>
          <w:tcPr>
            <w:tcW w:w="1936" w:type="dxa"/>
          </w:tcPr>
          <w:p w14:paraId="67674A7B" w14:textId="77777777" w:rsidR="009F3D2B" w:rsidRPr="001B7421" w:rsidRDefault="009F3D2B" w:rsidP="00453333">
            <w:pPr>
              <w:rPr>
                <w:sz w:val="24"/>
                <w:szCs w:val="24"/>
              </w:rPr>
            </w:pPr>
          </w:p>
        </w:tc>
        <w:tc>
          <w:tcPr>
            <w:tcW w:w="1541" w:type="dxa"/>
          </w:tcPr>
          <w:p w14:paraId="00A138D7" w14:textId="77777777" w:rsidR="009F3D2B" w:rsidRPr="001B7421" w:rsidRDefault="009F3D2B" w:rsidP="00453333">
            <w:pPr>
              <w:rPr>
                <w:sz w:val="24"/>
                <w:szCs w:val="24"/>
              </w:rPr>
            </w:pPr>
          </w:p>
        </w:tc>
      </w:tr>
      <w:tr w:rsidR="009F3D2B" w:rsidRPr="001B7421" w14:paraId="5AD25BDB" w14:textId="77777777" w:rsidTr="006F3DB0">
        <w:tc>
          <w:tcPr>
            <w:tcW w:w="3885" w:type="dxa"/>
          </w:tcPr>
          <w:p w14:paraId="6F46DF33" w14:textId="77777777" w:rsidR="009F3D2B" w:rsidRPr="001B7421" w:rsidRDefault="009F3D2B" w:rsidP="00453333">
            <w:pPr>
              <w:rPr>
                <w:sz w:val="24"/>
                <w:szCs w:val="24"/>
              </w:rPr>
            </w:pPr>
            <w:r w:rsidRPr="001B7421">
              <w:rPr>
                <w:sz w:val="24"/>
                <w:szCs w:val="24"/>
              </w:rPr>
              <w:t>5. Caurredzamu šķēršļu izcelšana</w:t>
            </w:r>
          </w:p>
        </w:tc>
        <w:tc>
          <w:tcPr>
            <w:tcW w:w="1983" w:type="dxa"/>
          </w:tcPr>
          <w:p w14:paraId="0CEDA26A" w14:textId="77777777" w:rsidR="009F3D2B" w:rsidRPr="001B7421" w:rsidRDefault="009F3D2B" w:rsidP="00453333">
            <w:pPr>
              <w:rPr>
                <w:sz w:val="24"/>
                <w:szCs w:val="24"/>
              </w:rPr>
            </w:pPr>
          </w:p>
        </w:tc>
        <w:tc>
          <w:tcPr>
            <w:tcW w:w="1936" w:type="dxa"/>
          </w:tcPr>
          <w:p w14:paraId="137C6BCA" w14:textId="77777777" w:rsidR="009F3D2B" w:rsidRPr="001B7421" w:rsidRDefault="009F3D2B" w:rsidP="00453333">
            <w:pPr>
              <w:rPr>
                <w:sz w:val="24"/>
                <w:szCs w:val="24"/>
              </w:rPr>
            </w:pPr>
          </w:p>
        </w:tc>
        <w:tc>
          <w:tcPr>
            <w:tcW w:w="1541" w:type="dxa"/>
          </w:tcPr>
          <w:p w14:paraId="273FEF76" w14:textId="77777777" w:rsidR="009F3D2B" w:rsidRPr="001B7421" w:rsidRDefault="009F3D2B" w:rsidP="00453333">
            <w:pPr>
              <w:rPr>
                <w:sz w:val="24"/>
                <w:szCs w:val="24"/>
              </w:rPr>
            </w:pPr>
          </w:p>
        </w:tc>
      </w:tr>
      <w:tr w:rsidR="009F3D2B" w:rsidRPr="001B7421" w14:paraId="48464D62" w14:textId="77777777" w:rsidTr="006F3DB0">
        <w:tc>
          <w:tcPr>
            <w:tcW w:w="3885" w:type="dxa"/>
          </w:tcPr>
          <w:p w14:paraId="531AC02B" w14:textId="77777777" w:rsidR="009F3D2B" w:rsidRPr="001B7421" w:rsidRDefault="009F3D2B" w:rsidP="00453333">
            <w:pPr>
              <w:rPr>
                <w:sz w:val="24"/>
                <w:szCs w:val="24"/>
              </w:rPr>
            </w:pPr>
            <w:r w:rsidRPr="001B7421">
              <w:rPr>
                <w:sz w:val="24"/>
                <w:szCs w:val="24"/>
              </w:rPr>
              <w:t>6. Tualetes un bērnu pārtīšanas galdiņi</w:t>
            </w:r>
          </w:p>
        </w:tc>
        <w:tc>
          <w:tcPr>
            <w:tcW w:w="1983" w:type="dxa"/>
          </w:tcPr>
          <w:p w14:paraId="444B02C5" w14:textId="77777777" w:rsidR="009F3D2B" w:rsidRPr="001B7421" w:rsidRDefault="009F3D2B" w:rsidP="00453333">
            <w:pPr>
              <w:rPr>
                <w:sz w:val="24"/>
                <w:szCs w:val="24"/>
              </w:rPr>
            </w:pPr>
          </w:p>
        </w:tc>
        <w:tc>
          <w:tcPr>
            <w:tcW w:w="1936" w:type="dxa"/>
          </w:tcPr>
          <w:p w14:paraId="0CB60E8B" w14:textId="77777777" w:rsidR="009F3D2B" w:rsidRPr="001B7421" w:rsidRDefault="009F3D2B" w:rsidP="00453333">
            <w:pPr>
              <w:rPr>
                <w:sz w:val="24"/>
                <w:szCs w:val="24"/>
              </w:rPr>
            </w:pPr>
          </w:p>
        </w:tc>
        <w:tc>
          <w:tcPr>
            <w:tcW w:w="1541" w:type="dxa"/>
          </w:tcPr>
          <w:p w14:paraId="3F58AF35" w14:textId="77777777" w:rsidR="009F3D2B" w:rsidRPr="001B7421" w:rsidRDefault="009F3D2B" w:rsidP="00453333">
            <w:pPr>
              <w:rPr>
                <w:sz w:val="24"/>
                <w:szCs w:val="24"/>
              </w:rPr>
            </w:pPr>
          </w:p>
        </w:tc>
      </w:tr>
      <w:tr w:rsidR="009F3D2B" w:rsidRPr="001B7421" w14:paraId="6ED66916" w14:textId="77777777" w:rsidTr="006F3DB0">
        <w:tc>
          <w:tcPr>
            <w:tcW w:w="3885" w:type="dxa"/>
          </w:tcPr>
          <w:p w14:paraId="4C138D3B" w14:textId="77777777" w:rsidR="009F3D2B" w:rsidRPr="001B7421" w:rsidRDefault="009F3D2B" w:rsidP="00453333">
            <w:pPr>
              <w:rPr>
                <w:sz w:val="24"/>
                <w:szCs w:val="24"/>
              </w:rPr>
            </w:pPr>
            <w:r w:rsidRPr="001B7421">
              <w:rPr>
                <w:sz w:val="24"/>
                <w:szCs w:val="24"/>
              </w:rPr>
              <w:t>7. Mēbelējums un brīvi stāvošas ierīces</w:t>
            </w:r>
          </w:p>
        </w:tc>
        <w:tc>
          <w:tcPr>
            <w:tcW w:w="1983" w:type="dxa"/>
          </w:tcPr>
          <w:p w14:paraId="251DE81A" w14:textId="77777777" w:rsidR="009F3D2B" w:rsidRPr="001B7421" w:rsidRDefault="009F3D2B" w:rsidP="00453333">
            <w:pPr>
              <w:rPr>
                <w:sz w:val="24"/>
                <w:szCs w:val="24"/>
              </w:rPr>
            </w:pPr>
          </w:p>
        </w:tc>
        <w:tc>
          <w:tcPr>
            <w:tcW w:w="1936" w:type="dxa"/>
          </w:tcPr>
          <w:p w14:paraId="075DF4DB" w14:textId="77777777" w:rsidR="009F3D2B" w:rsidRPr="001B7421" w:rsidRDefault="009F3D2B" w:rsidP="00453333">
            <w:pPr>
              <w:rPr>
                <w:sz w:val="24"/>
                <w:szCs w:val="24"/>
              </w:rPr>
            </w:pPr>
          </w:p>
        </w:tc>
        <w:tc>
          <w:tcPr>
            <w:tcW w:w="1541" w:type="dxa"/>
          </w:tcPr>
          <w:p w14:paraId="3A872D02" w14:textId="77777777" w:rsidR="009F3D2B" w:rsidRPr="001B7421" w:rsidRDefault="009F3D2B" w:rsidP="00453333">
            <w:pPr>
              <w:rPr>
                <w:sz w:val="24"/>
                <w:szCs w:val="24"/>
              </w:rPr>
            </w:pPr>
          </w:p>
        </w:tc>
      </w:tr>
      <w:tr w:rsidR="009F3D2B" w:rsidRPr="001B7421" w14:paraId="33EED05B" w14:textId="77777777" w:rsidTr="006F3DB0">
        <w:tc>
          <w:tcPr>
            <w:tcW w:w="3885" w:type="dxa"/>
          </w:tcPr>
          <w:p w14:paraId="328A5626" w14:textId="77777777" w:rsidR="009F3D2B" w:rsidRPr="001B7421" w:rsidRDefault="009F3D2B" w:rsidP="00453333">
            <w:pPr>
              <w:rPr>
                <w:sz w:val="24"/>
                <w:szCs w:val="24"/>
              </w:rPr>
            </w:pPr>
            <w:r w:rsidRPr="001B7421">
              <w:rPr>
                <w:sz w:val="24"/>
                <w:szCs w:val="24"/>
              </w:rPr>
              <w:t>8. Biļešu iegāde, uzziņu dienesti un klientu palīdzības punkti</w:t>
            </w:r>
          </w:p>
        </w:tc>
        <w:tc>
          <w:tcPr>
            <w:tcW w:w="1983" w:type="dxa"/>
          </w:tcPr>
          <w:p w14:paraId="0017ABAD" w14:textId="77777777" w:rsidR="009F3D2B" w:rsidRPr="001B7421" w:rsidRDefault="009F3D2B" w:rsidP="00453333">
            <w:pPr>
              <w:rPr>
                <w:sz w:val="24"/>
                <w:szCs w:val="24"/>
              </w:rPr>
            </w:pPr>
          </w:p>
        </w:tc>
        <w:tc>
          <w:tcPr>
            <w:tcW w:w="1936" w:type="dxa"/>
          </w:tcPr>
          <w:p w14:paraId="2721C458" w14:textId="77777777" w:rsidR="009F3D2B" w:rsidRPr="001B7421" w:rsidRDefault="009F3D2B" w:rsidP="00453333">
            <w:pPr>
              <w:rPr>
                <w:sz w:val="24"/>
                <w:szCs w:val="24"/>
              </w:rPr>
            </w:pPr>
          </w:p>
        </w:tc>
        <w:tc>
          <w:tcPr>
            <w:tcW w:w="1541" w:type="dxa"/>
          </w:tcPr>
          <w:p w14:paraId="55763C29" w14:textId="77777777" w:rsidR="009F3D2B" w:rsidRPr="001B7421" w:rsidRDefault="009F3D2B" w:rsidP="00453333">
            <w:pPr>
              <w:rPr>
                <w:sz w:val="24"/>
                <w:szCs w:val="24"/>
              </w:rPr>
            </w:pPr>
          </w:p>
        </w:tc>
      </w:tr>
      <w:tr w:rsidR="009F3D2B" w:rsidRPr="001B7421" w14:paraId="0C0D4F0A" w14:textId="77777777" w:rsidTr="006F3DB0">
        <w:tc>
          <w:tcPr>
            <w:tcW w:w="3885" w:type="dxa"/>
          </w:tcPr>
          <w:p w14:paraId="6BBBF644" w14:textId="77777777" w:rsidR="009F3D2B" w:rsidRPr="001B7421" w:rsidRDefault="009F3D2B" w:rsidP="00453333">
            <w:pPr>
              <w:rPr>
                <w:sz w:val="24"/>
                <w:szCs w:val="24"/>
              </w:rPr>
            </w:pPr>
            <w:r w:rsidRPr="001B7421">
              <w:rPr>
                <w:sz w:val="24"/>
                <w:szCs w:val="24"/>
              </w:rPr>
              <w:t>9. Apgaismojums</w:t>
            </w:r>
          </w:p>
        </w:tc>
        <w:tc>
          <w:tcPr>
            <w:tcW w:w="1983" w:type="dxa"/>
          </w:tcPr>
          <w:p w14:paraId="24E38C49" w14:textId="77777777" w:rsidR="009F3D2B" w:rsidRPr="001B7421" w:rsidRDefault="009F3D2B" w:rsidP="00453333">
            <w:pPr>
              <w:rPr>
                <w:sz w:val="24"/>
                <w:szCs w:val="24"/>
              </w:rPr>
            </w:pPr>
          </w:p>
        </w:tc>
        <w:tc>
          <w:tcPr>
            <w:tcW w:w="1936" w:type="dxa"/>
          </w:tcPr>
          <w:p w14:paraId="4889907B" w14:textId="77777777" w:rsidR="009F3D2B" w:rsidRPr="001B7421" w:rsidRDefault="009F3D2B" w:rsidP="00453333">
            <w:pPr>
              <w:rPr>
                <w:sz w:val="24"/>
                <w:szCs w:val="24"/>
              </w:rPr>
            </w:pPr>
          </w:p>
        </w:tc>
        <w:tc>
          <w:tcPr>
            <w:tcW w:w="1541" w:type="dxa"/>
          </w:tcPr>
          <w:p w14:paraId="60788EDB" w14:textId="77777777" w:rsidR="009F3D2B" w:rsidRPr="001B7421" w:rsidRDefault="009F3D2B" w:rsidP="00453333">
            <w:pPr>
              <w:rPr>
                <w:sz w:val="24"/>
                <w:szCs w:val="24"/>
              </w:rPr>
            </w:pPr>
          </w:p>
        </w:tc>
      </w:tr>
      <w:tr w:rsidR="009F3D2B" w:rsidRPr="001B7421" w14:paraId="01F66374" w14:textId="77777777" w:rsidTr="006F3DB0">
        <w:tc>
          <w:tcPr>
            <w:tcW w:w="3885" w:type="dxa"/>
          </w:tcPr>
          <w:p w14:paraId="759DE030" w14:textId="77777777" w:rsidR="009F3D2B" w:rsidRPr="001B7421" w:rsidRDefault="009F3D2B" w:rsidP="00453333">
            <w:pPr>
              <w:rPr>
                <w:sz w:val="24"/>
                <w:szCs w:val="24"/>
              </w:rPr>
            </w:pPr>
            <w:r w:rsidRPr="001B7421">
              <w:rPr>
                <w:sz w:val="24"/>
                <w:szCs w:val="24"/>
              </w:rPr>
              <w:t>10. Vizuālā informācija: virziena norādes, piktogrammas, drukātā vai mainīgā informācija</w:t>
            </w:r>
          </w:p>
        </w:tc>
        <w:tc>
          <w:tcPr>
            <w:tcW w:w="1983" w:type="dxa"/>
          </w:tcPr>
          <w:p w14:paraId="44AE7C0F" w14:textId="77777777" w:rsidR="009F3D2B" w:rsidRPr="001B7421" w:rsidRDefault="009F3D2B" w:rsidP="00453333">
            <w:pPr>
              <w:rPr>
                <w:sz w:val="24"/>
                <w:szCs w:val="24"/>
              </w:rPr>
            </w:pPr>
          </w:p>
        </w:tc>
        <w:tc>
          <w:tcPr>
            <w:tcW w:w="1936" w:type="dxa"/>
          </w:tcPr>
          <w:p w14:paraId="74DA3791" w14:textId="77777777" w:rsidR="009F3D2B" w:rsidRPr="001B7421" w:rsidRDefault="009F3D2B" w:rsidP="00453333">
            <w:pPr>
              <w:rPr>
                <w:sz w:val="24"/>
                <w:szCs w:val="24"/>
              </w:rPr>
            </w:pPr>
          </w:p>
        </w:tc>
        <w:tc>
          <w:tcPr>
            <w:tcW w:w="1541" w:type="dxa"/>
          </w:tcPr>
          <w:p w14:paraId="7292B9FF" w14:textId="77777777" w:rsidR="009F3D2B" w:rsidRPr="001B7421" w:rsidRDefault="009F3D2B" w:rsidP="00453333">
            <w:pPr>
              <w:rPr>
                <w:sz w:val="24"/>
                <w:szCs w:val="24"/>
              </w:rPr>
            </w:pPr>
          </w:p>
        </w:tc>
      </w:tr>
      <w:tr w:rsidR="009F3D2B" w:rsidRPr="001B7421" w14:paraId="21263D55" w14:textId="77777777" w:rsidTr="006F3DB0">
        <w:tc>
          <w:tcPr>
            <w:tcW w:w="3885" w:type="dxa"/>
          </w:tcPr>
          <w:p w14:paraId="6451F756" w14:textId="77777777" w:rsidR="009F3D2B" w:rsidRPr="001B7421" w:rsidRDefault="009F3D2B" w:rsidP="00453333">
            <w:pPr>
              <w:rPr>
                <w:sz w:val="24"/>
                <w:szCs w:val="24"/>
              </w:rPr>
            </w:pPr>
            <w:r w:rsidRPr="001B7421">
              <w:rPr>
                <w:sz w:val="24"/>
                <w:szCs w:val="24"/>
              </w:rPr>
              <w:t>11. Mutiskā informācija</w:t>
            </w:r>
          </w:p>
        </w:tc>
        <w:tc>
          <w:tcPr>
            <w:tcW w:w="1983" w:type="dxa"/>
          </w:tcPr>
          <w:p w14:paraId="378A7FCD" w14:textId="77777777" w:rsidR="009F3D2B" w:rsidRPr="001B7421" w:rsidRDefault="009F3D2B" w:rsidP="00453333">
            <w:pPr>
              <w:rPr>
                <w:sz w:val="24"/>
                <w:szCs w:val="24"/>
              </w:rPr>
            </w:pPr>
          </w:p>
        </w:tc>
        <w:tc>
          <w:tcPr>
            <w:tcW w:w="1936" w:type="dxa"/>
          </w:tcPr>
          <w:p w14:paraId="5755B8FB" w14:textId="77777777" w:rsidR="009F3D2B" w:rsidRPr="001B7421" w:rsidRDefault="009F3D2B" w:rsidP="00453333">
            <w:pPr>
              <w:rPr>
                <w:sz w:val="24"/>
                <w:szCs w:val="24"/>
              </w:rPr>
            </w:pPr>
          </w:p>
        </w:tc>
        <w:tc>
          <w:tcPr>
            <w:tcW w:w="1541" w:type="dxa"/>
          </w:tcPr>
          <w:p w14:paraId="0EA66967" w14:textId="77777777" w:rsidR="009F3D2B" w:rsidRPr="001B7421" w:rsidRDefault="009F3D2B" w:rsidP="00453333">
            <w:pPr>
              <w:rPr>
                <w:sz w:val="24"/>
                <w:szCs w:val="24"/>
              </w:rPr>
            </w:pPr>
          </w:p>
        </w:tc>
      </w:tr>
      <w:tr w:rsidR="009F3D2B" w:rsidRPr="001B7421" w14:paraId="4CEBE3DB" w14:textId="77777777" w:rsidTr="006F3DB0">
        <w:tc>
          <w:tcPr>
            <w:tcW w:w="3885" w:type="dxa"/>
          </w:tcPr>
          <w:p w14:paraId="530BA019" w14:textId="77777777" w:rsidR="009F3D2B" w:rsidRPr="001B7421" w:rsidRDefault="009F3D2B" w:rsidP="00453333">
            <w:pPr>
              <w:rPr>
                <w:sz w:val="24"/>
                <w:szCs w:val="24"/>
              </w:rPr>
            </w:pPr>
            <w:r w:rsidRPr="001B7421">
              <w:rPr>
                <w:sz w:val="24"/>
                <w:szCs w:val="24"/>
              </w:rPr>
              <w:t>12. Perona platums un peronu malas</w:t>
            </w:r>
          </w:p>
        </w:tc>
        <w:tc>
          <w:tcPr>
            <w:tcW w:w="1983" w:type="dxa"/>
          </w:tcPr>
          <w:p w14:paraId="0009BE18" w14:textId="77777777" w:rsidR="009F3D2B" w:rsidRPr="001B7421" w:rsidRDefault="009F3D2B" w:rsidP="00453333">
            <w:pPr>
              <w:rPr>
                <w:sz w:val="24"/>
                <w:szCs w:val="24"/>
              </w:rPr>
            </w:pPr>
          </w:p>
        </w:tc>
        <w:tc>
          <w:tcPr>
            <w:tcW w:w="1936" w:type="dxa"/>
          </w:tcPr>
          <w:p w14:paraId="10CE5E7C" w14:textId="77777777" w:rsidR="009F3D2B" w:rsidRPr="001B7421" w:rsidRDefault="009F3D2B" w:rsidP="00453333">
            <w:pPr>
              <w:rPr>
                <w:sz w:val="24"/>
                <w:szCs w:val="24"/>
              </w:rPr>
            </w:pPr>
          </w:p>
        </w:tc>
        <w:tc>
          <w:tcPr>
            <w:tcW w:w="1541" w:type="dxa"/>
          </w:tcPr>
          <w:p w14:paraId="580B84A0" w14:textId="77777777" w:rsidR="009F3D2B" w:rsidRPr="001B7421" w:rsidRDefault="009F3D2B" w:rsidP="00453333">
            <w:pPr>
              <w:rPr>
                <w:sz w:val="24"/>
                <w:szCs w:val="24"/>
              </w:rPr>
            </w:pPr>
          </w:p>
        </w:tc>
      </w:tr>
      <w:tr w:rsidR="009F3D2B" w:rsidRPr="001B7421" w14:paraId="206A0CC1" w14:textId="77777777" w:rsidTr="006F3DB0">
        <w:tc>
          <w:tcPr>
            <w:tcW w:w="3885" w:type="dxa"/>
          </w:tcPr>
          <w:p w14:paraId="1091283F" w14:textId="77777777" w:rsidR="009F3D2B" w:rsidRPr="001B7421" w:rsidRDefault="009F3D2B" w:rsidP="00453333">
            <w:pPr>
              <w:rPr>
                <w:sz w:val="24"/>
                <w:szCs w:val="24"/>
              </w:rPr>
            </w:pPr>
            <w:r w:rsidRPr="001B7421">
              <w:rPr>
                <w:sz w:val="24"/>
                <w:szCs w:val="24"/>
              </w:rPr>
              <w:t>13. Peronu beigas</w:t>
            </w:r>
          </w:p>
        </w:tc>
        <w:tc>
          <w:tcPr>
            <w:tcW w:w="1983" w:type="dxa"/>
          </w:tcPr>
          <w:p w14:paraId="2BC1AAA4" w14:textId="77777777" w:rsidR="009F3D2B" w:rsidRPr="001B7421" w:rsidRDefault="009F3D2B" w:rsidP="00453333">
            <w:pPr>
              <w:rPr>
                <w:sz w:val="24"/>
                <w:szCs w:val="24"/>
              </w:rPr>
            </w:pPr>
          </w:p>
        </w:tc>
        <w:tc>
          <w:tcPr>
            <w:tcW w:w="1936" w:type="dxa"/>
          </w:tcPr>
          <w:p w14:paraId="3FBC206F" w14:textId="77777777" w:rsidR="009F3D2B" w:rsidRPr="001B7421" w:rsidRDefault="009F3D2B" w:rsidP="00453333">
            <w:pPr>
              <w:rPr>
                <w:sz w:val="24"/>
                <w:szCs w:val="24"/>
              </w:rPr>
            </w:pPr>
          </w:p>
        </w:tc>
        <w:tc>
          <w:tcPr>
            <w:tcW w:w="1541" w:type="dxa"/>
          </w:tcPr>
          <w:p w14:paraId="2F350769" w14:textId="77777777" w:rsidR="009F3D2B" w:rsidRPr="001B7421" w:rsidRDefault="009F3D2B" w:rsidP="00453333">
            <w:pPr>
              <w:rPr>
                <w:sz w:val="24"/>
                <w:szCs w:val="24"/>
              </w:rPr>
            </w:pPr>
          </w:p>
        </w:tc>
      </w:tr>
      <w:tr w:rsidR="009F3D2B" w:rsidRPr="001B7421" w14:paraId="5B42FD90" w14:textId="77777777" w:rsidTr="006F3DB0">
        <w:tc>
          <w:tcPr>
            <w:tcW w:w="3885" w:type="dxa"/>
          </w:tcPr>
          <w:p w14:paraId="1F781824" w14:textId="77777777" w:rsidR="009F3D2B" w:rsidRPr="001B7421" w:rsidRDefault="009F3D2B" w:rsidP="00453333">
            <w:pPr>
              <w:rPr>
                <w:sz w:val="24"/>
                <w:szCs w:val="24"/>
              </w:rPr>
            </w:pPr>
            <w:r w:rsidRPr="001B7421">
              <w:rPr>
                <w:sz w:val="24"/>
                <w:szCs w:val="24"/>
              </w:rPr>
              <w:t>14. Iekāpšanas palīglīdzekļi, ko uzglabā uz peroniem</w:t>
            </w:r>
          </w:p>
        </w:tc>
        <w:tc>
          <w:tcPr>
            <w:tcW w:w="1983" w:type="dxa"/>
          </w:tcPr>
          <w:p w14:paraId="5D42D041" w14:textId="77777777" w:rsidR="009F3D2B" w:rsidRPr="001B7421" w:rsidRDefault="009F3D2B" w:rsidP="00453333">
            <w:pPr>
              <w:rPr>
                <w:sz w:val="24"/>
                <w:szCs w:val="24"/>
              </w:rPr>
            </w:pPr>
          </w:p>
        </w:tc>
        <w:tc>
          <w:tcPr>
            <w:tcW w:w="1936" w:type="dxa"/>
          </w:tcPr>
          <w:p w14:paraId="673C29C6" w14:textId="77777777" w:rsidR="009F3D2B" w:rsidRPr="001B7421" w:rsidRDefault="009F3D2B" w:rsidP="00453333">
            <w:pPr>
              <w:rPr>
                <w:sz w:val="24"/>
                <w:szCs w:val="24"/>
              </w:rPr>
            </w:pPr>
          </w:p>
        </w:tc>
        <w:tc>
          <w:tcPr>
            <w:tcW w:w="1541" w:type="dxa"/>
          </w:tcPr>
          <w:p w14:paraId="0A1B7ACF" w14:textId="77777777" w:rsidR="009F3D2B" w:rsidRPr="001B7421" w:rsidRDefault="009F3D2B" w:rsidP="00453333">
            <w:pPr>
              <w:rPr>
                <w:sz w:val="24"/>
                <w:szCs w:val="24"/>
              </w:rPr>
            </w:pPr>
          </w:p>
        </w:tc>
      </w:tr>
      <w:tr w:rsidR="009F3D2B" w:rsidRPr="001B7421" w14:paraId="46F50669" w14:textId="77777777" w:rsidTr="006F3DB0">
        <w:tc>
          <w:tcPr>
            <w:tcW w:w="3885" w:type="dxa"/>
          </w:tcPr>
          <w:p w14:paraId="34065727" w14:textId="77777777" w:rsidR="009F3D2B" w:rsidRPr="001B7421" w:rsidRDefault="009F3D2B" w:rsidP="00453333">
            <w:pPr>
              <w:rPr>
                <w:sz w:val="24"/>
                <w:szCs w:val="24"/>
              </w:rPr>
            </w:pPr>
            <w:r w:rsidRPr="001B7421">
              <w:rPr>
                <w:sz w:val="24"/>
                <w:szCs w:val="24"/>
              </w:rPr>
              <w:t>15. Dzelzceļa pārejas</w:t>
            </w:r>
            <w:r>
              <w:rPr>
                <w:sz w:val="24"/>
                <w:szCs w:val="24"/>
              </w:rPr>
              <w:t xml:space="preserve"> </w:t>
            </w:r>
            <w:r w:rsidRPr="00AF4B85">
              <w:rPr>
                <w:sz w:val="24"/>
                <w:szCs w:val="24"/>
              </w:rPr>
              <w:t>pasažieriem uz peroniem</w:t>
            </w:r>
          </w:p>
        </w:tc>
        <w:tc>
          <w:tcPr>
            <w:tcW w:w="1983" w:type="dxa"/>
          </w:tcPr>
          <w:p w14:paraId="724A44D6" w14:textId="77777777" w:rsidR="009F3D2B" w:rsidRPr="001B7421" w:rsidRDefault="009F3D2B" w:rsidP="00453333">
            <w:pPr>
              <w:rPr>
                <w:sz w:val="24"/>
                <w:szCs w:val="24"/>
              </w:rPr>
            </w:pPr>
          </w:p>
        </w:tc>
        <w:tc>
          <w:tcPr>
            <w:tcW w:w="1936" w:type="dxa"/>
          </w:tcPr>
          <w:p w14:paraId="263FC57F" w14:textId="77777777" w:rsidR="009F3D2B" w:rsidRPr="001B7421" w:rsidRDefault="009F3D2B" w:rsidP="00453333">
            <w:pPr>
              <w:rPr>
                <w:sz w:val="24"/>
                <w:szCs w:val="24"/>
              </w:rPr>
            </w:pPr>
          </w:p>
        </w:tc>
        <w:tc>
          <w:tcPr>
            <w:tcW w:w="1541" w:type="dxa"/>
          </w:tcPr>
          <w:p w14:paraId="7788676F" w14:textId="77777777" w:rsidR="009F3D2B" w:rsidRPr="001B7421" w:rsidRDefault="009F3D2B" w:rsidP="00453333">
            <w:pPr>
              <w:rPr>
                <w:sz w:val="24"/>
                <w:szCs w:val="24"/>
              </w:rPr>
            </w:pPr>
          </w:p>
        </w:tc>
      </w:tr>
    </w:tbl>
    <w:p w14:paraId="4103B200" w14:textId="77777777" w:rsidR="009F3D2B" w:rsidRPr="001B7421" w:rsidRDefault="009F3D2B" w:rsidP="006F3DB0">
      <w:pPr>
        <w:rPr>
          <w:rFonts w:ascii="Times New Roman" w:hAnsi="Times New Roman" w:cs="Times New Roman"/>
          <w:sz w:val="24"/>
          <w:szCs w:val="24"/>
        </w:rPr>
      </w:pPr>
      <w:r w:rsidRPr="001B7421">
        <w:rPr>
          <w:rFonts w:ascii="Times New Roman" w:hAnsi="Times New Roman" w:cs="Times New Roman"/>
          <w:sz w:val="24"/>
          <w:szCs w:val="24"/>
        </w:rPr>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45D08B42" w14:textId="77777777" w:rsidR="009F3D2B" w:rsidRPr="001B7421" w:rsidRDefault="009F3D2B" w:rsidP="000E62C4">
      <w:pPr>
        <w:rPr>
          <w:rFonts w:ascii="Times New Roman" w:hAnsi="Times New Roman" w:cs="Times New Roman"/>
          <w:b/>
          <w:bCs/>
          <w:sz w:val="24"/>
          <w:szCs w:val="24"/>
        </w:rPr>
      </w:pPr>
    </w:p>
    <w:p w14:paraId="6C7B33F9" w14:textId="77777777" w:rsidR="009F3D2B" w:rsidRPr="001B7421" w:rsidRDefault="009F3D2B" w:rsidP="00DC6CC3">
      <w:pPr>
        <w:rPr>
          <w:rFonts w:ascii="Times New Roman" w:hAnsi="Times New Roman" w:cs="Times New Roman"/>
          <w:b/>
          <w:bCs/>
          <w:sz w:val="24"/>
          <w:szCs w:val="24"/>
        </w:rPr>
      </w:pPr>
      <w:r w:rsidRPr="001B7421">
        <w:rPr>
          <w:rFonts w:ascii="Times New Roman" w:hAnsi="Times New Roman" w:cs="Times New Roman"/>
          <w:b/>
          <w:bCs/>
          <w:sz w:val="24"/>
          <w:szCs w:val="24"/>
        </w:rPr>
        <w:t xml:space="preserve">Citu normatīvo aktu prasību piemērošana </w:t>
      </w:r>
      <w:r w:rsidRPr="001B7421">
        <w:rPr>
          <w:rFonts w:ascii="Times New Roman" w:hAnsi="Times New Roman" w:cs="Times New Roman"/>
          <w:b/>
          <w:bCs/>
          <w:noProof/>
          <w:sz w:val="24"/>
          <w:szCs w:val="24"/>
        </w:rPr>
        <w:drawing>
          <wp:inline distT="0" distB="0" distL="0" distR="0" wp14:anchorId="292C338C" wp14:editId="1FC23FD4">
            <wp:extent cx="304800" cy="231775"/>
            <wp:effectExtent l="0" t="0" r="0" b="0"/>
            <wp:docPr id="620093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4D85BEDC" w14:textId="4E91BF1C" w:rsidR="009F3D2B" w:rsidRPr="001B7421" w:rsidRDefault="009F3D2B" w:rsidP="00DC6CC3">
      <w:pPr>
        <w:rPr>
          <w:rFonts w:ascii="Times New Roman" w:hAnsi="Times New Roman" w:cs="Times New Roman"/>
          <w:sz w:val="24"/>
          <w:szCs w:val="24"/>
        </w:rPr>
      </w:pPr>
      <w:r w:rsidRPr="001B7421">
        <w:rPr>
          <w:rFonts w:ascii="Times New Roman" w:hAnsi="Times New Roman" w:cs="Times New Roman"/>
          <w:sz w:val="24"/>
          <w:szCs w:val="24"/>
        </w:rPr>
        <w:tab/>
        <w:t>Atsauce uz normatīvajiem aktiem:</w:t>
      </w:r>
      <w:r w:rsidR="009F229C">
        <w:rPr>
          <w:rFonts w:ascii="Times New Roman" w:hAnsi="Times New Roman" w:cs="Times New Roman"/>
          <w:sz w:val="24"/>
          <w:szCs w:val="24"/>
        </w:rPr>
        <w:t xml:space="preserve"> ____________</w:t>
      </w:r>
      <w:r w:rsidRPr="001B7421">
        <w:rPr>
          <w:rFonts w:ascii="Times New Roman" w:hAnsi="Times New Roman" w:cs="Times New Roman"/>
          <w:sz w:val="24"/>
          <w:szCs w:val="24"/>
        </w:rPr>
        <w:tab/>
      </w:r>
    </w:p>
    <w:p w14:paraId="46867496" w14:textId="77777777" w:rsidR="009F229C" w:rsidRDefault="009F229C" w:rsidP="00B63BBA">
      <w:pPr>
        <w:rPr>
          <w:rFonts w:ascii="Times New Roman" w:hAnsi="Times New Roman" w:cs="Times New Roman"/>
          <w:b/>
          <w:bCs/>
          <w:sz w:val="24"/>
          <w:szCs w:val="24"/>
        </w:rPr>
      </w:pPr>
    </w:p>
    <w:p w14:paraId="4E4A366E" w14:textId="485D8364" w:rsidR="009F3D2B" w:rsidRPr="001B7421" w:rsidRDefault="009F3D2B" w:rsidP="00B63BBA">
      <w:pPr>
        <w:rPr>
          <w:rFonts w:ascii="Times New Roman" w:hAnsi="Times New Roman" w:cs="Times New Roman"/>
          <w:b/>
          <w:bCs/>
          <w:sz w:val="24"/>
          <w:szCs w:val="24"/>
        </w:rPr>
      </w:pPr>
      <w:r>
        <w:rPr>
          <w:rFonts w:ascii="Times New Roman" w:hAnsi="Times New Roman" w:cs="Times New Roman"/>
          <w:b/>
          <w:bCs/>
          <w:sz w:val="24"/>
          <w:szCs w:val="24"/>
        </w:rPr>
        <w:t>C</w:t>
      </w:r>
      <w:r w:rsidRPr="001B7421">
        <w:rPr>
          <w:rFonts w:ascii="Times New Roman" w:hAnsi="Times New Roman" w:cs="Times New Roman"/>
          <w:b/>
          <w:bCs/>
          <w:sz w:val="24"/>
          <w:szCs w:val="24"/>
        </w:rPr>
        <w:t>itu normatīvo aktu parametri</w:t>
      </w:r>
    </w:p>
    <w:tbl>
      <w:tblPr>
        <w:tblStyle w:val="TableGrid"/>
        <w:tblW w:w="0" w:type="auto"/>
        <w:tblLook w:val="04A0" w:firstRow="1" w:lastRow="0" w:firstColumn="1" w:lastColumn="0" w:noHBand="0" w:noVBand="1"/>
      </w:tblPr>
      <w:tblGrid>
        <w:gridCol w:w="2420"/>
        <w:gridCol w:w="2412"/>
        <w:gridCol w:w="2034"/>
        <w:gridCol w:w="2337"/>
      </w:tblGrid>
      <w:tr w:rsidR="009F3D2B" w:rsidRPr="001B7421" w14:paraId="6032151E" w14:textId="77777777" w:rsidTr="00001C72">
        <w:tc>
          <w:tcPr>
            <w:tcW w:w="2457" w:type="dxa"/>
          </w:tcPr>
          <w:p w14:paraId="1016F4A1" w14:textId="77777777" w:rsidR="009F3D2B" w:rsidRPr="001B7421" w:rsidRDefault="009F3D2B" w:rsidP="00453333">
            <w:pPr>
              <w:rPr>
                <w:b/>
                <w:bCs/>
                <w:sz w:val="24"/>
                <w:szCs w:val="24"/>
              </w:rPr>
            </w:pPr>
            <w:r w:rsidRPr="001B7421">
              <w:rPr>
                <w:b/>
                <w:bCs/>
                <w:sz w:val="24"/>
                <w:szCs w:val="24"/>
              </w:rPr>
              <w:lastRenderedPageBreak/>
              <w:t xml:space="preserve">Normatīvie akti </w:t>
            </w:r>
          </w:p>
        </w:tc>
        <w:tc>
          <w:tcPr>
            <w:tcW w:w="2452" w:type="dxa"/>
          </w:tcPr>
          <w:p w14:paraId="5BB36FB8" w14:textId="77777777" w:rsidR="009F3D2B" w:rsidRPr="001B7421" w:rsidRDefault="009F3D2B" w:rsidP="00453333">
            <w:pPr>
              <w:rPr>
                <w:b/>
                <w:bCs/>
                <w:sz w:val="24"/>
                <w:szCs w:val="24"/>
              </w:rPr>
            </w:pPr>
            <w:r w:rsidRPr="001B7421">
              <w:rPr>
                <w:b/>
                <w:bCs/>
                <w:sz w:val="24"/>
                <w:szCs w:val="24"/>
              </w:rPr>
              <w:t>Esošais parametrs</w:t>
            </w:r>
          </w:p>
        </w:tc>
        <w:tc>
          <w:tcPr>
            <w:tcW w:w="2061" w:type="dxa"/>
          </w:tcPr>
          <w:p w14:paraId="0DD1DEA2" w14:textId="77777777" w:rsidR="009F3D2B" w:rsidRPr="001B7421" w:rsidRDefault="009F3D2B" w:rsidP="00453333">
            <w:pPr>
              <w:rPr>
                <w:b/>
                <w:bCs/>
                <w:sz w:val="24"/>
                <w:szCs w:val="24"/>
              </w:rPr>
            </w:pPr>
            <w:r w:rsidRPr="001B7421">
              <w:rPr>
                <w:b/>
                <w:bCs/>
                <w:sz w:val="24"/>
                <w:szCs w:val="24"/>
              </w:rPr>
              <w:t>Plānotais parametrs</w:t>
            </w:r>
          </w:p>
        </w:tc>
        <w:tc>
          <w:tcPr>
            <w:tcW w:w="2375" w:type="dxa"/>
          </w:tcPr>
          <w:p w14:paraId="475698D6" w14:textId="77777777" w:rsidR="009F3D2B" w:rsidRPr="001B7421" w:rsidRDefault="009F3D2B" w:rsidP="00453333">
            <w:pPr>
              <w:rPr>
                <w:b/>
                <w:bCs/>
                <w:sz w:val="24"/>
                <w:szCs w:val="24"/>
              </w:rPr>
            </w:pPr>
            <w:r w:rsidRPr="001B7421">
              <w:rPr>
                <w:b/>
                <w:bCs/>
                <w:sz w:val="24"/>
                <w:szCs w:val="24"/>
              </w:rPr>
              <w:t xml:space="preserve">Ietekmē/ neietekmē dzelzceļa sistēmas darbību*  </w:t>
            </w:r>
          </w:p>
        </w:tc>
      </w:tr>
      <w:tr w:rsidR="009F3D2B" w:rsidRPr="001B7421" w14:paraId="2D15E101" w14:textId="77777777" w:rsidTr="00001C72">
        <w:tc>
          <w:tcPr>
            <w:tcW w:w="2457" w:type="dxa"/>
          </w:tcPr>
          <w:p w14:paraId="7C6115C2" w14:textId="77777777" w:rsidR="009F3D2B" w:rsidRPr="001B7421" w:rsidRDefault="009F3D2B" w:rsidP="00453333">
            <w:pPr>
              <w:rPr>
                <w:sz w:val="24"/>
                <w:szCs w:val="24"/>
              </w:rPr>
            </w:pPr>
          </w:p>
        </w:tc>
        <w:tc>
          <w:tcPr>
            <w:tcW w:w="2452" w:type="dxa"/>
          </w:tcPr>
          <w:p w14:paraId="338CA8F7" w14:textId="77777777" w:rsidR="009F3D2B" w:rsidRPr="001B7421" w:rsidRDefault="009F3D2B" w:rsidP="00453333">
            <w:pPr>
              <w:rPr>
                <w:sz w:val="24"/>
                <w:szCs w:val="24"/>
              </w:rPr>
            </w:pPr>
          </w:p>
        </w:tc>
        <w:tc>
          <w:tcPr>
            <w:tcW w:w="2061" w:type="dxa"/>
          </w:tcPr>
          <w:p w14:paraId="363ADE61" w14:textId="77777777" w:rsidR="009F3D2B" w:rsidRPr="001B7421" w:rsidRDefault="009F3D2B" w:rsidP="00453333">
            <w:pPr>
              <w:rPr>
                <w:sz w:val="24"/>
                <w:szCs w:val="24"/>
              </w:rPr>
            </w:pPr>
          </w:p>
        </w:tc>
        <w:tc>
          <w:tcPr>
            <w:tcW w:w="2375" w:type="dxa"/>
          </w:tcPr>
          <w:p w14:paraId="0B71F021" w14:textId="77777777" w:rsidR="009F3D2B" w:rsidRPr="001B7421" w:rsidRDefault="009F3D2B" w:rsidP="00453333">
            <w:pPr>
              <w:rPr>
                <w:sz w:val="24"/>
                <w:szCs w:val="24"/>
              </w:rPr>
            </w:pPr>
          </w:p>
        </w:tc>
      </w:tr>
      <w:tr w:rsidR="009F3D2B" w:rsidRPr="001B7421" w14:paraId="7EBC37C3" w14:textId="77777777" w:rsidTr="00001C72">
        <w:tc>
          <w:tcPr>
            <w:tcW w:w="2457" w:type="dxa"/>
          </w:tcPr>
          <w:p w14:paraId="3B65B3FD" w14:textId="77777777" w:rsidR="009F3D2B" w:rsidRPr="001B7421" w:rsidRDefault="009F3D2B" w:rsidP="00453333">
            <w:pPr>
              <w:rPr>
                <w:sz w:val="24"/>
                <w:szCs w:val="24"/>
              </w:rPr>
            </w:pPr>
          </w:p>
        </w:tc>
        <w:tc>
          <w:tcPr>
            <w:tcW w:w="2452" w:type="dxa"/>
          </w:tcPr>
          <w:p w14:paraId="47B6B578" w14:textId="77777777" w:rsidR="009F3D2B" w:rsidRPr="001B7421" w:rsidRDefault="009F3D2B" w:rsidP="00453333">
            <w:pPr>
              <w:rPr>
                <w:sz w:val="24"/>
                <w:szCs w:val="24"/>
              </w:rPr>
            </w:pPr>
          </w:p>
        </w:tc>
        <w:tc>
          <w:tcPr>
            <w:tcW w:w="2061" w:type="dxa"/>
          </w:tcPr>
          <w:p w14:paraId="475C9E26" w14:textId="77777777" w:rsidR="009F3D2B" w:rsidRPr="001B7421" w:rsidRDefault="009F3D2B" w:rsidP="00453333">
            <w:pPr>
              <w:rPr>
                <w:sz w:val="24"/>
                <w:szCs w:val="24"/>
              </w:rPr>
            </w:pPr>
          </w:p>
        </w:tc>
        <w:tc>
          <w:tcPr>
            <w:tcW w:w="2375" w:type="dxa"/>
          </w:tcPr>
          <w:p w14:paraId="472C04AD" w14:textId="77777777" w:rsidR="009F3D2B" w:rsidRPr="001B7421" w:rsidRDefault="009F3D2B" w:rsidP="00453333">
            <w:pPr>
              <w:rPr>
                <w:sz w:val="24"/>
                <w:szCs w:val="24"/>
              </w:rPr>
            </w:pPr>
          </w:p>
        </w:tc>
      </w:tr>
    </w:tbl>
    <w:p w14:paraId="15B428A8" w14:textId="77777777" w:rsidR="009F3D2B" w:rsidRPr="001B7421" w:rsidRDefault="009F3D2B" w:rsidP="006F3DB0">
      <w:pPr>
        <w:rPr>
          <w:rFonts w:ascii="Times New Roman" w:hAnsi="Times New Roman" w:cs="Times New Roman"/>
          <w:sz w:val="24"/>
          <w:szCs w:val="24"/>
        </w:rPr>
      </w:pPr>
      <w:r w:rsidRPr="001B7421">
        <w:rPr>
          <w:rFonts w:ascii="Times New Roman" w:hAnsi="Times New Roman" w:cs="Times New Roman"/>
          <w:sz w:val="24"/>
          <w:szCs w:val="24"/>
        </w:rPr>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7C0FA8DE" w14:textId="77777777" w:rsidR="009F3D2B" w:rsidRPr="001B7421" w:rsidRDefault="009F3D2B" w:rsidP="000E62C4">
      <w:pPr>
        <w:rPr>
          <w:rFonts w:ascii="Times New Roman" w:hAnsi="Times New Roman" w:cs="Times New Roman"/>
          <w:b/>
          <w:bCs/>
          <w:sz w:val="24"/>
          <w:szCs w:val="24"/>
        </w:rPr>
      </w:pPr>
    </w:p>
    <w:p w14:paraId="7FCE34B8" w14:textId="77777777" w:rsidR="009F3D2B" w:rsidRPr="001B7421" w:rsidRDefault="009F3D2B" w:rsidP="000E62C4">
      <w:pPr>
        <w:rPr>
          <w:rFonts w:ascii="Times New Roman" w:hAnsi="Times New Roman" w:cs="Times New Roman"/>
          <w:b/>
          <w:bCs/>
          <w:sz w:val="24"/>
          <w:szCs w:val="24"/>
        </w:rPr>
      </w:pPr>
      <w:r w:rsidRPr="001B7421">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7A1763CE" wp14:editId="6E5CD416">
                <wp:simplePos x="0" y="0"/>
                <wp:positionH relativeFrom="column">
                  <wp:posOffset>2332355</wp:posOffset>
                </wp:positionH>
                <wp:positionV relativeFrom="paragraph">
                  <wp:posOffset>8255</wp:posOffset>
                </wp:positionV>
                <wp:extent cx="288290" cy="217170"/>
                <wp:effectExtent l="0" t="0" r="16510" b="11430"/>
                <wp:wrapNone/>
                <wp:docPr id="1996989663" name="Прямоугольник 2"/>
                <wp:cNvGraphicFramePr/>
                <a:graphic xmlns:a="http://schemas.openxmlformats.org/drawingml/2006/main">
                  <a:graphicData uri="http://schemas.microsoft.com/office/word/2010/wordprocessingShape">
                    <wps:wsp>
                      <wps:cNvSpPr/>
                      <wps:spPr>
                        <a:xfrm>
                          <a:off x="0" y="0"/>
                          <a:ext cx="288290" cy="21717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98FCD" id="Прямоугольник 2" o:spid="_x0000_s1026" style="position:absolute;margin-left:183.65pt;margin-top:.65pt;width:22.7pt;height:17.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" fillcolor="window" strokecolor="windowText" strokeweight="1pt"/>
            </w:pict>
          </mc:Fallback>
        </mc:AlternateContent>
      </w:r>
      <w:r>
        <w:rPr>
          <w:rFonts w:ascii="Times New Roman" w:hAnsi="Times New Roman" w:cs="Times New Roman"/>
          <w:b/>
          <w:bCs/>
          <w:sz w:val="24"/>
          <w:szCs w:val="24"/>
        </w:rPr>
        <w:t xml:space="preserve">2.2.2. </w:t>
      </w:r>
      <w:r w:rsidRPr="001B7421">
        <w:rPr>
          <w:rFonts w:ascii="Times New Roman" w:hAnsi="Times New Roman" w:cs="Times New Roman"/>
          <w:b/>
          <w:bCs/>
          <w:sz w:val="24"/>
          <w:szCs w:val="24"/>
        </w:rPr>
        <w:t>Energoapgādes apakšsistēma</w:t>
      </w:r>
    </w:p>
    <w:p w14:paraId="24C98296" w14:textId="77777777" w:rsidR="009F3D2B" w:rsidRPr="001B7421" w:rsidRDefault="009F3D2B" w:rsidP="000E62C4">
      <w:pPr>
        <w:rPr>
          <w:rFonts w:ascii="Times New Roman" w:hAnsi="Times New Roman" w:cs="Times New Roman"/>
          <w:sz w:val="24"/>
          <w:szCs w:val="24"/>
        </w:rPr>
      </w:pPr>
      <w:r w:rsidRPr="001B7421">
        <w:rPr>
          <w:rFonts w:ascii="Times New Roman" w:hAnsi="Times New Roman" w:cs="Times New Roman"/>
          <w:b/>
          <w:bCs/>
          <w:sz w:val="24"/>
          <w:szCs w:val="24"/>
        </w:rPr>
        <w:t xml:space="preserve">ENE SITS prasību piemērošana </w:t>
      </w:r>
      <w:r w:rsidRPr="001B7421">
        <w:rPr>
          <w:rFonts w:ascii="Times New Roman" w:hAnsi="Times New Roman" w:cs="Times New Roman"/>
          <w:b/>
          <w:bCs/>
          <w:noProof/>
          <w:sz w:val="24"/>
          <w:szCs w:val="24"/>
        </w:rPr>
        <w:drawing>
          <wp:inline distT="0" distB="0" distL="0" distR="0" wp14:anchorId="7A4152BD" wp14:editId="37101B84">
            <wp:extent cx="298450" cy="225425"/>
            <wp:effectExtent l="0" t="0" r="6350" b="3175"/>
            <wp:docPr id="45600866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3765"/>
        <w:gridCol w:w="1980"/>
        <w:gridCol w:w="1936"/>
        <w:gridCol w:w="1522"/>
      </w:tblGrid>
      <w:tr w:rsidR="009F3D2B" w:rsidRPr="001B7421" w14:paraId="69991213" w14:textId="77777777" w:rsidTr="006F3DB0">
        <w:tc>
          <w:tcPr>
            <w:tcW w:w="3885" w:type="dxa"/>
          </w:tcPr>
          <w:p w14:paraId="61A38530" w14:textId="77777777" w:rsidR="009F3D2B" w:rsidRPr="001B7421" w:rsidRDefault="009F3D2B" w:rsidP="00453333">
            <w:pPr>
              <w:rPr>
                <w:b/>
                <w:bCs/>
                <w:sz w:val="24"/>
                <w:szCs w:val="24"/>
              </w:rPr>
            </w:pPr>
            <w:proofErr w:type="spellStart"/>
            <w:r w:rsidRPr="001B7421">
              <w:rPr>
                <w:b/>
                <w:bCs/>
                <w:sz w:val="24"/>
                <w:szCs w:val="24"/>
              </w:rPr>
              <w:t>Pamatparametru</w:t>
            </w:r>
            <w:proofErr w:type="spellEnd"/>
            <w:r w:rsidRPr="001B7421">
              <w:rPr>
                <w:b/>
                <w:bCs/>
                <w:sz w:val="24"/>
                <w:szCs w:val="24"/>
              </w:rPr>
              <w:t xml:space="preserve"> nosaukums</w:t>
            </w:r>
          </w:p>
        </w:tc>
        <w:tc>
          <w:tcPr>
            <w:tcW w:w="1983" w:type="dxa"/>
          </w:tcPr>
          <w:p w14:paraId="59397454" w14:textId="77777777" w:rsidR="009F3D2B" w:rsidRPr="001B7421" w:rsidRDefault="009F3D2B" w:rsidP="00453333">
            <w:pPr>
              <w:rPr>
                <w:b/>
                <w:bCs/>
                <w:sz w:val="24"/>
                <w:szCs w:val="24"/>
              </w:rPr>
            </w:pPr>
            <w:r w:rsidRPr="001B7421">
              <w:rPr>
                <w:b/>
                <w:bCs/>
                <w:sz w:val="24"/>
                <w:szCs w:val="24"/>
              </w:rPr>
              <w:t xml:space="preserve">Esošais </w:t>
            </w:r>
            <w:proofErr w:type="spellStart"/>
            <w:r w:rsidRPr="001B7421">
              <w:rPr>
                <w:b/>
                <w:bCs/>
                <w:sz w:val="24"/>
                <w:szCs w:val="24"/>
              </w:rPr>
              <w:t>pamatparametrs</w:t>
            </w:r>
            <w:proofErr w:type="spellEnd"/>
          </w:p>
        </w:tc>
        <w:tc>
          <w:tcPr>
            <w:tcW w:w="1936" w:type="dxa"/>
          </w:tcPr>
          <w:p w14:paraId="0C3097F4" w14:textId="77777777" w:rsidR="009F3D2B" w:rsidRPr="001B7421" w:rsidRDefault="009F3D2B" w:rsidP="00453333">
            <w:pPr>
              <w:rPr>
                <w:b/>
                <w:bCs/>
                <w:sz w:val="24"/>
                <w:szCs w:val="24"/>
              </w:rPr>
            </w:pPr>
            <w:r w:rsidRPr="001B7421">
              <w:rPr>
                <w:b/>
                <w:bCs/>
                <w:sz w:val="24"/>
                <w:szCs w:val="24"/>
              </w:rPr>
              <w:t xml:space="preserve">Plānotais </w:t>
            </w:r>
            <w:proofErr w:type="spellStart"/>
            <w:r w:rsidRPr="001B7421">
              <w:rPr>
                <w:b/>
                <w:bCs/>
                <w:sz w:val="24"/>
                <w:szCs w:val="24"/>
              </w:rPr>
              <w:t>pamatparametrs</w:t>
            </w:r>
            <w:proofErr w:type="spellEnd"/>
          </w:p>
        </w:tc>
        <w:tc>
          <w:tcPr>
            <w:tcW w:w="1541" w:type="dxa"/>
          </w:tcPr>
          <w:p w14:paraId="3F423286" w14:textId="77777777" w:rsidR="009F3D2B" w:rsidRPr="001B7421" w:rsidRDefault="009F3D2B" w:rsidP="00453333">
            <w:pPr>
              <w:rPr>
                <w:b/>
                <w:bCs/>
                <w:sz w:val="24"/>
                <w:szCs w:val="24"/>
              </w:rPr>
            </w:pPr>
            <w:r w:rsidRPr="001B7421">
              <w:rPr>
                <w:b/>
                <w:bCs/>
                <w:sz w:val="24"/>
                <w:szCs w:val="24"/>
              </w:rPr>
              <w:t xml:space="preserve">Ietekmē/ neietekmē dzelzceļa sistēmas darbību*  </w:t>
            </w:r>
          </w:p>
        </w:tc>
      </w:tr>
      <w:tr w:rsidR="009F3D2B" w:rsidRPr="001B7421" w14:paraId="1EB66BB4" w14:textId="77777777" w:rsidTr="00945825">
        <w:tc>
          <w:tcPr>
            <w:tcW w:w="9345" w:type="dxa"/>
            <w:gridSpan w:val="4"/>
          </w:tcPr>
          <w:p w14:paraId="3057431D" w14:textId="77777777" w:rsidR="009F3D2B" w:rsidRPr="001B7421" w:rsidRDefault="009F3D2B" w:rsidP="002937EA">
            <w:pPr>
              <w:jc w:val="center"/>
              <w:rPr>
                <w:b/>
                <w:bCs/>
                <w:sz w:val="24"/>
                <w:szCs w:val="24"/>
              </w:rPr>
            </w:pPr>
            <w:r w:rsidRPr="001B7421">
              <w:rPr>
                <w:b/>
                <w:bCs/>
                <w:sz w:val="24"/>
                <w:szCs w:val="24"/>
              </w:rPr>
              <w:t>1. Energoapgāde</w:t>
            </w:r>
          </w:p>
        </w:tc>
      </w:tr>
      <w:tr w:rsidR="009F3D2B" w:rsidRPr="001B7421" w14:paraId="1A4C3251" w14:textId="77777777" w:rsidTr="006F3DB0">
        <w:tc>
          <w:tcPr>
            <w:tcW w:w="3885" w:type="dxa"/>
          </w:tcPr>
          <w:p w14:paraId="574EACC2" w14:textId="77777777" w:rsidR="009F3D2B" w:rsidRPr="001B7421" w:rsidRDefault="009F3D2B" w:rsidP="00453333">
            <w:pPr>
              <w:rPr>
                <w:sz w:val="24"/>
                <w:szCs w:val="24"/>
              </w:rPr>
            </w:pPr>
            <w:r w:rsidRPr="001B7421">
              <w:rPr>
                <w:sz w:val="24"/>
                <w:szCs w:val="24"/>
              </w:rPr>
              <w:t>Spriegums un frekvence</w:t>
            </w:r>
          </w:p>
        </w:tc>
        <w:tc>
          <w:tcPr>
            <w:tcW w:w="1983" w:type="dxa"/>
          </w:tcPr>
          <w:p w14:paraId="00467C8D" w14:textId="77777777" w:rsidR="009F3D2B" w:rsidRPr="001B7421" w:rsidRDefault="009F3D2B" w:rsidP="00453333">
            <w:pPr>
              <w:rPr>
                <w:sz w:val="24"/>
                <w:szCs w:val="24"/>
              </w:rPr>
            </w:pPr>
          </w:p>
        </w:tc>
        <w:tc>
          <w:tcPr>
            <w:tcW w:w="1936" w:type="dxa"/>
          </w:tcPr>
          <w:p w14:paraId="2B24DA2E" w14:textId="77777777" w:rsidR="009F3D2B" w:rsidRPr="001B7421" w:rsidRDefault="009F3D2B" w:rsidP="00453333">
            <w:pPr>
              <w:rPr>
                <w:sz w:val="24"/>
                <w:szCs w:val="24"/>
              </w:rPr>
            </w:pPr>
          </w:p>
        </w:tc>
        <w:tc>
          <w:tcPr>
            <w:tcW w:w="1541" w:type="dxa"/>
          </w:tcPr>
          <w:p w14:paraId="3FD2EFF4" w14:textId="77777777" w:rsidR="009F3D2B" w:rsidRPr="001B7421" w:rsidRDefault="009F3D2B" w:rsidP="00453333">
            <w:pPr>
              <w:rPr>
                <w:sz w:val="24"/>
                <w:szCs w:val="24"/>
              </w:rPr>
            </w:pPr>
          </w:p>
        </w:tc>
      </w:tr>
      <w:tr w:rsidR="009F3D2B" w:rsidRPr="001B7421" w14:paraId="142C42F8" w14:textId="77777777" w:rsidTr="006F3DB0">
        <w:tc>
          <w:tcPr>
            <w:tcW w:w="3885" w:type="dxa"/>
          </w:tcPr>
          <w:p w14:paraId="78331C9F" w14:textId="77777777" w:rsidR="009F3D2B" w:rsidRPr="001B7421" w:rsidRDefault="009F3D2B" w:rsidP="00453333">
            <w:pPr>
              <w:rPr>
                <w:sz w:val="24"/>
                <w:szCs w:val="24"/>
              </w:rPr>
            </w:pPr>
            <w:r w:rsidRPr="001B7421">
              <w:rPr>
                <w:sz w:val="24"/>
                <w:szCs w:val="24"/>
              </w:rPr>
              <w:t xml:space="preserve">   </w:t>
            </w:r>
            <w:r w:rsidRPr="005C3E88">
              <w:rPr>
                <w:sz w:val="24"/>
                <w:szCs w:val="24"/>
              </w:rPr>
              <w:t>Vilces energoapgādes sistēmas veiktspēja</w:t>
            </w:r>
          </w:p>
        </w:tc>
        <w:tc>
          <w:tcPr>
            <w:tcW w:w="1983" w:type="dxa"/>
          </w:tcPr>
          <w:p w14:paraId="5BDDFFBD" w14:textId="77777777" w:rsidR="009F3D2B" w:rsidRPr="001B7421" w:rsidRDefault="009F3D2B" w:rsidP="00453333">
            <w:pPr>
              <w:rPr>
                <w:sz w:val="24"/>
                <w:szCs w:val="24"/>
              </w:rPr>
            </w:pPr>
          </w:p>
        </w:tc>
        <w:tc>
          <w:tcPr>
            <w:tcW w:w="1936" w:type="dxa"/>
          </w:tcPr>
          <w:p w14:paraId="6EA8D8CA" w14:textId="77777777" w:rsidR="009F3D2B" w:rsidRPr="001B7421" w:rsidRDefault="009F3D2B" w:rsidP="00453333">
            <w:pPr>
              <w:rPr>
                <w:sz w:val="24"/>
                <w:szCs w:val="24"/>
              </w:rPr>
            </w:pPr>
          </w:p>
        </w:tc>
        <w:tc>
          <w:tcPr>
            <w:tcW w:w="1541" w:type="dxa"/>
          </w:tcPr>
          <w:p w14:paraId="5E91A322" w14:textId="77777777" w:rsidR="009F3D2B" w:rsidRPr="001B7421" w:rsidRDefault="009F3D2B" w:rsidP="00453333">
            <w:pPr>
              <w:rPr>
                <w:sz w:val="24"/>
                <w:szCs w:val="24"/>
              </w:rPr>
            </w:pPr>
          </w:p>
        </w:tc>
      </w:tr>
      <w:tr w:rsidR="009F3D2B" w:rsidRPr="001B7421" w14:paraId="33EF375F" w14:textId="77777777" w:rsidTr="006F3DB0">
        <w:tc>
          <w:tcPr>
            <w:tcW w:w="3885" w:type="dxa"/>
          </w:tcPr>
          <w:p w14:paraId="0111E1FD" w14:textId="77777777" w:rsidR="009F3D2B" w:rsidRPr="001B7421" w:rsidRDefault="009F3D2B" w:rsidP="00453333">
            <w:pPr>
              <w:rPr>
                <w:sz w:val="24"/>
                <w:szCs w:val="24"/>
              </w:rPr>
            </w:pPr>
            <w:r w:rsidRPr="005C3E88">
              <w:rPr>
                <w:sz w:val="24"/>
                <w:szCs w:val="24"/>
              </w:rPr>
              <w:t>Strāva stāvēšanas laikā</w:t>
            </w:r>
          </w:p>
        </w:tc>
        <w:tc>
          <w:tcPr>
            <w:tcW w:w="1983" w:type="dxa"/>
          </w:tcPr>
          <w:p w14:paraId="26175BBD" w14:textId="77777777" w:rsidR="009F3D2B" w:rsidRPr="001B7421" w:rsidRDefault="009F3D2B" w:rsidP="00453333">
            <w:pPr>
              <w:rPr>
                <w:sz w:val="24"/>
                <w:szCs w:val="24"/>
              </w:rPr>
            </w:pPr>
          </w:p>
        </w:tc>
        <w:tc>
          <w:tcPr>
            <w:tcW w:w="1936" w:type="dxa"/>
          </w:tcPr>
          <w:p w14:paraId="6927174F" w14:textId="77777777" w:rsidR="009F3D2B" w:rsidRPr="001B7421" w:rsidRDefault="009F3D2B" w:rsidP="00453333">
            <w:pPr>
              <w:rPr>
                <w:sz w:val="24"/>
                <w:szCs w:val="24"/>
              </w:rPr>
            </w:pPr>
          </w:p>
        </w:tc>
        <w:tc>
          <w:tcPr>
            <w:tcW w:w="1541" w:type="dxa"/>
          </w:tcPr>
          <w:p w14:paraId="1BB61924" w14:textId="77777777" w:rsidR="009F3D2B" w:rsidRPr="001B7421" w:rsidRDefault="009F3D2B" w:rsidP="00453333">
            <w:pPr>
              <w:rPr>
                <w:sz w:val="24"/>
                <w:szCs w:val="24"/>
              </w:rPr>
            </w:pPr>
          </w:p>
        </w:tc>
      </w:tr>
      <w:tr w:rsidR="009F3D2B" w:rsidRPr="001B7421" w14:paraId="2815A636" w14:textId="77777777" w:rsidTr="006F3DB0">
        <w:tc>
          <w:tcPr>
            <w:tcW w:w="3885" w:type="dxa"/>
          </w:tcPr>
          <w:p w14:paraId="7B2C0150" w14:textId="77777777" w:rsidR="009F3D2B" w:rsidRPr="001B7421" w:rsidRDefault="009F3D2B" w:rsidP="00453333">
            <w:pPr>
              <w:rPr>
                <w:sz w:val="24"/>
                <w:szCs w:val="24"/>
              </w:rPr>
            </w:pPr>
            <w:r w:rsidRPr="001B7421">
              <w:rPr>
                <w:sz w:val="24"/>
                <w:szCs w:val="24"/>
              </w:rPr>
              <w:t>Reģeneratīvā bremzēšana</w:t>
            </w:r>
          </w:p>
        </w:tc>
        <w:tc>
          <w:tcPr>
            <w:tcW w:w="1983" w:type="dxa"/>
          </w:tcPr>
          <w:p w14:paraId="623B570B" w14:textId="77777777" w:rsidR="009F3D2B" w:rsidRPr="001B7421" w:rsidRDefault="009F3D2B" w:rsidP="00453333">
            <w:pPr>
              <w:rPr>
                <w:sz w:val="24"/>
                <w:szCs w:val="24"/>
              </w:rPr>
            </w:pPr>
          </w:p>
        </w:tc>
        <w:tc>
          <w:tcPr>
            <w:tcW w:w="1936" w:type="dxa"/>
          </w:tcPr>
          <w:p w14:paraId="198719F0" w14:textId="77777777" w:rsidR="009F3D2B" w:rsidRPr="001B7421" w:rsidRDefault="009F3D2B" w:rsidP="00453333">
            <w:pPr>
              <w:rPr>
                <w:sz w:val="24"/>
                <w:szCs w:val="24"/>
              </w:rPr>
            </w:pPr>
          </w:p>
        </w:tc>
        <w:tc>
          <w:tcPr>
            <w:tcW w:w="1541" w:type="dxa"/>
          </w:tcPr>
          <w:p w14:paraId="6EFAD6F7" w14:textId="77777777" w:rsidR="009F3D2B" w:rsidRPr="001B7421" w:rsidRDefault="009F3D2B" w:rsidP="00453333">
            <w:pPr>
              <w:rPr>
                <w:sz w:val="24"/>
                <w:szCs w:val="24"/>
              </w:rPr>
            </w:pPr>
          </w:p>
        </w:tc>
      </w:tr>
      <w:tr w:rsidR="009F3D2B" w:rsidRPr="001B7421" w14:paraId="56322740" w14:textId="77777777" w:rsidTr="006F3DB0">
        <w:tc>
          <w:tcPr>
            <w:tcW w:w="3885" w:type="dxa"/>
          </w:tcPr>
          <w:p w14:paraId="61962F6B" w14:textId="77777777" w:rsidR="009F3D2B" w:rsidRPr="001B7421" w:rsidRDefault="009F3D2B" w:rsidP="00453333">
            <w:pPr>
              <w:rPr>
                <w:sz w:val="24"/>
                <w:szCs w:val="24"/>
              </w:rPr>
            </w:pPr>
            <w:proofErr w:type="spellStart"/>
            <w:r w:rsidRPr="001B7421">
              <w:rPr>
                <w:sz w:val="24"/>
                <w:szCs w:val="24"/>
              </w:rPr>
              <w:t>Elektroaizsardzības</w:t>
            </w:r>
            <w:proofErr w:type="spellEnd"/>
            <w:r w:rsidRPr="001B7421">
              <w:rPr>
                <w:sz w:val="24"/>
                <w:szCs w:val="24"/>
              </w:rPr>
              <w:t xml:space="preserve"> koordinācija</w:t>
            </w:r>
          </w:p>
        </w:tc>
        <w:tc>
          <w:tcPr>
            <w:tcW w:w="1983" w:type="dxa"/>
          </w:tcPr>
          <w:p w14:paraId="59A618DA" w14:textId="77777777" w:rsidR="009F3D2B" w:rsidRPr="001B7421" w:rsidRDefault="009F3D2B" w:rsidP="00453333">
            <w:pPr>
              <w:rPr>
                <w:sz w:val="24"/>
                <w:szCs w:val="24"/>
              </w:rPr>
            </w:pPr>
          </w:p>
        </w:tc>
        <w:tc>
          <w:tcPr>
            <w:tcW w:w="1936" w:type="dxa"/>
          </w:tcPr>
          <w:p w14:paraId="54143C22" w14:textId="77777777" w:rsidR="009F3D2B" w:rsidRPr="001B7421" w:rsidRDefault="009F3D2B" w:rsidP="00453333">
            <w:pPr>
              <w:rPr>
                <w:sz w:val="24"/>
                <w:szCs w:val="24"/>
              </w:rPr>
            </w:pPr>
          </w:p>
        </w:tc>
        <w:tc>
          <w:tcPr>
            <w:tcW w:w="1541" w:type="dxa"/>
          </w:tcPr>
          <w:p w14:paraId="2753D57F" w14:textId="77777777" w:rsidR="009F3D2B" w:rsidRPr="001B7421" w:rsidRDefault="009F3D2B" w:rsidP="00453333">
            <w:pPr>
              <w:rPr>
                <w:sz w:val="24"/>
                <w:szCs w:val="24"/>
              </w:rPr>
            </w:pPr>
          </w:p>
        </w:tc>
      </w:tr>
      <w:tr w:rsidR="009F3D2B" w:rsidRPr="001B7421" w14:paraId="6F32DB24" w14:textId="77777777" w:rsidTr="006F3DB0">
        <w:tc>
          <w:tcPr>
            <w:tcW w:w="3885" w:type="dxa"/>
          </w:tcPr>
          <w:p w14:paraId="5D18B257" w14:textId="77777777" w:rsidR="009F3D2B" w:rsidRPr="001B7421" w:rsidRDefault="009F3D2B" w:rsidP="00453333">
            <w:pPr>
              <w:rPr>
                <w:sz w:val="24"/>
                <w:szCs w:val="24"/>
              </w:rPr>
            </w:pPr>
            <w:r w:rsidRPr="001B7421">
              <w:rPr>
                <w:sz w:val="24"/>
                <w:szCs w:val="24"/>
              </w:rPr>
              <w:t>Harmonikas un dinamiskie efekti maiņstrāvas vilces energoapgādes sistēmās</w:t>
            </w:r>
          </w:p>
        </w:tc>
        <w:tc>
          <w:tcPr>
            <w:tcW w:w="1983" w:type="dxa"/>
          </w:tcPr>
          <w:p w14:paraId="177EA99F" w14:textId="77777777" w:rsidR="009F3D2B" w:rsidRPr="001B7421" w:rsidRDefault="009F3D2B" w:rsidP="00453333">
            <w:pPr>
              <w:rPr>
                <w:sz w:val="24"/>
                <w:szCs w:val="24"/>
              </w:rPr>
            </w:pPr>
          </w:p>
        </w:tc>
        <w:tc>
          <w:tcPr>
            <w:tcW w:w="1936" w:type="dxa"/>
          </w:tcPr>
          <w:p w14:paraId="713DEF75" w14:textId="77777777" w:rsidR="009F3D2B" w:rsidRPr="001B7421" w:rsidRDefault="009F3D2B" w:rsidP="00453333">
            <w:pPr>
              <w:rPr>
                <w:sz w:val="24"/>
                <w:szCs w:val="24"/>
              </w:rPr>
            </w:pPr>
          </w:p>
        </w:tc>
        <w:tc>
          <w:tcPr>
            <w:tcW w:w="1541" w:type="dxa"/>
          </w:tcPr>
          <w:p w14:paraId="70184C45" w14:textId="77777777" w:rsidR="009F3D2B" w:rsidRPr="001B7421" w:rsidRDefault="009F3D2B" w:rsidP="00453333">
            <w:pPr>
              <w:rPr>
                <w:sz w:val="24"/>
                <w:szCs w:val="24"/>
              </w:rPr>
            </w:pPr>
          </w:p>
        </w:tc>
      </w:tr>
      <w:tr w:rsidR="009F3D2B" w:rsidRPr="001B7421" w14:paraId="675C2E33" w14:textId="77777777" w:rsidTr="00BB10F2">
        <w:tc>
          <w:tcPr>
            <w:tcW w:w="9345" w:type="dxa"/>
            <w:gridSpan w:val="4"/>
          </w:tcPr>
          <w:p w14:paraId="0D0DD976" w14:textId="77777777" w:rsidR="009F3D2B" w:rsidRPr="001B7421" w:rsidRDefault="009F3D2B" w:rsidP="002937EA">
            <w:pPr>
              <w:jc w:val="center"/>
              <w:rPr>
                <w:sz w:val="24"/>
                <w:szCs w:val="24"/>
              </w:rPr>
            </w:pPr>
            <w:r w:rsidRPr="001B7421">
              <w:rPr>
                <w:b/>
                <w:bCs/>
                <w:sz w:val="24"/>
                <w:szCs w:val="24"/>
              </w:rPr>
              <w:t>2. Gaisvadu kontakttīkla ģeometrija un strāvas noņemšanas kvalitāte</w:t>
            </w:r>
          </w:p>
        </w:tc>
      </w:tr>
      <w:tr w:rsidR="009F3D2B" w:rsidRPr="001B7421" w14:paraId="0731824F" w14:textId="77777777" w:rsidTr="0085428C">
        <w:tc>
          <w:tcPr>
            <w:tcW w:w="9345" w:type="dxa"/>
            <w:gridSpan w:val="4"/>
          </w:tcPr>
          <w:p w14:paraId="56654C6B" w14:textId="77777777" w:rsidR="009F3D2B" w:rsidRPr="001B7421" w:rsidRDefault="009F3D2B" w:rsidP="00453333">
            <w:pPr>
              <w:rPr>
                <w:sz w:val="24"/>
                <w:szCs w:val="24"/>
              </w:rPr>
            </w:pPr>
            <w:r w:rsidRPr="001B7421">
              <w:rPr>
                <w:sz w:val="24"/>
                <w:szCs w:val="24"/>
              </w:rPr>
              <w:t>Gaisvadu kontakttīkla ģeometrija:</w:t>
            </w:r>
          </w:p>
        </w:tc>
      </w:tr>
      <w:tr w:rsidR="009F3D2B" w:rsidRPr="001B7421" w14:paraId="481C7701" w14:textId="77777777" w:rsidTr="006F3DB0">
        <w:tc>
          <w:tcPr>
            <w:tcW w:w="3885" w:type="dxa"/>
          </w:tcPr>
          <w:p w14:paraId="1160D796" w14:textId="77777777" w:rsidR="009F3D2B" w:rsidRPr="001B7421" w:rsidRDefault="009F3D2B" w:rsidP="00F266B3">
            <w:pPr>
              <w:rPr>
                <w:sz w:val="24"/>
                <w:szCs w:val="24"/>
              </w:rPr>
            </w:pPr>
            <w:r w:rsidRPr="001B7421">
              <w:rPr>
                <w:sz w:val="24"/>
                <w:szCs w:val="24"/>
              </w:rPr>
              <w:t xml:space="preserve">    </w:t>
            </w:r>
            <w:proofErr w:type="spellStart"/>
            <w:r w:rsidRPr="001B7421">
              <w:rPr>
                <w:sz w:val="24"/>
                <w:szCs w:val="24"/>
              </w:rPr>
              <w:t>Kontaktvadu</w:t>
            </w:r>
            <w:proofErr w:type="spellEnd"/>
            <w:r w:rsidRPr="001B7421">
              <w:rPr>
                <w:sz w:val="24"/>
                <w:szCs w:val="24"/>
              </w:rPr>
              <w:t xml:space="preserve"> </w:t>
            </w:r>
            <w:proofErr w:type="spellStart"/>
            <w:r w:rsidRPr="001B7421">
              <w:rPr>
                <w:sz w:val="24"/>
                <w:szCs w:val="24"/>
              </w:rPr>
              <w:t>piekares</w:t>
            </w:r>
            <w:proofErr w:type="spellEnd"/>
            <w:r w:rsidRPr="001B7421">
              <w:rPr>
                <w:sz w:val="24"/>
                <w:szCs w:val="24"/>
              </w:rPr>
              <w:t xml:space="preserve"> augstums</w:t>
            </w:r>
          </w:p>
        </w:tc>
        <w:tc>
          <w:tcPr>
            <w:tcW w:w="1983" w:type="dxa"/>
          </w:tcPr>
          <w:p w14:paraId="4B3B4286" w14:textId="77777777" w:rsidR="009F3D2B" w:rsidRPr="001B7421" w:rsidRDefault="009F3D2B" w:rsidP="00F266B3">
            <w:pPr>
              <w:rPr>
                <w:sz w:val="24"/>
                <w:szCs w:val="24"/>
              </w:rPr>
            </w:pPr>
          </w:p>
        </w:tc>
        <w:tc>
          <w:tcPr>
            <w:tcW w:w="1936" w:type="dxa"/>
          </w:tcPr>
          <w:p w14:paraId="3B73EEE3" w14:textId="77777777" w:rsidR="009F3D2B" w:rsidRPr="001B7421" w:rsidRDefault="009F3D2B" w:rsidP="00F266B3">
            <w:pPr>
              <w:rPr>
                <w:sz w:val="24"/>
                <w:szCs w:val="24"/>
              </w:rPr>
            </w:pPr>
          </w:p>
        </w:tc>
        <w:tc>
          <w:tcPr>
            <w:tcW w:w="1541" w:type="dxa"/>
          </w:tcPr>
          <w:p w14:paraId="69A05CFE" w14:textId="77777777" w:rsidR="009F3D2B" w:rsidRPr="001B7421" w:rsidRDefault="009F3D2B" w:rsidP="00F266B3">
            <w:pPr>
              <w:rPr>
                <w:sz w:val="24"/>
                <w:szCs w:val="24"/>
              </w:rPr>
            </w:pPr>
          </w:p>
        </w:tc>
      </w:tr>
      <w:tr w:rsidR="009F3D2B" w:rsidRPr="001B7421" w14:paraId="7AE7B5C7" w14:textId="77777777" w:rsidTr="006F3DB0">
        <w:tc>
          <w:tcPr>
            <w:tcW w:w="3885" w:type="dxa"/>
          </w:tcPr>
          <w:p w14:paraId="070E4F70" w14:textId="77777777" w:rsidR="009F3D2B" w:rsidRPr="001B7421" w:rsidRDefault="009F3D2B" w:rsidP="00F266B3">
            <w:pPr>
              <w:rPr>
                <w:sz w:val="24"/>
                <w:szCs w:val="24"/>
              </w:rPr>
            </w:pPr>
            <w:r w:rsidRPr="001B7421">
              <w:rPr>
                <w:sz w:val="24"/>
                <w:szCs w:val="24"/>
              </w:rPr>
              <w:t xml:space="preserve">    Maksimālā sānu novirze </w:t>
            </w:r>
          </w:p>
        </w:tc>
        <w:tc>
          <w:tcPr>
            <w:tcW w:w="1983" w:type="dxa"/>
          </w:tcPr>
          <w:p w14:paraId="4B0A28A5" w14:textId="77777777" w:rsidR="009F3D2B" w:rsidRPr="001B7421" w:rsidRDefault="009F3D2B" w:rsidP="00F266B3">
            <w:pPr>
              <w:rPr>
                <w:sz w:val="24"/>
                <w:szCs w:val="24"/>
              </w:rPr>
            </w:pPr>
          </w:p>
        </w:tc>
        <w:tc>
          <w:tcPr>
            <w:tcW w:w="1936" w:type="dxa"/>
          </w:tcPr>
          <w:p w14:paraId="5FC61B2E" w14:textId="77777777" w:rsidR="009F3D2B" w:rsidRPr="001B7421" w:rsidRDefault="009F3D2B" w:rsidP="00F266B3">
            <w:pPr>
              <w:rPr>
                <w:sz w:val="24"/>
                <w:szCs w:val="24"/>
              </w:rPr>
            </w:pPr>
          </w:p>
        </w:tc>
        <w:tc>
          <w:tcPr>
            <w:tcW w:w="1541" w:type="dxa"/>
          </w:tcPr>
          <w:p w14:paraId="4E0D9A5D" w14:textId="77777777" w:rsidR="009F3D2B" w:rsidRPr="001B7421" w:rsidRDefault="009F3D2B" w:rsidP="00F266B3">
            <w:pPr>
              <w:rPr>
                <w:sz w:val="24"/>
                <w:szCs w:val="24"/>
              </w:rPr>
            </w:pPr>
          </w:p>
        </w:tc>
      </w:tr>
      <w:tr w:rsidR="009F3D2B" w:rsidRPr="001B7421" w14:paraId="6B4B853E" w14:textId="77777777" w:rsidTr="006F3DB0">
        <w:tc>
          <w:tcPr>
            <w:tcW w:w="3885" w:type="dxa"/>
          </w:tcPr>
          <w:p w14:paraId="263584E3" w14:textId="77777777" w:rsidR="009F3D2B" w:rsidRPr="001B7421" w:rsidRDefault="009F3D2B" w:rsidP="009C64FC">
            <w:pPr>
              <w:rPr>
                <w:sz w:val="24"/>
                <w:szCs w:val="24"/>
              </w:rPr>
            </w:pPr>
            <w:r w:rsidRPr="001B7421">
              <w:rPr>
                <w:sz w:val="24"/>
                <w:szCs w:val="24"/>
              </w:rPr>
              <w:t>Pantogrāfa gabarīts</w:t>
            </w:r>
          </w:p>
        </w:tc>
        <w:tc>
          <w:tcPr>
            <w:tcW w:w="1983" w:type="dxa"/>
          </w:tcPr>
          <w:p w14:paraId="6E37BA06" w14:textId="77777777" w:rsidR="009F3D2B" w:rsidRPr="001B7421" w:rsidRDefault="009F3D2B" w:rsidP="009C64FC">
            <w:pPr>
              <w:rPr>
                <w:sz w:val="24"/>
                <w:szCs w:val="24"/>
              </w:rPr>
            </w:pPr>
          </w:p>
        </w:tc>
        <w:tc>
          <w:tcPr>
            <w:tcW w:w="1936" w:type="dxa"/>
          </w:tcPr>
          <w:p w14:paraId="6AE875E8" w14:textId="77777777" w:rsidR="009F3D2B" w:rsidRPr="001B7421" w:rsidRDefault="009F3D2B" w:rsidP="009C64FC">
            <w:pPr>
              <w:rPr>
                <w:sz w:val="24"/>
                <w:szCs w:val="24"/>
              </w:rPr>
            </w:pPr>
          </w:p>
        </w:tc>
        <w:tc>
          <w:tcPr>
            <w:tcW w:w="1541" w:type="dxa"/>
          </w:tcPr>
          <w:p w14:paraId="73003DB0" w14:textId="77777777" w:rsidR="009F3D2B" w:rsidRPr="001B7421" w:rsidRDefault="009F3D2B" w:rsidP="009C64FC">
            <w:pPr>
              <w:rPr>
                <w:sz w:val="24"/>
                <w:szCs w:val="24"/>
              </w:rPr>
            </w:pPr>
          </w:p>
        </w:tc>
      </w:tr>
      <w:tr w:rsidR="009F3D2B" w:rsidRPr="001B7421" w14:paraId="5AA5AB96" w14:textId="77777777" w:rsidTr="006F3DB0">
        <w:tc>
          <w:tcPr>
            <w:tcW w:w="3885" w:type="dxa"/>
          </w:tcPr>
          <w:p w14:paraId="4B43828D" w14:textId="77777777" w:rsidR="009F3D2B" w:rsidRPr="001B7421" w:rsidRDefault="009F3D2B" w:rsidP="009C64FC">
            <w:pPr>
              <w:rPr>
                <w:sz w:val="24"/>
                <w:szCs w:val="24"/>
              </w:rPr>
            </w:pPr>
            <w:r w:rsidRPr="001B7421">
              <w:rPr>
                <w:sz w:val="24"/>
                <w:szCs w:val="24"/>
              </w:rPr>
              <w:t xml:space="preserve">Vidējais </w:t>
            </w:r>
            <w:proofErr w:type="spellStart"/>
            <w:r w:rsidRPr="001B7421">
              <w:rPr>
                <w:sz w:val="24"/>
                <w:szCs w:val="24"/>
              </w:rPr>
              <w:t>kontaktspēks</w:t>
            </w:r>
            <w:proofErr w:type="spellEnd"/>
          </w:p>
        </w:tc>
        <w:tc>
          <w:tcPr>
            <w:tcW w:w="1983" w:type="dxa"/>
          </w:tcPr>
          <w:p w14:paraId="77F42BC4" w14:textId="77777777" w:rsidR="009F3D2B" w:rsidRPr="001B7421" w:rsidRDefault="009F3D2B" w:rsidP="009C64FC">
            <w:pPr>
              <w:rPr>
                <w:sz w:val="24"/>
                <w:szCs w:val="24"/>
              </w:rPr>
            </w:pPr>
          </w:p>
        </w:tc>
        <w:tc>
          <w:tcPr>
            <w:tcW w:w="1936" w:type="dxa"/>
          </w:tcPr>
          <w:p w14:paraId="6D400885" w14:textId="77777777" w:rsidR="009F3D2B" w:rsidRPr="001B7421" w:rsidRDefault="009F3D2B" w:rsidP="009C64FC">
            <w:pPr>
              <w:rPr>
                <w:sz w:val="24"/>
                <w:szCs w:val="24"/>
              </w:rPr>
            </w:pPr>
          </w:p>
        </w:tc>
        <w:tc>
          <w:tcPr>
            <w:tcW w:w="1541" w:type="dxa"/>
          </w:tcPr>
          <w:p w14:paraId="4C93BC25" w14:textId="77777777" w:rsidR="009F3D2B" w:rsidRPr="001B7421" w:rsidRDefault="009F3D2B" w:rsidP="009C64FC">
            <w:pPr>
              <w:rPr>
                <w:sz w:val="24"/>
                <w:szCs w:val="24"/>
              </w:rPr>
            </w:pPr>
          </w:p>
        </w:tc>
      </w:tr>
      <w:tr w:rsidR="009F3D2B" w:rsidRPr="001B7421" w14:paraId="3F8617C6" w14:textId="77777777" w:rsidTr="006F3DB0">
        <w:tc>
          <w:tcPr>
            <w:tcW w:w="3885" w:type="dxa"/>
          </w:tcPr>
          <w:p w14:paraId="20B472A9" w14:textId="77777777" w:rsidR="009F3D2B" w:rsidRPr="001B7421" w:rsidRDefault="009F3D2B" w:rsidP="009C64FC">
            <w:pPr>
              <w:rPr>
                <w:sz w:val="24"/>
                <w:szCs w:val="24"/>
              </w:rPr>
            </w:pPr>
            <w:r w:rsidRPr="001B7421">
              <w:rPr>
                <w:sz w:val="24"/>
                <w:szCs w:val="24"/>
              </w:rPr>
              <w:t>Dinamiskie raksturlielumi un strāvas noņemšanas kvalitāte</w:t>
            </w:r>
          </w:p>
        </w:tc>
        <w:tc>
          <w:tcPr>
            <w:tcW w:w="1983" w:type="dxa"/>
          </w:tcPr>
          <w:p w14:paraId="459F76B7" w14:textId="77777777" w:rsidR="009F3D2B" w:rsidRPr="001B7421" w:rsidRDefault="009F3D2B" w:rsidP="009C64FC">
            <w:pPr>
              <w:rPr>
                <w:sz w:val="24"/>
                <w:szCs w:val="24"/>
              </w:rPr>
            </w:pPr>
          </w:p>
        </w:tc>
        <w:tc>
          <w:tcPr>
            <w:tcW w:w="1936" w:type="dxa"/>
          </w:tcPr>
          <w:p w14:paraId="119A2299" w14:textId="77777777" w:rsidR="009F3D2B" w:rsidRPr="001B7421" w:rsidRDefault="009F3D2B" w:rsidP="009C64FC">
            <w:pPr>
              <w:rPr>
                <w:sz w:val="24"/>
                <w:szCs w:val="24"/>
              </w:rPr>
            </w:pPr>
          </w:p>
        </w:tc>
        <w:tc>
          <w:tcPr>
            <w:tcW w:w="1541" w:type="dxa"/>
          </w:tcPr>
          <w:p w14:paraId="612E126F" w14:textId="77777777" w:rsidR="009F3D2B" w:rsidRPr="001B7421" w:rsidRDefault="009F3D2B" w:rsidP="009C64FC">
            <w:pPr>
              <w:rPr>
                <w:sz w:val="24"/>
                <w:szCs w:val="24"/>
              </w:rPr>
            </w:pPr>
          </w:p>
        </w:tc>
      </w:tr>
      <w:tr w:rsidR="009F3D2B" w:rsidRPr="001B7421" w14:paraId="6961ECE6" w14:textId="77777777" w:rsidTr="006F3DB0">
        <w:tc>
          <w:tcPr>
            <w:tcW w:w="3885" w:type="dxa"/>
          </w:tcPr>
          <w:p w14:paraId="164ACC8A" w14:textId="77777777" w:rsidR="009F3D2B" w:rsidRPr="001B7421" w:rsidRDefault="009F3D2B" w:rsidP="009C64FC">
            <w:pPr>
              <w:rPr>
                <w:sz w:val="24"/>
                <w:szCs w:val="24"/>
              </w:rPr>
            </w:pPr>
            <w:r w:rsidRPr="001B7421">
              <w:rPr>
                <w:sz w:val="24"/>
                <w:szCs w:val="24"/>
              </w:rPr>
              <w:t>Gaisvadu kontakttīkla konstrukcijā izmantotais attālums starp pantogrāfiem</w:t>
            </w:r>
          </w:p>
        </w:tc>
        <w:tc>
          <w:tcPr>
            <w:tcW w:w="1983" w:type="dxa"/>
          </w:tcPr>
          <w:p w14:paraId="4E959A28" w14:textId="77777777" w:rsidR="009F3D2B" w:rsidRPr="001B7421" w:rsidRDefault="009F3D2B" w:rsidP="009C64FC">
            <w:pPr>
              <w:rPr>
                <w:sz w:val="24"/>
                <w:szCs w:val="24"/>
              </w:rPr>
            </w:pPr>
          </w:p>
        </w:tc>
        <w:tc>
          <w:tcPr>
            <w:tcW w:w="1936" w:type="dxa"/>
          </w:tcPr>
          <w:p w14:paraId="5C47CA12" w14:textId="77777777" w:rsidR="009F3D2B" w:rsidRPr="001B7421" w:rsidRDefault="009F3D2B" w:rsidP="009C64FC">
            <w:pPr>
              <w:rPr>
                <w:sz w:val="24"/>
                <w:szCs w:val="24"/>
              </w:rPr>
            </w:pPr>
          </w:p>
        </w:tc>
        <w:tc>
          <w:tcPr>
            <w:tcW w:w="1541" w:type="dxa"/>
          </w:tcPr>
          <w:p w14:paraId="491FF0B3" w14:textId="77777777" w:rsidR="009F3D2B" w:rsidRPr="001B7421" w:rsidRDefault="009F3D2B" w:rsidP="009C64FC">
            <w:pPr>
              <w:rPr>
                <w:sz w:val="24"/>
                <w:szCs w:val="24"/>
              </w:rPr>
            </w:pPr>
          </w:p>
        </w:tc>
      </w:tr>
      <w:tr w:rsidR="009F3D2B" w:rsidRPr="001B7421" w14:paraId="3BCECE66" w14:textId="77777777" w:rsidTr="006F3DB0">
        <w:tc>
          <w:tcPr>
            <w:tcW w:w="3885" w:type="dxa"/>
          </w:tcPr>
          <w:p w14:paraId="6CCA26A4" w14:textId="77777777" w:rsidR="009F3D2B" w:rsidRPr="001B7421" w:rsidRDefault="009F3D2B" w:rsidP="009C64FC">
            <w:pPr>
              <w:rPr>
                <w:sz w:val="24"/>
                <w:szCs w:val="24"/>
              </w:rPr>
            </w:pPr>
            <w:proofErr w:type="spellStart"/>
            <w:r w:rsidRPr="001B7421">
              <w:rPr>
                <w:sz w:val="24"/>
                <w:szCs w:val="24"/>
              </w:rPr>
              <w:t>Kontaktvadu</w:t>
            </w:r>
            <w:proofErr w:type="spellEnd"/>
            <w:r w:rsidRPr="001B7421">
              <w:rPr>
                <w:sz w:val="24"/>
                <w:szCs w:val="24"/>
              </w:rPr>
              <w:t xml:space="preserve"> materiāli</w:t>
            </w:r>
          </w:p>
        </w:tc>
        <w:tc>
          <w:tcPr>
            <w:tcW w:w="1983" w:type="dxa"/>
          </w:tcPr>
          <w:p w14:paraId="223961C8" w14:textId="77777777" w:rsidR="009F3D2B" w:rsidRPr="001B7421" w:rsidRDefault="009F3D2B" w:rsidP="009C64FC">
            <w:pPr>
              <w:rPr>
                <w:sz w:val="24"/>
                <w:szCs w:val="24"/>
              </w:rPr>
            </w:pPr>
          </w:p>
        </w:tc>
        <w:tc>
          <w:tcPr>
            <w:tcW w:w="1936" w:type="dxa"/>
          </w:tcPr>
          <w:p w14:paraId="0E690768" w14:textId="77777777" w:rsidR="009F3D2B" w:rsidRPr="001B7421" w:rsidRDefault="009F3D2B" w:rsidP="009C64FC">
            <w:pPr>
              <w:rPr>
                <w:sz w:val="24"/>
                <w:szCs w:val="24"/>
              </w:rPr>
            </w:pPr>
          </w:p>
        </w:tc>
        <w:tc>
          <w:tcPr>
            <w:tcW w:w="1541" w:type="dxa"/>
          </w:tcPr>
          <w:p w14:paraId="6E4DDAC6" w14:textId="77777777" w:rsidR="009F3D2B" w:rsidRPr="001B7421" w:rsidRDefault="009F3D2B" w:rsidP="009C64FC">
            <w:pPr>
              <w:rPr>
                <w:sz w:val="24"/>
                <w:szCs w:val="24"/>
              </w:rPr>
            </w:pPr>
          </w:p>
        </w:tc>
      </w:tr>
      <w:tr w:rsidR="009F3D2B" w:rsidRPr="001B7421" w14:paraId="66DD675E" w14:textId="77777777" w:rsidTr="006F3DB0">
        <w:tc>
          <w:tcPr>
            <w:tcW w:w="3885" w:type="dxa"/>
          </w:tcPr>
          <w:p w14:paraId="07D0EB43" w14:textId="77777777" w:rsidR="009F3D2B" w:rsidRPr="001B7421" w:rsidRDefault="009F3D2B" w:rsidP="009C64FC">
            <w:pPr>
              <w:rPr>
                <w:sz w:val="24"/>
                <w:szCs w:val="24"/>
              </w:rPr>
            </w:pPr>
            <w:proofErr w:type="spellStart"/>
            <w:r w:rsidRPr="001B7421">
              <w:rPr>
                <w:sz w:val="24"/>
                <w:szCs w:val="24"/>
              </w:rPr>
              <w:t>Fāzu</w:t>
            </w:r>
            <w:proofErr w:type="spellEnd"/>
            <w:r w:rsidRPr="001B7421">
              <w:rPr>
                <w:sz w:val="24"/>
                <w:szCs w:val="24"/>
              </w:rPr>
              <w:t xml:space="preserve"> atdalīšanas sekcijas:</w:t>
            </w:r>
          </w:p>
        </w:tc>
        <w:tc>
          <w:tcPr>
            <w:tcW w:w="1983" w:type="dxa"/>
          </w:tcPr>
          <w:p w14:paraId="74DE1266" w14:textId="77777777" w:rsidR="009F3D2B" w:rsidRPr="001B7421" w:rsidRDefault="009F3D2B" w:rsidP="009C64FC">
            <w:pPr>
              <w:rPr>
                <w:sz w:val="24"/>
                <w:szCs w:val="24"/>
              </w:rPr>
            </w:pPr>
          </w:p>
        </w:tc>
        <w:tc>
          <w:tcPr>
            <w:tcW w:w="1936" w:type="dxa"/>
          </w:tcPr>
          <w:p w14:paraId="0674C194" w14:textId="77777777" w:rsidR="009F3D2B" w:rsidRPr="001B7421" w:rsidRDefault="009F3D2B" w:rsidP="009C64FC">
            <w:pPr>
              <w:rPr>
                <w:sz w:val="24"/>
                <w:szCs w:val="24"/>
              </w:rPr>
            </w:pPr>
          </w:p>
        </w:tc>
        <w:tc>
          <w:tcPr>
            <w:tcW w:w="1541" w:type="dxa"/>
          </w:tcPr>
          <w:p w14:paraId="4832FB3E" w14:textId="77777777" w:rsidR="009F3D2B" w:rsidRPr="001B7421" w:rsidRDefault="009F3D2B" w:rsidP="009C64FC">
            <w:pPr>
              <w:rPr>
                <w:sz w:val="24"/>
                <w:szCs w:val="24"/>
              </w:rPr>
            </w:pPr>
          </w:p>
        </w:tc>
      </w:tr>
      <w:tr w:rsidR="009F3D2B" w:rsidRPr="001B7421" w14:paraId="6A58361F" w14:textId="77777777" w:rsidTr="006F3DB0">
        <w:tc>
          <w:tcPr>
            <w:tcW w:w="3885" w:type="dxa"/>
          </w:tcPr>
          <w:p w14:paraId="56D365ED" w14:textId="77777777" w:rsidR="009F3D2B" w:rsidRPr="001B7421" w:rsidRDefault="009F3D2B" w:rsidP="009C64FC">
            <w:pPr>
              <w:rPr>
                <w:sz w:val="24"/>
                <w:szCs w:val="24"/>
              </w:rPr>
            </w:pPr>
            <w:r w:rsidRPr="001B7421">
              <w:rPr>
                <w:sz w:val="24"/>
                <w:szCs w:val="24"/>
              </w:rPr>
              <w:t xml:space="preserve">   Vispārīgs raksturojums</w:t>
            </w:r>
          </w:p>
        </w:tc>
        <w:tc>
          <w:tcPr>
            <w:tcW w:w="1983" w:type="dxa"/>
          </w:tcPr>
          <w:p w14:paraId="06FA1AB4" w14:textId="77777777" w:rsidR="009F3D2B" w:rsidRPr="001B7421" w:rsidRDefault="009F3D2B" w:rsidP="009C64FC">
            <w:pPr>
              <w:rPr>
                <w:sz w:val="24"/>
                <w:szCs w:val="24"/>
              </w:rPr>
            </w:pPr>
          </w:p>
        </w:tc>
        <w:tc>
          <w:tcPr>
            <w:tcW w:w="1936" w:type="dxa"/>
          </w:tcPr>
          <w:p w14:paraId="43DF2A8E" w14:textId="77777777" w:rsidR="009F3D2B" w:rsidRPr="001B7421" w:rsidRDefault="009F3D2B" w:rsidP="009C64FC">
            <w:pPr>
              <w:rPr>
                <w:sz w:val="24"/>
                <w:szCs w:val="24"/>
              </w:rPr>
            </w:pPr>
          </w:p>
        </w:tc>
        <w:tc>
          <w:tcPr>
            <w:tcW w:w="1541" w:type="dxa"/>
          </w:tcPr>
          <w:p w14:paraId="63706825" w14:textId="77777777" w:rsidR="009F3D2B" w:rsidRPr="001B7421" w:rsidRDefault="009F3D2B" w:rsidP="009C64FC">
            <w:pPr>
              <w:rPr>
                <w:sz w:val="24"/>
                <w:szCs w:val="24"/>
              </w:rPr>
            </w:pPr>
          </w:p>
        </w:tc>
      </w:tr>
      <w:tr w:rsidR="009F3D2B" w:rsidRPr="001B7421" w14:paraId="0057575E" w14:textId="77777777" w:rsidTr="006F3DB0">
        <w:tc>
          <w:tcPr>
            <w:tcW w:w="3885" w:type="dxa"/>
          </w:tcPr>
          <w:p w14:paraId="55212591" w14:textId="77777777" w:rsidR="009F3D2B" w:rsidRPr="001B7421" w:rsidRDefault="009F3D2B" w:rsidP="009C64FC">
            <w:pPr>
              <w:rPr>
                <w:sz w:val="24"/>
                <w:szCs w:val="24"/>
              </w:rPr>
            </w:pPr>
            <w:r w:rsidRPr="001B7421">
              <w:rPr>
                <w:sz w:val="24"/>
                <w:szCs w:val="24"/>
              </w:rPr>
              <w:t xml:space="preserve">    Līnijas, kurās ātrums V ≥ 250 km/h</w:t>
            </w:r>
          </w:p>
        </w:tc>
        <w:tc>
          <w:tcPr>
            <w:tcW w:w="1983" w:type="dxa"/>
          </w:tcPr>
          <w:p w14:paraId="73AB1180" w14:textId="77777777" w:rsidR="009F3D2B" w:rsidRPr="001B7421" w:rsidRDefault="009F3D2B" w:rsidP="009C64FC">
            <w:pPr>
              <w:rPr>
                <w:sz w:val="24"/>
                <w:szCs w:val="24"/>
              </w:rPr>
            </w:pPr>
          </w:p>
        </w:tc>
        <w:tc>
          <w:tcPr>
            <w:tcW w:w="1936" w:type="dxa"/>
          </w:tcPr>
          <w:p w14:paraId="04CB55F0" w14:textId="77777777" w:rsidR="009F3D2B" w:rsidRPr="001B7421" w:rsidRDefault="009F3D2B" w:rsidP="009C64FC">
            <w:pPr>
              <w:rPr>
                <w:sz w:val="24"/>
                <w:szCs w:val="24"/>
              </w:rPr>
            </w:pPr>
          </w:p>
        </w:tc>
        <w:tc>
          <w:tcPr>
            <w:tcW w:w="1541" w:type="dxa"/>
          </w:tcPr>
          <w:p w14:paraId="07AC842D" w14:textId="77777777" w:rsidR="009F3D2B" w:rsidRPr="001B7421" w:rsidRDefault="009F3D2B" w:rsidP="009C64FC">
            <w:pPr>
              <w:rPr>
                <w:sz w:val="24"/>
                <w:szCs w:val="24"/>
              </w:rPr>
            </w:pPr>
          </w:p>
        </w:tc>
      </w:tr>
      <w:tr w:rsidR="009F3D2B" w:rsidRPr="001B7421" w14:paraId="452D278F" w14:textId="77777777" w:rsidTr="006F3DB0">
        <w:tc>
          <w:tcPr>
            <w:tcW w:w="3885" w:type="dxa"/>
          </w:tcPr>
          <w:p w14:paraId="31BF5A49" w14:textId="77777777" w:rsidR="009F3D2B" w:rsidRPr="001B7421" w:rsidRDefault="009F3D2B" w:rsidP="009C64FC">
            <w:pPr>
              <w:rPr>
                <w:sz w:val="24"/>
                <w:szCs w:val="24"/>
              </w:rPr>
            </w:pPr>
            <w:r w:rsidRPr="001B7421">
              <w:rPr>
                <w:sz w:val="24"/>
                <w:szCs w:val="24"/>
              </w:rPr>
              <w:t xml:space="preserve">    Līnijas, kurās ātrums V&lt;250 km/h</w:t>
            </w:r>
          </w:p>
        </w:tc>
        <w:tc>
          <w:tcPr>
            <w:tcW w:w="1983" w:type="dxa"/>
          </w:tcPr>
          <w:p w14:paraId="14F771A6" w14:textId="77777777" w:rsidR="009F3D2B" w:rsidRPr="001B7421" w:rsidRDefault="009F3D2B" w:rsidP="009C64FC">
            <w:pPr>
              <w:rPr>
                <w:sz w:val="24"/>
                <w:szCs w:val="24"/>
              </w:rPr>
            </w:pPr>
          </w:p>
        </w:tc>
        <w:tc>
          <w:tcPr>
            <w:tcW w:w="1936" w:type="dxa"/>
          </w:tcPr>
          <w:p w14:paraId="73CFA7F9" w14:textId="77777777" w:rsidR="009F3D2B" w:rsidRPr="001B7421" w:rsidRDefault="009F3D2B" w:rsidP="009C64FC">
            <w:pPr>
              <w:rPr>
                <w:sz w:val="24"/>
                <w:szCs w:val="24"/>
              </w:rPr>
            </w:pPr>
          </w:p>
        </w:tc>
        <w:tc>
          <w:tcPr>
            <w:tcW w:w="1541" w:type="dxa"/>
          </w:tcPr>
          <w:p w14:paraId="006BDDEB" w14:textId="77777777" w:rsidR="009F3D2B" w:rsidRPr="001B7421" w:rsidRDefault="009F3D2B" w:rsidP="009C64FC">
            <w:pPr>
              <w:rPr>
                <w:sz w:val="24"/>
                <w:szCs w:val="24"/>
              </w:rPr>
            </w:pPr>
          </w:p>
        </w:tc>
      </w:tr>
      <w:tr w:rsidR="009F3D2B" w:rsidRPr="001B7421" w14:paraId="646C370C" w14:textId="77777777" w:rsidTr="006F3DB0">
        <w:tc>
          <w:tcPr>
            <w:tcW w:w="3885" w:type="dxa"/>
          </w:tcPr>
          <w:p w14:paraId="705372B6" w14:textId="77777777" w:rsidR="009F3D2B" w:rsidRPr="001B7421" w:rsidRDefault="009F3D2B" w:rsidP="005F7B1B">
            <w:pPr>
              <w:rPr>
                <w:sz w:val="24"/>
                <w:szCs w:val="24"/>
              </w:rPr>
            </w:pPr>
            <w:r w:rsidRPr="001B7421">
              <w:rPr>
                <w:sz w:val="24"/>
                <w:szCs w:val="24"/>
              </w:rPr>
              <w:t>Sistēmu atdalīšanas sekcijas:</w:t>
            </w:r>
          </w:p>
        </w:tc>
        <w:tc>
          <w:tcPr>
            <w:tcW w:w="1983" w:type="dxa"/>
          </w:tcPr>
          <w:p w14:paraId="4C64ACA6" w14:textId="77777777" w:rsidR="009F3D2B" w:rsidRPr="001B7421" w:rsidRDefault="009F3D2B" w:rsidP="005F7B1B">
            <w:pPr>
              <w:rPr>
                <w:sz w:val="24"/>
                <w:szCs w:val="24"/>
              </w:rPr>
            </w:pPr>
          </w:p>
        </w:tc>
        <w:tc>
          <w:tcPr>
            <w:tcW w:w="1936" w:type="dxa"/>
          </w:tcPr>
          <w:p w14:paraId="4D4031F2" w14:textId="77777777" w:rsidR="009F3D2B" w:rsidRPr="001B7421" w:rsidRDefault="009F3D2B" w:rsidP="005F7B1B">
            <w:pPr>
              <w:rPr>
                <w:sz w:val="24"/>
                <w:szCs w:val="24"/>
              </w:rPr>
            </w:pPr>
          </w:p>
        </w:tc>
        <w:tc>
          <w:tcPr>
            <w:tcW w:w="1541" w:type="dxa"/>
          </w:tcPr>
          <w:p w14:paraId="32C9025B" w14:textId="77777777" w:rsidR="009F3D2B" w:rsidRPr="001B7421" w:rsidRDefault="009F3D2B" w:rsidP="005F7B1B">
            <w:pPr>
              <w:rPr>
                <w:sz w:val="24"/>
                <w:szCs w:val="24"/>
              </w:rPr>
            </w:pPr>
          </w:p>
        </w:tc>
      </w:tr>
      <w:tr w:rsidR="009F3D2B" w:rsidRPr="001B7421" w14:paraId="14FC35C0" w14:textId="77777777" w:rsidTr="006F3DB0">
        <w:tc>
          <w:tcPr>
            <w:tcW w:w="3885" w:type="dxa"/>
          </w:tcPr>
          <w:p w14:paraId="2688A6F8" w14:textId="77777777" w:rsidR="009F3D2B" w:rsidRPr="001B7421" w:rsidRDefault="009F3D2B" w:rsidP="005F7B1B">
            <w:pPr>
              <w:rPr>
                <w:sz w:val="24"/>
                <w:szCs w:val="24"/>
              </w:rPr>
            </w:pPr>
            <w:r w:rsidRPr="001B7421">
              <w:rPr>
                <w:sz w:val="24"/>
                <w:szCs w:val="24"/>
              </w:rPr>
              <w:t xml:space="preserve">    Vispārīgs raksturojums</w:t>
            </w:r>
          </w:p>
        </w:tc>
        <w:tc>
          <w:tcPr>
            <w:tcW w:w="1983" w:type="dxa"/>
          </w:tcPr>
          <w:p w14:paraId="637A493D" w14:textId="77777777" w:rsidR="009F3D2B" w:rsidRPr="001B7421" w:rsidRDefault="009F3D2B" w:rsidP="005F7B1B">
            <w:pPr>
              <w:rPr>
                <w:sz w:val="24"/>
                <w:szCs w:val="24"/>
              </w:rPr>
            </w:pPr>
          </w:p>
        </w:tc>
        <w:tc>
          <w:tcPr>
            <w:tcW w:w="1936" w:type="dxa"/>
          </w:tcPr>
          <w:p w14:paraId="65589E7F" w14:textId="77777777" w:rsidR="009F3D2B" w:rsidRPr="001B7421" w:rsidRDefault="009F3D2B" w:rsidP="005F7B1B">
            <w:pPr>
              <w:rPr>
                <w:sz w:val="24"/>
                <w:szCs w:val="24"/>
              </w:rPr>
            </w:pPr>
          </w:p>
        </w:tc>
        <w:tc>
          <w:tcPr>
            <w:tcW w:w="1541" w:type="dxa"/>
          </w:tcPr>
          <w:p w14:paraId="13C55936" w14:textId="77777777" w:rsidR="009F3D2B" w:rsidRPr="001B7421" w:rsidRDefault="009F3D2B" w:rsidP="005F7B1B">
            <w:pPr>
              <w:rPr>
                <w:sz w:val="24"/>
                <w:szCs w:val="24"/>
              </w:rPr>
            </w:pPr>
          </w:p>
        </w:tc>
      </w:tr>
      <w:tr w:rsidR="009F3D2B" w:rsidRPr="001B7421" w14:paraId="1618D330" w14:textId="77777777" w:rsidTr="006F3DB0">
        <w:tc>
          <w:tcPr>
            <w:tcW w:w="3885" w:type="dxa"/>
          </w:tcPr>
          <w:p w14:paraId="2AA6C504" w14:textId="77777777" w:rsidR="009F3D2B" w:rsidRPr="001B7421" w:rsidRDefault="009F3D2B" w:rsidP="005F7B1B">
            <w:pPr>
              <w:rPr>
                <w:sz w:val="24"/>
                <w:szCs w:val="24"/>
              </w:rPr>
            </w:pPr>
            <w:r w:rsidRPr="001B7421">
              <w:rPr>
                <w:sz w:val="24"/>
                <w:szCs w:val="24"/>
              </w:rPr>
              <w:t xml:space="preserve">    Pacelti pantogrāfi</w:t>
            </w:r>
          </w:p>
        </w:tc>
        <w:tc>
          <w:tcPr>
            <w:tcW w:w="1983" w:type="dxa"/>
          </w:tcPr>
          <w:p w14:paraId="5AE1021E" w14:textId="77777777" w:rsidR="009F3D2B" w:rsidRPr="001B7421" w:rsidRDefault="009F3D2B" w:rsidP="005F7B1B">
            <w:pPr>
              <w:rPr>
                <w:sz w:val="24"/>
                <w:szCs w:val="24"/>
              </w:rPr>
            </w:pPr>
          </w:p>
        </w:tc>
        <w:tc>
          <w:tcPr>
            <w:tcW w:w="1936" w:type="dxa"/>
          </w:tcPr>
          <w:p w14:paraId="051B26AC" w14:textId="77777777" w:rsidR="009F3D2B" w:rsidRPr="001B7421" w:rsidRDefault="009F3D2B" w:rsidP="005F7B1B">
            <w:pPr>
              <w:rPr>
                <w:sz w:val="24"/>
                <w:szCs w:val="24"/>
              </w:rPr>
            </w:pPr>
          </w:p>
        </w:tc>
        <w:tc>
          <w:tcPr>
            <w:tcW w:w="1541" w:type="dxa"/>
          </w:tcPr>
          <w:p w14:paraId="7DA74BEE" w14:textId="77777777" w:rsidR="009F3D2B" w:rsidRPr="001B7421" w:rsidRDefault="009F3D2B" w:rsidP="005F7B1B">
            <w:pPr>
              <w:rPr>
                <w:sz w:val="24"/>
                <w:szCs w:val="24"/>
              </w:rPr>
            </w:pPr>
          </w:p>
        </w:tc>
      </w:tr>
      <w:tr w:rsidR="009F3D2B" w:rsidRPr="001B7421" w14:paraId="485B9A4A" w14:textId="77777777" w:rsidTr="006F3DB0">
        <w:tc>
          <w:tcPr>
            <w:tcW w:w="3885" w:type="dxa"/>
          </w:tcPr>
          <w:p w14:paraId="516A974D" w14:textId="77777777" w:rsidR="009F3D2B" w:rsidRPr="001B7421" w:rsidRDefault="009F3D2B" w:rsidP="005F7B1B">
            <w:pPr>
              <w:rPr>
                <w:sz w:val="24"/>
                <w:szCs w:val="24"/>
              </w:rPr>
            </w:pPr>
            <w:r w:rsidRPr="001B7421">
              <w:rPr>
                <w:sz w:val="24"/>
                <w:szCs w:val="24"/>
              </w:rPr>
              <w:t xml:space="preserve">    Nolaisti pantogrāfi</w:t>
            </w:r>
          </w:p>
        </w:tc>
        <w:tc>
          <w:tcPr>
            <w:tcW w:w="1983" w:type="dxa"/>
          </w:tcPr>
          <w:p w14:paraId="013B4E07" w14:textId="77777777" w:rsidR="009F3D2B" w:rsidRPr="001B7421" w:rsidRDefault="009F3D2B" w:rsidP="005F7B1B">
            <w:pPr>
              <w:rPr>
                <w:sz w:val="24"/>
                <w:szCs w:val="24"/>
              </w:rPr>
            </w:pPr>
          </w:p>
        </w:tc>
        <w:tc>
          <w:tcPr>
            <w:tcW w:w="1936" w:type="dxa"/>
          </w:tcPr>
          <w:p w14:paraId="5B2D08FB" w14:textId="77777777" w:rsidR="009F3D2B" w:rsidRPr="001B7421" w:rsidRDefault="009F3D2B" w:rsidP="005F7B1B">
            <w:pPr>
              <w:rPr>
                <w:sz w:val="24"/>
                <w:szCs w:val="24"/>
              </w:rPr>
            </w:pPr>
          </w:p>
        </w:tc>
        <w:tc>
          <w:tcPr>
            <w:tcW w:w="1541" w:type="dxa"/>
          </w:tcPr>
          <w:p w14:paraId="69BE65FD" w14:textId="77777777" w:rsidR="009F3D2B" w:rsidRPr="001B7421" w:rsidRDefault="009F3D2B" w:rsidP="005F7B1B">
            <w:pPr>
              <w:rPr>
                <w:sz w:val="24"/>
                <w:szCs w:val="24"/>
              </w:rPr>
            </w:pPr>
          </w:p>
        </w:tc>
      </w:tr>
      <w:tr w:rsidR="009F3D2B" w:rsidRPr="001B7421" w14:paraId="2AF1CEAA" w14:textId="77777777" w:rsidTr="006F3DB0">
        <w:tc>
          <w:tcPr>
            <w:tcW w:w="3885" w:type="dxa"/>
          </w:tcPr>
          <w:p w14:paraId="7D3ADAA0" w14:textId="77777777" w:rsidR="009F3D2B" w:rsidRPr="001B7421" w:rsidRDefault="009F3D2B" w:rsidP="005F7B1B">
            <w:pPr>
              <w:rPr>
                <w:sz w:val="24"/>
                <w:szCs w:val="24"/>
              </w:rPr>
            </w:pPr>
            <w:r w:rsidRPr="001B7421">
              <w:rPr>
                <w:b/>
                <w:bCs/>
                <w:sz w:val="24"/>
                <w:szCs w:val="24"/>
              </w:rPr>
              <w:lastRenderedPageBreak/>
              <w:t>3. Stacionāra enerģijas datu apkopošanas sistēma</w:t>
            </w:r>
          </w:p>
        </w:tc>
        <w:tc>
          <w:tcPr>
            <w:tcW w:w="1983" w:type="dxa"/>
          </w:tcPr>
          <w:p w14:paraId="55E232D8" w14:textId="77777777" w:rsidR="009F3D2B" w:rsidRPr="001B7421" w:rsidRDefault="009F3D2B" w:rsidP="005F7B1B">
            <w:pPr>
              <w:rPr>
                <w:sz w:val="24"/>
                <w:szCs w:val="24"/>
              </w:rPr>
            </w:pPr>
          </w:p>
        </w:tc>
        <w:tc>
          <w:tcPr>
            <w:tcW w:w="1936" w:type="dxa"/>
          </w:tcPr>
          <w:p w14:paraId="61C57916" w14:textId="77777777" w:rsidR="009F3D2B" w:rsidRPr="001B7421" w:rsidRDefault="009F3D2B" w:rsidP="005F7B1B">
            <w:pPr>
              <w:rPr>
                <w:sz w:val="24"/>
                <w:szCs w:val="24"/>
              </w:rPr>
            </w:pPr>
          </w:p>
        </w:tc>
        <w:tc>
          <w:tcPr>
            <w:tcW w:w="1541" w:type="dxa"/>
          </w:tcPr>
          <w:p w14:paraId="6FC31B0E" w14:textId="77777777" w:rsidR="009F3D2B" w:rsidRPr="001B7421" w:rsidRDefault="009F3D2B" w:rsidP="005F7B1B">
            <w:pPr>
              <w:rPr>
                <w:sz w:val="24"/>
                <w:szCs w:val="24"/>
              </w:rPr>
            </w:pPr>
          </w:p>
        </w:tc>
      </w:tr>
      <w:tr w:rsidR="009F3D2B" w:rsidRPr="001B7421" w14:paraId="4035CEE1" w14:textId="77777777" w:rsidTr="006F3DB0">
        <w:tc>
          <w:tcPr>
            <w:tcW w:w="3885" w:type="dxa"/>
          </w:tcPr>
          <w:p w14:paraId="19921CDD" w14:textId="77777777" w:rsidR="009F3D2B" w:rsidRPr="001B7421" w:rsidRDefault="009F3D2B" w:rsidP="00453333">
            <w:pPr>
              <w:rPr>
                <w:sz w:val="24"/>
                <w:szCs w:val="24"/>
              </w:rPr>
            </w:pPr>
            <w:r w:rsidRPr="001B7421">
              <w:rPr>
                <w:b/>
                <w:bCs/>
                <w:sz w:val="24"/>
                <w:szCs w:val="24"/>
              </w:rPr>
              <w:t>4. Prasības aizsardzībai pret elektriskās strāvas triecieniem</w:t>
            </w:r>
          </w:p>
        </w:tc>
        <w:tc>
          <w:tcPr>
            <w:tcW w:w="1983" w:type="dxa"/>
          </w:tcPr>
          <w:p w14:paraId="1569FA3E" w14:textId="77777777" w:rsidR="009F3D2B" w:rsidRPr="001B7421" w:rsidRDefault="009F3D2B" w:rsidP="00453333">
            <w:pPr>
              <w:rPr>
                <w:sz w:val="24"/>
                <w:szCs w:val="24"/>
              </w:rPr>
            </w:pPr>
          </w:p>
        </w:tc>
        <w:tc>
          <w:tcPr>
            <w:tcW w:w="1936" w:type="dxa"/>
          </w:tcPr>
          <w:p w14:paraId="1DB1D998" w14:textId="77777777" w:rsidR="009F3D2B" w:rsidRPr="001B7421" w:rsidRDefault="009F3D2B" w:rsidP="00453333">
            <w:pPr>
              <w:rPr>
                <w:sz w:val="24"/>
                <w:szCs w:val="24"/>
              </w:rPr>
            </w:pPr>
          </w:p>
        </w:tc>
        <w:tc>
          <w:tcPr>
            <w:tcW w:w="1541" w:type="dxa"/>
          </w:tcPr>
          <w:p w14:paraId="4AF5511E" w14:textId="77777777" w:rsidR="009F3D2B" w:rsidRPr="001B7421" w:rsidRDefault="009F3D2B" w:rsidP="00453333">
            <w:pPr>
              <w:rPr>
                <w:sz w:val="24"/>
                <w:szCs w:val="24"/>
              </w:rPr>
            </w:pPr>
          </w:p>
        </w:tc>
      </w:tr>
    </w:tbl>
    <w:p w14:paraId="6B4E658D" w14:textId="77777777" w:rsidR="009F3D2B" w:rsidRPr="001B7421" w:rsidRDefault="009F3D2B" w:rsidP="006F3DB0">
      <w:pPr>
        <w:rPr>
          <w:rFonts w:ascii="Times New Roman" w:hAnsi="Times New Roman" w:cs="Times New Roman"/>
          <w:sz w:val="24"/>
          <w:szCs w:val="24"/>
        </w:rPr>
      </w:pPr>
      <w:r w:rsidRPr="001B7421">
        <w:rPr>
          <w:rFonts w:ascii="Times New Roman" w:hAnsi="Times New Roman" w:cs="Times New Roman"/>
          <w:sz w:val="24"/>
          <w:szCs w:val="24"/>
        </w:rPr>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399ACDEE" w14:textId="77777777" w:rsidR="009F3D2B" w:rsidRPr="001B7421" w:rsidRDefault="009F3D2B" w:rsidP="000E62C4">
      <w:pPr>
        <w:rPr>
          <w:rFonts w:ascii="Times New Roman" w:hAnsi="Times New Roman" w:cs="Times New Roman"/>
          <w:sz w:val="24"/>
          <w:szCs w:val="24"/>
        </w:rPr>
      </w:pPr>
    </w:p>
    <w:p w14:paraId="02DAF91C" w14:textId="77777777" w:rsidR="009F3D2B" w:rsidRPr="001B7421" w:rsidRDefault="009F3D2B" w:rsidP="00DC6CC3">
      <w:pPr>
        <w:rPr>
          <w:rFonts w:ascii="Times New Roman" w:hAnsi="Times New Roman" w:cs="Times New Roman"/>
          <w:b/>
          <w:bCs/>
          <w:sz w:val="24"/>
          <w:szCs w:val="24"/>
        </w:rPr>
      </w:pPr>
      <w:bookmarkStart w:id="93" w:name="_Hlk157592106"/>
      <w:r w:rsidRPr="001B7421">
        <w:rPr>
          <w:rFonts w:ascii="Times New Roman" w:hAnsi="Times New Roman" w:cs="Times New Roman"/>
          <w:b/>
          <w:bCs/>
          <w:sz w:val="24"/>
          <w:szCs w:val="24"/>
        </w:rPr>
        <w:t xml:space="preserve">Citu normatīvo aktu prasību piemērošana </w:t>
      </w:r>
      <w:r w:rsidRPr="001B7421">
        <w:rPr>
          <w:rFonts w:ascii="Times New Roman" w:hAnsi="Times New Roman" w:cs="Times New Roman"/>
          <w:b/>
          <w:bCs/>
          <w:noProof/>
          <w:sz w:val="24"/>
          <w:szCs w:val="24"/>
        </w:rPr>
        <w:drawing>
          <wp:inline distT="0" distB="0" distL="0" distR="0" wp14:anchorId="7FFC5E5B" wp14:editId="0FBCCD3C">
            <wp:extent cx="304800" cy="231775"/>
            <wp:effectExtent l="0" t="0" r="0" b="0"/>
            <wp:docPr id="5816616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25934BE4" w14:textId="68CB809A" w:rsidR="009F3D2B" w:rsidRPr="001B7421" w:rsidRDefault="009F3D2B" w:rsidP="00DC6CC3">
      <w:pPr>
        <w:rPr>
          <w:rFonts w:ascii="Times New Roman" w:hAnsi="Times New Roman" w:cs="Times New Roman"/>
          <w:sz w:val="24"/>
          <w:szCs w:val="24"/>
        </w:rPr>
      </w:pPr>
      <w:r w:rsidRPr="001B7421">
        <w:rPr>
          <w:rFonts w:ascii="Times New Roman" w:hAnsi="Times New Roman" w:cs="Times New Roman"/>
          <w:sz w:val="24"/>
          <w:szCs w:val="24"/>
        </w:rPr>
        <w:tab/>
        <w:t>Atsauce uz normatīvajiem aktiem:</w:t>
      </w:r>
      <w:r w:rsidR="009F229C">
        <w:rPr>
          <w:rFonts w:ascii="Times New Roman" w:hAnsi="Times New Roman" w:cs="Times New Roman"/>
          <w:sz w:val="24"/>
          <w:szCs w:val="24"/>
        </w:rPr>
        <w:t xml:space="preserve"> _______</w:t>
      </w:r>
      <w:r w:rsidRPr="001B7421">
        <w:rPr>
          <w:rFonts w:ascii="Times New Roman" w:hAnsi="Times New Roman" w:cs="Times New Roman"/>
          <w:sz w:val="24"/>
          <w:szCs w:val="24"/>
        </w:rPr>
        <w:tab/>
      </w:r>
    </w:p>
    <w:bookmarkEnd w:id="93"/>
    <w:p w14:paraId="241DE1C1" w14:textId="77777777" w:rsidR="009F3D2B" w:rsidRPr="001B7421" w:rsidRDefault="009F3D2B" w:rsidP="000E62C4">
      <w:pPr>
        <w:rPr>
          <w:rFonts w:ascii="Times New Roman" w:hAnsi="Times New Roman" w:cs="Times New Roman"/>
          <w:sz w:val="24"/>
          <w:szCs w:val="24"/>
        </w:rPr>
      </w:pPr>
    </w:p>
    <w:p w14:paraId="296A7132" w14:textId="77777777" w:rsidR="009F3D2B" w:rsidRPr="001B7421" w:rsidRDefault="009F3D2B" w:rsidP="00B63BBA">
      <w:pPr>
        <w:rPr>
          <w:rFonts w:ascii="Times New Roman" w:hAnsi="Times New Roman" w:cs="Times New Roman"/>
          <w:b/>
          <w:bCs/>
          <w:sz w:val="24"/>
          <w:szCs w:val="24"/>
        </w:rPr>
      </w:pPr>
      <w:r>
        <w:rPr>
          <w:rFonts w:ascii="Times New Roman" w:hAnsi="Times New Roman" w:cs="Times New Roman"/>
          <w:b/>
          <w:bCs/>
          <w:sz w:val="24"/>
          <w:szCs w:val="24"/>
        </w:rPr>
        <w:t>C</w:t>
      </w:r>
      <w:r w:rsidRPr="001B7421">
        <w:rPr>
          <w:rFonts w:ascii="Times New Roman" w:hAnsi="Times New Roman" w:cs="Times New Roman"/>
          <w:b/>
          <w:bCs/>
          <w:sz w:val="24"/>
          <w:szCs w:val="24"/>
        </w:rPr>
        <w:t>itu normatīvo aktu parametri</w:t>
      </w:r>
    </w:p>
    <w:tbl>
      <w:tblPr>
        <w:tblStyle w:val="TableGrid"/>
        <w:tblW w:w="0" w:type="auto"/>
        <w:tblLook w:val="04A0" w:firstRow="1" w:lastRow="0" w:firstColumn="1" w:lastColumn="0" w:noHBand="0" w:noVBand="1"/>
      </w:tblPr>
      <w:tblGrid>
        <w:gridCol w:w="2420"/>
        <w:gridCol w:w="2412"/>
        <w:gridCol w:w="2034"/>
        <w:gridCol w:w="2337"/>
      </w:tblGrid>
      <w:tr w:rsidR="009F3D2B" w:rsidRPr="001B7421" w14:paraId="5C4E7011" w14:textId="77777777" w:rsidTr="00453333">
        <w:tc>
          <w:tcPr>
            <w:tcW w:w="2457" w:type="dxa"/>
          </w:tcPr>
          <w:p w14:paraId="73855AF6" w14:textId="77777777" w:rsidR="009F3D2B" w:rsidRPr="001B7421" w:rsidRDefault="009F3D2B" w:rsidP="00453333">
            <w:pPr>
              <w:rPr>
                <w:b/>
                <w:bCs/>
                <w:sz w:val="24"/>
                <w:szCs w:val="24"/>
              </w:rPr>
            </w:pPr>
            <w:r w:rsidRPr="001B7421">
              <w:rPr>
                <w:b/>
                <w:bCs/>
                <w:sz w:val="24"/>
                <w:szCs w:val="24"/>
              </w:rPr>
              <w:t xml:space="preserve">Normatīvie akti </w:t>
            </w:r>
          </w:p>
        </w:tc>
        <w:tc>
          <w:tcPr>
            <w:tcW w:w="2452" w:type="dxa"/>
          </w:tcPr>
          <w:p w14:paraId="5DFF7A5D" w14:textId="77777777" w:rsidR="009F3D2B" w:rsidRPr="001B7421" w:rsidRDefault="009F3D2B" w:rsidP="00453333">
            <w:pPr>
              <w:rPr>
                <w:b/>
                <w:bCs/>
                <w:sz w:val="24"/>
                <w:szCs w:val="24"/>
              </w:rPr>
            </w:pPr>
            <w:r w:rsidRPr="001B7421">
              <w:rPr>
                <w:b/>
                <w:bCs/>
                <w:sz w:val="24"/>
                <w:szCs w:val="24"/>
              </w:rPr>
              <w:t>Esošais parametrs</w:t>
            </w:r>
          </w:p>
        </w:tc>
        <w:tc>
          <w:tcPr>
            <w:tcW w:w="2061" w:type="dxa"/>
          </w:tcPr>
          <w:p w14:paraId="2D062A50" w14:textId="77777777" w:rsidR="009F3D2B" w:rsidRPr="001B7421" w:rsidRDefault="009F3D2B" w:rsidP="00453333">
            <w:pPr>
              <w:rPr>
                <w:b/>
                <w:bCs/>
                <w:sz w:val="24"/>
                <w:szCs w:val="24"/>
              </w:rPr>
            </w:pPr>
            <w:r w:rsidRPr="001B7421">
              <w:rPr>
                <w:b/>
                <w:bCs/>
                <w:sz w:val="24"/>
                <w:szCs w:val="24"/>
              </w:rPr>
              <w:t>Plānotais parametrs</w:t>
            </w:r>
          </w:p>
        </w:tc>
        <w:tc>
          <w:tcPr>
            <w:tcW w:w="2375" w:type="dxa"/>
          </w:tcPr>
          <w:p w14:paraId="60920173" w14:textId="77777777" w:rsidR="009F3D2B" w:rsidRPr="001B7421" w:rsidRDefault="009F3D2B" w:rsidP="00453333">
            <w:pPr>
              <w:rPr>
                <w:b/>
                <w:bCs/>
                <w:sz w:val="24"/>
                <w:szCs w:val="24"/>
              </w:rPr>
            </w:pPr>
            <w:r w:rsidRPr="001B7421">
              <w:rPr>
                <w:b/>
                <w:bCs/>
                <w:sz w:val="24"/>
                <w:szCs w:val="24"/>
              </w:rPr>
              <w:t xml:space="preserve">Ietekmē/ neietekmē dzelzceļa sistēmas darbību*  </w:t>
            </w:r>
          </w:p>
        </w:tc>
      </w:tr>
      <w:tr w:rsidR="009F3D2B" w:rsidRPr="001B7421" w14:paraId="55F73675" w14:textId="77777777" w:rsidTr="00453333">
        <w:tc>
          <w:tcPr>
            <w:tcW w:w="2457" w:type="dxa"/>
          </w:tcPr>
          <w:p w14:paraId="482E2D78" w14:textId="77777777" w:rsidR="009F3D2B" w:rsidRPr="001B7421" w:rsidRDefault="009F3D2B" w:rsidP="00453333">
            <w:pPr>
              <w:rPr>
                <w:sz w:val="24"/>
                <w:szCs w:val="24"/>
              </w:rPr>
            </w:pPr>
          </w:p>
        </w:tc>
        <w:tc>
          <w:tcPr>
            <w:tcW w:w="2452" w:type="dxa"/>
          </w:tcPr>
          <w:p w14:paraId="2E9320A6" w14:textId="77777777" w:rsidR="009F3D2B" w:rsidRPr="001B7421" w:rsidRDefault="009F3D2B" w:rsidP="00453333">
            <w:pPr>
              <w:rPr>
                <w:sz w:val="24"/>
                <w:szCs w:val="24"/>
              </w:rPr>
            </w:pPr>
          </w:p>
        </w:tc>
        <w:tc>
          <w:tcPr>
            <w:tcW w:w="2061" w:type="dxa"/>
          </w:tcPr>
          <w:p w14:paraId="5D5841CA" w14:textId="77777777" w:rsidR="009F3D2B" w:rsidRPr="001B7421" w:rsidRDefault="009F3D2B" w:rsidP="00453333">
            <w:pPr>
              <w:rPr>
                <w:sz w:val="24"/>
                <w:szCs w:val="24"/>
              </w:rPr>
            </w:pPr>
          </w:p>
        </w:tc>
        <w:tc>
          <w:tcPr>
            <w:tcW w:w="2375" w:type="dxa"/>
          </w:tcPr>
          <w:p w14:paraId="1DE0D926" w14:textId="77777777" w:rsidR="009F3D2B" w:rsidRPr="001B7421" w:rsidRDefault="009F3D2B" w:rsidP="00453333">
            <w:pPr>
              <w:rPr>
                <w:sz w:val="24"/>
                <w:szCs w:val="24"/>
              </w:rPr>
            </w:pPr>
          </w:p>
        </w:tc>
      </w:tr>
      <w:tr w:rsidR="009F3D2B" w:rsidRPr="001B7421" w14:paraId="7A9A756E" w14:textId="77777777" w:rsidTr="00453333">
        <w:tc>
          <w:tcPr>
            <w:tcW w:w="2457" w:type="dxa"/>
          </w:tcPr>
          <w:p w14:paraId="07F1146D" w14:textId="77777777" w:rsidR="009F3D2B" w:rsidRPr="001B7421" w:rsidRDefault="009F3D2B" w:rsidP="00453333">
            <w:pPr>
              <w:rPr>
                <w:sz w:val="24"/>
                <w:szCs w:val="24"/>
              </w:rPr>
            </w:pPr>
          </w:p>
        </w:tc>
        <w:tc>
          <w:tcPr>
            <w:tcW w:w="2452" w:type="dxa"/>
          </w:tcPr>
          <w:p w14:paraId="46A95EFB" w14:textId="77777777" w:rsidR="009F3D2B" w:rsidRPr="001B7421" w:rsidRDefault="009F3D2B" w:rsidP="00453333">
            <w:pPr>
              <w:rPr>
                <w:sz w:val="24"/>
                <w:szCs w:val="24"/>
              </w:rPr>
            </w:pPr>
          </w:p>
        </w:tc>
        <w:tc>
          <w:tcPr>
            <w:tcW w:w="2061" w:type="dxa"/>
          </w:tcPr>
          <w:p w14:paraId="6AADA4AA" w14:textId="77777777" w:rsidR="009F3D2B" w:rsidRPr="001B7421" w:rsidRDefault="009F3D2B" w:rsidP="00453333">
            <w:pPr>
              <w:rPr>
                <w:sz w:val="24"/>
                <w:szCs w:val="24"/>
              </w:rPr>
            </w:pPr>
          </w:p>
        </w:tc>
        <w:tc>
          <w:tcPr>
            <w:tcW w:w="2375" w:type="dxa"/>
          </w:tcPr>
          <w:p w14:paraId="2292F3AA" w14:textId="77777777" w:rsidR="009F3D2B" w:rsidRPr="001B7421" w:rsidRDefault="009F3D2B" w:rsidP="00453333">
            <w:pPr>
              <w:rPr>
                <w:sz w:val="24"/>
                <w:szCs w:val="24"/>
              </w:rPr>
            </w:pPr>
          </w:p>
        </w:tc>
      </w:tr>
    </w:tbl>
    <w:p w14:paraId="1297F167" w14:textId="77777777" w:rsidR="009F3D2B" w:rsidRPr="001B7421" w:rsidRDefault="009F3D2B" w:rsidP="006F3DB0">
      <w:pPr>
        <w:rPr>
          <w:rFonts w:ascii="Times New Roman" w:hAnsi="Times New Roman" w:cs="Times New Roman"/>
          <w:sz w:val="24"/>
          <w:szCs w:val="24"/>
        </w:rPr>
      </w:pPr>
      <w:r w:rsidRPr="001B7421">
        <w:rPr>
          <w:rFonts w:ascii="Times New Roman" w:hAnsi="Times New Roman" w:cs="Times New Roman"/>
          <w:sz w:val="24"/>
          <w:szCs w:val="24"/>
        </w:rPr>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694BA15E" w14:textId="77777777" w:rsidR="009F3D2B" w:rsidRPr="001B7421" w:rsidRDefault="009F3D2B" w:rsidP="000E62C4">
      <w:pPr>
        <w:rPr>
          <w:rFonts w:ascii="Times New Roman" w:hAnsi="Times New Roman" w:cs="Times New Roman"/>
          <w:sz w:val="24"/>
          <w:szCs w:val="24"/>
        </w:rPr>
      </w:pPr>
    </w:p>
    <w:p w14:paraId="157A6F77" w14:textId="77777777" w:rsidR="009F3D2B" w:rsidRPr="001B7421" w:rsidRDefault="009F3D2B" w:rsidP="000E62C4">
      <w:pPr>
        <w:rPr>
          <w:rFonts w:ascii="Times New Roman" w:hAnsi="Times New Roman" w:cs="Times New Roman"/>
          <w:b/>
          <w:bCs/>
          <w:sz w:val="24"/>
          <w:szCs w:val="24"/>
        </w:rPr>
      </w:pPr>
      <w:r w:rsidRPr="001B7421">
        <w:rPr>
          <w:rFonts w:ascii="Times New Roman" w:hAnsi="Times New Roman" w:cs="Times New Roman"/>
          <w:b/>
          <w:bCs/>
          <w:noProof/>
          <w:sz w:val="24"/>
          <w:szCs w:val="24"/>
        </w:rPr>
        <mc:AlternateContent>
          <mc:Choice Requires="wps">
            <w:drawing>
              <wp:anchor distT="0" distB="0" distL="114300" distR="114300" simplePos="0" relativeHeight="251709440" behindDoc="0" locked="0" layoutInCell="1" allowOverlap="1" wp14:anchorId="591A3A28" wp14:editId="5E35F5AF">
                <wp:simplePos x="0" y="0"/>
                <wp:positionH relativeFrom="column">
                  <wp:posOffset>2671933</wp:posOffset>
                </wp:positionH>
                <wp:positionV relativeFrom="paragraph">
                  <wp:posOffset>221615</wp:posOffset>
                </wp:positionV>
                <wp:extent cx="288388" cy="217658"/>
                <wp:effectExtent l="0" t="0" r="16510" b="11430"/>
                <wp:wrapNone/>
                <wp:docPr id="1974679097" name="Прямоугольник 3"/>
                <wp:cNvGraphicFramePr/>
                <a:graphic xmlns:a="http://schemas.openxmlformats.org/drawingml/2006/main">
                  <a:graphicData uri="http://schemas.microsoft.com/office/word/2010/wordprocessingShape">
                    <wps:wsp>
                      <wps:cNvSpPr/>
                      <wps:spPr>
                        <a:xfrm>
                          <a:off x="0" y="0"/>
                          <a:ext cx="288388" cy="217658"/>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C29181" id="Прямоугольник 3" o:spid="_x0000_s1026" style="position:absolute;margin-left:210.4pt;margin-top:17.45pt;width:22.7pt;height:1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" fillcolor="window" strokecolor="windowText" strokeweight="1pt"/>
            </w:pict>
          </mc:Fallback>
        </mc:AlternateContent>
      </w:r>
      <w:r>
        <w:rPr>
          <w:rFonts w:ascii="Times New Roman" w:hAnsi="Times New Roman" w:cs="Times New Roman"/>
          <w:b/>
          <w:bCs/>
          <w:sz w:val="24"/>
          <w:szCs w:val="24"/>
        </w:rPr>
        <w:t xml:space="preserve">2.2.3. </w:t>
      </w:r>
      <w:r w:rsidRPr="001B7421">
        <w:rPr>
          <w:rFonts w:ascii="Times New Roman" w:hAnsi="Times New Roman" w:cs="Times New Roman"/>
          <w:b/>
          <w:bCs/>
          <w:sz w:val="24"/>
          <w:szCs w:val="24"/>
        </w:rPr>
        <w:t xml:space="preserve">Vilcienu vadības un signalizācijas </w:t>
      </w:r>
    </w:p>
    <w:p w14:paraId="1512D351" w14:textId="77777777" w:rsidR="009F3D2B" w:rsidRPr="001B7421" w:rsidRDefault="009F3D2B" w:rsidP="000E62C4">
      <w:pPr>
        <w:rPr>
          <w:rFonts w:ascii="Times New Roman" w:hAnsi="Times New Roman" w:cs="Times New Roman"/>
          <w:b/>
          <w:bCs/>
          <w:sz w:val="24"/>
          <w:szCs w:val="24"/>
        </w:rPr>
      </w:pPr>
      <w:r w:rsidRPr="001B7421">
        <w:rPr>
          <w:rFonts w:ascii="Times New Roman" w:hAnsi="Times New Roman" w:cs="Times New Roman"/>
          <w:b/>
          <w:bCs/>
          <w:sz w:val="24"/>
          <w:szCs w:val="24"/>
        </w:rPr>
        <w:t>stacionārās lauka iekārtu apakšsistēma</w:t>
      </w:r>
    </w:p>
    <w:p w14:paraId="0E418EEA" w14:textId="77777777" w:rsidR="009F3D2B" w:rsidRPr="001B7421" w:rsidRDefault="009F3D2B" w:rsidP="00C31477">
      <w:pPr>
        <w:ind w:firstLine="708"/>
        <w:rPr>
          <w:rFonts w:ascii="Times New Roman" w:hAnsi="Times New Roman" w:cs="Times New Roman"/>
          <w:sz w:val="24"/>
          <w:szCs w:val="24"/>
        </w:rPr>
      </w:pPr>
    </w:p>
    <w:p w14:paraId="04145B3D" w14:textId="77777777" w:rsidR="009F3D2B" w:rsidRPr="001B7421" w:rsidRDefault="009F3D2B" w:rsidP="00C31477">
      <w:pPr>
        <w:ind w:firstLine="708"/>
        <w:rPr>
          <w:rFonts w:ascii="Times New Roman" w:hAnsi="Times New Roman" w:cs="Times New Roman"/>
          <w:sz w:val="24"/>
          <w:szCs w:val="24"/>
        </w:rPr>
      </w:pPr>
      <w:r w:rsidRPr="001B7421">
        <w:rPr>
          <w:rFonts w:ascii="Times New Roman" w:hAnsi="Times New Roman" w:cs="Times New Roman"/>
          <w:sz w:val="24"/>
          <w:szCs w:val="24"/>
        </w:rPr>
        <w:t xml:space="preserve">A klases sistēma “ERMTS” </w:t>
      </w:r>
      <w:r w:rsidRPr="001B7421">
        <w:rPr>
          <w:rFonts w:ascii="Times New Roman" w:hAnsi="Times New Roman" w:cs="Times New Roman"/>
          <w:noProof/>
          <w:sz w:val="24"/>
          <w:szCs w:val="24"/>
        </w:rPr>
        <w:drawing>
          <wp:inline distT="0" distB="0" distL="0" distR="0" wp14:anchorId="571F1CA7" wp14:editId="5F9B29F4">
            <wp:extent cx="304800" cy="225425"/>
            <wp:effectExtent l="0" t="0" r="0" b="3175"/>
            <wp:docPr id="2030417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800" cy="225425"/>
                    </a:xfrm>
                    <a:prstGeom prst="rect">
                      <a:avLst/>
                    </a:prstGeom>
                    <a:noFill/>
                  </pic:spPr>
                </pic:pic>
              </a:graphicData>
            </a:graphic>
          </wp:inline>
        </w:drawing>
      </w:r>
    </w:p>
    <w:p w14:paraId="1BFCD76E" w14:textId="77777777" w:rsidR="009F3D2B" w:rsidRPr="001B7421" w:rsidRDefault="009F3D2B" w:rsidP="000E62C4">
      <w:pPr>
        <w:rPr>
          <w:rFonts w:ascii="Times New Roman" w:hAnsi="Times New Roman" w:cs="Times New Roman"/>
          <w:sz w:val="24"/>
          <w:szCs w:val="24"/>
        </w:rPr>
      </w:pPr>
    </w:p>
    <w:p w14:paraId="4DE14724" w14:textId="77777777" w:rsidR="009F3D2B" w:rsidRPr="001B7421" w:rsidRDefault="009F3D2B" w:rsidP="000E62C4">
      <w:pPr>
        <w:rPr>
          <w:rFonts w:ascii="Times New Roman" w:hAnsi="Times New Roman" w:cs="Times New Roman"/>
          <w:sz w:val="24"/>
          <w:szCs w:val="24"/>
        </w:rPr>
      </w:pPr>
      <w:r w:rsidRPr="001B7421">
        <w:rPr>
          <w:rFonts w:ascii="Times New Roman" w:hAnsi="Times New Roman" w:cs="Times New Roman"/>
          <w:b/>
          <w:bCs/>
          <w:sz w:val="24"/>
          <w:szCs w:val="24"/>
        </w:rPr>
        <w:t xml:space="preserve">CCS SITS prasību piemērošana </w:t>
      </w:r>
      <w:r w:rsidRPr="001B7421">
        <w:rPr>
          <w:rFonts w:ascii="Times New Roman" w:hAnsi="Times New Roman" w:cs="Times New Roman"/>
          <w:b/>
          <w:bCs/>
          <w:noProof/>
          <w:sz w:val="24"/>
          <w:szCs w:val="24"/>
        </w:rPr>
        <w:drawing>
          <wp:inline distT="0" distB="0" distL="0" distR="0" wp14:anchorId="5EA55612" wp14:editId="07E3E7FA">
            <wp:extent cx="304800" cy="231775"/>
            <wp:effectExtent l="0" t="0" r="0" b="0"/>
            <wp:docPr id="1611367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3764"/>
        <w:gridCol w:w="1980"/>
        <w:gridCol w:w="1936"/>
        <w:gridCol w:w="1523"/>
      </w:tblGrid>
      <w:tr w:rsidR="009F3D2B" w:rsidRPr="001B7421" w14:paraId="00249ED0" w14:textId="77777777" w:rsidTr="006F3DB0">
        <w:tc>
          <w:tcPr>
            <w:tcW w:w="3885" w:type="dxa"/>
          </w:tcPr>
          <w:p w14:paraId="5673020C" w14:textId="77777777" w:rsidR="009F3D2B" w:rsidRPr="001B7421" w:rsidRDefault="009F3D2B" w:rsidP="00453333">
            <w:pPr>
              <w:rPr>
                <w:b/>
                <w:bCs/>
                <w:sz w:val="24"/>
                <w:szCs w:val="24"/>
              </w:rPr>
            </w:pPr>
            <w:proofErr w:type="spellStart"/>
            <w:r w:rsidRPr="001B7421">
              <w:rPr>
                <w:b/>
                <w:bCs/>
                <w:sz w:val="24"/>
                <w:szCs w:val="24"/>
              </w:rPr>
              <w:t>Pamatparametru</w:t>
            </w:r>
            <w:proofErr w:type="spellEnd"/>
            <w:r w:rsidRPr="001B7421">
              <w:rPr>
                <w:b/>
                <w:bCs/>
                <w:sz w:val="24"/>
                <w:szCs w:val="24"/>
              </w:rPr>
              <w:t xml:space="preserve"> nosaukums</w:t>
            </w:r>
          </w:p>
        </w:tc>
        <w:tc>
          <w:tcPr>
            <w:tcW w:w="1983" w:type="dxa"/>
          </w:tcPr>
          <w:p w14:paraId="15227BA0" w14:textId="77777777" w:rsidR="009F3D2B" w:rsidRPr="001B7421" w:rsidRDefault="009F3D2B" w:rsidP="00453333">
            <w:pPr>
              <w:rPr>
                <w:b/>
                <w:bCs/>
                <w:sz w:val="24"/>
                <w:szCs w:val="24"/>
              </w:rPr>
            </w:pPr>
            <w:r w:rsidRPr="001B7421">
              <w:rPr>
                <w:b/>
                <w:bCs/>
                <w:sz w:val="24"/>
                <w:szCs w:val="24"/>
              </w:rPr>
              <w:t xml:space="preserve">Esošais </w:t>
            </w:r>
            <w:proofErr w:type="spellStart"/>
            <w:r w:rsidRPr="001B7421">
              <w:rPr>
                <w:b/>
                <w:bCs/>
                <w:sz w:val="24"/>
                <w:szCs w:val="24"/>
              </w:rPr>
              <w:t>pamatparametrs</w:t>
            </w:r>
            <w:proofErr w:type="spellEnd"/>
          </w:p>
        </w:tc>
        <w:tc>
          <w:tcPr>
            <w:tcW w:w="1936" w:type="dxa"/>
          </w:tcPr>
          <w:p w14:paraId="66ED66DD" w14:textId="77777777" w:rsidR="009F3D2B" w:rsidRPr="001B7421" w:rsidRDefault="009F3D2B" w:rsidP="00453333">
            <w:pPr>
              <w:rPr>
                <w:b/>
                <w:bCs/>
                <w:sz w:val="24"/>
                <w:szCs w:val="24"/>
              </w:rPr>
            </w:pPr>
            <w:r w:rsidRPr="001B7421">
              <w:rPr>
                <w:b/>
                <w:bCs/>
                <w:sz w:val="24"/>
                <w:szCs w:val="24"/>
              </w:rPr>
              <w:t xml:space="preserve">Plānotais </w:t>
            </w:r>
            <w:proofErr w:type="spellStart"/>
            <w:r w:rsidRPr="001B7421">
              <w:rPr>
                <w:b/>
                <w:bCs/>
                <w:sz w:val="24"/>
                <w:szCs w:val="24"/>
              </w:rPr>
              <w:t>pamatparametrs</w:t>
            </w:r>
            <w:proofErr w:type="spellEnd"/>
          </w:p>
        </w:tc>
        <w:tc>
          <w:tcPr>
            <w:tcW w:w="1541" w:type="dxa"/>
          </w:tcPr>
          <w:p w14:paraId="3C901FE6" w14:textId="77777777" w:rsidR="009F3D2B" w:rsidRPr="001B7421" w:rsidRDefault="009F3D2B" w:rsidP="00453333">
            <w:pPr>
              <w:rPr>
                <w:b/>
                <w:bCs/>
                <w:sz w:val="24"/>
                <w:szCs w:val="24"/>
              </w:rPr>
            </w:pPr>
            <w:r w:rsidRPr="001B7421">
              <w:rPr>
                <w:b/>
                <w:bCs/>
                <w:sz w:val="24"/>
                <w:szCs w:val="24"/>
              </w:rPr>
              <w:t xml:space="preserve">Ietekmē/ neietekmē dzelzceļa sistēmas darbību*  </w:t>
            </w:r>
          </w:p>
        </w:tc>
      </w:tr>
      <w:tr w:rsidR="009F3D2B" w:rsidRPr="001B7421" w14:paraId="469DA70F" w14:textId="77777777" w:rsidTr="006F3DB0">
        <w:tc>
          <w:tcPr>
            <w:tcW w:w="3885" w:type="dxa"/>
          </w:tcPr>
          <w:p w14:paraId="17ED4664" w14:textId="77777777" w:rsidR="009F3D2B" w:rsidRPr="001B7421" w:rsidRDefault="009F3D2B" w:rsidP="00453333">
            <w:pPr>
              <w:rPr>
                <w:sz w:val="24"/>
                <w:szCs w:val="24"/>
              </w:rPr>
            </w:pPr>
          </w:p>
        </w:tc>
        <w:tc>
          <w:tcPr>
            <w:tcW w:w="1983" w:type="dxa"/>
          </w:tcPr>
          <w:p w14:paraId="04B21FFB" w14:textId="77777777" w:rsidR="009F3D2B" w:rsidRPr="001B7421" w:rsidRDefault="009F3D2B" w:rsidP="00453333">
            <w:pPr>
              <w:rPr>
                <w:sz w:val="24"/>
                <w:szCs w:val="24"/>
              </w:rPr>
            </w:pPr>
          </w:p>
        </w:tc>
        <w:tc>
          <w:tcPr>
            <w:tcW w:w="1936" w:type="dxa"/>
          </w:tcPr>
          <w:p w14:paraId="4081A420" w14:textId="77777777" w:rsidR="009F3D2B" w:rsidRPr="001B7421" w:rsidRDefault="009F3D2B" w:rsidP="00453333">
            <w:pPr>
              <w:rPr>
                <w:sz w:val="24"/>
                <w:szCs w:val="24"/>
              </w:rPr>
            </w:pPr>
          </w:p>
        </w:tc>
        <w:tc>
          <w:tcPr>
            <w:tcW w:w="1541" w:type="dxa"/>
          </w:tcPr>
          <w:p w14:paraId="488237A6" w14:textId="77777777" w:rsidR="009F3D2B" w:rsidRPr="001B7421" w:rsidRDefault="009F3D2B" w:rsidP="00453333">
            <w:pPr>
              <w:rPr>
                <w:sz w:val="24"/>
                <w:szCs w:val="24"/>
              </w:rPr>
            </w:pPr>
          </w:p>
        </w:tc>
      </w:tr>
      <w:tr w:rsidR="009F3D2B" w:rsidRPr="001B7421" w14:paraId="6770B1D8" w14:textId="77777777" w:rsidTr="006F3DB0">
        <w:tc>
          <w:tcPr>
            <w:tcW w:w="3885" w:type="dxa"/>
          </w:tcPr>
          <w:p w14:paraId="291EB66E" w14:textId="77777777" w:rsidR="009F3D2B" w:rsidRPr="001B7421" w:rsidRDefault="009F3D2B" w:rsidP="00453333">
            <w:pPr>
              <w:rPr>
                <w:sz w:val="24"/>
                <w:szCs w:val="24"/>
              </w:rPr>
            </w:pPr>
          </w:p>
        </w:tc>
        <w:tc>
          <w:tcPr>
            <w:tcW w:w="1983" w:type="dxa"/>
          </w:tcPr>
          <w:p w14:paraId="1A49547C" w14:textId="77777777" w:rsidR="009F3D2B" w:rsidRPr="001B7421" w:rsidRDefault="009F3D2B" w:rsidP="00453333">
            <w:pPr>
              <w:rPr>
                <w:sz w:val="24"/>
                <w:szCs w:val="24"/>
              </w:rPr>
            </w:pPr>
          </w:p>
        </w:tc>
        <w:tc>
          <w:tcPr>
            <w:tcW w:w="1936" w:type="dxa"/>
          </w:tcPr>
          <w:p w14:paraId="0A3AC735" w14:textId="77777777" w:rsidR="009F3D2B" w:rsidRPr="001B7421" w:rsidRDefault="009F3D2B" w:rsidP="00453333">
            <w:pPr>
              <w:rPr>
                <w:sz w:val="24"/>
                <w:szCs w:val="24"/>
              </w:rPr>
            </w:pPr>
          </w:p>
        </w:tc>
        <w:tc>
          <w:tcPr>
            <w:tcW w:w="1541" w:type="dxa"/>
          </w:tcPr>
          <w:p w14:paraId="0BF8EB8A" w14:textId="77777777" w:rsidR="009F3D2B" w:rsidRPr="001B7421" w:rsidRDefault="009F3D2B" w:rsidP="00453333">
            <w:pPr>
              <w:rPr>
                <w:sz w:val="24"/>
                <w:szCs w:val="24"/>
              </w:rPr>
            </w:pPr>
          </w:p>
        </w:tc>
      </w:tr>
    </w:tbl>
    <w:p w14:paraId="6963ABD2" w14:textId="77777777" w:rsidR="009F3D2B" w:rsidRPr="001B7421" w:rsidRDefault="009F3D2B" w:rsidP="006F3DB0">
      <w:pPr>
        <w:rPr>
          <w:rFonts w:ascii="Times New Roman" w:hAnsi="Times New Roman" w:cs="Times New Roman"/>
          <w:sz w:val="24"/>
          <w:szCs w:val="24"/>
        </w:rPr>
      </w:pPr>
      <w:r w:rsidRPr="001B7421">
        <w:rPr>
          <w:rFonts w:ascii="Times New Roman" w:hAnsi="Times New Roman" w:cs="Times New Roman"/>
          <w:sz w:val="24"/>
          <w:szCs w:val="24"/>
        </w:rPr>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2FC376E6" w14:textId="77777777" w:rsidR="009F3D2B" w:rsidRPr="001B7421" w:rsidRDefault="009F3D2B" w:rsidP="000E62C4">
      <w:pPr>
        <w:rPr>
          <w:rFonts w:ascii="Times New Roman" w:hAnsi="Times New Roman" w:cs="Times New Roman"/>
          <w:b/>
          <w:bCs/>
          <w:sz w:val="24"/>
          <w:szCs w:val="24"/>
        </w:rPr>
      </w:pPr>
    </w:p>
    <w:p w14:paraId="78B526B3" w14:textId="77777777" w:rsidR="009F3D2B" w:rsidRPr="001B7421" w:rsidRDefault="009F3D2B" w:rsidP="00B64D8E">
      <w:pPr>
        <w:ind w:firstLine="708"/>
        <w:rPr>
          <w:rFonts w:ascii="Times New Roman" w:hAnsi="Times New Roman" w:cs="Times New Roman"/>
          <w:sz w:val="24"/>
          <w:szCs w:val="24"/>
        </w:rPr>
      </w:pPr>
      <w:r w:rsidRPr="001B7421">
        <w:rPr>
          <w:rFonts w:ascii="Times New Roman" w:hAnsi="Times New Roman" w:cs="Times New Roman"/>
          <w:sz w:val="24"/>
          <w:szCs w:val="24"/>
        </w:rPr>
        <w:t xml:space="preserve">B klases sistēma </w:t>
      </w:r>
      <w:r w:rsidRPr="001B7421">
        <w:rPr>
          <w:rFonts w:ascii="Times New Roman" w:hAnsi="Times New Roman" w:cs="Times New Roman"/>
          <w:noProof/>
          <w:sz w:val="24"/>
          <w:szCs w:val="24"/>
        </w:rPr>
        <w:drawing>
          <wp:inline distT="0" distB="0" distL="0" distR="0" wp14:anchorId="4D4729D3" wp14:editId="3E1C72D9">
            <wp:extent cx="304800" cy="225425"/>
            <wp:effectExtent l="0" t="0" r="0" b="3175"/>
            <wp:docPr id="15870577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800" cy="225425"/>
                    </a:xfrm>
                    <a:prstGeom prst="rect">
                      <a:avLst/>
                    </a:prstGeom>
                    <a:noFill/>
                  </pic:spPr>
                </pic:pic>
              </a:graphicData>
            </a:graphic>
          </wp:inline>
        </w:drawing>
      </w:r>
      <w:r w:rsidRPr="001B7421">
        <w:rPr>
          <w:rFonts w:ascii="Times New Roman" w:hAnsi="Times New Roman" w:cs="Times New Roman"/>
          <w:sz w:val="24"/>
          <w:szCs w:val="24"/>
        </w:rPr>
        <w:t xml:space="preserve"> </w:t>
      </w:r>
    </w:p>
    <w:p w14:paraId="589A965D" w14:textId="77777777" w:rsidR="009F3D2B" w:rsidRPr="001B7421" w:rsidRDefault="009F3D2B" w:rsidP="00B64D8E">
      <w:pPr>
        <w:ind w:firstLine="708"/>
        <w:rPr>
          <w:rFonts w:ascii="Times New Roman" w:hAnsi="Times New Roman" w:cs="Times New Roman"/>
          <w:sz w:val="24"/>
          <w:szCs w:val="24"/>
        </w:rPr>
      </w:pPr>
      <w:r w:rsidRPr="001B7421">
        <w:rPr>
          <w:rFonts w:ascii="Times New Roman" w:hAnsi="Times New Roman" w:cs="Times New Roman"/>
          <w:sz w:val="24"/>
          <w:szCs w:val="24"/>
        </w:rPr>
        <w:t xml:space="preserve">Automātiskā lokomotīves signalizācija (ALSN) </w:t>
      </w:r>
      <w:r w:rsidRPr="001B7421">
        <w:rPr>
          <w:rFonts w:ascii="Times New Roman" w:hAnsi="Times New Roman" w:cs="Times New Roman"/>
          <w:noProof/>
          <w:sz w:val="24"/>
          <w:szCs w:val="24"/>
        </w:rPr>
        <w:drawing>
          <wp:inline distT="0" distB="0" distL="0" distR="0" wp14:anchorId="646EB796" wp14:editId="0685DDA5">
            <wp:extent cx="304800" cy="225425"/>
            <wp:effectExtent l="0" t="0" r="0" b="3175"/>
            <wp:docPr id="1877279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800" cy="225425"/>
                    </a:xfrm>
                    <a:prstGeom prst="rect">
                      <a:avLst/>
                    </a:prstGeom>
                    <a:noFill/>
                  </pic:spPr>
                </pic:pic>
              </a:graphicData>
            </a:graphic>
          </wp:inline>
        </w:drawing>
      </w:r>
    </w:p>
    <w:p w14:paraId="3D875902" w14:textId="77777777" w:rsidR="009F3D2B" w:rsidRPr="001B7421" w:rsidRDefault="009F3D2B" w:rsidP="00B64D8E">
      <w:pPr>
        <w:ind w:firstLine="708"/>
        <w:rPr>
          <w:rFonts w:ascii="Times New Roman" w:hAnsi="Times New Roman" w:cs="Times New Roman"/>
          <w:sz w:val="24"/>
          <w:szCs w:val="24"/>
        </w:rPr>
      </w:pPr>
      <w:r w:rsidRPr="001B7421">
        <w:rPr>
          <w:rFonts w:ascii="Times New Roman" w:hAnsi="Times New Roman" w:cs="Times New Roman"/>
          <w:sz w:val="24"/>
          <w:szCs w:val="24"/>
        </w:rPr>
        <w:lastRenderedPageBreak/>
        <w:t>Radiosakari:</w:t>
      </w:r>
    </w:p>
    <w:p w14:paraId="0C6E78CC" w14:textId="77777777" w:rsidR="009F3D2B" w:rsidRPr="001B7421" w:rsidRDefault="009F3D2B" w:rsidP="00B64D8E">
      <w:pPr>
        <w:ind w:firstLine="708"/>
        <w:rPr>
          <w:rFonts w:ascii="Times New Roman" w:hAnsi="Times New Roman" w:cs="Times New Roman"/>
          <w:sz w:val="24"/>
          <w:szCs w:val="24"/>
        </w:rPr>
      </w:pPr>
      <w:r w:rsidRPr="001B7421">
        <w:rPr>
          <w:rFonts w:ascii="Times New Roman" w:hAnsi="Times New Roman" w:cs="Times New Roman"/>
          <w:sz w:val="24"/>
          <w:szCs w:val="24"/>
        </w:rPr>
        <w:t xml:space="preserve">LDZ radio </w:t>
      </w:r>
      <w:r w:rsidRPr="001B7421">
        <w:rPr>
          <w:rFonts w:ascii="Times New Roman" w:hAnsi="Times New Roman" w:cs="Times New Roman"/>
          <w:noProof/>
          <w:sz w:val="24"/>
          <w:szCs w:val="24"/>
        </w:rPr>
        <w:drawing>
          <wp:inline distT="0" distB="0" distL="0" distR="0" wp14:anchorId="5894C8D9" wp14:editId="5EEA18BA">
            <wp:extent cx="304800" cy="225425"/>
            <wp:effectExtent l="0" t="0" r="0" b="3175"/>
            <wp:docPr id="3153136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800" cy="225425"/>
                    </a:xfrm>
                    <a:prstGeom prst="rect">
                      <a:avLst/>
                    </a:prstGeom>
                    <a:noFill/>
                  </pic:spPr>
                </pic:pic>
              </a:graphicData>
            </a:graphic>
          </wp:inline>
        </w:drawing>
      </w:r>
    </w:p>
    <w:p w14:paraId="051CE023" w14:textId="77777777" w:rsidR="009F3D2B" w:rsidRPr="001B7421" w:rsidRDefault="009F3D2B" w:rsidP="00B64D8E">
      <w:pPr>
        <w:ind w:firstLine="708"/>
        <w:rPr>
          <w:rFonts w:ascii="Times New Roman" w:hAnsi="Times New Roman" w:cs="Times New Roman"/>
          <w:sz w:val="24"/>
          <w:szCs w:val="24"/>
        </w:rPr>
      </w:pPr>
      <w:r w:rsidRPr="001B7421">
        <w:rPr>
          <w:rFonts w:ascii="Times New Roman" w:hAnsi="Times New Roman" w:cs="Times New Roman"/>
          <w:sz w:val="24"/>
          <w:szCs w:val="24"/>
        </w:rPr>
        <w:t xml:space="preserve">DMR </w:t>
      </w:r>
      <w:r w:rsidRPr="001B7421">
        <w:rPr>
          <w:rFonts w:ascii="Times New Roman" w:hAnsi="Times New Roman" w:cs="Times New Roman"/>
          <w:noProof/>
          <w:sz w:val="24"/>
          <w:szCs w:val="24"/>
        </w:rPr>
        <w:drawing>
          <wp:inline distT="0" distB="0" distL="0" distR="0" wp14:anchorId="55C386FD" wp14:editId="491E7592">
            <wp:extent cx="304800" cy="225425"/>
            <wp:effectExtent l="0" t="0" r="0" b="3175"/>
            <wp:docPr id="20216652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4800" cy="225425"/>
                    </a:xfrm>
                    <a:prstGeom prst="rect">
                      <a:avLst/>
                    </a:prstGeom>
                    <a:noFill/>
                  </pic:spPr>
                </pic:pic>
              </a:graphicData>
            </a:graphic>
          </wp:inline>
        </w:drawing>
      </w:r>
    </w:p>
    <w:p w14:paraId="3FCF50C4" w14:textId="77777777" w:rsidR="009F3D2B" w:rsidRPr="001B7421" w:rsidRDefault="009F3D2B" w:rsidP="000E62C4">
      <w:pPr>
        <w:rPr>
          <w:rFonts w:ascii="Times New Roman" w:hAnsi="Times New Roman" w:cs="Times New Roman"/>
          <w:sz w:val="24"/>
          <w:szCs w:val="24"/>
        </w:rPr>
      </w:pPr>
    </w:p>
    <w:p w14:paraId="0F5A55EF" w14:textId="77777777" w:rsidR="009F3D2B" w:rsidRPr="001B7421" w:rsidRDefault="009F3D2B" w:rsidP="000E62C4">
      <w:pPr>
        <w:rPr>
          <w:rFonts w:ascii="Times New Roman" w:hAnsi="Times New Roman" w:cs="Times New Roman"/>
          <w:b/>
          <w:bCs/>
          <w:sz w:val="24"/>
          <w:szCs w:val="24"/>
        </w:rPr>
      </w:pPr>
      <w:r w:rsidRPr="001B7421">
        <w:rPr>
          <w:rFonts w:ascii="Times New Roman" w:hAnsi="Times New Roman" w:cs="Times New Roman"/>
          <w:b/>
          <w:bCs/>
          <w:sz w:val="24"/>
          <w:szCs w:val="24"/>
        </w:rPr>
        <w:t xml:space="preserve">B klases vilcienu vadības un signalizācijas stacionāras lauku iekārtas apakšsistēmas </w:t>
      </w:r>
      <w:proofErr w:type="spellStart"/>
      <w:r w:rsidRPr="001B7421">
        <w:rPr>
          <w:rFonts w:ascii="Times New Roman" w:hAnsi="Times New Roman" w:cs="Times New Roman"/>
          <w:b/>
          <w:bCs/>
          <w:sz w:val="24"/>
          <w:szCs w:val="24"/>
        </w:rPr>
        <w:t>pamatparametri</w:t>
      </w:r>
      <w:proofErr w:type="spellEnd"/>
      <w:r w:rsidRPr="001B7421">
        <w:rPr>
          <w:rFonts w:ascii="Times New Roman" w:hAnsi="Times New Roman" w:cs="Times New Roman"/>
          <w:b/>
          <w:bCs/>
          <w:sz w:val="24"/>
          <w:szCs w:val="24"/>
        </w:rPr>
        <w:t xml:space="preserve"> </w:t>
      </w:r>
      <w:r w:rsidRPr="001B7421">
        <w:rPr>
          <w:rFonts w:ascii="Times New Roman" w:hAnsi="Times New Roman" w:cs="Times New Roman"/>
          <w:b/>
          <w:bCs/>
          <w:noProof/>
          <w:sz w:val="24"/>
          <w:szCs w:val="24"/>
        </w:rPr>
        <w:drawing>
          <wp:inline distT="0" distB="0" distL="0" distR="0" wp14:anchorId="30913DD4" wp14:editId="4EFDB50C">
            <wp:extent cx="304800" cy="231775"/>
            <wp:effectExtent l="0" t="0" r="0" b="0"/>
            <wp:docPr id="5127278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3764"/>
        <w:gridCol w:w="1980"/>
        <w:gridCol w:w="1936"/>
        <w:gridCol w:w="1523"/>
      </w:tblGrid>
      <w:tr w:rsidR="009F3D2B" w:rsidRPr="001B7421" w14:paraId="76C49C18" w14:textId="77777777" w:rsidTr="00CA1A1E">
        <w:tc>
          <w:tcPr>
            <w:tcW w:w="3964" w:type="dxa"/>
          </w:tcPr>
          <w:p w14:paraId="179F666D" w14:textId="77777777" w:rsidR="009F3D2B" w:rsidRPr="001B7421" w:rsidRDefault="009F3D2B" w:rsidP="00CA1A1E">
            <w:pPr>
              <w:rPr>
                <w:b/>
                <w:bCs/>
                <w:sz w:val="24"/>
                <w:szCs w:val="24"/>
              </w:rPr>
            </w:pPr>
            <w:proofErr w:type="spellStart"/>
            <w:r w:rsidRPr="001B7421">
              <w:rPr>
                <w:b/>
                <w:bCs/>
                <w:sz w:val="24"/>
                <w:szCs w:val="24"/>
              </w:rPr>
              <w:t>Pamatparametru</w:t>
            </w:r>
            <w:proofErr w:type="spellEnd"/>
            <w:r w:rsidRPr="001B7421">
              <w:rPr>
                <w:b/>
                <w:bCs/>
                <w:sz w:val="24"/>
                <w:szCs w:val="24"/>
              </w:rPr>
              <w:t xml:space="preserve"> nosaukums</w:t>
            </w:r>
          </w:p>
        </w:tc>
        <w:tc>
          <w:tcPr>
            <w:tcW w:w="1985" w:type="dxa"/>
          </w:tcPr>
          <w:p w14:paraId="59292AB4" w14:textId="77777777" w:rsidR="009F3D2B" w:rsidRPr="001B7421" w:rsidRDefault="009F3D2B" w:rsidP="00CA1A1E">
            <w:pPr>
              <w:rPr>
                <w:b/>
                <w:bCs/>
                <w:sz w:val="24"/>
                <w:szCs w:val="24"/>
              </w:rPr>
            </w:pPr>
            <w:r w:rsidRPr="001B7421">
              <w:rPr>
                <w:b/>
                <w:bCs/>
                <w:sz w:val="24"/>
                <w:szCs w:val="24"/>
              </w:rPr>
              <w:t xml:space="preserve">Esošais </w:t>
            </w:r>
            <w:proofErr w:type="spellStart"/>
            <w:r w:rsidRPr="001B7421">
              <w:rPr>
                <w:b/>
                <w:bCs/>
                <w:sz w:val="24"/>
                <w:szCs w:val="24"/>
              </w:rPr>
              <w:t>pamatparametrs</w:t>
            </w:r>
            <w:proofErr w:type="spellEnd"/>
          </w:p>
        </w:tc>
        <w:tc>
          <w:tcPr>
            <w:tcW w:w="1843" w:type="dxa"/>
          </w:tcPr>
          <w:p w14:paraId="1B5823B2" w14:textId="77777777" w:rsidR="009F3D2B" w:rsidRPr="001B7421" w:rsidRDefault="009F3D2B" w:rsidP="00CA1A1E">
            <w:pPr>
              <w:rPr>
                <w:b/>
                <w:bCs/>
                <w:sz w:val="24"/>
                <w:szCs w:val="24"/>
              </w:rPr>
            </w:pPr>
            <w:r w:rsidRPr="001B7421">
              <w:rPr>
                <w:b/>
                <w:bCs/>
                <w:sz w:val="24"/>
                <w:szCs w:val="24"/>
              </w:rPr>
              <w:t xml:space="preserve">Plānotais </w:t>
            </w:r>
            <w:proofErr w:type="spellStart"/>
            <w:r w:rsidRPr="001B7421">
              <w:rPr>
                <w:b/>
                <w:bCs/>
                <w:sz w:val="24"/>
                <w:szCs w:val="24"/>
              </w:rPr>
              <w:t>pamatparametrs</w:t>
            </w:r>
            <w:proofErr w:type="spellEnd"/>
          </w:p>
        </w:tc>
        <w:tc>
          <w:tcPr>
            <w:tcW w:w="1553" w:type="dxa"/>
          </w:tcPr>
          <w:p w14:paraId="1F5E1126" w14:textId="77777777" w:rsidR="009F3D2B" w:rsidRPr="001B7421" w:rsidRDefault="009F3D2B" w:rsidP="00CA1A1E">
            <w:pPr>
              <w:rPr>
                <w:b/>
                <w:bCs/>
                <w:sz w:val="24"/>
                <w:szCs w:val="24"/>
              </w:rPr>
            </w:pPr>
            <w:r w:rsidRPr="001B7421">
              <w:rPr>
                <w:b/>
                <w:bCs/>
                <w:sz w:val="24"/>
                <w:szCs w:val="24"/>
              </w:rPr>
              <w:t xml:space="preserve">Ietekmē/ neietekmē dzelzceļa sistēmas darbību*  </w:t>
            </w:r>
          </w:p>
        </w:tc>
      </w:tr>
      <w:tr w:rsidR="009F3D2B" w:rsidRPr="001B7421" w14:paraId="2FEABF28" w14:textId="77777777" w:rsidTr="00E10E75">
        <w:tc>
          <w:tcPr>
            <w:tcW w:w="9345" w:type="dxa"/>
            <w:gridSpan w:val="4"/>
          </w:tcPr>
          <w:p w14:paraId="6FA534E2" w14:textId="77777777" w:rsidR="009F3D2B" w:rsidRPr="001B7421" w:rsidRDefault="009F3D2B" w:rsidP="002937EA">
            <w:pPr>
              <w:jc w:val="center"/>
              <w:rPr>
                <w:sz w:val="24"/>
                <w:szCs w:val="24"/>
              </w:rPr>
            </w:pPr>
            <w:r w:rsidRPr="001B7421">
              <w:rPr>
                <w:b/>
                <w:bCs/>
                <w:sz w:val="24"/>
                <w:szCs w:val="24"/>
              </w:rPr>
              <w:t>Ceļa sistēmas</w:t>
            </w:r>
          </w:p>
        </w:tc>
      </w:tr>
      <w:tr w:rsidR="009F3D2B" w:rsidRPr="001B7421" w14:paraId="2D423295" w14:textId="77777777" w:rsidTr="00392FEE">
        <w:tc>
          <w:tcPr>
            <w:tcW w:w="9345" w:type="dxa"/>
            <w:gridSpan w:val="4"/>
          </w:tcPr>
          <w:p w14:paraId="5BB44183" w14:textId="77777777" w:rsidR="009F3D2B" w:rsidRPr="001B7421" w:rsidRDefault="009F3D2B" w:rsidP="00CA1A1E">
            <w:pPr>
              <w:rPr>
                <w:sz w:val="24"/>
                <w:szCs w:val="24"/>
              </w:rPr>
            </w:pPr>
            <w:r w:rsidRPr="001B7421">
              <w:rPr>
                <w:sz w:val="24"/>
                <w:szCs w:val="24"/>
              </w:rPr>
              <w:t>Ceļa bloķēšana</w:t>
            </w:r>
          </w:p>
        </w:tc>
      </w:tr>
      <w:tr w:rsidR="009F3D2B" w:rsidRPr="001B7421" w14:paraId="60D34D15" w14:textId="77777777" w:rsidTr="004B131E">
        <w:tc>
          <w:tcPr>
            <w:tcW w:w="9345" w:type="dxa"/>
            <w:gridSpan w:val="4"/>
          </w:tcPr>
          <w:p w14:paraId="5F9B387F" w14:textId="77777777" w:rsidR="009F3D2B" w:rsidRPr="001B7421" w:rsidRDefault="009F3D2B" w:rsidP="00CA1A1E">
            <w:pPr>
              <w:rPr>
                <w:sz w:val="24"/>
                <w:szCs w:val="24"/>
              </w:rPr>
            </w:pPr>
            <w:r w:rsidRPr="001B7421">
              <w:rPr>
                <w:sz w:val="24"/>
                <w:szCs w:val="24"/>
              </w:rPr>
              <w:t xml:space="preserve">  </w:t>
            </w:r>
            <w:proofErr w:type="spellStart"/>
            <w:r w:rsidRPr="001B7421">
              <w:rPr>
                <w:sz w:val="24"/>
                <w:szCs w:val="24"/>
              </w:rPr>
              <w:t>Autobloķēšana</w:t>
            </w:r>
            <w:proofErr w:type="spellEnd"/>
            <w:r w:rsidRPr="001B7421">
              <w:rPr>
                <w:sz w:val="24"/>
                <w:szCs w:val="24"/>
              </w:rPr>
              <w:t>:</w:t>
            </w:r>
          </w:p>
        </w:tc>
      </w:tr>
      <w:tr w:rsidR="009F3D2B" w:rsidRPr="001B7421" w14:paraId="1F44DE98" w14:textId="77777777" w:rsidTr="00CA1A1E">
        <w:tc>
          <w:tcPr>
            <w:tcW w:w="3964" w:type="dxa"/>
          </w:tcPr>
          <w:p w14:paraId="2540FC84" w14:textId="77777777" w:rsidR="009F3D2B" w:rsidRPr="001B7421" w:rsidRDefault="009F3D2B" w:rsidP="00CA1A1E">
            <w:pPr>
              <w:rPr>
                <w:sz w:val="24"/>
                <w:szCs w:val="24"/>
              </w:rPr>
            </w:pPr>
            <w:r w:rsidRPr="001B7421">
              <w:rPr>
                <w:sz w:val="24"/>
                <w:szCs w:val="24"/>
              </w:rPr>
              <w:t xml:space="preserve">     Līdzstrāvas </w:t>
            </w:r>
            <w:proofErr w:type="spellStart"/>
            <w:r w:rsidRPr="001B7421">
              <w:rPr>
                <w:sz w:val="24"/>
                <w:szCs w:val="24"/>
              </w:rPr>
              <w:t>autobloķēšana</w:t>
            </w:r>
            <w:proofErr w:type="spellEnd"/>
          </w:p>
        </w:tc>
        <w:tc>
          <w:tcPr>
            <w:tcW w:w="1985" w:type="dxa"/>
          </w:tcPr>
          <w:p w14:paraId="49241E48" w14:textId="77777777" w:rsidR="009F3D2B" w:rsidRPr="001B7421" w:rsidRDefault="009F3D2B" w:rsidP="00CA1A1E">
            <w:pPr>
              <w:rPr>
                <w:sz w:val="24"/>
                <w:szCs w:val="24"/>
              </w:rPr>
            </w:pPr>
          </w:p>
        </w:tc>
        <w:tc>
          <w:tcPr>
            <w:tcW w:w="1843" w:type="dxa"/>
          </w:tcPr>
          <w:p w14:paraId="09AA9131" w14:textId="77777777" w:rsidR="009F3D2B" w:rsidRPr="001B7421" w:rsidRDefault="009F3D2B" w:rsidP="00CA1A1E">
            <w:pPr>
              <w:rPr>
                <w:sz w:val="24"/>
                <w:szCs w:val="24"/>
              </w:rPr>
            </w:pPr>
          </w:p>
        </w:tc>
        <w:tc>
          <w:tcPr>
            <w:tcW w:w="1553" w:type="dxa"/>
          </w:tcPr>
          <w:p w14:paraId="6F90C0E4" w14:textId="77777777" w:rsidR="009F3D2B" w:rsidRPr="001B7421" w:rsidRDefault="009F3D2B" w:rsidP="00CA1A1E">
            <w:pPr>
              <w:rPr>
                <w:sz w:val="24"/>
                <w:szCs w:val="24"/>
              </w:rPr>
            </w:pPr>
          </w:p>
        </w:tc>
      </w:tr>
      <w:tr w:rsidR="009F3D2B" w:rsidRPr="001B7421" w14:paraId="4884E04F" w14:textId="77777777" w:rsidTr="00CA1A1E">
        <w:tc>
          <w:tcPr>
            <w:tcW w:w="3964" w:type="dxa"/>
          </w:tcPr>
          <w:p w14:paraId="301C391F" w14:textId="77777777" w:rsidR="009F3D2B" w:rsidRPr="001B7421" w:rsidRDefault="009F3D2B" w:rsidP="00CA1A1E">
            <w:pPr>
              <w:rPr>
                <w:sz w:val="24"/>
                <w:szCs w:val="24"/>
              </w:rPr>
            </w:pPr>
            <w:r w:rsidRPr="001B7421">
              <w:rPr>
                <w:sz w:val="24"/>
                <w:szCs w:val="24"/>
              </w:rPr>
              <w:t xml:space="preserve">     Maiņstrāvas </w:t>
            </w:r>
            <w:proofErr w:type="spellStart"/>
            <w:r w:rsidRPr="001B7421">
              <w:rPr>
                <w:sz w:val="24"/>
                <w:szCs w:val="24"/>
              </w:rPr>
              <w:t>autobloķēšana</w:t>
            </w:r>
            <w:proofErr w:type="spellEnd"/>
          </w:p>
        </w:tc>
        <w:tc>
          <w:tcPr>
            <w:tcW w:w="1985" w:type="dxa"/>
          </w:tcPr>
          <w:p w14:paraId="45C8342D" w14:textId="77777777" w:rsidR="009F3D2B" w:rsidRPr="001B7421" w:rsidRDefault="009F3D2B" w:rsidP="00CA1A1E">
            <w:pPr>
              <w:rPr>
                <w:sz w:val="24"/>
                <w:szCs w:val="24"/>
              </w:rPr>
            </w:pPr>
          </w:p>
        </w:tc>
        <w:tc>
          <w:tcPr>
            <w:tcW w:w="1843" w:type="dxa"/>
          </w:tcPr>
          <w:p w14:paraId="2C867AFD" w14:textId="77777777" w:rsidR="009F3D2B" w:rsidRPr="001B7421" w:rsidRDefault="009F3D2B" w:rsidP="00CA1A1E">
            <w:pPr>
              <w:rPr>
                <w:sz w:val="24"/>
                <w:szCs w:val="24"/>
              </w:rPr>
            </w:pPr>
          </w:p>
        </w:tc>
        <w:tc>
          <w:tcPr>
            <w:tcW w:w="1553" w:type="dxa"/>
          </w:tcPr>
          <w:p w14:paraId="3E29112E" w14:textId="77777777" w:rsidR="009F3D2B" w:rsidRPr="001B7421" w:rsidRDefault="009F3D2B" w:rsidP="00CA1A1E">
            <w:pPr>
              <w:rPr>
                <w:sz w:val="24"/>
                <w:szCs w:val="24"/>
              </w:rPr>
            </w:pPr>
          </w:p>
        </w:tc>
      </w:tr>
      <w:tr w:rsidR="009F3D2B" w:rsidRPr="001B7421" w14:paraId="18505EA7" w14:textId="77777777" w:rsidTr="00CA1A1E">
        <w:tc>
          <w:tcPr>
            <w:tcW w:w="3964" w:type="dxa"/>
          </w:tcPr>
          <w:p w14:paraId="2C9E254B" w14:textId="77777777" w:rsidR="009F3D2B" w:rsidRPr="001B7421" w:rsidRDefault="009F3D2B" w:rsidP="00CA1A1E">
            <w:pPr>
              <w:rPr>
                <w:sz w:val="24"/>
                <w:szCs w:val="24"/>
              </w:rPr>
            </w:pPr>
            <w:r w:rsidRPr="001B7421">
              <w:rPr>
                <w:sz w:val="24"/>
                <w:szCs w:val="24"/>
              </w:rPr>
              <w:t xml:space="preserve">   Pusautomātiskā bloķēšana</w:t>
            </w:r>
          </w:p>
        </w:tc>
        <w:tc>
          <w:tcPr>
            <w:tcW w:w="1985" w:type="dxa"/>
          </w:tcPr>
          <w:p w14:paraId="4A098BFB" w14:textId="77777777" w:rsidR="009F3D2B" w:rsidRPr="001B7421" w:rsidRDefault="009F3D2B" w:rsidP="00CA1A1E">
            <w:pPr>
              <w:rPr>
                <w:sz w:val="24"/>
                <w:szCs w:val="24"/>
              </w:rPr>
            </w:pPr>
          </w:p>
        </w:tc>
        <w:tc>
          <w:tcPr>
            <w:tcW w:w="1843" w:type="dxa"/>
          </w:tcPr>
          <w:p w14:paraId="6B4BFEF0" w14:textId="77777777" w:rsidR="009F3D2B" w:rsidRPr="001B7421" w:rsidRDefault="009F3D2B" w:rsidP="00CA1A1E">
            <w:pPr>
              <w:rPr>
                <w:sz w:val="24"/>
                <w:szCs w:val="24"/>
              </w:rPr>
            </w:pPr>
          </w:p>
        </w:tc>
        <w:tc>
          <w:tcPr>
            <w:tcW w:w="1553" w:type="dxa"/>
          </w:tcPr>
          <w:p w14:paraId="5D802676" w14:textId="77777777" w:rsidR="009F3D2B" w:rsidRPr="001B7421" w:rsidRDefault="009F3D2B" w:rsidP="00CA1A1E">
            <w:pPr>
              <w:rPr>
                <w:sz w:val="24"/>
                <w:szCs w:val="24"/>
              </w:rPr>
            </w:pPr>
          </w:p>
        </w:tc>
      </w:tr>
      <w:tr w:rsidR="009F3D2B" w:rsidRPr="001B7421" w14:paraId="201F1A66" w14:textId="77777777" w:rsidTr="00686EE8">
        <w:tc>
          <w:tcPr>
            <w:tcW w:w="9345" w:type="dxa"/>
            <w:gridSpan w:val="4"/>
          </w:tcPr>
          <w:p w14:paraId="5E4BE1B7" w14:textId="77777777" w:rsidR="009F3D2B" w:rsidRPr="001B7421" w:rsidRDefault="009F3D2B" w:rsidP="00497711">
            <w:pPr>
              <w:rPr>
                <w:sz w:val="24"/>
                <w:szCs w:val="24"/>
              </w:rPr>
            </w:pPr>
            <w:proofErr w:type="spellStart"/>
            <w:r w:rsidRPr="001B7421">
              <w:rPr>
                <w:sz w:val="24"/>
                <w:szCs w:val="24"/>
              </w:rPr>
              <w:t>Palīgsistēmas</w:t>
            </w:r>
            <w:proofErr w:type="spellEnd"/>
            <w:r w:rsidRPr="001B7421">
              <w:rPr>
                <w:sz w:val="24"/>
                <w:szCs w:val="24"/>
              </w:rPr>
              <w:t>:</w:t>
            </w:r>
          </w:p>
        </w:tc>
      </w:tr>
      <w:tr w:rsidR="009F3D2B" w:rsidRPr="001B7421" w14:paraId="0F46BF1B" w14:textId="77777777" w:rsidTr="00CA1A1E">
        <w:tc>
          <w:tcPr>
            <w:tcW w:w="3964" w:type="dxa"/>
          </w:tcPr>
          <w:p w14:paraId="64448AA0" w14:textId="77777777" w:rsidR="009F3D2B" w:rsidRPr="001B7421" w:rsidRDefault="009F3D2B" w:rsidP="00CA1A1E">
            <w:pPr>
              <w:rPr>
                <w:sz w:val="24"/>
                <w:szCs w:val="24"/>
              </w:rPr>
            </w:pPr>
            <w:r w:rsidRPr="001B7421">
              <w:rPr>
                <w:sz w:val="24"/>
                <w:szCs w:val="24"/>
              </w:rPr>
              <w:t xml:space="preserve">    Automātiskā pārbrauktuves signalizācija</w:t>
            </w:r>
          </w:p>
        </w:tc>
        <w:tc>
          <w:tcPr>
            <w:tcW w:w="1985" w:type="dxa"/>
          </w:tcPr>
          <w:p w14:paraId="34871895" w14:textId="77777777" w:rsidR="009F3D2B" w:rsidRPr="001B7421" w:rsidRDefault="009F3D2B" w:rsidP="00CA1A1E">
            <w:pPr>
              <w:rPr>
                <w:sz w:val="24"/>
                <w:szCs w:val="24"/>
              </w:rPr>
            </w:pPr>
          </w:p>
        </w:tc>
        <w:tc>
          <w:tcPr>
            <w:tcW w:w="1843" w:type="dxa"/>
          </w:tcPr>
          <w:p w14:paraId="3DC6DAA7" w14:textId="77777777" w:rsidR="009F3D2B" w:rsidRPr="001B7421" w:rsidRDefault="009F3D2B" w:rsidP="00CA1A1E">
            <w:pPr>
              <w:rPr>
                <w:sz w:val="24"/>
                <w:szCs w:val="24"/>
              </w:rPr>
            </w:pPr>
          </w:p>
        </w:tc>
        <w:tc>
          <w:tcPr>
            <w:tcW w:w="1553" w:type="dxa"/>
          </w:tcPr>
          <w:p w14:paraId="10BF204C" w14:textId="77777777" w:rsidR="009F3D2B" w:rsidRPr="001B7421" w:rsidRDefault="009F3D2B" w:rsidP="00CA1A1E">
            <w:pPr>
              <w:rPr>
                <w:sz w:val="24"/>
                <w:szCs w:val="24"/>
              </w:rPr>
            </w:pPr>
          </w:p>
        </w:tc>
      </w:tr>
      <w:tr w:rsidR="009F3D2B" w:rsidRPr="001B7421" w14:paraId="39F9935D" w14:textId="77777777" w:rsidTr="00CA1A1E">
        <w:tc>
          <w:tcPr>
            <w:tcW w:w="3964" w:type="dxa"/>
          </w:tcPr>
          <w:p w14:paraId="281E2AD4" w14:textId="77777777" w:rsidR="009F3D2B" w:rsidRPr="001B7421" w:rsidRDefault="009F3D2B" w:rsidP="00CA1A1E">
            <w:pPr>
              <w:rPr>
                <w:sz w:val="24"/>
                <w:szCs w:val="24"/>
              </w:rPr>
            </w:pPr>
            <w:r w:rsidRPr="001B7421">
              <w:rPr>
                <w:sz w:val="24"/>
                <w:szCs w:val="24"/>
              </w:rPr>
              <w:t xml:space="preserve">    Bukšu silšanas noteikšanas iekārta </w:t>
            </w:r>
          </w:p>
        </w:tc>
        <w:tc>
          <w:tcPr>
            <w:tcW w:w="1985" w:type="dxa"/>
          </w:tcPr>
          <w:p w14:paraId="285DCD73" w14:textId="77777777" w:rsidR="009F3D2B" w:rsidRPr="001B7421" w:rsidRDefault="009F3D2B" w:rsidP="00CA1A1E">
            <w:pPr>
              <w:rPr>
                <w:sz w:val="24"/>
                <w:szCs w:val="24"/>
              </w:rPr>
            </w:pPr>
          </w:p>
        </w:tc>
        <w:tc>
          <w:tcPr>
            <w:tcW w:w="1843" w:type="dxa"/>
          </w:tcPr>
          <w:p w14:paraId="319F84BA" w14:textId="77777777" w:rsidR="009F3D2B" w:rsidRPr="001B7421" w:rsidRDefault="009F3D2B" w:rsidP="00CA1A1E">
            <w:pPr>
              <w:rPr>
                <w:sz w:val="24"/>
                <w:szCs w:val="24"/>
              </w:rPr>
            </w:pPr>
          </w:p>
        </w:tc>
        <w:tc>
          <w:tcPr>
            <w:tcW w:w="1553" w:type="dxa"/>
          </w:tcPr>
          <w:p w14:paraId="4FB3A624" w14:textId="77777777" w:rsidR="009F3D2B" w:rsidRPr="001B7421" w:rsidRDefault="009F3D2B" w:rsidP="00CA1A1E">
            <w:pPr>
              <w:rPr>
                <w:sz w:val="24"/>
                <w:szCs w:val="24"/>
              </w:rPr>
            </w:pPr>
          </w:p>
        </w:tc>
      </w:tr>
      <w:tr w:rsidR="009F3D2B" w:rsidRPr="001B7421" w14:paraId="5DCA42FB" w14:textId="77777777" w:rsidTr="00713038">
        <w:tc>
          <w:tcPr>
            <w:tcW w:w="9345" w:type="dxa"/>
            <w:gridSpan w:val="4"/>
          </w:tcPr>
          <w:p w14:paraId="369719EC" w14:textId="77777777" w:rsidR="009F3D2B" w:rsidRPr="001B7421" w:rsidRDefault="009F3D2B" w:rsidP="00CA1A1E">
            <w:pPr>
              <w:rPr>
                <w:sz w:val="24"/>
                <w:szCs w:val="24"/>
              </w:rPr>
            </w:pPr>
            <w:r w:rsidRPr="001B7421">
              <w:rPr>
                <w:sz w:val="24"/>
                <w:szCs w:val="24"/>
              </w:rPr>
              <w:t>Citas ceļa sistēmas:</w:t>
            </w:r>
          </w:p>
        </w:tc>
      </w:tr>
      <w:tr w:rsidR="009F3D2B" w:rsidRPr="001B7421" w14:paraId="6DA95911" w14:textId="77777777" w:rsidTr="00CA1A1E">
        <w:tc>
          <w:tcPr>
            <w:tcW w:w="3964" w:type="dxa"/>
          </w:tcPr>
          <w:p w14:paraId="337885A1" w14:textId="77777777" w:rsidR="009F3D2B" w:rsidRPr="001B7421" w:rsidRDefault="009F3D2B" w:rsidP="00CA1A1E">
            <w:pPr>
              <w:rPr>
                <w:sz w:val="24"/>
                <w:szCs w:val="24"/>
              </w:rPr>
            </w:pPr>
          </w:p>
        </w:tc>
        <w:tc>
          <w:tcPr>
            <w:tcW w:w="1985" w:type="dxa"/>
          </w:tcPr>
          <w:p w14:paraId="31AB414A" w14:textId="77777777" w:rsidR="009F3D2B" w:rsidRPr="001B7421" w:rsidRDefault="009F3D2B" w:rsidP="00CA1A1E">
            <w:pPr>
              <w:rPr>
                <w:sz w:val="24"/>
                <w:szCs w:val="24"/>
              </w:rPr>
            </w:pPr>
          </w:p>
        </w:tc>
        <w:tc>
          <w:tcPr>
            <w:tcW w:w="1843" w:type="dxa"/>
          </w:tcPr>
          <w:p w14:paraId="11F47885" w14:textId="77777777" w:rsidR="009F3D2B" w:rsidRPr="001B7421" w:rsidRDefault="009F3D2B" w:rsidP="00CA1A1E">
            <w:pPr>
              <w:rPr>
                <w:sz w:val="24"/>
                <w:szCs w:val="24"/>
              </w:rPr>
            </w:pPr>
          </w:p>
        </w:tc>
        <w:tc>
          <w:tcPr>
            <w:tcW w:w="1553" w:type="dxa"/>
          </w:tcPr>
          <w:p w14:paraId="6AC0487A" w14:textId="77777777" w:rsidR="009F3D2B" w:rsidRPr="001B7421" w:rsidRDefault="009F3D2B" w:rsidP="00CA1A1E">
            <w:pPr>
              <w:rPr>
                <w:sz w:val="24"/>
                <w:szCs w:val="24"/>
              </w:rPr>
            </w:pPr>
          </w:p>
        </w:tc>
      </w:tr>
      <w:tr w:rsidR="009F3D2B" w:rsidRPr="001B7421" w14:paraId="45D35C62" w14:textId="77777777" w:rsidTr="009F6283">
        <w:tc>
          <w:tcPr>
            <w:tcW w:w="9345" w:type="dxa"/>
            <w:gridSpan w:val="4"/>
          </w:tcPr>
          <w:p w14:paraId="14CADED5" w14:textId="77777777" w:rsidR="009F3D2B" w:rsidRPr="001B7421" w:rsidRDefault="009F3D2B" w:rsidP="00497711">
            <w:pPr>
              <w:jc w:val="center"/>
              <w:rPr>
                <w:sz w:val="24"/>
                <w:szCs w:val="24"/>
              </w:rPr>
            </w:pPr>
            <w:r w:rsidRPr="001B7421">
              <w:rPr>
                <w:b/>
                <w:bCs/>
                <w:sz w:val="24"/>
                <w:szCs w:val="24"/>
              </w:rPr>
              <w:t>Stacijas sistēmas</w:t>
            </w:r>
          </w:p>
        </w:tc>
      </w:tr>
      <w:tr w:rsidR="009F3D2B" w:rsidRPr="001B7421" w14:paraId="5DCB985F" w14:textId="77777777" w:rsidTr="00CA1A1E">
        <w:tc>
          <w:tcPr>
            <w:tcW w:w="3964" w:type="dxa"/>
          </w:tcPr>
          <w:p w14:paraId="588BEE9F" w14:textId="77777777" w:rsidR="009F3D2B" w:rsidRPr="001B7421" w:rsidRDefault="009F3D2B" w:rsidP="00CA1A1E">
            <w:pPr>
              <w:rPr>
                <w:sz w:val="24"/>
                <w:szCs w:val="24"/>
              </w:rPr>
            </w:pPr>
            <w:proofErr w:type="spellStart"/>
            <w:r w:rsidRPr="001B7421">
              <w:rPr>
                <w:sz w:val="24"/>
                <w:szCs w:val="24"/>
              </w:rPr>
              <w:t>Necentralizācijas</w:t>
            </w:r>
            <w:proofErr w:type="spellEnd"/>
            <w:r w:rsidRPr="001B7421">
              <w:rPr>
                <w:sz w:val="24"/>
                <w:szCs w:val="24"/>
              </w:rPr>
              <w:t xml:space="preserve"> sistēmas</w:t>
            </w:r>
          </w:p>
        </w:tc>
        <w:tc>
          <w:tcPr>
            <w:tcW w:w="1985" w:type="dxa"/>
          </w:tcPr>
          <w:p w14:paraId="0B4E2D7F" w14:textId="77777777" w:rsidR="009F3D2B" w:rsidRPr="001B7421" w:rsidRDefault="009F3D2B" w:rsidP="00CA1A1E">
            <w:pPr>
              <w:rPr>
                <w:sz w:val="24"/>
                <w:szCs w:val="24"/>
              </w:rPr>
            </w:pPr>
          </w:p>
        </w:tc>
        <w:tc>
          <w:tcPr>
            <w:tcW w:w="1843" w:type="dxa"/>
          </w:tcPr>
          <w:p w14:paraId="51340B8C" w14:textId="77777777" w:rsidR="009F3D2B" w:rsidRPr="001B7421" w:rsidRDefault="009F3D2B" w:rsidP="00CA1A1E">
            <w:pPr>
              <w:rPr>
                <w:sz w:val="24"/>
                <w:szCs w:val="24"/>
              </w:rPr>
            </w:pPr>
          </w:p>
        </w:tc>
        <w:tc>
          <w:tcPr>
            <w:tcW w:w="1553" w:type="dxa"/>
          </w:tcPr>
          <w:p w14:paraId="54ABCC5B" w14:textId="77777777" w:rsidR="009F3D2B" w:rsidRPr="001B7421" w:rsidRDefault="009F3D2B" w:rsidP="00CA1A1E">
            <w:pPr>
              <w:rPr>
                <w:sz w:val="24"/>
                <w:szCs w:val="24"/>
              </w:rPr>
            </w:pPr>
          </w:p>
        </w:tc>
      </w:tr>
      <w:tr w:rsidR="009F3D2B" w:rsidRPr="001B7421" w14:paraId="583E8239" w14:textId="77777777" w:rsidTr="00AF5179">
        <w:tc>
          <w:tcPr>
            <w:tcW w:w="9345" w:type="dxa"/>
            <w:gridSpan w:val="4"/>
          </w:tcPr>
          <w:p w14:paraId="66A16221" w14:textId="77777777" w:rsidR="009F3D2B" w:rsidRPr="001B7421" w:rsidRDefault="009F3D2B" w:rsidP="00CA1A1E">
            <w:pPr>
              <w:rPr>
                <w:sz w:val="24"/>
                <w:szCs w:val="24"/>
              </w:rPr>
            </w:pPr>
            <w:r w:rsidRPr="001B7421">
              <w:rPr>
                <w:sz w:val="24"/>
                <w:szCs w:val="24"/>
              </w:rPr>
              <w:t>Centralizācijas sistēmas:</w:t>
            </w:r>
          </w:p>
        </w:tc>
      </w:tr>
      <w:tr w:rsidR="009F3D2B" w:rsidRPr="001B7421" w14:paraId="1B64F7D0" w14:textId="77777777" w:rsidTr="00CA1A1E">
        <w:tc>
          <w:tcPr>
            <w:tcW w:w="3964" w:type="dxa"/>
          </w:tcPr>
          <w:p w14:paraId="7116B6AC" w14:textId="77777777" w:rsidR="009F3D2B" w:rsidRPr="001B7421" w:rsidRDefault="009F3D2B" w:rsidP="00CA1A1E">
            <w:pPr>
              <w:rPr>
                <w:sz w:val="24"/>
                <w:szCs w:val="24"/>
              </w:rPr>
            </w:pPr>
            <w:r w:rsidRPr="001B7421">
              <w:rPr>
                <w:sz w:val="24"/>
                <w:szCs w:val="24"/>
              </w:rPr>
              <w:t xml:space="preserve">   Vietēja centralizācija</w:t>
            </w:r>
          </w:p>
        </w:tc>
        <w:tc>
          <w:tcPr>
            <w:tcW w:w="1985" w:type="dxa"/>
          </w:tcPr>
          <w:p w14:paraId="0F6AC8E4" w14:textId="77777777" w:rsidR="009F3D2B" w:rsidRPr="001B7421" w:rsidRDefault="009F3D2B" w:rsidP="00CA1A1E">
            <w:pPr>
              <w:rPr>
                <w:sz w:val="24"/>
                <w:szCs w:val="24"/>
              </w:rPr>
            </w:pPr>
          </w:p>
        </w:tc>
        <w:tc>
          <w:tcPr>
            <w:tcW w:w="1843" w:type="dxa"/>
          </w:tcPr>
          <w:p w14:paraId="0EA99598" w14:textId="77777777" w:rsidR="009F3D2B" w:rsidRPr="001B7421" w:rsidRDefault="009F3D2B" w:rsidP="00CA1A1E">
            <w:pPr>
              <w:rPr>
                <w:sz w:val="24"/>
                <w:szCs w:val="24"/>
              </w:rPr>
            </w:pPr>
          </w:p>
        </w:tc>
        <w:tc>
          <w:tcPr>
            <w:tcW w:w="1553" w:type="dxa"/>
          </w:tcPr>
          <w:p w14:paraId="1ADC95A1" w14:textId="77777777" w:rsidR="009F3D2B" w:rsidRPr="001B7421" w:rsidRDefault="009F3D2B" w:rsidP="00CA1A1E">
            <w:pPr>
              <w:rPr>
                <w:sz w:val="24"/>
                <w:szCs w:val="24"/>
              </w:rPr>
            </w:pPr>
          </w:p>
        </w:tc>
      </w:tr>
      <w:tr w:rsidR="009F3D2B" w:rsidRPr="001B7421" w14:paraId="56AFF5A7" w14:textId="77777777" w:rsidTr="00913978">
        <w:tc>
          <w:tcPr>
            <w:tcW w:w="9345" w:type="dxa"/>
            <w:gridSpan w:val="4"/>
          </w:tcPr>
          <w:p w14:paraId="0B83B47E" w14:textId="77777777" w:rsidR="009F3D2B" w:rsidRPr="001B7421" w:rsidRDefault="009F3D2B" w:rsidP="00CA1A1E">
            <w:pPr>
              <w:rPr>
                <w:sz w:val="24"/>
                <w:szCs w:val="24"/>
              </w:rPr>
            </w:pPr>
            <w:r w:rsidRPr="001B7421">
              <w:rPr>
                <w:sz w:val="24"/>
                <w:szCs w:val="24"/>
              </w:rPr>
              <w:t xml:space="preserve">   Stacijas elektriskās centralizācijas (EC):</w:t>
            </w:r>
          </w:p>
        </w:tc>
      </w:tr>
      <w:tr w:rsidR="009F3D2B" w:rsidRPr="001B7421" w14:paraId="6FA429BE" w14:textId="77777777" w:rsidTr="00CA1A1E">
        <w:tc>
          <w:tcPr>
            <w:tcW w:w="3964" w:type="dxa"/>
          </w:tcPr>
          <w:p w14:paraId="376FE421" w14:textId="77777777" w:rsidR="009F3D2B" w:rsidRPr="001B7421" w:rsidRDefault="009F3D2B" w:rsidP="00CA1A1E">
            <w:pPr>
              <w:rPr>
                <w:sz w:val="24"/>
                <w:szCs w:val="24"/>
              </w:rPr>
            </w:pPr>
            <w:r w:rsidRPr="001B7421">
              <w:rPr>
                <w:sz w:val="24"/>
                <w:szCs w:val="24"/>
              </w:rPr>
              <w:t xml:space="preserve">        Releju procesoru centralizācija      (RPC)</w:t>
            </w:r>
          </w:p>
        </w:tc>
        <w:tc>
          <w:tcPr>
            <w:tcW w:w="1985" w:type="dxa"/>
          </w:tcPr>
          <w:p w14:paraId="5A8FA55F" w14:textId="77777777" w:rsidR="009F3D2B" w:rsidRPr="001B7421" w:rsidRDefault="009F3D2B" w:rsidP="00CA1A1E">
            <w:pPr>
              <w:rPr>
                <w:sz w:val="24"/>
                <w:szCs w:val="24"/>
              </w:rPr>
            </w:pPr>
          </w:p>
        </w:tc>
        <w:tc>
          <w:tcPr>
            <w:tcW w:w="1843" w:type="dxa"/>
          </w:tcPr>
          <w:p w14:paraId="53C8101E" w14:textId="77777777" w:rsidR="009F3D2B" w:rsidRPr="001B7421" w:rsidRDefault="009F3D2B" w:rsidP="00CA1A1E">
            <w:pPr>
              <w:rPr>
                <w:sz w:val="24"/>
                <w:szCs w:val="24"/>
              </w:rPr>
            </w:pPr>
          </w:p>
        </w:tc>
        <w:tc>
          <w:tcPr>
            <w:tcW w:w="1553" w:type="dxa"/>
          </w:tcPr>
          <w:p w14:paraId="3D1F2A3D" w14:textId="77777777" w:rsidR="009F3D2B" w:rsidRPr="001B7421" w:rsidRDefault="009F3D2B" w:rsidP="00CA1A1E">
            <w:pPr>
              <w:rPr>
                <w:sz w:val="24"/>
                <w:szCs w:val="24"/>
              </w:rPr>
            </w:pPr>
          </w:p>
        </w:tc>
      </w:tr>
      <w:tr w:rsidR="009F3D2B" w:rsidRPr="001B7421" w14:paraId="5C13E5FE" w14:textId="77777777" w:rsidTr="00CA1A1E">
        <w:tc>
          <w:tcPr>
            <w:tcW w:w="3964" w:type="dxa"/>
          </w:tcPr>
          <w:p w14:paraId="07E25816" w14:textId="77777777" w:rsidR="009F3D2B" w:rsidRPr="001B7421" w:rsidRDefault="009F3D2B" w:rsidP="00CA1A1E">
            <w:pPr>
              <w:rPr>
                <w:sz w:val="24"/>
                <w:szCs w:val="24"/>
              </w:rPr>
            </w:pPr>
            <w:r w:rsidRPr="001B7421">
              <w:rPr>
                <w:sz w:val="24"/>
                <w:szCs w:val="24"/>
              </w:rPr>
              <w:t xml:space="preserve">        Maršrutu releja centralizācija   (MRC)</w:t>
            </w:r>
          </w:p>
        </w:tc>
        <w:tc>
          <w:tcPr>
            <w:tcW w:w="1985" w:type="dxa"/>
          </w:tcPr>
          <w:p w14:paraId="1159F36D" w14:textId="77777777" w:rsidR="009F3D2B" w:rsidRPr="001B7421" w:rsidRDefault="009F3D2B" w:rsidP="00CA1A1E">
            <w:pPr>
              <w:rPr>
                <w:sz w:val="24"/>
                <w:szCs w:val="24"/>
              </w:rPr>
            </w:pPr>
          </w:p>
        </w:tc>
        <w:tc>
          <w:tcPr>
            <w:tcW w:w="1843" w:type="dxa"/>
          </w:tcPr>
          <w:p w14:paraId="42DC4F40" w14:textId="77777777" w:rsidR="009F3D2B" w:rsidRPr="001B7421" w:rsidRDefault="009F3D2B" w:rsidP="00CA1A1E">
            <w:pPr>
              <w:rPr>
                <w:sz w:val="24"/>
                <w:szCs w:val="24"/>
              </w:rPr>
            </w:pPr>
          </w:p>
        </w:tc>
        <w:tc>
          <w:tcPr>
            <w:tcW w:w="1553" w:type="dxa"/>
          </w:tcPr>
          <w:p w14:paraId="18D91C00" w14:textId="77777777" w:rsidR="009F3D2B" w:rsidRPr="001B7421" w:rsidRDefault="009F3D2B" w:rsidP="00CA1A1E">
            <w:pPr>
              <w:rPr>
                <w:sz w:val="24"/>
                <w:szCs w:val="24"/>
              </w:rPr>
            </w:pPr>
          </w:p>
        </w:tc>
      </w:tr>
      <w:tr w:rsidR="009F3D2B" w:rsidRPr="001B7421" w14:paraId="30FEA61C" w14:textId="77777777" w:rsidTr="00CA1A1E">
        <w:tc>
          <w:tcPr>
            <w:tcW w:w="3964" w:type="dxa"/>
          </w:tcPr>
          <w:p w14:paraId="026B31BF" w14:textId="77777777" w:rsidR="009F3D2B" w:rsidRPr="001B7421" w:rsidRDefault="009F3D2B" w:rsidP="00CA1A1E">
            <w:pPr>
              <w:rPr>
                <w:sz w:val="24"/>
                <w:szCs w:val="24"/>
              </w:rPr>
            </w:pPr>
            <w:r w:rsidRPr="001B7421">
              <w:rPr>
                <w:sz w:val="24"/>
                <w:szCs w:val="24"/>
              </w:rPr>
              <w:t xml:space="preserve">        </w:t>
            </w:r>
            <w:proofErr w:type="spellStart"/>
            <w:r w:rsidRPr="001B7421">
              <w:rPr>
                <w:sz w:val="24"/>
                <w:szCs w:val="24"/>
              </w:rPr>
              <w:t>Blokveida</w:t>
            </w:r>
            <w:proofErr w:type="spellEnd"/>
            <w:r w:rsidRPr="001B7421">
              <w:rPr>
                <w:sz w:val="24"/>
                <w:szCs w:val="24"/>
              </w:rPr>
              <w:t xml:space="preserve"> maršrutu releju centralizācija</w:t>
            </w:r>
          </w:p>
        </w:tc>
        <w:tc>
          <w:tcPr>
            <w:tcW w:w="1985" w:type="dxa"/>
          </w:tcPr>
          <w:p w14:paraId="65601226" w14:textId="77777777" w:rsidR="009F3D2B" w:rsidRPr="001B7421" w:rsidRDefault="009F3D2B" w:rsidP="00CA1A1E">
            <w:pPr>
              <w:rPr>
                <w:sz w:val="24"/>
                <w:szCs w:val="24"/>
              </w:rPr>
            </w:pPr>
          </w:p>
        </w:tc>
        <w:tc>
          <w:tcPr>
            <w:tcW w:w="1843" w:type="dxa"/>
          </w:tcPr>
          <w:p w14:paraId="31A52AA1" w14:textId="77777777" w:rsidR="009F3D2B" w:rsidRPr="001B7421" w:rsidRDefault="009F3D2B" w:rsidP="00CA1A1E">
            <w:pPr>
              <w:rPr>
                <w:sz w:val="24"/>
                <w:szCs w:val="24"/>
              </w:rPr>
            </w:pPr>
          </w:p>
        </w:tc>
        <w:tc>
          <w:tcPr>
            <w:tcW w:w="1553" w:type="dxa"/>
          </w:tcPr>
          <w:p w14:paraId="28611F68" w14:textId="77777777" w:rsidR="009F3D2B" w:rsidRPr="001B7421" w:rsidRDefault="009F3D2B" w:rsidP="00CA1A1E">
            <w:pPr>
              <w:rPr>
                <w:sz w:val="24"/>
                <w:szCs w:val="24"/>
              </w:rPr>
            </w:pPr>
          </w:p>
        </w:tc>
      </w:tr>
      <w:tr w:rsidR="009F3D2B" w:rsidRPr="001B7421" w14:paraId="50B070D4" w14:textId="77777777" w:rsidTr="00CA1A1E">
        <w:tc>
          <w:tcPr>
            <w:tcW w:w="3964" w:type="dxa"/>
          </w:tcPr>
          <w:p w14:paraId="34374508" w14:textId="77777777" w:rsidR="009F3D2B" w:rsidRPr="001B7421" w:rsidRDefault="009F3D2B" w:rsidP="00CA1A1E">
            <w:pPr>
              <w:rPr>
                <w:sz w:val="24"/>
                <w:szCs w:val="24"/>
              </w:rPr>
            </w:pPr>
            <w:r w:rsidRPr="001B7421">
              <w:rPr>
                <w:sz w:val="24"/>
                <w:szCs w:val="24"/>
              </w:rPr>
              <w:t xml:space="preserve">        Releju mikroprocesoru centralizācija (MPC)</w:t>
            </w:r>
          </w:p>
        </w:tc>
        <w:tc>
          <w:tcPr>
            <w:tcW w:w="1985" w:type="dxa"/>
          </w:tcPr>
          <w:p w14:paraId="47601AF9" w14:textId="77777777" w:rsidR="009F3D2B" w:rsidRPr="001B7421" w:rsidRDefault="009F3D2B" w:rsidP="00CA1A1E">
            <w:pPr>
              <w:rPr>
                <w:sz w:val="24"/>
                <w:szCs w:val="24"/>
              </w:rPr>
            </w:pPr>
          </w:p>
        </w:tc>
        <w:tc>
          <w:tcPr>
            <w:tcW w:w="1843" w:type="dxa"/>
          </w:tcPr>
          <w:p w14:paraId="4CF79ED8" w14:textId="77777777" w:rsidR="009F3D2B" w:rsidRPr="001B7421" w:rsidRDefault="009F3D2B" w:rsidP="00CA1A1E">
            <w:pPr>
              <w:rPr>
                <w:sz w:val="24"/>
                <w:szCs w:val="24"/>
              </w:rPr>
            </w:pPr>
          </w:p>
        </w:tc>
        <w:tc>
          <w:tcPr>
            <w:tcW w:w="1553" w:type="dxa"/>
          </w:tcPr>
          <w:p w14:paraId="52959CE2" w14:textId="77777777" w:rsidR="009F3D2B" w:rsidRPr="001B7421" w:rsidRDefault="009F3D2B" w:rsidP="00CA1A1E">
            <w:pPr>
              <w:rPr>
                <w:sz w:val="24"/>
                <w:szCs w:val="24"/>
              </w:rPr>
            </w:pPr>
          </w:p>
        </w:tc>
      </w:tr>
      <w:tr w:rsidR="009F3D2B" w:rsidRPr="001B7421" w14:paraId="5D906B06" w14:textId="77777777" w:rsidTr="00CA1A1E">
        <w:tc>
          <w:tcPr>
            <w:tcW w:w="3964" w:type="dxa"/>
          </w:tcPr>
          <w:p w14:paraId="1BE54FFB" w14:textId="77777777" w:rsidR="009F3D2B" w:rsidRPr="001B7421" w:rsidRDefault="009F3D2B" w:rsidP="00CA1A1E">
            <w:pPr>
              <w:rPr>
                <w:sz w:val="24"/>
                <w:szCs w:val="24"/>
              </w:rPr>
            </w:pPr>
            <w:r w:rsidRPr="001B7421">
              <w:rPr>
                <w:sz w:val="24"/>
                <w:szCs w:val="24"/>
              </w:rPr>
              <w:t xml:space="preserve">   Dispečeru centralizācija (DC)</w:t>
            </w:r>
          </w:p>
        </w:tc>
        <w:tc>
          <w:tcPr>
            <w:tcW w:w="1985" w:type="dxa"/>
          </w:tcPr>
          <w:p w14:paraId="473A174A" w14:textId="77777777" w:rsidR="009F3D2B" w:rsidRPr="001B7421" w:rsidRDefault="009F3D2B" w:rsidP="00CA1A1E">
            <w:pPr>
              <w:rPr>
                <w:sz w:val="24"/>
                <w:szCs w:val="24"/>
              </w:rPr>
            </w:pPr>
          </w:p>
        </w:tc>
        <w:tc>
          <w:tcPr>
            <w:tcW w:w="1843" w:type="dxa"/>
          </w:tcPr>
          <w:p w14:paraId="1A9C5A30" w14:textId="77777777" w:rsidR="009F3D2B" w:rsidRPr="001B7421" w:rsidRDefault="009F3D2B" w:rsidP="00CA1A1E">
            <w:pPr>
              <w:rPr>
                <w:sz w:val="24"/>
                <w:szCs w:val="24"/>
              </w:rPr>
            </w:pPr>
          </w:p>
        </w:tc>
        <w:tc>
          <w:tcPr>
            <w:tcW w:w="1553" w:type="dxa"/>
          </w:tcPr>
          <w:p w14:paraId="7B3C90EA" w14:textId="77777777" w:rsidR="009F3D2B" w:rsidRPr="001B7421" w:rsidRDefault="009F3D2B" w:rsidP="00CA1A1E">
            <w:pPr>
              <w:rPr>
                <w:sz w:val="24"/>
                <w:szCs w:val="24"/>
              </w:rPr>
            </w:pPr>
          </w:p>
        </w:tc>
      </w:tr>
      <w:tr w:rsidR="009F3D2B" w:rsidRPr="001B7421" w14:paraId="674DADB0" w14:textId="77777777" w:rsidTr="00754453">
        <w:tc>
          <w:tcPr>
            <w:tcW w:w="9345" w:type="dxa"/>
            <w:gridSpan w:val="4"/>
          </w:tcPr>
          <w:p w14:paraId="0866B580" w14:textId="77777777" w:rsidR="009F3D2B" w:rsidRPr="001B7421" w:rsidRDefault="009F3D2B" w:rsidP="00CA1A1E">
            <w:pPr>
              <w:rPr>
                <w:sz w:val="24"/>
                <w:szCs w:val="24"/>
              </w:rPr>
            </w:pPr>
            <w:r w:rsidRPr="001B7421">
              <w:rPr>
                <w:sz w:val="24"/>
                <w:szCs w:val="24"/>
              </w:rPr>
              <w:t>Citas stacijas sistēmas:</w:t>
            </w:r>
          </w:p>
        </w:tc>
      </w:tr>
      <w:tr w:rsidR="009F3D2B" w:rsidRPr="001B7421" w14:paraId="34F6CE12" w14:textId="77777777" w:rsidTr="00CA1A1E">
        <w:tc>
          <w:tcPr>
            <w:tcW w:w="3964" w:type="dxa"/>
          </w:tcPr>
          <w:p w14:paraId="2A0D3000" w14:textId="77777777" w:rsidR="009F3D2B" w:rsidRPr="001B7421" w:rsidRDefault="009F3D2B" w:rsidP="00CA1A1E">
            <w:pPr>
              <w:rPr>
                <w:sz w:val="24"/>
                <w:szCs w:val="24"/>
              </w:rPr>
            </w:pPr>
          </w:p>
        </w:tc>
        <w:tc>
          <w:tcPr>
            <w:tcW w:w="1985" w:type="dxa"/>
          </w:tcPr>
          <w:p w14:paraId="56F73B87" w14:textId="77777777" w:rsidR="009F3D2B" w:rsidRPr="001B7421" w:rsidRDefault="009F3D2B" w:rsidP="00CA1A1E">
            <w:pPr>
              <w:rPr>
                <w:sz w:val="24"/>
                <w:szCs w:val="24"/>
              </w:rPr>
            </w:pPr>
          </w:p>
        </w:tc>
        <w:tc>
          <w:tcPr>
            <w:tcW w:w="1843" w:type="dxa"/>
          </w:tcPr>
          <w:p w14:paraId="65B3877A" w14:textId="77777777" w:rsidR="009F3D2B" w:rsidRPr="001B7421" w:rsidRDefault="009F3D2B" w:rsidP="00CA1A1E">
            <w:pPr>
              <w:rPr>
                <w:sz w:val="24"/>
                <w:szCs w:val="24"/>
              </w:rPr>
            </w:pPr>
          </w:p>
        </w:tc>
        <w:tc>
          <w:tcPr>
            <w:tcW w:w="1553" w:type="dxa"/>
          </w:tcPr>
          <w:p w14:paraId="33614091" w14:textId="77777777" w:rsidR="009F3D2B" w:rsidRPr="001B7421" w:rsidRDefault="009F3D2B" w:rsidP="00CA1A1E">
            <w:pPr>
              <w:rPr>
                <w:sz w:val="24"/>
                <w:szCs w:val="24"/>
              </w:rPr>
            </w:pPr>
          </w:p>
        </w:tc>
      </w:tr>
      <w:tr w:rsidR="009F3D2B" w:rsidRPr="001B7421" w14:paraId="3D5B49EB" w14:textId="77777777" w:rsidTr="00F04DE4">
        <w:tc>
          <w:tcPr>
            <w:tcW w:w="9345" w:type="dxa"/>
            <w:gridSpan w:val="4"/>
          </w:tcPr>
          <w:p w14:paraId="7B4C68BE" w14:textId="77777777" w:rsidR="009F3D2B" w:rsidRPr="001B7421" w:rsidRDefault="009F3D2B" w:rsidP="00DE0D6C">
            <w:pPr>
              <w:jc w:val="center"/>
              <w:rPr>
                <w:sz w:val="24"/>
                <w:szCs w:val="24"/>
              </w:rPr>
            </w:pPr>
            <w:r w:rsidRPr="001B7421">
              <w:rPr>
                <w:b/>
                <w:bCs/>
                <w:sz w:val="24"/>
                <w:szCs w:val="24"/>
              </w:rPr>
              <w:t>Uzkalna sistēmas</w:t>
            </w:r>
          </w:p>
        </w:tc>
      </w:tr>
      <w:tr w:rsidR="009F3D2B" w:rsidRPr="001B7421" w14:paraId="6FADEBFF" w14:textId="77777777" w:rsidTr="00CA1A1E">
        <w:tc>
          <w:tcPr>
            <w:tcW w:w="3964" w:type="dxa"/>
          </w:tcPr>
          <w:p w14:paraId="722F90D0" w14:textId="77777777" w:rsidR="009F3D2B" w:rsidRPr="001B7421" w:rsidRDefault="009F3D2B" w:rsidP="00CA1A1E">
            <w:pPr>
              <w:rPr>
                <w:sz w:val="24"/>
                <w:szCs w:val="24"/>
              </w:rPr>
            </w:pPr>
            <w:r w:rsidRPr="001B7421">
              <w:rPr>
                <w:sz w:val="24"/>
                <w:szCs w:val="24"/>
              </w:rPr>
              <w:t>Uzkalna automātiskā centralizācija</w:t>
            </w:r>
          </w:p>
        </w:tc>
        <w:tc>
          <w:tcPr>
            <w:tcW w:w="1985" w:type="dxa"/>
          </w:tcPr>
          <w:p w14:paraId="25D3709A" w14:textId="77777777" w:rsidR="009F3D2B" w:rsidRPr="001B7421" w:rsidRDefault="009F3D2B" w:rsidP="00CA1A1E">
            <w:pPr>
              <w:rPr>
                <w:sz w:val="24"/>
                <w:szCs w:val="24"/>
              </w:rPr>
            </w:pPr>
          </w:p>
        </w:tc>
        <w:tc>
          <w:tcPr>
            <w:tcW w:w="1843" w:type="dxa"/>
          </w:tcPr>
          <w:p w14:paraId="3B93934C" w14:textId="77777777" w:rsidR="009F3D2B" w:rsidRPr="001B7421" w:rsidRDefault="009F3D2B" w:rsidP="00CA1A1E">
            <w:pPr>
              <w:rPr>
                <w:sz w:val="24"/>
                <w:szCs w:val="24"/>
              </w:rPr>
            </w:pPr>
          </w:p>
        </w:tc>
        <w:tc>
          <w:tcPr>
            <w:tcW w:w="1553" w:type="dxa"/>
          </w:tcPr>
          <w:p w14:paraId="27868BCC" w14:textId="77777777" w:rsidR="009F3D2B" w:rsidRPr="001B7421" w:rsidRDefault="009F3D2B" w:rsidP="00CA1A1E">
            <w:pPr>
              <w:rPr>
                <w:sz w:val="24"/>
                <w:szCs w:val="24"/>
              </w:rPr>
            </w:pPr>
          </w:p>
        </w:tc>
      </w:tr>
      <w:tr w:rsidR="009F3D2B" w:rsidRPr="001B7421" w14:paraId="41F3DE6C" w14:textId="77777777" w:rsidTr="00CA1A1E">
        <w:tc>
          <w:tcPr>
            <w:tcW w:w="3964" w:type="dxa"/>
          </w:tcPr>
          <w:p w14:paraId="7E437C23" w14:textId="77777777" w:rsidR="009F3D2B" w:rsidRPr="001B7421" w:rsidRDefault="009F3D2B" w:rsidP="00CA1A1E">
            <w:pPr>
              <w:rPr>
                <w:sz w:val="24"/>
                <w:szCs w:val="24"/>
              </w:rPr>
            </w:pPr>
            <w:proofErr w:type="spellStart"/>
            <w:r w:rsidRPr="001B7421">
              <w:rPr>
                <w:sz w:val="24"/>
                <w:szCs w:val="24"/>
              </w:rPr>
              <w:t>Atkabes</w:t>
            </w:r>
            <w:proofErr w:type="spellEnd"/>
            <w:r w:rsidRPr="001B7421">
              <w:rPr>
                <w:sz w:val="24"/>
                <w:szCs w:val="24"/>
              </w:rPr>
              <w:t xml:space="preserve"> braukšanas ātruma automātiska regulēšanas sistēma</w:t>
            </w:r>
          </w:p>
        </w:tc>
        <w:tc>
          <w:tcPr>
            <w:tcW w:w="1985" w:type="dxa"/>
          </w:tcPr>
          <w:p w14:paraId="7DFE3722" w14:textId="77777777" w:rsidR="009F3D2B" w:rsidRPr="001B7421" w:rsidRDefault="009F3D2B" w:rsidP="00CA1A1E">
            <w:pPr>
              <w:rPr>
                <w:sz w:val="24"/>
                <w:szCs w:val="24"/>
              </w:rPr>
            </w:pPr>
          </w:p>
        </w:tc>
        <w:tc>
          <w:tcPr>
            <w:tcW w:w="1843" w:type="dxa"/>
          </w:tcPr>
          <w:p w14:paraId="1C960D43" w14:textId="77777777" w:rsidR="009F3D2B" w:rsidRPr="001B7421" w:rsidRDefault="009F3D2B" w:rsidP="00CA1A1E">
            <w:pPr>
              <w:rPr>
                <w:sz w:val="24"/>
                <w:szCs w:val="24"/>
              </w:rPr>
            </w:pPr>
          </w:p>
        </w:tc>
        <w:tc>
          <w:tcPr>
            <w:tcW w:w="1553" w:type="dxa"/>
          </w:tcPr>
          <w:p w14:paraId="43878B32" w14:textId="77777777" w:rsidR="009F3D2B" w:rsidRPr="001B7421" w:rsidRDefault="009F3D2B" w:rsidP="00CA1A1E">
            <w:pPr>
              <w:rPr>
                <w:sz w:val="24"/>
                <w:szCs w:val="24"/>
              </w:rPr>
            </w:pPr>
          </w:p>
        </w:tc>
      </w:tr>
      <w:tr w:rsidR="009F3D2B" w:rsidRPr="001B7421" w14:paraId="37FE0CD6" w14:textId="77777777" w:rsidTr="007315EE">
        <w:tc>
          <w:tcPr>
            <w:tcW w:w="9345" w:type="dxa"/>
            <w:gridSpan w:val="4"/>
          </w:tcPr>
          <w:p w14:paraId="43A8A63B" w14:textId="77777777" w:rsidR="009F3D2B" w:rsidRPr="001B7421" w:rsidRDefault="009F3D2B" w:rsidP="00CA1A1E">
            <w:pPr>
              <w:rPr>
                <w:sz w:val="24"/>
                <w:szCs w:val="24"/>
              </w:rPr>
            </w:pPr>
            <w:r w:rsidRPr="001B7421">
              <w:rPr>
                <w:sz w:val="24"/>
                <w:szCs w:val="24"/>
              </w:rPr>
              <w:t>Citas uzkalna sistēmas:</w:t>
            </w:r>
          </w:p>
        </w:tc>
      </w:tr>
      <w:tr w:rsidR="009F3D2B" w:rsidRPr="001B7421" w14:paraId="32D9FEE0" w14:textId="77777777" w:rsidTr="00CA1A1E">
        <w:tc>
          <w:tcPr>
            <w:tcW w:w="3964" w:type="dxa"/>
          </w:tcPr>
          <w:p w14:paraId="283F3AB2" w14:textId="77777777" w:rsidR="009F3D2B" w:rsidRPr="001B7421" w:rsidRDefault="009F3D2B" w:rsidP="00CA1A1E">
            <w:pPr>
              <w:rPr>
                <w:sz w:val="24"/>
                <w:szCs w:val="24"/>
              </w:rPr>
            </w:pPr>
          </w:p>
        </w:tc>
        <w:tc>
          <w:tcPr>
            <w:tcW w:w="1985" w:type="dxa"/>
          </w:tcPr>
          <w:p w14:paraId="1CBB870C" w14:textId="77777777" w:rsidR="009F3D2B" w:rsidRPr="001B7421" w:rsidRDefault="009F3D2B" w:rsidP="00CA1A1E">
            <w:pPr>
              <w:rPr>
                <w:sz w:val="24"/>
                <w:szCs w:val="24"/>
              </w:rPr>
            </w:pPr>
          </w:p>
        </w:tc>
        <w:tc>
          <w:tcPr>
            <w:tcW w:w="1843" w:type="dxa"/>
          </w:tcPr>
          <w:p w14:paraId="61389CAB" w14:textId="77777777" w:rsidR="009F3D2B" w:rsidRPr="001B7421" w:rsidRDefault="009F3D2B" w:rsidP="00CA1A1E">
            <w:pPr>
              <w:rPr>
                <w:sz w:val="24"/>
                <w:szCs w:val="24"/>
              </w:rPr>
            </w:pPr>
          </w:p>
        </w:tc>
        <w:tc>
          <w:tcPr>
            <w:tcW w:w="1553" w:type="dxa"/>
          </w:tcPr>
          <w:p w14:paraId="53DF26A2" w14:textId="77777777" w:rsidR="009F3D2B" w:rsidRPr="001B7421" w:rsidRDefault="009F3D2B" w:rsidP="00CA1A1E">
            <w:pPr>
              <w:rPr>
                <w:sz w:val="24"/>
                <w:szCs w:val="24"/>
              </w:rPr>
            </w:pPr>
          </w:p>
        </w:tc>
      </w:tr>
      <w:tr w:rsidR="009F3D2B" w:rsidRPr="001B7421" w14:paraId="3EA1FB3B" w14:textId="77777777" w:rsidTr="004A3989">
        <w:tc>
          <w:tcPr>
            <w:tcW w:w="9345" w:type="dxa"/>
            <w:gridSpan w:val="4"/>
          </w:tcPr>
          <w:p w14:paraId="7013B209" w14:textId="77777777" w:rsidR="009F3D2B" w:rsidRPr="001B7421" w:rsidRDefault="009F3D2B" w:rsidP="007E133C">
            <w:pPr>
              <w:jc w:val="center"/>
              <w:rPr>
                <w:b/>
                <w:bCs/>
                <w:sz w:val="24"/>
                <w:szCs w:val="24"/>
              </w:rPr>
            </w:pPr>
            <w:r w:rsidRPr="001B7421">
              <w:rPr>
                <w:b/>
                <w:bCs/>
                <w:sz w:val="24"/>
                <w:szCs w:val="24"/>
              </w:rPr>
              <w:t>Ceļa stāvokļa kontroles ierīces</w:t>
            </w:r>
          </w:p>
        </w:tc>
      </w:tr>
      <w:tr w:rsidR="009F3D2B" w:rsidRPr="001B7421" w14:paraId="53D41FAF" w14:textId="77777777" w:rsidTr="00CA1A1E">
        <w:tc>
          <w:tcPr>
            <w:tcW w:w="3964" w:type="dxa"/>
          </w:tcPr>
          <w:p w14:paraId="672FD8ED" w14:textId="77777777" w:rsidR="009F3D2B" w:rsidRPr="001B7421" w:rsidRDefault="009F3D2B" w:rsidP="00CA1A1E">
            <w:pPr>
              <w:rPr>
                <w:sz w:val="24"/>
                <w:szCs w:val="24"/>
              </w:rPr>
            </w:pPr>
            <w:r w:rsidRPr="001B7421">
              <w:rPr>
                <w:sz w:val="24"/>
                <w:szCs w:val="24"/>
              </w:rPr>
              <w:t>Ceļa sensori</w:t>
            </w:r>
          </w:p>
        </w:tc>
        <w:tc>
          <w:tcPr>
            <w:tcW w:w="1985" w:type="dxa"/>
          </w:tcPr>
          <w:p w14:paraId="31A1FBC7" w14:textId="77777777" w:rsidR="009F3D2B" w:rsidRPr="001B7421" w:rsidRDefault="009F3D2B" w:rsidP="00CA1A1E">
            <w:pPr>
              <w:rPr>
                <w:sz w:val="24"/>
                <w:szCs w:val="24"/>
              </w:rPr>
            </w:pPr>
          </w:p>
        </w:tc>
        <w:tc>
          <w:tcPr>
            <w:tcW w:w="1843" w:type="dxa"/>
          </w:tcPr>
          <w:p w14:paraId="2E44C88D" w14:textId="77777777" w:rsidR="009F3D2B" w:rsidRPr="001B7421" w:rsidRDefault="009F3D2B" w:rsidP="00CA1A1E">
            <w:pPr>
              <w:rPr>
                <w:sz w:val="24"/>
                <w:szCs w:val="24"/>
              </w:rPr>
            </w:pPr>
          </w:p>
        </w:tc>
        <w:tc>
          <w:tcPr>
            <w:tcW w:w="1553" w:type="dxa"/>
          </w:tcPr>
          <w:p w14:paraId="1FCE9919" w14:textId="77777777" w:rsidR="009F3D2B" w:rsidRPr="001B7421" w:rsidRDefault="009F3D2B" w:rsidP="00CA1A1E">
            <w:pPr>
              <w:rPr>
                <w:sz w:val="24"/>
                <w:szCs w:val="24"/>
              </w:rPr>
            </w:pPr>
          </w:p>
        </w:tc>
      </w:tr>
      <w:tr w:rsidR="009F3D2B" w:rsidRPr="001B7421" w14:paraId="31062044" w14:textId="77777777" w:rsidTr="00CA1A1E">
        <w:tc>
          <w:tcPr>
            <w:tcW w:w="3964" w:type="dxa"/>
          </w:tcPr>
          <w:p w14:paraId="0BD060FB" w14:textId="77777777" w:rsidR="009F3D2B" w:rsidRPr="001B7421" w:rsidRDefault="009F3D2B" w:rsidP="00CA1A1E">
            <w:pPr>
              <w:rPr>
                <w:sz w:val="24"/>
                <w:szCs w:val="24"/>
              </w:rPr>
            </w:pPr>
            <w:r w:rsidRPr="001B7421">
              <w:rPr>
                <w:sz w:val="24"/>
                <w:szCs w:val="24"/>
              </w:rPr>
              <w:t>Elektriskas sliežu ķēdes</w:t>
            </w:r>
          </w:p>
        </w:tc>
        <w:tc>
          <w:tcPr>
            <w:tcW w:w="1985" w:type="dxa"/>
          </w:tcPr>
          <w:p w14:paraId="54253FF2" w14:textId="77777777" w:rsidR="009F3D2B" w:rsidRPr="001B7421" w:rsidRDefault="009F3D2B" w:rsidP="00CA1A1E">
            <w:pPr>
              <w:rPr>
                <w:sz w:val="24"/>
                <w:szCs w:val="24"/>
              </w:rPr>
            </w:pPr>
          </w:p>
        </w:tc>
        <w:tc>
          <w:tcPr>
            <w:tcW w:w="1843" w:type="dxa"/>
          </w:tcPr>
          <w:p w14:paraId="3412FAAF" w14:textId="77777777" w:rsidR="009F3D2B" w:rsidRPr="001B7421" w:rsidRDefault="009F3D2B" w:rsidP="00CA1A1E">
            <w:pPr>
              <w:rPr>
                <w:sz w:val="24"/>
                <w:szCs w:val="24"/>
              </w:rPr>
            </w:pPr>
          </w:p>
        </w:tc>
        <w:tc>
          <w:tcPr>
            <w:tcW w:w="1553" w:type="dxa"/>
          </w:tcPr>
          <w:p w14:paraId="5727E842" w14:textId="77777777" w:rsidR="009F3D2B" w:rsidRPr="001B7421" w:rsidRDefault="009F3D2B" w:rsidP="00CA1A1E">
            <w:pPr>
              <w:rPr>
                <w:sz w:val="24"/>
                <w:szCs w:val="24"/>
              </w:rPr>
            </w:pPr>
          </w:p>
        </w:tc>
      </w:tr>
      <w:tr w:rsidR="009F3D2B" w:rsidRPr="001B7421" w14:paraId="40E16E60" w14:textId="77777777" w:rsidTr="00F5739D">
        <w:tc>
          <w:tcPr>
            <w:tcW w:w="9345" w:type="dxa"/>
            <w:gridSpan w:val="4"/>
          </w:tcPr>
          <w:p w14:paraId="5310A6F2" w14:textId="77777777" w:rsidR="009F3D2B" w:rsidRPr="001B7421" w:rsidRDefault="009F3D2B" w:rsidP="00CA1A1E">
            <w:pPr>
              <w:rPr>
                <w:sz w:val="24"/>
                <w:szCs w:val="24"/>
              </w:rPr>
            </w:pPr>
            <w:r w:rsidRPr="001B7421">
              <w:rPr>
                <w:sz w:val="24"/>
                <w:szCs w:val="24"/>
              </w:rPr>
              <w:t>Citas kontroles ierīces:</w:t>
            </w:r>
          </w:p>
        </w:tc>
      </w:tr>
      <w:tr w:rsidR="009F3D2B" w:rsidRPr="001B7421" w14:paraId="1D5A7847" w14:textId="77777777" w:rsidTr="00CA1A1E">
        <w:tc>
          <w:tcPr>
            <w:tcW w:w="3964" w:type="dxa"/>
          </w:tcPr>
          <w:p w14:paraId="23543843" w14:textId="77777777" w:rsidR="009F3D2B" w:rsidRPr="001B7421" w:rsidRDefault="009F3D2B" w:rsidP="00CA1A1E">
            <w:pPr>
              <w:rPr>
                <w:sz w:val="24"/>
                <w:szCs w:val="24"/>
              </w:rPr>
            </w:pPr>
          </w:p>
        </w:tc>
        <w:tc>
          <w:tcPr>
            <w:tcW w:w="1985" w:type="dxa"/>
          </w:tcPr>
          <w:p w14:paraId="70FF1E94" w14:textId="77777777" w:rsidR="009F3D2B" w:rsidRPr="001B7421" w:rsidRDefault="009F3D2B" w:rsidP="00CA1A1E">
            <w:pPr>
              <w:rPr>
                <w:sz w:val="24"/>
                <w:szCs w:val="24"/>
              </w:rPr>
            </w:pPr>
          </w:p>
        </w:tc>
        <w:tc>
          <w:tcPr>
            <w:tcW w:w="1843" w:type="dxa"/>
          </w:tcPr>
          <w:p w14:paraId="06451578" w14:textId="77777777" w:rsidR="009F3D2B" w:rsidRPr="001B7421" w:rsidRDefault="009F3D2B" w:rsidP="00CA1A1E">
            <w:pPr>
              <w:rPr>
                <w:sz w:val="24"/>
                <w:szCs w:val="24"/>
              </w:rPr>
            </w:pPr>
          </w:p>
        </w:tc>
        <w:tc>
          <w:tcPr>
            <w:tcW w:w="1553" w:type="dxa"/>
          </w:tcPr>
          <w:p w14:paraId="23556042" w14:textId="77777777" w:rsidR="009F3D2B" w:rsidRPr="001B7421" w:rsidRDefault="009F3D2B" w:rsidP="00CA1A1E">
            <w:pPr>
              <w:rPr>
                <w:sz w:val="24"/>
                <w:szCs w:val="24"/>
              </w:rPr>
            </w:pPr>
          </w:p>
        </w:tc>
      </w:tr>
      <w:tr w:rsidR="009F3D2B" w:rsidRPr="001B7421" w14:paraId="4C9F87C0" w14:textId="77777777" w:rsidTr="0079641C">
        <w:tc>
          <w:tcPr>
            <w:tcW w:w="9345" w:type="dxa"/>
            <w:gridSpan w:val="4"/>
          </w:tcPr>
          <w:p w14:paraId="32C50D64" w14:textId="77777777" w:rsidR="009F3D2B" w:rsidRPr="001B7421" w:rsidRDefault="009F3D2B" w:rsidP="00B2495B">
            <w:pPr>
              <w:jc w:val="center"/>
              <w:rPr>
                <w:sz w:val="24"/>
                <w:szCs w:val="24"/>
              </w:rPr>
            </w:pPr>
            <w:r w:rsidRPr="001B7421">
              <w:rPr>
                <w:b/>
                <w:bCs/>
                <w:sz w:val="24"/>
                <w:szCs w:val="24"/>
              </w:rPr>
              <w:t>Vilcienu kustības regulēšanas līdzekļi</w:t>
            </w:r>
          </w:p>
        </w:tc>
      </w:tr>
      <w:tr w:rsidR="009F3D2B" w:rsidRPr="001B7421" w14:paraId="4EA8C176" w14:textId="77777777" w:rsidTr="00A07EA6">
        <w:tc>
          <w:tcPr>
            <w:tcW w:w="9345" w:type="dxa"/>
            <w:gridSpan w:val="4"/>
          </w:tcPr>
          <w:p w14:paraId="1F27A319" w14:textId="77777777" w:rsidR="009F3D2B" w:rsidRPr="001B7421" w:rsidRDefault="009F3D2B" w:rsidP="00CA1A1E">
            <w:pPr>
              <w:rPr>
                <w:sz w:val="24"/>
                <w:szCs w:val="24"/>
              </w:rPr>
            </w:pPr>
            <w:r w:rsidRPr="001B7421">
              <w:rPr>
                <w:sz w:val="24"/>
                <w:szCs w:val="24"/>
              </w:rPr>
              <w:t>Luksofori:</w:t>
            </w:r>
          </w:p>
        </w:tc>
      </w:tr>
      <w:tr w:rsidR="009F3D2B" w:rsidRPr="001B7421" w14:paraId="51A5518C" w14:textId="77777777" w:rsidTr="00CA1A1E">
        <w:tc>
          <w:tcPr>
            <w:tcW w:w="3964" w:type="dxa"/>
          </w:tcPr>
          <w:p w14:paraId="3B129B5E" w14:textId="77777777" w:rsidR="009F3D2B" w:rsidRPr="001B7421" w:rsidRDefault="009F3D2B" w:rsidP="00B56E0A">
            <w:pPr>
              <w:rPr>
                <w:sz w:val="24"/>
                <w:szCs w:val="24"/>
              </w:rPr>
            </w:pPr>
            <w:r w:rsidRPr="001B7421">
              <w:rPr>
                <w:sz w:val="24"/>
                <w:szCs w:val="24"/>
              </w:rPr>
              <w:t xml:space="preserve">     </w:t>
            </w:r>
            <w:proofErr w:type="spellStart"/>
            <w:r w:rsidRPr="001B7421">
              <w:rPr>
                <w:sz w:val="24"/>
                <w:szCs w:val="24"/>
              </w:rPr>
              <w:t>Signālkrāsa</w:t>
            </w:r>
            <w:proofErr w:type="spellEnd"/>
          </w:p>
        </w:tc>
        <w:tc>
          <w:tcPr>
            <w:tcW w:w="1985" w:type="dxa"/>
          </w:tcPr>
          <w:p w14:paraId="53DF3446" w14:textId="77777777" w:rsidR="009F3D2B" w:rsidRPr="001B7421" w:rsidRDefault="009F3D2B" w:rsidP="00B56E0A">
            <w:pPr>
              <w:rPr>
                <w:sz w:val="24"/>
                <w:szCs w:val="24"/>
              </w:rPr>
            </w:pPr>
          </w:p>
        </w:tc>
        <w:tc>
          <w:tcPr>
            <w:tcW w:w="1843" w:type="dxa"/>
          </w:tcPr>
          <w:p w14:paraId="34E53414" w14:textId="77777777" w:rsidR="009F3D2B" w:rsidRPr="001B7421" w:rsidRDefault="009F3D2B" w:rsidP="00B56E0A">
            <w:pPr>
              <w:rPr>
                <w:sz w:val="24"/>
                <w:szCs w:val="24"/>
              </w:rPr>
            </w:pPr>
          </w:p>
        </w:tc>
        <w:tc>
          <w:tcPr>
            <w:tcW w:w="1553" w:type="dxa"/>
          </w:tcPr>
          <w:p w14:paraId="580BA427" w14:textId="77777777" w:rsidR="009F3D2B" w:rsidRPr="001B7421" w:rsidRDefault="009F3D2B" w:rsidP="00B56E0A">
            <w:pPr>
              <w:rPr>
                <w:sz w:val="24"/>
                <w:szCs w:val="24"/>
              </w:rPr>
            </w:pPr>
          </w:p>
        </w:tc>
      </w:tr>
      <w:tr w:rsidR="009F3D2B" w:rsidRPr="001B7421" w14:paraId="77A77C72" w14:textId="77777777" w:rsidTr="00CA1A1E">
        <w:tc>
          <w:tcPr>
            <w:tcW w:w="3964" w:type="dxa"/>
          </w:tcPr>
          <w:p w14:paraId="4E36387B" w14:textId="77777777" w:rsidR="009F3D2B" w:rsidRPr="001B7421" w:rsidRDefault="009F3D2B" w:rsidP="00B56E0A">
            <w:pPr>
              <w:rPr>
                <w:sz w:val="24"/>
                <w:szCs w:val="24"/>
              </w:rPr>
            </w:pPr>
            <w:r w:rsidRPr="001B7421">
              <w:rPr>
                <w:sz w:val="24"/>
                <w:szCs w:val="24"/>
              </w:rPr>
              <w:t xml:space="preserve">     Redzamība</w:t>
            </w:r>
          </w:p>
        </w:tc>
        <w:tc>
          <w:tcPr>
            <w:tcW w:w="1985" w:type="dxa"/>
          </w:tcPr>
          <w:p w14:paraId="1121B19C" w14:textId="77777777" w:rsidR="009F3D2B" w:rsidRPr="001B7421" w:rsidRDefault="009F3D2B" w:rsidP="00B56E0A">
            <w:pPr>
              <w:rPr>
                <w:sz w:val="24"/>
                <w:szCs w:val="24"/>
              </w:rPr>
            </w:pPr>
          </w:p>
        </w:tc>
        <w:tc>
          <w:tcPr>
            <w:tcW w:w="1843" w:type="dxa"/>
          </w:tcPr>
          <w:p w14:paraId="54A768DD" w14:textId="77777777" w:rsidR="009F3D2B" w:rsidRPr="001B7421" w:rsidRDefault="009F3D2B" w:rsidP="00B56E0A">
            <w:pPr>
              <w:rPr>
                <w:sz w:val="24"/>
                <w:szCs w:val="24"/>
              </w:rPr>
            </w:pPr>
          </w:p>
        </w:tc>
        <w:tc>
          <w:tcPr>
            <w:tcW w:w="1553" w:type="dxa"/>
          </w:tcPr>
          <w:p w14:paraId="356ED328" w14:textId="77777777" w:rsidR="009F3D2B" w:rsidRPr="001B7421" w:rsidRDefault="009F3D2B" w:rsidP="00B56E0A">
            <w:pPr>
              <w:rPr>
                <w:sz w:val="24"/>
                <w:szCs w:val="24"/>
              </w:rPr>
            </w:pPr>
          </w:p>
        </w:tc>
      </w:tr>
      <w:tr w:rsidR="009F3D2B" w:rsidRPr="001B7421" w14:paraId="40872CD9" w14:textId="77777777" w:rsidTr="00CA1A1E">
        <w:tc>
          <w:tcPr>
            <w:tcW w:w="3964" w:type="dxa"/>
          </w:tcPr>
          <w:p w14:paraId="6F5E163A" w14:textId="77777777" w:rsidR="009F3D2B" w:rsidRPr="001B7421" w:rsidRDefault="009F3D2B" w:rsidP="00B56E0A">
            <w:pPr>
              <w:rPr>
                <w:sz w:val="24"/>
                <w:szCs w:val="24"/>
              </w:rPr>
            </w:pPr>
            <w:r w:rsidRPr="001B7421">
              <w:rPr>
                <w:sz w:val="24"/>
                <w:szCs w:val="24"/>
              </w:rPr>
              <w:t xml:space="preserve">     Degšanas režīms</w:t>
            </w:r>
          </w:p>
        </w:tc>
        <w:tc>
          <w:tcPr>
            <w:tcW w:w="1985" w:type="dxa"/>
          </w:tcPr>
          <w:p w14:paraId="07878FCE" w14:textId="77777777" w:rsidR="009F3D2B" w:rsidRPr="001B7421" w:rsidRDefault="009F3D2B" w:rsidP="00B56E0A">
            <w:pPr>
              <w:rPr>
                <w:sz w:val="24"/>
                <w:szCs w:val="24"/>
              </w:rPr>
            </w:pPr>
          </w:p>
        </w:tc>
        <w:tc>
          <w:tcPr>
            <w:tcW w:w="1843" w:type="dxa"/>
          </w:tcPr>
          <w:p w14:paraId="76A4987E" w14:textId="77777777" w:rsidR="009F3D2B" w:rsidRPr="001B7421" w:rsidRDefault="009F3D2B" w:rsidP="00B56E0A">
            <w:pPr>
              <w:rPr>
                <w:sz w:val="24"/>
                <w:szCs w:val="24"/>
              </w:rPr>
            </w:pPr>
          </w:p>
        </w:tc>
        <w:tc>
          <w:tcPr>
            <w:tcW w:w="1553" w:type="dxa"/>
          </w:tcPr>
          <w:p w14:paraId="237AFEA1" w14:textId="77777777" w:rsidR="009F3D2B" w:rsidRPr="001B7421" w:rsidRDefault="009F3D2B" w:rsidP="00B56E0A">
            <w:pPr>
              <w:rPr>
                <w:sz w:val="24"/>
                <w:szCs w:val="24"/>
              </w:rPr>
            </w:pPr>
          </w:p>
        </w:tc>
      </w:tr>
      <w:tr w:rsidR="009F3D2B" w:rsidRPr="001B7421" w14:paraId="730C3F18" w14:textId="77777777" w:rsidTr="00CA1A1E">
        <w:tc>
          <w:tcPr>
            <w:tcW w:w="3964" w:type="dxa"/>
          </w:tcPr>
          <w:p w14:paraId="1CD049D1" w14:textId="77777777" w:rsidR="009F3D2B" w:rsidRPr="001B7421" w:rsidRDefault="009F3D2B" w:rsidP="00B56E0A">
            <w:pPr>
              <w:rPr>
                <w:sz w:val="24"/>
                <w:szCs w:val="24"/>
              </w:rPr>
            </w:pPr>
            <w:r w:rsidRPr="001B7421">
              <w:rPr>
                <w:sz w:val="24"/>
                <w:szCs w:val="24"/>
              </w:rPr>
              <w:t xml:space="preserve">     Konstrukcija</w:t>
            </w:r>
          </w:p>
        </w:tc>
        <w:tc>
          <w:tcPr>
            <w:tcW w:w="1985" w:type="dxa"/>
          </w:tcPr>
          <w:p w14:paraId="7DAC8740" w14:textId="77777777" w:rsidR="009F3D2B" w:rsidRPr="001B7421" w:rsidRDefault="009F3D2B" w:rsidP="00B56E0A">
            <w:pPr>
              <w:rPr>
                <w:sz w:val="24"/>
                <w:szCs w:val="24"/>
              </w:rPr>
            </w:pPr>
          </w:p>
        </w:tc>
        <w:tc>
          <w:tcPr>
            <w:tcW w:w="1843" w:type="dxa"/>
          </w:tcPr>
          <w:p w14:paraId="5ECDA885" w14:textId="77777777" w:rsidR="009F3D2B" w:rsidRPr="001B7421" w:rsidRDefault="009F3D2B" w:rsidP="00B56E0A">
            <w:pPr>
              <w:rPr>
                <w:sz w:val="24"/>
                <w:szCs w:val="24"/>
              </w:rPr>
            </w:pPr>
          </w:p>
        </w:tc>
        <w:tc>
          <w:tcPr>
            <w:tcW w:w="1553" w:type="dxa"/>
          </w:tcPr>
          <w:p w14:paraId="12C6E357" w14:textId="77777777" w:rsidR="009F3D2B" w:rsidRPr="001B7421" w:rsidRDefault="009F3D2B" w:rsidP="00B56E0A">
            <w:pPr>
              <w:rPr>
                <w:sz w:val="24"/>
                <w:szCs w:val="24"/>
              </w:rPr>
            </w:pPr>
          </w:p>
        </w:tc>
      </w:tr>
      <w:tr w:rsidR="009F3D2B" w:rsidRPr="001B7421" w14:paraId="273253F9" w14:textId="77777777" w:rsidTr="00CA1A1E">
        <w:tc>
          <w:tcPr>
            <w:tcW w:w="3964" w:type="dxa"/>
          </w:tcPr>
          <w:p w14:paraId="37DD684A" w14:textId="77777777" w:rsidR="009F3D2B" w:rsidRPr="001B7421" w:rsidRDefault="009F3D2B" w:rsidP="00B56E0A">
            <w:pPr>
              <w:rPr>
                <w:sz w:val="24"/>
                <w:szCs w:val="24"/>
              </w:rPr>
            </w:pPr>
            <w:r w:rsidRPr="001B7421">
              <w:rPr>
                <w:sz w:val="24"/>
                <w:szCs w:val="24"/>
              </w:rPr>
              <w:t xml:space="preserve">     Optiskā sistēma</w:t>
            </w:r>
          </w:p>
        </w:tc>
        <w:tc>
          <w:tcPr>
            <w:tcW w:w="1985" w:type="dxa"/>
          </w:tcPr>
          <w:p w14:paraId="43F6C05D" w14:textId="77777777" w:rsidR="009F3D2B" w:rsidRPr="001B7421" w:rsidRDefault="009F3D2B" w:rsidP="00B56E0A">
            <w:pPr>
              <w:rPr>
                <w:sz w:val="24"/>
                <w:szCs w:val="24"/>
              </w:rPr>
            </w:pPr>
          </w:p>
        </w:tc>
        <w:tc>
          <w:tcPr>
            <w:tcW w:w="1843" w:type="dxa"/>
          </w:tcPr>
          <w:p w14:paraId="6C3E95AF" w14:textId="77777777" w:rsidR="009F3D2B" w:rsidRPr="001B7421" w:rsidRDefault="009F3D2B" w:rsidP="00B56E0A">
            <w:pPr>
              <w:rPr>
                <w:sz w:val="24"/>
                <w:szCs w:val="24"/>
              </w:rPr>
            </w:pPr>
          </w:p>
        </w:tc>
        <w:tc>
          <w:tcPr>
            <w:tcW w:w="1553" w:type="dxa"/>
          </w:tcPr>
          <w:p w14:paraId="38015BFA" w14:textId="77777777" w:rsidR="009F3D2B" w:rsidRPr="001B7421" w:rsidRDefault="009F3D2B" w:rsidP="00B56E0A">
            <w:pPr>
              <w:rPr>
                <w:sz w:val="24"/>
                <w:szCs w:val="24"/>
              </w:rPr>
            </w:pPr>
          </w:p>
        </w:tc>
      </w:tr>
      <w:tr w:rsidR="009F3D2B" w:rsidRPr="001B7421" w14:paraId="462FE69F" w14:textId="77777777" w:rsidTr="006D30F5">
        <w:tc>
          <w:tcPr>
            <w:tcW w:w="9345" w:type="dxa"/>
            <w:gridSpan w:val="4"/>
          </w:tcPr>
          <w:p w14:paraId="50CC3C3E" w14:textId="77777777" w:rsidR="009F3D2B" w:rsidRPr="001B7421" w:rsidRDefault="009F3D2B" w:rsidP="00B56E0A">
            <w:pPr>
              <w:rPr>
                <w:sz w:val="24"/>
                <w:szCs w:val="24"/>
              </w:rPr>
            </w:pPr>
            <w:r w:rsidRPr="001B7421">
              <w:rPr>
                <w:sz w:val="24"/>
                <w:szCs w:val="24"/>
              </w:rPr>
              <w:t xml:space="preserve">Spīdošas </w:t>
            </w:r>
            <w:proofErr w:type="spellStart"/>
            <w:r w:rsidRPr="001B7421">
              <w:rPr>
                <w:sz w:val="24"/>
                <w:szCs w:val="24"/>
              </w:rPr>
              <w:t>signālsvītras</w:t>
            </w:r>
            <w:proofErr w:type="spellEnd"/>
            <w:r w:rsidRPr="001B7421">
              <w:rPr>
                <w:sz w:val="24"/>
                <w:szCs w:val="24"/>
              </w:rPr>
              <w:t>:</w:t>
            </w:r>
          </w:p>
        </w:tc>
      </w:tr>
      <w:tr w:rsidR="009F3D2B" w:rsidRPr="001B7421" w14:paraId="448F8D15" w14:textId="77777777" w:rsidTr="00CA1A1E">
        <w:tc>
          <w:tcPr>
            <w:tcW w:w="3964" w:type="dxa"/>
          </w:tcPr>
          <w:p w14:paraId="36AF4245" w14:textId="77777777" w:rsidR="009F3D2B" w:rsidRPr="001B7421" w:rsidRDefault="009F3D2B" w:rsidP="00B56E0A">
            <w:pPr>
              <w:rPr>
                <w:sz w:val="24"/>
                <w:szCs w:val="24"/>
              </w:rPr>
            </w:pPr>
            <w:r w:rsidRPr="001B7421">
              <w:rPr>
                <w:sz w:val="24"/>
                <w:szCs w:val="24"/>
              </w:rPr>
              <w:t xml:space="preserve">     </w:t>
            </w:r>
            <w:proofErr w:type="spellStart"/>
            <w:r w:rsidRPr="001B7421">
              <w:rPr>
                <w:sz w:val="24"/>
                <w:szCs w:val="24"/>
              </w:rPr>
              <w:t>Signālkrāsa</w:t>
            </w:r>
            <w:proofErr w:type="spellEnd"/>
          </w:p>
        </w:tc>
        <w:tc>
          <w:tcPr>
            <w:tcW w:w="1985" w:type="dxa"/>
          </w:tcPr>
          <w:p w14:paraId="7C8E291B" w14:textId="77777777" w:rsidR="009F3D2B" w:rsidRPr="001B7421" w:rsidRDefault="009F3D2B" w:rsidP="00B56E0A">
            <w:pPr>
              <w:rPr>
                <w:sz w:val="24"/>
                <w:szCs w:val="24"/>
              </w:rPr>
            </w:pPr>
          </w:p>
        </w:tc>
        <w:tc>
          <w:tcPr>
            <w:tcW w:w="1843" w:type="dxa"/>
          </w:tcPr>
          <w:p w14:paraId="74CBDB0E" w14:textId="77777777" w:rsidR="009F3D2B" w:rsidRPr="001B7421" w:rsidRDefault="009F3D2B" w:rsidP="00B56E0A">
            <w:pPr>
              <w:rPr>
                <w:sz w:val="24"/>
                <w:szCs w:val="24"/>
              </w:rPr>
            </w:pPr>
          </w:p>
        </w:tc>
        <w:tc>
          <w:tcPr>
            <w:tcW w:w="1553" w:type="dxa"/>
          </w:tcPr>
          <w:p w14:paraId="4B9F97CE" w14:textId="77777777" w:rsidR="009F3D2B" w:rsidRPr="001B7421" w:rsidRDefault="009F3D2B" w:rsidP="00B56E0A">
            <w:pPr>
              <w:rPr>
                <w:sz w:val="24"/>
                <w:szCs w:val="24"/>
              </w:rPr>
            </w:pPr>
          </w:p>
        </w:tc>
      </w:tr>
      <w:tr w:rsidR="009F3D2B" w:rsidRPr="001B7421" w14:paraId="3029B866" w14:textId="77777777" w:rsidTr="00CA1A1E">
        <w:tc>
          <w:tcPr>
            <w:tcW w:w="3964" w:type="dxa"/>
          </w:tcPr>
          <w:p w14:paraId="522430E6" w14:textId="77777777" w:rsidR="009F3D2B" w:rsidRPr="001B7421" w:rsidRDefault="009F3D2B" w:rsidP="00B56E0A">
            <w:pPr>
              <w:rPr>
                <w:sz w:val="24"/>
                <w:szCs w:val="24"/>
              </w:rPr>
            </w:pPr>
            <w:r w:rsidRPr="001B7421">
              <w:rPr>
                <w:sz w:val="24"/>
                <w:szCs w:val="24"/>
              </w:rPr>
              <w:t xml:space="preserve">     Redzamība</w:t>
            </w:r>
          </w:p>
        </w:tc>
        <w:tc>
          <w:tcPr>
            <w:tcW w:w="1985" w:type="dxa"/>
          </w:tcPr>
          <w:p w14:paraId="5174D254" w14:textId="77777777" w:rsidR="009F3D2B" w:rsidRPr="001B7421" w:rsidRDefault="009F3D2B" w:rsidP="00B56E0A">
            <w:pPr>
              <w:rPr>
                <w:sz w:val="24"/>
                <w:szCs w:val="24"/>
              </w:rPr>
            </w:pPr>
          </w:p>
        </w:tc>
        <w:tc>
          <w:tcPr>
            <w:tcW w:w="1843" w:type="dxa"/>
          </w:tcPr>
          <w:p w14:paraId="09B5B424" w14:textId="77777777" w:rsidR="009F3D2B" w:rsidRPr="001B7421" w:rsidRDefault="009F3D2B" w:rsidP="00B56E0A">
            <w:pPr>
              <w:rPr>
                <w:sz w:val="24"/>
                <w:szCs w:val="24"/>
              </w:rPr>
            </w:pPr>
          </w:p>
        </w:tc>
        <w:tc>
          <w:tcPr>
            <w:tcW w:w="1553" w:type="dxa"/>
          </w:tcPr>
          <w:p w14:paraId="1ACC7178" w14:textId="77777777" w:rsidR="009F3D2B" w:rsidRPr="001B7421" w:rsidRDefault="009F3D2B" w:rsidP="00B56E0A">
            <w:pPr>
              <w:rPr>
                <w:sz w:val="24"/>
                <w:szCs w:val="24"/>
              </w:rPr>
            </w:pPr>
          </w:p>
        </w:tc>
      </w:tr>
      <w:tr w:rsidR="009F3D2B" w:rsidRPr="001B7421" w14:paraId="24C57B41" w14:textId="77777777" w:rsidTr="00CA1A1E">
        <w:tc>
          <w:tcPr>
            <w:tcW w:w="3964" w:type="dxa"/>
          </w:tcPr>
          <w:p w14:paraId="4B93F68C" w14:textId="77777777" w:rsidR="009F3D2B" w:rsidRPr="001B7421" w:rsidRDefault="009F3D2B" w:rsidP="00B56E0A">
            <w:pPr>
              <w:rPr>
                <w:sz w:val="24"/>
                <w:szCs w:val="24"/>
              </w:rPr>
            </w:pPr>
            <w:r w:rsidRPr="001B7421">
              <w:rPr>
                <w:sz w:val="24"/>
                <w:szCs w:val="24"/>
              </w:rPr>
              <w:t xml:space="preserve">     Degšanas režīms</w:t>
            </w:r>
          </w:p>
        </w:tc>
        <w:tc>
          <w:tcPr>
            <w:tcW w:w="1985" w:type="dxa"/>
          </w:tcPr>
          <w:p w14:paraId="06663C5E" w14:textId="77777777" w:rsidR="009F3D2B" w:rsidRPr="001B7421" w:rsidRDefault="009F3D2B" w:rsidP="00B56E0A">
            <w:pPr>
              <w:rPr>
                <w:sz w:val="24"/>
                <w:szCs w:val="24"/>
              </w:rPr>
            </w:pPr>
          </w:p>
        </w:tc>
        <w:tc>
          <w:tcPr>
            <w:tcW w:w="1843" w:type="dxa"/>
          </w:tcPr>
          <w:p w14:paraId="1B269E05" w14:textId="77777777" w:rsidR="009F3D2B" w:rsidRPr="001B7421" w:rsidRDefault="009F3D2B" w:rsidP="00B56E0A">
            <w:pPr>
              <w:rPr>
                <w:sz w:val="24"/>
                <w:szCs w:val="24"/>
              </w:rPr>
            </w:pPr>
          </w:p>
        </w:tc>
        <w:tc>
          <w:tcPr>
            <w:tcW w:w="1553" w:type="dxa"/>
          </w:tcPr>
          <w:p w14:paraId="3388DE50" w14:textId="77777777" w:rsidR="009F3D2B" w:rsidRPr="001B7421" w:rsidRDefault="009F3D2B" w:rsidP="00B56E0A">
            <w:pPr>
              <w:rPr>
                <w:sz w:val="24"/>
                <w:szCs w:val="24"/>
              </w:rPr>
            </w:pPr>
          </w:p>
        </w:tc>
      </w:tr>
      <w:tr w:rsidR="009F3D2B" w:rsidRPr="001B7421" w14:paraId="43227AEB" w14:textId="77777777" w:rsidTr="00CA1A1E">
        <w:tc>
          <w:tcPr>
            <w:tcW w:w="3964" w:type="dxa"/>
          </w:tcPr>
          <w:p w14:paraId="47163E6F" w14:textId="77777777" w:rsidR="009F3D2B" w:rsidRPr="001B7421" w:rsidRDefault="009F3D2B" w:rsidP="00B56E0A">
            <w:pPr>
              <w:rPr>
                <w:sz w:val="24"/>
                <w:szCs w:val="24"/>
              </w:rPr>
            </w:pPr>
            <w:r w:rsidRPr="001B7421">
              <w:rPr>
                <w:sz w:val="24"/>
                <w:szCs w:val="24"/>
              </w:rPr>
              <w:t xml:space="preserve">     Konstrukcija</w:t>
            </w:r>
          </w:p>
        </w:tc>
        <w:tc>
          <w:tcPr>
            <w:tcW w:w="1985" w:type="dxa"/>
          </w:tcPr>
          <w:p w14:paraId="3B660FA7" w14:textId="77777777" w:rsidR="009F3D2B" w:rsidRPr="001B7421" w:rsidRDefault="009F3D2B" w:rsidP="00B56E0A">
            <w:pPr>
              <w:rPr>
                <w:sz w:val="24"/>
                <w:szCs w:val="24"/>
              </w:rPr>
            </w:pPr>
          </w:p>
        </w:tc>
        <w:tc>
          <w:tcPr>
            <w:tcW w:w="1843" w:type="dxa"/>
          </w:tcPr>
          <w:p w14:paraId="55733FA6" w14:textId="77777777" w:rsidR="009F3D2B" w:rsidRPr="001B7421" w:rsidRDefault="009F3D2B" w:rsidP="00B56E0A">
            <w:pPr>
              <w:rPr>
                <w:sz w:val="24"/>
                <w:szCs w:val="24"/>
              </w:rPr>
            </w:pPr>
          </w:p>
        </w:tc>
        <w:tc>
          <w:tcPr>
            <w:tcW w:w="1553" w:type="dxa"/>
          </w:tcPr>
          <w:p w14:paraId="415DB62C" w14:textId="77777777" w:rsidR="009F3D2B" w:rsidRPr="001B7421" w:rsidRDefault="009F3D2B" w:rsidP="00B56E0A">
            <w:pPr>
              <w:rPr>
                <w:sz w:val="24"/>
                <w:szCs w:val="24"/>
              </w:rPr>
            </w:pPr>
          </w:p>
        </w:tc>
      </w:tr>
      <w:tr w:rsidR="009F3D2B" w:rsidRPr="001B7421" w14:paraId="52F12472" w14:textId="77777777" w:rsidTr="00CA1A1E">
        <w:tc>
          <w:tcPr>
            <w:tcW w:w="3964" w:type="dxa"/>
          </w:tcPr>
          <w:p w14:paraId="1CD26769" w14:textId="77777777" w:rsidR="009F3D2B" w:rsidRPr="001B7421" w:rsidRDefault="009F3D2B" w:rsidP="00B56E0A">
            <w:pPr>
              <w:rPr>
                <w:sz w:val="24"/>
                <w:szCs w:val="24"/>
              </w:rPr>
            </w:pPr>
            <w:r w:rsidRPr="001B7421">
              <w:rPr>
                <w:sz w:val="24"/>
                <w:szCs w:val="24"/>
              </w:rPr>
              <w:t xml:space="preserve">     Optiskā sistēma</w:t>
            </w:r>
          </w:p>
        </w:tc>
        <w:tc>
          <w:tcPr>
            <w:tcW w:w="1985" w:type="dxa"/>
          </w:tcPr>
          <w:p w14:paraId="4ED5D90C" w14:textId="77777777" w:rsidR="009F3D2B" w:rsidRPr="001B7421" w:rsidRDefault="009F3D2B" w:rsidP="00B56E0A">
            <w:pPr>
              <w:rPr>
                <w:sz w:val="24"/>
                <w:szCs w:val="24"/>
              </w:rPr>
            </w:pPr>
          </w:p>
        </w:tc>
        <w:tc>
          <w:tcPr>
            <w:tcW w:w="1843" w:type="dxa"/>
          </w:tcPr>
          <w:p w14:paraId="7CF47A25" w14:textId="77777777" w:rsidR="009F3D2B" w:rsidRPr="001B7421" w:rsidRDefault="009F3D2B" w:rsidP="00B56E0A">
            <w:pPr>
              <w:rPr>
                <w:sz w:val="24"/>
                <w:szCs w:val="24"/>
              </w:rPr>
            </w:pPr>
          </w:p>
        </w:tc>
        <w:tc>
          <w:tcPr>
            <w:tcW w:w="1553" w:type="dxa"/>
          </w:tcPr>
          <w:p w14:paraId="49FEE702" w14:textId="77777777" w:rsidR="009F3D2B" w:rsidRPr="001B7421" w:rsidRDefault="009F3D2B" w:rsidP="00B56E0A">
            <w:pPr>
              <w:rPr>
                <w:sz w:val="24"/>
                <w:szCs w:val="24"/>
              </w:rPr>
            </w:pPr>
          </w:p>
        </w:tc>
      </w:tr>
      <w:tr w:rsidR="009F3D2B" w:rsidRPr="001B7421" w14:paraId="6C92A12B" w14:textId="77777777" w:rsidTr="000469BC">
        <w:tc>
          <w:tcPr>
            <w:tcW w:w="9345" w:type="dxa"/>
            <w:gridSpan w:val="4"/>
          </w:tcPr>
          <w:p w14:paraId="081018C3" w14:textId="77777777" w:rsidR="009F3D2B" w:rsidRPr="001B7421" w:rsidRDefault="009F3D2B" w:rsidP="00CA1A1E">
            <w:pPr>
              <w:rPr>
                <w:sz w:val="24"/>
                <w:szCs w:val="24"/>
              </w:rPr>
            </w:pPr>
            <w:r w:rsidRPr="001B7421">
              <w:rPr>
                <w:sz w:val="24"/>
                <w:szCs w:val="24"/>
              </w:rPr>
              <w:t>Maršruta rādītāji:</w:t>
            </w:r>
          </w:p>
        </w:tc>
      </w:tr>
      <w:tr w:rsidR="009F3D2B" w:rsidRPr="001B7421" w14:paraId="711655A9" w14:textId="77777777" w:rsidTr="00CA1A1E">
        <w:tc>
          <w:tcPr>
            <w:tcW w:w="3964" w:type="dxa"/>
          </w:tcPr>
          <w:p w14:paraId="503DCE87" w14:textId="77777777" w:rsidR="009F3D2B" w:rsidRPr="001B7421" w:rsidRDefault="009F3D2B" w:rsidP="00B56E0A">
            <w:pPr>
              <w:rPr>
                <w:sz w:val="24"/>
                <w:szCs w:val="24"/>
              </w:rPr>
            </w:pPr>
            <w:r w:rsidRPr="001B7421">
              <w:rPr>
                <w:sz w:val="24"/>
                <w:szCs w:val="24"/>
              </w:rPr>
              <w:t xml:space="preserve">     </w:t>
            </w:r>
            <w:proofErr w:type="spellStart"/>
            <w:r w:rsidRPr="001B7421">
              <w:rPr>
                <w:sz w:val="24"/>
                <w:szCs w:val="24"/>
              </w:rPr>
              <w:t>Signālkrāsa</w:t>
            </w:r>
            <w:proofErr w:type="spellEnd"/>
          </w:p>
        </w:tc>
        <w:tc>
          <w:tcPr>
            <w:tcW w:w="1985" w:type="dxa"/>
          </w:tcPr>
          <w:p w14:paraId="6E28FE10" w14:textId="77777777" w:rsidR="009F3D2B" w:rsidRPr="001B7421" w:rsidRDefault="009F3D2B" w:rsidP="00B56E0A">
            <w:pPr>
              <w:rPr>
                <w:sz w:val="24"/>
                <w:szCs w:val="24"/>
              </w:rPr>
            </w:pPr>
          </w:p>
        </w:tc>
        <w:tc>
          <w:tcPr>
            <w:tcW w:w="1843" w:type="dxa"/>
          </w:tcPr>
          <w:p w14:paraId="35A790AB" w14:textId="77777777" w:rsidR="009F3D2B" w:rsidRPr="001B7421" w:rsidRDefault="009F3D2B" w:rsidP="00B56E0A">
            <w:pPr>
              <w:rPr>
                <w:sz w:val="24"/>
                <w:szCs w:val="24"/>
              </w:rPr>
            </w:pPr>
          </w:p>
        </w:tc>
        <w:tc>
          <w:tcPr>
            <w:tcW w:w="1553" w:type="dxa"/>
          </w:tcPr>
          <w:p w14:paraId="7865B67A" w14:textId="77777777" w:rsidR="009F3D2B" w:rsidRPr="001B7421" w:rsidRDefault="009F3D2B" w:rsidP="00B56E0A">
            <w:pPr>
              <w:rPr>
                <w:sz w:val="24"/>
                <w:szCs w:val="24"/>
              </w:rPr>
            </w:pPr>
          </w:p>
        </w:tc>
      </w:tr>
      <w:tr w:rsidR="009F3D2B" w:rsidRPr="001B7421" w14:paraId="27DC4444" w14:textId="77777777" w:rsidTr="00CA1A1E">
        <w:tc>
          <w:tcPr>
            <w:tcW w:w="3964" w:type="dxa"/>
          </w:tcPr>
          <w:p w14:paraId="00E1319B" w14:textId="77777777" w:rsidR="009F3D2B" w:rsidRPr="001B7421" w:rsidRDefault="009F3D2B" w:rsidP="00B56E0A">
            <w:pPr>
              <w:rPr>
                <w:sz w:val="24"/>
                <w:szCs w:val="24"/>
              </w:rPr>
            </w:pPr>
            <w:r w:rsidRPr="001B7421">
              <w:rPr>
                <w:sz w:val="24"/>
                <w:szCs w:val="24"/>
              </w:rPr>
              <w:t xml:space="preserve">     Redzamība</w:t>
            </w:r>
          </w:p>
        </w:tc>
        <w:tc>
          <w:tcPr>
            <w:tcW w:w="1985" w:type="dxa"/>
          </w:tcPr>
          <w:p w14:paraId="5A38A880" w14:textId="77777777" w:rsidR="009F3D2B" w:rsidRPr="001B7421" w:rsidRDefault="009F3D2B" w:rsidP="00B56E0A">
            <w:pPr>
              <w:rPr>
                <w:sz w:val="24"/>
                <w:szCs w:val="24"/>
              </w:rPr>
            </w:pPr>
          </w:p>
        </w:tc>
        <w:tc>
          <w:tcPr>
            <w:tcW w:w="1843" w:type="dxa"/>
          </w:tcPr>
          <w:p w14:paraId="4AA5223F" w14:textId="77777777" w:rsidR="009F3D2B" w:rsidRPr="001B7421" w:rsidRDefault="009F3D2B" w:rsidP="00B56E0A">
            <w:pPr>
              <w:rPr>
                <w:sz w:val="24"/>
                <w:szCs w:val="24"/>
              </w:rPr>
            </w:pPr>
          </w:p>
        </w:tc>
        <w:tc>
          <w:tcPr>
            <w:tcW w:w="1553" w:type="dxa"/>
          </w:tcPr>
          <w:p w14:paraId="3C1FB7D5" w14:textId="77777777" w:rsidR="009F3D2B" w:rsidRPr="001B7421" w:rsidRDefault="009F3D2B" w:rsidP="00B56E0A">
            <w:pPr>
              <w:rPr>
                <w:sz w:val="24"/>
                <w:szCs w:val="24"/>
              </w:rPr>
            </w:pPr>
          </w:p>
        </w:tc>
      </w:tr>
      <w:tr w:rsidR="009F3D2B" w:rsidRPr="001B7421" w14:paraId="270EBCCD" w14:textId="77777777" w:rsidTr="00CA1A1E">
        <w:tc>
          <w:tcPr>
            <w:tcW w:w="3964" w:type="dxa"/>
          </w:tcPr>
          <w:p w14:paraId="4833AF08" w14:textId="77777777" w:rsidR="009F3D2B" w:rsidRPr="001B7421" w:rsidRDefault="009F3D2B" w:rsidP="00B56E0A">
            <w:pPr>
              <w:rPr>
                <w:sz w:val="24"/>
                <w:szCs w:val="24"/>
              </w:rPr>
            </w:pPr>
            <w:r w:rsidRPr="001B7421">
              <w:rPr>
                <w:sz w:val="24"/>
                <w:szCs w:val="24"/>
              </w:rPr>
              <w:t xml:space="preserve">     Degšanas režīms</w:t>
            </w:r>
          </w:p>
        </w:tc>
        <w:tc>
          <w:tcPr>
            <w:tcW w:w="1985" w:type="dxa"/>
          </w:tcPr>
          <w:p w14:paraId="01CEA6F1" w14:textId="77777777" w:rsidR="009F3D2B" w:rsidRPr="001B7421" w:rsidRDefault="009F3D2B" w:rsidP="00B56E0A">
            <w:pPr>
              <w:rPr>
                <w:sz w:val="24"/>
                <w:szCs w:val="24"/>
              </w:rPr>
            </w:pPr>
          </w:p>
        </w:tc>
        <w:tc>
          <w:tcPr>
            <w:tcW w:w="1843" w:type="dxa"/>
          </w:tcPr>
          <w:p w14:paraId="6FE727A4" w14:textId="77777777" w:rsidR="009F3D2B" w:rsidRPr="001B7421" w:rsidRDefault="009F3D2B" w:rsidP="00B56E0A">
            <w:pPr>
              <w:rPr>
                <w:sz w:val="24"/>
                <w:szCs w:val="24"/>
              </w:rPr>
            </w:pPr>
          </w:p>
        </w:tc>
        <w:tc>
          <w:tcPr>
            <w:tcW w:w="1553" w:type="dxa"/>
          </w:tcPr>
          <w:p w14:paraId="11E8B259" w14:textId="77777777" w:rsidR="009F3D2B" w:rsidRPr="001B7421" w:rsidRDefault="009F3D2B" w:rsidP="00B56E0A">
            <w:pPr>
              <w:rPr>
                <w:sz w:val="24"/>
                <w:szCs w:val="24"/>
              </w:rPr>
            </w:pPr>
          </w:p>
        </w:tc>
      </w:tr>
      <w:tr w:rsidR="009F3D2B" w:rsidRPr="001B7421" w14:paraId="75EC364D" w14:textId="77777777" w:rsidTr="00CA1A1E">
        <w:tc>
          <w:tcPr>
            <w:tcW w:w="3964" w:type="dxa"/>
          </w:tcPr>
          <w:p w14:paraId="7B6DCE59" w14:textId="77777777" w:rsidR="009F3D2B" w:rsidRPr="001B7421" w:rsidRDefault="009F3D2B" w:rsidP="00B56E0A">
            <w:pPr>
              <w:rPr>
                <w:sz w:val="24"/>
                <w:szCs w:val="24"/>
              </w:rPr>
            </w:pPr>
            <w:r w:rsidRPr="001B7421">
              <w:rPr>
                <w:sz w:val="24"/>
                <w:szCs w:val="24"/>
              </w:rPr>
              <w:t xml:space="preserve">     Konstrukcija</w:t>
            </w:r>
          </w:p>
        </w:tc>
        <w:tc>
          <w:tcPr>
            <w:tcW w:w="1985" w:type="dxa"/>
          </w:tcPr>
          <w:p w14:paraId="3E923048" w14:textId="77777777" w:rsidR="009F3D2B" w:rsidRPr="001B7421" w:rsidRDefault="009F3D2B" w:rsidP="00B56E0A">
            <w:pPr>
              <w:rPr>
                <w:sz w:val="24"/>
                <w:szCs w:val="24"/>
              </w:rPr>
            </w:pPr>
          </w:p>
        </w:tc>
        <w:tc>
          <w:tcPr>
            <w:tcW w:w="1843" w:type="dxa"/>
          </w:tcPr>
          <w:p w14:paraId="09530F0E" w14:textId="77777777" w:rsidR="009F3D2B" w:rsidRPr="001B7421" w:rsidRDefault="009F3D2B" w:rsidP="00B56E0A">
            <w:pPr>
              <w:rPr>
                <w:sz w:val="24"/>
                <w:szCs w:val="24"/>
              </w:rPr>
            </w:pPr>
          </w:p>
        </w:tc>
        <w:tc>
          <w:tcPr>
            <w:tcW w:w="1553" w:type="dxa"/>
          </w:tcPr>
          <w:p w14:paraId="527537D8" w14:textId="77777777" w:rsidR="009F3D2B" w:rsidRPr="001B7421" w:rsidRDefault="009F3D2B" w:rsidP="00B56E0A">
            <w:pPr>
              <w:rPr>
                <w:sz w:val="24"/>
                <w:szCs w:val="24"/>
              </w:rPr>
            </w:pPr>
          </w:p>
        </w:tc>
      </w:tr>
      <w:tr w:rsidR="009F3D2B" w:rsidRPr="001B7421" w14:paraId="476D061A" w14:textId="77777777" w:rsidTr="00CA1A1E">
        <w:tc>
          <w:tcPr>
            <w:tcW w:w="3964" w:type="dxa"/>
          </w:tcPr>
          <w:p w14:paraId="01EC2A34" w14:textId="77777777" w:rsidR="009F3D2B" w:rsidRPr="001B7421" w:rsidRDefault="009F3D2B" w:rsidP="00B56E0A">
            <w:pPr>
              <w:rPr>
                <w:sz w:val="24"/>
                <w:szCs w:val="24"/>
              </w:rPr>
            </w:pPr>
            <w:r w:rsidRPr="001B7421">
              <w:rPr>
                <w:sz w:val="24"/>
                <w:szCs w:val="24"/>
              </w:rPr>
              <w:t xml:space="preserve">     Optiskā sistēma</w:t>
            </w:r>
          </w:p>
        </w:tc>
        <w:tc>
          <w:tcPr>
            <w:tcW w:w="1985" w:type="dxa"/>
          </w:tcPr>
          <w:p w14:paraId="5C1BB4AD" w14:textId="77777777" w:rsidR="009F3D2B" w:rsidRPr="001B7421" w:rsidRDefault="009F3D2B" w:rsidP="00B56E0A">
            <w:pPr>
              <w:rPr>
                <w:sz w:val="24"/>
                <w:szCs w:val="24"/>
              </w:rPr>
            </w:pPr>
          </w:p>
        </w:tc>
        <w:tc>
          <w:tcPr>
            <w:tcW w:w="1843" w:type="dxa"/>
          </w:tcPr>
          <w:p w14:paraId="2DEF3C00" w14:textId="77777777" w:rsidR="009F3D2B" w:rsidRPr="001B7421" w:rsidRDefault="009F3D2B" w:rsidP="00B56E0A">
            <w:pPr>
              <w:rPr>
                <w:sz w:val="24"/>
                <w:szCs w:val="24"/>
              </w:rPr>
            </w:pPr>
          </w:p>
        </w:tc>
        <w:tc>
          <w:tcPr>
            <w:tcW w:w="1553" w:type="dxa"/>
          </w:tcPr>
          <w:p w14:paraId="4DDD8CBD" w14:textId="77777777" w:rsidR="009F3D2B" w:rsidRPr="001B7421" w:rsidRDefault="009F3D2B" w:rsidP="00B56E0A">
            <w:pPr>
              <w:rPr>
                <w:sz w:val="24"/>
                <w:szCs w:val="24"/>
              </w:rPr>
            </w:pPr>
          </w:p>
        </w:tc>
      </w:tr>
      <w:tr w:rsidR="009F3D2B" w:rsidRPr="001B7421" w14:paraId="78697CDF" w14:textId="77777777" w:rsidTr="000D70A4">
        <w:tc>
          <w:tcPr>
            <w:tcW w:w="9345" w:type="dxa"/>
            <w:gridSpan w:val="4"/>
          </w:tcPr>
          <w:p w14:paraId="3C8FEC50" w14:textId="77777777" w:rsidR="009F3D2B" w:rsidRPr="001B7421" w:rsidRDefault="009F3D2B" w:rsidP="00CA1A1E">
            <w:pPr>
              <w:rPr>
                <w:sz w:val="24"/>
                <w:szCs w:val="24"/>
              </w:rPr>
            </w:pPr>
            <w:r w:rsidRPr="001B7421">
              <w:rPr>
                <w:sz w:val="24"/>
                <w:szCs w:val="24"/>
              </w:rPr>
              <w:t>Gaismas rādītāji:</w:t>
            </w:r>
          </w:p>
        </w:tc>
      </w:tr>
      <w:tr w:rsidR="009F3D2B" w:rsidRPr="001B7421" w14:paraId="3CFE3AAA" w14:textId="77777777" w:rsidTr="00CA1A1E">
        <w:tc>
          <w:tcPr>
            <w:tcW w:w="3964" w:type="dxa"/>
          </w:tcPr>
          <w:p w14:paraId="01E85F9E" w14:textId="77777777" w:rsidR="009F3D2B" w:rsidRPr="001B7421" w:rsidRDefault="009F3D2B" w:rsidP="00B56E0A">
            <w:pPr>
              <w:rPr>
                <w:sz w:val="24"/>
                <w:szCs w:val="24"/>
              </w:rPr>
            </w:pPr>
            <w:r w:rsidRPr="001B7421">
              <w:rPr>
                <w:sz w:val="24"/>
                <w:szCs w:val="24"/>
              </w:rPr>
              <w:t xml:space="preserve">     </w:t>
            </w:r>
            <w:proofErr w:type="spellStart"/>
            <w:r w:rsidRPr="001B7421">
              <w:rPr>
                <w:sz w:val="24"/>
                <w:szCs w:val="24"/>
              </w:rPr>
              <w:t>Signālkrāsa</w:t>
            </w:r>
            <w:proofErr w:type="spellEnd"/>
          </w:p>
        </w:tc>
        <w:tc>
          <w:tcPr>
            <w:tcW w:w="1985" w:type="dxa"/>
          </w:tcPr>
          <w:p w14:paraId="4AA8D364" w14:textId="77777777" w:rsidR="009F3D2B" w:rsidRPr="001B7421" w:rsidRDefault="009F3D2B" w:rsidP="00B56E0A">
            <w:pPr>
              <w:rPr>
                <w:sz w:val="24"/>
                <w:szCs w:val="24"/>
              </w:rPr>
            </w:pPr>
          </w:p>
        </w:tc>
        <w:tc>
          <w:tcPr>
            <w:tcW w:w="1843" w:type="dxa"/>
          </w:tcPr>
          <w:p w14:paraId="49C27680" w14:textId="77777777" w:rsidR="009F3D2B" w:rsidRPr="001B7421" w:rsidRDefault="009F3D2B" w:rsidP="00B56E0A">
            <w:pPr>
              <w:rPr>
                <w:sz w:val="24"/>
                <w:szCs w:val="24"/>
              </w:rPr>
            </w:pPr>
          </w:p>
        </w:tc>
        <w:tc>
          <w:tcPr>
            <w:tcW w:w="1553" w:type="dxa"/>
          </w:tcPr>
          <w:p w14:paraId="4448EECE" w14:textId="77777777" w:rsidR="009F3D2B" w:rsidRPr="001B7421" w:rsidRDefault="009F3D2B" w:rsidP="00B56E0A">
            <w:pPr>
              <w:rPr>
                <w:sz w:val="24"/>
                <w:szCs w:val="24"/>
              </w:rPr>
            </w:pPr>
          </w:p>
        </w:tc>
      </w:tr>
      <w:tr w:rsidR="009F3D2B" w:rsidRPr="001B7421" w14:paraId="679B7C59" w14:textId="77777777" w:rsidTr="00CA1A1E">
        <w:tc>
          <w:tcPr>
            <w:tcW w:w="3964" w:type="dxa"/>
          </w:tcPr>
          <w:p w14:paraId="001D5FD5" w14:textId="77777777" w:rsidR="009F3D2B" w:rsidRPr="001B7421" w:rsidRDefault="009F3D2B" w:rsidP="00B56E0A">
            <w:pPr>
              <w:rPr>
                <w:sz w:val="24"/>
                <w:szCs w:val="24"/>
              </w:rPr>
            </w:pPr>
            <w:r w:rsidRPr="001B7421">
              <w:rPr>
                <w:sz w:val="24"/>
                <w:szCs w:val="24"/>
              </w:rPr>
              <w:t xml:space="preserve">     Redzamība</w:t>
            </w:r>
          </w:p>
        </w:tc>
        <w:tc>
          <w:tcPr>
            <w:tcW w:w="1985" w:type="dxa"/>
          </w:tcPr>
          <w:p w14:paraId="01F21A37" w14:textId="77777777" w:rsidR="009F3D2B" w:rsidRPr="001B7421" w:rsidRDefault="009F3D2B" w:rsidP="00B56E0A">
            <w:pPr>
              <w:rPr>
                <w:sz w:val="24"/>
                <w:szCs w:val="24"/>
              </w:rPr>
            </w:pPr>
          </w:p>
        </w:tc>
        <w:tc>
          <w:tcPr>
            <w:tcW w:w="1843" w:type="dxa"/>
          </w:tcPr>
          <w:p w14:paraId="3FE46D6C" w14:textId="77777777" w:rsidR="009F3D2B" w:rsidRPr="001B7421" w:rsidRDefault="009F3D2B" w:rsidP="00B56E0A">
            <w:pPr>
              <w:rPr>
                <w:sz w:val="24"/>
                <w:szCs w:val="24"/>
              </w:rPr>
            </w:pPr>
          </w:p>
        </w:tc>
        <w:tc>
          <w:tcPr>
            <w:tcW w:w="1553" w:type="dxa"/>
          </w:tcPr>
          <w:p w14:paraId="3946AE5A" w14:textId="77777777" w:rsidR="009F3D2B" w:rsidRPr="001B7421" w:rsidRDefault="009F3D2B" w:rsidP="00B56E0A">
            <w:pPr>
              <w:rPr>
                <w:sz w:val="24"/>
                <w:szCs w:val="24"/>
              </w:rPr>
            </w:pPr>
          </w:p>
        </w:tc>
      </w:tr>
      <w:tr w:rsidR="009F3D2B" w:rsidRPr="001B7421" w14:paraId="3B674383" w14:textId="77777777" w:rsidTr="00CA1A1E">
        <w:tc>
          <w:tcPr>
            <w:tcW w:w="3964" w:type="dxa"/>
          </w:tcPr>
          <w:p w14:paraId="52FE5160" w14:textId="77777777" w:rsidR="009F3D2B" w:rsidRPr="001B7421" w:rsidRDefault="009F3D2B" w:rsidP="00B56E0A">
            <w:pPr>
              <w:rPr>
                <w:sz w:val="24"/>
                <w:szCs w:val="24"/>
              </w:rPr>
            </w:pPr>
            <w:r w:rsidRPr="001B7421">
              <w:rPr>
                <w:sz w:val="24"/>
                <w:szCs w:val="24"/>
              </w:rPr>
              <w:t xml:space="preserve">     Degšanas režīms</w:t>
            </w:r>
          </w:p>
        </w:tc>
        <w:tc>
          <w:tcPr>
            <w:tcW w:w="1985" w:type="dxa"/>
          </w:tcPr>
          <w:p w14:paraId="0184B110" w14:textId="77777777" w:rsidR="009F3D2B" w:rsidRPr="001B7421" w:rsidRDefault="009F3D2B" w:rsidP="00B56E0A">
            <w:pPr>
              <w:rPr>
                <w:sz w:val="24"/>
                <w:szCs w:val="24"/>
              </w:rPr>
            </w:pPr>
          </w:p>
        </w:tc>
        <w:tc>
          <w:tcPr>
            <w:tcW w:w="1843" w:type="dxa"/>
          </w:tcPr>
          <w:p w14:paraId="5A89567A" w14:textId="77777777" w:rsidR="009F3D2B" w:rsidRPr="001B7421" w:rsidRDefault="009F3D2B" w:rsidP="00B56E0A">
            <w:pPr>
              <w:rPr>
                <w:sz w:val="24"/>
                <w:szCs w:val="24"/>
              </w:rPr>
            </w:pPr>
          </w:p>
        </w:tc>
        <w:tc>
          <w:tcPr>
            <w:tcW w:w="1553" w:type="dxa"/>
          </w:tcPr>
          <w:p w14:paraId="61C771D8" w14:textId="77777777" w:rsidR="009F3D2B" w:rsidRPr="001B7421" w:rsidRDefault="009F3D2B" w:rsidP="00B56E0A">
            <w:pPr>
              <w:rPr>
                <w:sz w:val="24"/>
                <w:szCs w:val="24"/>
              </w:rPr>
            </w:pPr>
          </w:p>
        </w:tc>
      </w:tr>
      <w:tr w:rsidR="009F3D2B" w:rsidRPr="001B7421" w14:paraId="13F8DD64" w14:textId="77777777" w:rsidTr="00CA1A1E">
        <w:tc>
          <w:tcPr>
            <w:tcW w:w="3964" w:type="dxa"/>
          </w:tcPr>
          <w:p w14:paraId="0395BC7B" w14:textId="77777777" w:rsidR="009F3D2B" w:rsidRPr="001B7421" w:rsidRDefault="009F3D2B" w:rsidP="00B56E0A">
            <w:pPr>
              <w:rPr>
                <w:sz w:val="24"/>
                <w:szCs w:val="24"/>
              </w:rPr>
            </w:pPr>
            <w:r w:rsidRPr="001B7421">
              <w:rPr>
                <w:sz w:val="24"/>
                <w:szCs w:val="24"/>
              </w:rPr>
              <w:t xml:space="preserve">     Konstrukcija</w:t>
            </w:r>
          </w:p>
        </w:tc>
        <w:tc>
          <w:tcPr>
            <w:tcW w:w="1985" w:type="dxa"/>
          </w:tcPr>
          <w:p w14:paraId="226C5D87" w14:textId="77777777" w:rsidR="009F3D2B" w:rsidRPr="001B7421" w:rsidRDefault="009F3D2B" w:rsidP="00B56E0A">
            <w:pPr>
              <w:rPr>
                <w:sz w:val="24"/>
                <w:szCs w:val="24"/>
              </w:rPr>
            </w:pPr>
          </w:p>
        </w:tc>
        <w:tc>
          <w:tcPr>
            <w:tcW w:w="1843" w:type="dxa"/>
          </w:tcPr>
          <w:p w14:paraId="324CC947" w14:textId="77777777" w:rsidR="009F3D2B" w:rsidRPr="001B7421" w:rsidRDefault="009F3D2B" w:rsidP="00B56E0A">
            <w:pPr>
              <w:rPr>
                <w:sz w:val="24"/>
                <w:szCs w:val="24"/>
              </w:rPr>
            </w:pPr>
          </w:p>
        </w:tc>
        <w:tc>
          <w:tcPr>
            <w:tcW w:w="1553" w:type="dxa"/>
          </w:tcPr>
          <w:p w14:paraId="46D27C57" w14:textId="77777777" w:rsidR="009F3D2B" w:rsidRPr="001B7421" w:rsidRDefault="009F3D2B" w:rsidP="00B56E0A">
            <w:pPr>
              <w:rPr>
                <w:sz w:val="24"/>
                <w:szCs w:val="24"/>
              </w:rPr>
            </w:pPr>
          </w:p>
        </w:tc>
      </w:tr>
      <w:tr w:rsidR="009F3D2B" w:rsidRPr="001B7421" w14:paraId="33E05D18" w14:textId="77777777" w:rsidTr="00CA1A1E">
        <w:tc>
          <w:tcPr>
            <w:tcW w:w="3964" w:type="dxa"/>
          </w:tcPr>
          <w:p w14:paraId="4D51F941" w14:textId="77777777" w:rsidR="009F3D2B" w:rsidRPr="001B7421" w:rsidRDefault="009F3D2B" w:rsidP="00B56E0A">
            <w:pPr>
              <w:rPr>
                <w:sz w:val="24"/>
                <w:szCs w:val="24"/>
              </w:rPr>
            </w:pPr>
            <w:r w:rsidRPr="001B7421">
              <w:rPr>
                <w:sz w:val="24"/>
                <w:szCs w:val="24"/>
              </w:rPr>
              <w:t xml:space="preserve">     Optiskā sistēma</w:t>
            </w:r>
          </w:p>
        </w:tc>
        <w:tc>
          <w:tcPr>
            <w:tcW w:w="1985" w:type="dxa"/>
          </w:tcPr>
          <w:p w14:paraId="5CD407BB" w14:textId="77777777" w:rsidR="009F3D2B" w:rsidRPr="001B7421" w:rsidRDefault="009F3D2B" w:rsidP="00B56E0A">
            <w:pPr>
              <w:rPr>
                <w:sz w:val="24"/>
                <w:szCs w:val="24"/>
              </w:rPr>
            </w:pPr>
          </w:p>
        </w:tc>
        <w:tc>
          <w:tcPr>
            <w:tcW w:w="1843" w:type="dxa"/>
          </w:tcPr>
          <w:p w14:paraId="4D3977F6" w14:textId="77777777" w:rsidR="009F3D2B" w:rsidRPr="001B7421" w:rsidRDefault="009F3D2B" w:rsidP="00B56E0A">
            <w:pPr>
              <w:rPr>
                <w:sz w:val="24"/>
                <w:szCs w:val="24"/>
              </w:rPr>
            </w:pPr>
          </w:p>
        </w:tc>
        <w:tc>
          <w:tcPr>
            <w:tcW w:w="1553" w:type="dxa"/>
          </w:tcPr>
          <w:p w14:paraId="30BBE8D7" w14:textId="77777777" w:rsidR="009F3D2B" w:rsidRPr="001B7421" w:rsidRDefault="009F3D2B" w:rsidP="00B56E0A">
            <w:pPr>
              <w:rPr>
                <w:sz w:val="24"/>
                <w:szCs w:val="24"/>
              </w:rPr>
            </w:pPr>
          </w:p>
        </w:tc>
      </w:tr>
      <w:tr w:rsidR="009F3D2B" w:rsidRPr="001B7421" w14:paraId="207E354B" w14:textId="77777777" w:rsidTr="00F5700A">
        <w:tc>
          <w:tcPr>
            <w:tcW w:w="9345" w:type="dxa"/>
            <w:gridSpan w:val="4"/>
          </w:tcPr>
          <w:p w14:paraId="41602528" w14:textId="77777777" w:rsidR="009F3D2B" w:rsidRPr="001B7421" w:rsidRDefault="009F3D2B" w:rsidP="00CA1A1E">
            <w:pPr>
              <w:rPr>
                <w:sz w:val="24"/>
                <w:szCs w:val="24"/>
              </w:rPr>
            </w:pPr>
            <w:r w:rsidRPr="001B7421">
              <w:rPr>
                <w:sz w:val="24"/>
                <w:szCs w:val="24"/>
              </w:rPr>
              <w:t>Bukšu silšanas rādītāji:</w:t>
            </w:r>
          </w:p>
        </w:tc>
      </w:tr>
      <w:tr w:rsidR="009F3D2B" w:rsidRPr="001B7421" w14:paraId="62AB9B07" w14:textId="77777777" w:rsidTr="00CA1A1E">
        <w:tc>
          <w:tcPr>
            <w:tcW w:w="3964" w:type="dxa"/>
          </w:tcPr>
          <w:p w14:paraId="24CF35D8" w14:textId="77777777" w:rsidR="009F3D2B" w:rsidRPr="001B7421" w:rsidRDefault="009F3D2B" w:rsidP="00DC3100">
            <w:pPr>
              <w:rPr>
                <w:sz w:val="24"/>
                <w:szCs w:val="24"/>
              </w:rPr>
            </w:pPr>
            <w:r w:rsidRPr="001B7421">
              <w:rPr>
                <w:sz w:val="24"/>
                <w:szCs w:val="24"/>
              </w:rPr>
              <w:t xml:space="preserve">     </w:t>
            </w:r>
            <w:proofErr w:type="spellStart"/>
            <w:r w:rsidRPr="001B7421">
              <w:rPr>
                <w:sz w:val="24"/>
                <w:szCs w:val="24"/>
              </w:rPr>
              <w:t>Signālkrāsa</w:t>
            </w:r>
            <w:proofErr w:type="spellEnd"/>
          </w:p>
        </w:tc>
        <w:tc>
          <w:tcPr>
            <w:tcW w:w="1985" w:type="dxa"/>
          </w:tcPr>
          <w:p w14:paraId="3C5170C4" w14:textId="77777777" w:rsidR="009F3D2B" w:rsidRPr="001B7421" w:rsidRDefault="009F3D2B" w:rsidP="00DC3100">
            <w:pPr>
              <w:rPr>
                <w:sz w:val="24"/>
                <w:szCs w:val="24"/>
              </w:rPr>
            </w:pPr>
          </w:p>
        </w:tc>
        <w:tc>
          <w:tcPr>
            <w:tcW w:w="1843" w:type="dxa"/>
          </w:tcPr>
          <w:p w14:paraId="1B5FEC1E" w14:textId="77777777" w:rsidR="009F3D2B" w:rsidRPr="001B7421" w:rsidRDefault="009F3D2B" w:rsidP="00DC3100">
            <w:pPr>
              <w:rPr>
                <w:sz w:val="24"/>
                <w:szCs w:val="24"/>
              </w:rPr>
            </w:pPr>
          </w:p>
        </w:tc>
        <w:tc>
          <w:tcPr>
            <w:tcW w:w="1553" w:type="dxa"/>
          </w:tcPr>
          <w:p w14:paraId="49F1F75E" w14:textId="77777777" w:rsidR="009F3D2B" w:rsidRPr="001B7421" w:rsidRDefault="009F3D2B" w:rsidP="00DC3100">
            <w:pPr>
              <w:rPr>
                <w:sz w:val="24"/>
                <w:szCs w:val="24"/>
              </w:rPr>
            </w:pPr>
          </w:p>
        </w:tc>
      </w:tr>
      <w:tr w:rsidR="009F3D2B" w:rsidRPr="001B7421" w14:paraId="7FBB624D" w14:textId="77777777" w:rsidTr="00CA1A1E">
        <w:tc>
          <w:tcPr>
            <w:tcW w:w="3964" w:type="dxa"/>
          </w:tcPr>
          <w:p w14:paraId="6C673920" w14:textId="77777777" w:rsidR="009F3D2B" w:rsidRPr="001B7421" w:rsidRDefault="009F3D2B" w:rsidP="00DC3100">
            <w:pPr>
              <w:rPr>
                <w:sz w:val="24"/>
                <w:szCs w:val="24"/>
              </w:rPr>
            </w:pPr>
            <w:r w:rsidRPr="001B7421">
              <w:rPr>
                <w:sz w:val="24"/>
                <w:szCs w:val="24"/>
              </w:rPr>
              <w:t xml:space="preserve">     Redzamība</w:t>
            </w:r>
          </w:p>
        </w:tc>
        <w:tc>
          <w:tcPr>
            <w:tcW w:w="1985" w:type="dxa"/>
          </w:tcPr>
          <w:p w14:paraId="4F077BCE" w14:textId="77777777" w:rsidR="009F3D2B" w:rsidRPr="001B7421" w:rsidRDefault="009F3D2B" w:rsidP="00DC3100">
            <w:pPr>
              <w:rPr>
                <w:sz w:val="24"/>
                <w:szCs w:val="24"/>
              </w:rPr>
            </w:pPr>
          </w:p>
        </w:tc>
        <w:tc>
          <w:tcPr>
            <w:tcW w:w="1843" w:type="dxa"/>
          </w:tcPr>
          <w:p w14:paraId="6D257F5A" w14:textId="77777777" w:rsidR="009F3D2B" w:rsidRPr="001B7421" w:rsidRDefault="009F3D2B" w:rsidP="00DC3100">
            <w:pPr>
              <w:rPr>
                <w:sz w:val="24"/>
                <w:szCs w:val="24"/>
              </w:rPr>
            </w:pPr>
          </w:p>
        </w:tc>
        <w:tc>
          <w:tcPr>
            <w:tcW w:w="1553" w:type="dxa"/>
          </w:tcPr>
          <w:p w14:paraId="529380A7" w14:textId="77777777" w:rsidR="009F3D2B" w:rsidRPr="001B7421" w:rsidRDefault="009F3D2B" w:rsidP="00DC3100">
            <w:pPr>
              <w:rPr>
                <w:sz w:val="24"/>
                <w:szCs w:val="24"/>
              </w:rPr>
            </w:pPr>
          </w:p>
        </w:tc>
      </w:tr>
      <w:tr w:rsidR="009F3D2B" w:rsidRPr="001B7421" w14:paraId="233EAB85" w14:textId="77777777" w:rsidTr="00CA1A1E">
        <w:tc>
          <w:tcPr>
            <w:tcW w:w="3964" w:type="dxa"/>
          </w:tcPr>
          <w:p w14:paraId="52B729CB" w14:textId="77777777" w:rsidR="009F3D2B" w:rsidRPr="001B7421" w:rsidRDefault="009F3D2B" w:rsidP="00DC3100">
            <w:pPr>
              <w:rPr>
                <w:sz w:val="24"/>
                <w:szCs w:val="24"/>
              </w:rPr>
            </w:pPr>
            <w:r w:rsidRPr="001B7421">
              <w:rPr>
                <w:sz w:val="24"/>
                <w:szCs w:val="24"/>
              </w:rPr>
              <w:t xml:space="preserve">     Degšanas režīms</w:t>
            </w:r>
          </w:p>
        </w:tc>
        <w:tc>
          <w:tcPr>
            <w:tcW w:w="1985" w:type="dxa"/>
          </w:tcPr>
          <w:p w14:paraId="57CB3A78" w14:textId="77777777" w:rsidR="009F3D2B" w:rsidRPr="001B7421" w:rsidRDefault="009F3D2B" w:rsidP="00DC3100">
            <w:pPr>
              <w:rPr>
                <w:sz w:val="24"/>
                <w:szCs w:val="24"/>
              </w:rPr>
            </w:pPr>
          </w:p>
        </w:tc>
        <w:tc>
          <w:tcPr>
            <w:tcW w:w="1843" w:type="dxa"/>
          </w:tcPr>
          <w:p w14:paraId="2A8EF2C0" w14:textId="77777777" w:rsidR="009F3D2B" w:rsidRPr="001B7421" w:rsidRDefault="009F3D2B" w:rsidP="00DC3100">
            <w:pPr>
              <w:rPr>
                <w:sz w:val="24"/>
                <w:szCs w:val="24"/>
              </w:rPr>
            </w:pPr>
          </w:p>
        </w:tc>
        <w:tc>
          <w:tcPr>
            <w:tcW w:w="1553" w:type="dxa"/>
          </w:tcPr>
          <w:p w14:paraId="49036B78" w14:textId="77777777" w:rsidR="009F3D2B" w:rsidRPr="001B7421" w:rsidRDefault="009F3D2B" w:rsidP="00DC3100">
            <w:pPr>
              <w:rPr>
                <w:sz w:val="24"/>
                <w:szCs w:val="24"/>
              </w:rPr>
            </w:pPr>
          </w:p>
        </w:tc>
      </w:tr>
      <w:tr w:rsidR="009F3D2B" w:rsidRPr="001B7421" w14:paraId="35D369E7" w14:textId="77777777" w:rsidTr="00CA1A1E">
        <w:tc>
          <w:tcPr>
            <w:tcW w:w="3964" w:type="dxa"/>
          </w:tcPr>
          <w:p w14:paraId="3646C763" w14:textId="77777777" w:rsidR="009F3D2B" w:rsidRPr="001B7421" w:rsidRDefault="009F3D2B" w:rsidP="00DC3100">
            <w:pPr>
              <w:rPr>
                <w:sz w:val="24"/>
                <w:szCs w:val="24"/>
              </w:rPr>
            </w:pPr>
            <w:r w:rsidRPr="001B7421">
              <w:rPr>
                <w:sz w:val="24"/>
                <w:szCs w:val="24"/>
              </w:rPr>
              <w:t xml:space="preserve">     Konstrukcija</w:t>
            </w:r>
          </w:p>
        </w:tc>
        <w:tc>
          <w:tcPr>
            <w:tcW w:w="1985" w:type="dxa"/>
          </w:tcPr>
          <w:p w14:paraId="545BF209" w14:textId="77777777" w:rsidR="009F3D2B" w:rsidRPr="001B7421" w:rsidRDefault="009F3D2B" w:rsidP="00DC3100">
            <w:pPr>
              <w:rPr>
                <w:sz w:val="24"/>
                <w:szCs w:val="24"/>
              </w:rPr>
            </w:pPr>
          </w:p>
        </w:tc>
        <w:tc>
          <w:tcPr>
            <w:tcW w:w="1843" w:type="dxa"/>
          </w:tcPr>
          <w:p w14:paraId="666131A3" w14:textId="77777777" w:rsidR="009F3D2B" w:rsidRPr="001B7421" w:rsidRDefault="009F3D2B" w:rsidP="00DC3100">
            <w:pPr>
              <w:rPr>
                <w:sz w:val="24"/>
                <w:szCs w:val="24"/>
              </w:rPr>
            </w:pPr>
          </w:p>
        </w:tc>
        <w:tc>
          <w:tcPr>
            <w:tcW w:w="1553" w:type="dxa"/>
          </w:tcPr>
          <w:p w14:paraId="39BA2969" w14:textId="77777777" w:rsidR="009F3D2B" w:rsidRPr="001B7421" w:rsidRDefault="009F3D2B" w:rsidP="00DC3100">
            <w:pPr>
              <w:rPr>
                <w:sz w:val="24"/>
                <w:szCs w:val="24"/>
              </w:rPr>
            </w:pPr>
          </w:p>
        </w:tc>
      </w:tr>
      <w:tr w:rsidR="009F3D2B" w:rsidRPr="001B7421" w14:paraId="18AA49A3" w14:textId="77777777" w:rsidTr="00CA1A1E">
        <w:tc>
          <w:tcPr>
            <w:tcW w:w="3964" w:type="dxa"/>
          </w:tcPr>
          <w:p w14:paraId="0A9284B5" w14:textId="77777777" w:rsidR="009F3D2B" w:rsidRPr="001B7421" w:rsidRDefault="009F3D2B" w:rsidP="00DC3100">
            <w:pPr>
              <w:rPr>
                <w:sz w:val="24"/>
                <w:szCs w:val="24"/>
              </w:rPr>
            </w:pPr>
            <w:r w:rsidRPr="001B7421">
              <w:rPr>
                <w:sz w:val="24"/>
                <w:szCs w:val="24"/>
              </w:rPr>
              <w:t xml:space="preserve">     Optiskā sistēma</w:t>
            </w:r>
          </w:p>
        </w:tc>
        <w:tc>
          <w:tcPr>
            <w:tcW w:w="1985" w:type="dxa"/>
          </w:tcPr>
          <w:p w14:paraId="31F9D9AA" w14:textId="77777777" w:rsidR="009F3D2B" w:rsidRPr="001B7421" w:rsidRDefault="009F3D2B" w:rsidP="00DC3100">
            <w:pPr>
              <w:rPr>
                <w:sz w:val="24"/>
                <w:szCs w:val="24"/>
              </w:rPr>
            </w:pPr>
          </w:p>
        </w:tc>
        <w:tc>
          <w:tcPr>
            <w:tcW w:w="1843" w:type="dxa"/>
          </w:tcPr>
          <w:p w14:paraId="5920144A" w14:textId="77777777" w:rsidR="009F3D2B" w:rsidRPr="001B7421" w:rsidRDefault="009F3D2B" w:rsidP="00DC3100">
            <w:pPr>
              <w:rPr>
                <w:sz w:val="24"/>
                <w:szCs w:val="24"/>
              </w:rPr>
            </w:pPr>
          </w:p>
        </w:tc>
        <w:tc>
          <w:tcPr>
            <w:tcW w:w="1553" w:type="dxa"/>
          </w:tcPr>
          <w:p w14:paraId="3EB74A4D" w14:textId="77777777" w:rsidR="009F3D2B" w:rsidRPr="001B7421" w:rsidRDefault="009F3D2B" w:rsidP="00DC3100">
            <w:pPr>
              <w:rPr>
                <w:sz w:val="24"/>
                <w:szCs w:val="24"/>
              </w:rPr>
            </w:pPr>
          </w:p>
        </w:tc>
      </w:tr>
      <w:tr w:rsidR="009F3D2B" w:rsidRPr="001B7421" w14:paraId="0747059D" w14:textId="77777777" w:rsidTr="008A7DE7">
        <w:tc>
          <w:tcPr>
            <w:tcW w:w="9345" w:type="dxa"/>
            <w:gridSpan w:val="4"/>
          </w:tcPr>
          <w:p w14:paraId="57D7A7A3" w14:textId="77777777" w:rsidR="009F3D2B" w:rsidRPr="001B7421" w:rsidRDefault="009F3D2B" w:rsidP="00CA1A1E">
            <w:pPr>
              <w:rPr>
                <w:sz w:val="24"/>
                <w:szCs w:val="24"/>
              </w:rPr>
            </w:pPr>
            <w:r w:rsidRPr="001B7421">
              <w:rPr>
                <w:sz w:val="24"/>
                <w:szCs w:val="24"/>
              </w:rPr>
              <w:t>Citi vilcienu kustības regulēšanas līdzekļi:</w:t>
            </w:r>
          </w:p>
        </w:tc>
      </w:tr>
      <w:tr w:rsidR="009F3D2B" w:rsidRPr="001B7421" w14:paraId="17928A8D" w14:textId="77777777" w:rsidTr="00CA1A1E">
        <w:tc>
          <w:tcPr>
            <w:tcW w:w="3964" w:type="dxa"/>
          </w:tcPr>
          <w:p w14:paraId="4AAF1301" w14:textId="77777777" w:rsidR="009F3D2B" w:rsidRPr="001B7421" w:rsidRDefault="009F3D2B" w:rsidP="00CA1A1E">
            <w:pPr>
              <w:rPr>
                <w:sz w:val="24"/>
                <w:szCs w:val="24"/>
              </w:rPr>
            </w:pPr>
          </w:p>
        </w:tc>
        <w:tc>
          <w:tcPr>
            <w:tcW w:w="1985" w:type="dxa"/>
          </w:tcPr>
          <w:p w14:paraId="3978E554" w14:textId="77777777" w:rsidR="009F3D2B" w:rsidRPr="001B7421" w:rsidRDefault="009F3D2B" w:rsidP="00CA1A1E">
            <w:pPr>
              <w:rPr>
                <w:sz w:val="24"/>
                <w:szCs w:val="24"/>
              </w:rPr>
            </w:pPr>
          </w:p>
        </w:tc>
        <w:tc>
          <w:tcPr>
            <w:tcW w:w="1843" w:type="dxa"/>
          </w:tcPr>
          <w:p w14:paraId="6E02AACB" w14:textId="77777777" w:rsidR="009F3D2B" w:rsidRPr="001B7421" w:rsidRDefault="009F3D2B" w:rsidP="00CA1A1E">
            <w:pPr>
              <w:rPr>
                <w:sz w:val="24"/>
                <w:szCs w:val="24"/>
              </w:rPr>
            </w:pPr>
          </w:p>
        </w:tc>
        <w:tc>
          <w:tcPr>
            <w:tcW w:w="1553" w:type="dxa"/>
          </w:tcPr>
          <w:p w14:paraId="775F216F" w14:textId="77777777" w:rsidR="009F3D2B" w:rsidRPr="001B7421" w:rsidRDefault="009F3D2B" w:rsidP="00CA1A1E">
            <w:pPr>
              <w:rPr>
                <w:sz w:val="24"/>
                <w:szCs w:val="24"/>
              </w:rPr>
            </w:pPr>
          </w:p>
        </w:tc>
      </w:tr>
    </w:tbl>
    <w:p w14:paraId="6BD9F400" w14:textId="77777777" w:rsidR="009F3D2B" w:rsidRPr="001B7421" w:rsidRDefault="009F3D2B" w:rsidP="000E62C4">
      <w:pPr>
        <w:rPr>
          <w:rFonts w:ascii="Times New Roman" w:hAnsi="Times New Roman" w:cs="Times New Roman"/>
          <w:sz w:val="24"/>
          <w:szCs w:val="24"/>
        </w:rPr>
      </w:pPr>
      <w:r w:rsidRPr="001B7421">
        <w:rPr>
          <w:rFonts w:ascii="Times New Roman" w:hAnsi="Times New Roman" w:cs="Times New Roman"/>
          <w:sz w:val="24"/>
          <w:szCs w:val="24"/>
        </w:rPr>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2372875B" w14:textId="77777777" w:rsidR="009F3D2B" w:rsidRPr="001B7421" w:rsidRDefault="009F3D2B" w:rsidP="000E62C4">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288"/>
        <w:gridCol w:w="2316"/>
        <w:gridCol w:w="2316"/>
        <w:gridCol w:w="2283"/>
      </w:tblGrid>
      <w:tr w:rsidR="009F3D2B" w:rsidRPr="001B7421" w14:paraId="3672EC8E" w14:textId="77777777" w:rsidTr="00BD3A41">
        <w:tc>
          <w:tcPr>
            <w:tcW w:w="2336" w:type="dxa"/>
          </w:tcPr>
          <w:p w14:paraId="7BBF8280" w14:textId="77777777" w:rsidR="009F3D2B" w:rsidRPr="001B7421" w:rsidRDefault="009F3D2B" w:rsidP="00BD3A41">
            <w:pPr>
              <w:rPr>
                <w:b/>
                <w:bCs/>
                <w:sz w:val="24"/>
                <w:szCs w:val="24"/>
              </w:rPr>
            </w:pPr>
            <w:r w:rsidRPr="001B7421">
              <w:rPr>
                <w:b/>
                <w:bCs/>
                <w:sz w:val="24"/>
                <w:szCs w:val="24"/>
              </w:rPr>
              <w:t>Citu parametru nosaukums</w:t>
            </w:r>
          </w:p>
        </w:tc>
        <w:tc>
          <w:tcPr>
            <w:tcW w:w="2336" w:type="dxa"/>
          </w:tcPr>
          <w:p w14:paraId="7CFE5D89" w14:textId="77777777" w:rsidR="009F3D2B" w:rsidRPr="001B7421" w:rsidRDefault="009F3D2B" w:rsidP="00BD3A41">
            <w:pPr>
              <w:rPr>
                <w:sz w:val="24"/>
                <w:szCs w:val="24"/>
              </w:rPr>
            </w:pPr>
            <w:r w:rsidRPr="001B7421">
              <w:rPr>
                <w:b/>
                <w:bCs/>
                <w:sz w:val="24"/>
                <w:szCs w:val="24"/>
              </w:rPr>
              <w:t xml:space="preserve">Esošais </w:t>
            </w:r>
            <w:proofErr w:type="spellStart"/>
            <w:r w:rsidRPr="001B7421">
              <w:rPr>
                <w:b/>
                <w:bCs/>
                <w:sz w:val="24"/>
                <w:szCs w:val="24"/>
              </w:rPr>
              <w:t>pamatparametrs</w:t>
            </w:r>
            <w:proofErr w:type="spellEnd"/>
          </w:p>
        </w:tc>
        <w:tc>
          <w:tcPr>
            <w:tcW w:w="2336" w:type="dxa"/>
          </w:tcPr>
          <w:p w14:paraId="4557467B" w14:textId="77777777" w:rsidR="009F3D2B" w:rsidRPr="001B7421" w:rsidRDefault="009F3D2B" w:rsidP="00BD3A41">
            <w:pPr>
              <w:rPr>
                <w:sz w:val="24"/>
                <w:szCs w:val="24"/>
              </w:rPr>
            </w:pPr>
            <w:r w:rsidRPr="001B7421">
              <w:rPr>
                <w:b/>
                <w:bCs/>
                <w:sz w:val="24"/>
                <w:szCs w:val="24"/>
              </w:rPr>
              <w:t xml:space="preserve">Plānotais </w:t>
            </w:r>
            <w:proofErr w:type="spellStart"/>
            <w:r w:rsidRPr="001B7421">
              <w:rPr>
                <w:b/>
                <w:bCs/>
                <w:sz w:val="24"/>
                <w:szCs w:val="24"/>
              </w:rPr>
              <w:t>pamatparametrs</w:t>
            </w:r>
            <w:proofErr w:type="spellEnd"/>
          </w:p>
        </w:tc>
        <w:tc>
          <w:tcPr>
            <w:tcW w:w="2337" w:type="dxa"/>
          </w:tcPr>
          <w:p w14:paraId="4037C44F" w14:textId="77777777" w:rsidR="009F3D2B" w:rsidRPr="001B7421" w:rsidRDefault="009F3D2B" w:rsidP="00BD3A41">
            <w:pPr>
              <w:rPr>
                <w:sz w:val="24"/>
                <w:szCs w:val="24"/>
              </w:rPr>
            </w:pPr>
            <w:r w:rsidRPr="001B7421">
              <w:rPr>
                <w:b/>
                <w:bCs/>
                <w:sz w:val="24"/>
                <w:szCs w:val="24"/>
              </w:rPr>
              <w:t xml:space="preserve">Ietekmē/ neietekmē dzelzceļa sistēmas darbību*  </w:t>
            </w:r>
          </w:p>
        </w:tc>
      </w:tr>
      <w:tr w:rsidR="009F3D2B" w:rsidRPr="001B7421" w14:paraId="4818D7C0" w14:textId="77777777" w:rsidTr="00BD3A41">
        <w:tc>
          <w:tcPr>
            <w:tcW w:w="2336" w:type="dxa"/>
          </w:tcPr>
          <w:p w14:paraId="71E9E5F7" w14:textId="77777777" w:rsidR="009F3D2B" w:rsidRPr="001B7421" w:rsidRDefault="009F3D2B" w:rsidP="000E62C4">
            <w:pPr>
              <w:rPr>
                <w:sz w:val="24"/>
                <w:szCs w:val="24"/>
              </w:rPr>
            </w:pPr>
          </w:p>
        </w:tc>
        <w:tc>
          <w:tcPr>
            <w:tcW w:w="2336" w:type="dxa"/>
          </w:tcPr>
          <w:p w14:paraId="35282187" w14:textId="77777777" w:rsidR="009F3D2B" w:rsidRPr="001B7421" w:rsidRDefault="009F3D2B" w:rsidP="000E62C4">
            <w:pPr>
              <w:rPr>
                <w:sz w:val="24"/>
                <w:szCs w:val="24"/>
              </w:rPr>
            </w:pPr>
          </w:p>
        </w:tc>
        <w:tc>
          <w:tcPr>
            <w:tcW w:w="2336" w:type="dxa"/>
          </w:tcPr>
          <w:p w14:paraId="5F9B07FD" w14:textId="77777777" w:rsidR="009F3D2B" w:rsidRPr="001B7421" w:rsidRDefault="009F3D2B" w:rsidP="000E62C4">
            <w:pPr>
              <w:rPr>
                <w:sz w:val="24"/>
                <w:szCs w:val="24"/>
              </w:rPr>
            </w:pPr>
          </w:p>
        </w:tc>
        <w:tc>
          <w:tcPr>
            <w:tcW w:w="2337" w:type="dxa"/>
          </w:tcPr>
          <w:p w14:paraId="598E6DD8" w14:textId="77777777" w:rsidR="009F3D2B" w:rsidRPr="001B7421" w:rsidRDefault="009F3D2B" w:rsidP="000E62C4">
            <w:pPr>
              <w:rPr>
                <w:sz w:val="24"/>
                <w:szCs w:val="24"/>
              </w:rPr>
            </w:pPr>
          </w:p>
        </w:tc>
      </w:tr>
      <w:tr w:rsidR="009F3D2B" w:rsidRPr="001B7421" w14:paraId="695EA322" w14:textId="77777777" w:rsidTr="00BD3A41">
        <w:tc>
          <w:tcPr>
            <w:tcW w:w="2336" w:type="dxa"/>
          </w:tcPr>
          <w:p w14:paraId="7C19CA3F" w14:textId="77777777" w:rsidR="009F3D2B" w:rsidRPr="001B7421" w:rsidRDefault="009F3D2B" w:rsidP="000E62C4">
            <w:pPr>
              <w:rPr>
                <w:sz w:val="24"/>
                <w:szCs w:val="24"/>
              </w:rPr>
            </w:pPr>
          </w:p>
        </w:tc>
        <w:tc>
          <w:tcPr>
            <w:tcW w:w="2336" w:type="dxa"/>
          </w:tcPr>
          <w:p w14:paraId="0470C981" w14:textId="77777777" w:rsidR="009F3D2B" w:rsidRPr="001B7421" w:rsidRDefault="009F3D2B" w:rsidP="000E62C4">
            <w:pPr>
              <w:rPr>
                <w:sz w:val="24"/>
                <w:szCs w:val="24"/>
              </w:rPr>
            </w:pPr>
          </w:p>
        </w:tc>
        <w:tc>
          <w:tcPr>
            <w:tcW w:w="2336" w:type="dxa"/>
          </w:tcPr>
          <w:p w14:paraId="75EEFBA7" w14:textId="77777777" w:rsidR="009F3D2B" w:rsidRPr="001B7421" w:rsidRDefault="009F3D2B" w:rsidP="000E62C4">
            <w:pPr>
              <w:rPr>
                <w:sz w:val="24"/>
                <w:szCs w:val="24"/>
              </w:rPr>
            </w:pPr>
          </w:p>
        </w:tc>
        <w:tc>
          <w:tcPr>
            <w:tcW w:w="2337" w:type="dxa"/>
          </w:tcPr>
          <w:p w14:paraId="6C3932CC" w14:textId="77777777" w:rsidR="009F3D2B" w:rsidRPr="001B7421" w:rsidRDefault="009F3D2B" w:rsidP="000E62C4">
            <w:pPr>
              <w:rPr>
                <w:sz w:val="24"/>
                <w:szCs w:val="24"/>
              </w:rPr>
            </w:pPr>
          </w:p>
        </w:tc>
      </w:tr>
    </w:tbl>
    <w:p w14:paraId="6EA54643" w14:textId="77777777" w:rsidR="009F3D2B" w:rsidRPr="001B7421" w:rsidRDefault="009F3D2B" w:rsidP="006F3DB0">
      <w:pPr>
        <w:rPr>
          <w:rFonts w:ascii="Times New Roman" w:hAnsi="Times New Roman" w:cs="Times New Roman"/>
          <w:sz w:val="24"/>
          <w:szCs w:val="24"/>
        </w:rPr>
      </w:pPr>
      <w:r w:rsidRPr="001B7421">
        <w:rPr>
          <w:rFonts w:ascii="Times New Roman" w:hAnsi="Times New Roman" w:cs="Times New Roman"/>
          <w:sz w:val="24"/>
          <w:szCs w:val="24"/>
        </w:rPr>
        <w:lastRenderedPageBreak/>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55855C4B" w14:textId="77777777" w:rsidR="009F3D2B" w:rsidRPr="001B7421" w:rsidRDefault="009F3D2B" w:rsidP="000E62C4">
      <w:pPr>
        <w:rPr>
          <w:rFonts w:ascii="Times New Roman" w:hAnsi="Times New Roman" w:cs="Times New Roman"/>
          <w:sz w:val="24"/>
          <w:szCs w:val="24"/>
        </w:rPr>
      </w:pPr>
    </w:p>
    <w:p w14:paraId="78328F12" w14:textId="77777777" w:rsidR="009F3D2B" w:rsidRPr="001B7421" w:rsidRDefault="009F3D2B" w:rsidP="00001C72">
      <w:pPr>
        <w:rPr>
          <w:rFonts w:ascii="Times New Roman" w:hAnsi="Times New Roman" w:cs="Times New Roman"/>
          <w:b/>
          <w:bCs/>
          <w:sz w:val="24"/>
          <w:szCs w:val="24"/>
        </w:rPr>
      </w:pPr>
      <w:r w:rsidRPr="001B7421">
        <w:rPr>
          <w:rFonts w:ascii="Times New Roman" w:hAnsi="Times New Roman" w:cs="Times New Roman"/>
          <w:b/>
          <w:bCs/>
          <w:sz w:val="24"/>
          <w:szCs w:val="24"/>
        </w:rPr>
        <w:t xml:space="preserve">Citu normatīvo aktu prasību piemērošana </w:t>
      </w:r>
      <w:r w:rsidRPr="001B7421">
        <w:rPr>
          <w:rFonts w:ascii="Times New Roman" w:hAnsi="Times New Roman" w:cs="Times New Roman"/>
          <w:b/>
          <w:bCs/>
          <w:noProof/>
          <w:sz w:val="24"/>
          <w:szCs w:val="24"/>
        </w:rPr>
        <w:drawing>
          <wp:inline distT="0" distB="0" distL="0" distR="0" wp14:anchorId="76176EB0" wp14:editId="7BFE5443">
            <wp:extent cx="304800" cy="231775"/>
            <wp:effectExtent l="0" t="0" r="0" b="0"/>
            <wp:docPr id="161691730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46A79FF9" w14:textId="1C55C15E" w:rsidR="009F3D2B" w:rsidRPr="001B7421" w:rsidRDefault="009F3D2B" w:rsidP="00001C72">
      <w:pPr>
        <w:rPr>
          <w:rFonts w:ascii="Times New Roman" w:hAnsi="Times New Roman" w:cs="Times New Roman"/>
          <w:sz w:val="24"/>
          <w:szCs w:val="24"/>
        </w:rPr>
      </w:pPr>
      <w:r w:rsidRPr="001B7421">
        <w:rPr>
          <w:rFonts w:ascii="Times New Roman" w:hAnsi="Times New Roman" w:cs="Times New Roman"/>
          <w:sz w:val="24"/>
          <w:szCs w:val="24"/>
        </w:rPr>
        <w:tab/>
        <w:t>Atsauce uz normatīvajiem aktiem:</w:t>
      </w:r>
      <w:r w:rsidR="009F229C">
        <w:rPr>
          <w:rFonts w:ascii="Times New Roman" w:hAnsi="Times New Roman" w:cs="Times New Roman"/>
          <w:sz w:val="24"/>
          <w:szCs w:val="24"/>
        </w:rPr>
        <w:t xml:space="preserve"> _________</w:t>
      </w:r>
      <w:r w:rsidRPr="001B7421">
        <w:rPr>
          <w:rFonts w:ascii="Times New Roman" w:hAnsi="Times New Roman" w:cs="Times New Roman"/>
          <w:sz w:val="24"/>
          <w:szCs w:val="24"/>
        </w:rPr>
        <w:tab/>
      </w:r>
    </w:p>
    <w:p w14:paraId="486CDB37" w14:textId="77777777" w:rsidR="009F3D2B" w:rsidRPr="001B7421" w:rsidRDefault="009F3D2B" w:rsidP="000E62C4">
      <w:pPr>
        <w:rPr>
          <w:rFonts w:ascii="Times New Roman" w:hAnsi="Times New Roman" w:cs="Times New Roman"/>
          <w:sz w:val="24"/>
          <w:szCs w:val="24"/>
        </w:rPr>
      </w:pPr>
    </w:p>
    <w:p w14:paraId="13229C7C" w14:textId="77777777" w:rsidR="009F3D2B" w:rsidRPr="001B7421" w:rsidRDefault="009F3D2B" w:rsidP="00001C72">
      <w:pPr>
        <w:rPr>
          <w:rFonts w:ascii="Times New Roman" w:hAnsi="Times New Roman" w:cs="Times New Roman"/>
          <w:b/>
          <w:bCs/>
          <w:sz w:val="24"/>
          <w:szCs w:val="24"/>
        </w:rPr>
      </w:pPr>
      <w:bookmarkStart w:id="94" w:name="_Hlk219368717"/>
      <w:r>
        <w:rPr>
          <w:rFonts w:ascii="Times New Roman" w:hAnsi="Times New Roman" w:cs="Times New Roman"/>
          <w:b/>
          <w:bCs/>
          <w:sz w:val="24"/>
          <w:szCs w:val="24"/>
        </w:rPr>
        <w:t>C</w:t>
      </w:r>
      <w:r w:rsidRPr="001B7421">
        <w:rPr>
          <w:rFonts w:ascii="Times New Roman" w:hAnsi="Times New Roman" w:cs="Times New Roman"/>
          <w:b/>
          <w:bCs/>
          <w:sz w:val="24"/>
          <w:szCs w:val="24"/>
        </w:rPr>
        <w:t>itu normatīvo aktu parametri</w:t>
      </w:r>
    </w:p>
    <w:tbl>
      <w:tblPr>
        <w:tblStyle w:val="TableGrid"/>
        <w:tblW w:w="0" w:type="auto"/>
        <w:tblLook w:val="04A0" w:firstRow="1" w:lastRow="0" w:firstColumn="1" w:lastColumn="0" w:noHBand="0" w:noVBand="1"/>
      </w:tblPr>
      <w:tblGrid>
        <w:gridCol w:w="2420"/>
        <w:gridCol w:w="2412"/>
        <w:gridCol w:w="2034"/>
        <w:gridCol w:w="2337"/>
      </w:tblGrid>
      <w:tr w:rsidR="009F3D2B" w:rsidRPr="001B7421" w14:paraId="348E8C55" w14:textId="77777777" w:rsidTr="00453333">
        <w:tc>
          <w:tcPr>
            <w:tcW w:w="2457" w:type="dxa"/>
          </w:tcPr>
          <w:bookmarkEnd w:id="94"/>
          <w:p w14:paraId="31D9E9CF" w14:textId="77777777" w:rsidR="009F3D2B" w:rsidRPr="001B7421" w:rsidRDefault="009F3D2B" w:rsidP="00453333">
            <w:pPr>
              <w:rPr>
                <w:b/>
                <w:bCs/>
                <w:sz w:val="24"/>
                <w:szCs w:val="24"/>
              </w:rPr>
            </w:pPr>
            <w:r w:rsidRPr="001B7421">
              <w:rPr>
                <w:b/>
                <w:bCs/>
                <w:sz w:val="24"/>
                <w:szCs w:val="24"/>
              </w:rPr>
              <w:t xml:space="preserve">Normatīvie akti </w:t>
            </w:r>
          </w:p>
        </w:tc>
        <w:tc>
          <w:tcPr>
            <w:tcW w:w="2452" w:type="dxa"/>
          </w:tcPr>
          <w:p w14:paraId="0FEB7CD9" w14:textId="77777777" w:rsidR="009F3D2B" w:rsidRPr="001B7421" w:rsidRDefault="009F3D2B" w:rsidP="00453333">
            <w:pPr>
              <w:rPr>
                <w:b/>
                <w:bCs/>
                <w:sz w:val="24"/>
                <w:szCs w:val="24"/>
              </w:rPr>
            </w:pPr>
            <w:r w:rsidRPr="001B7421">
              <w:rPr>
                <w:b/>
                <w:bCs/>
                <w:sz w:val="24"/>
                <w:szCs w:val="24"/>
              </w:rPr>
              <w:t>Esošais parametrs</w:t>
            </w:r>
          </w:p>
        </w:tc>
        <w:tc>
          <w:tcPr>
            <w:tcW w:w="2061" w:type="dxa"/>
          </w:tcPr>
          <w:p w14:paraId="582151B8" w14:textId="77777777" w:rsidR="009F3D2B" w:rsidRPr="001B7421" w:rsidRDefault="009F3D2B" w:rsidP="00453333">
            <w:pPr>
              <w:rPr>
                <w:b/>
                <w:bCs/>
                <w:sz w:val="24"/>
                <w:szCs w:val="24"/>
              </w:rPr>
            </w:pPr>
            <w:r w:rsidRPr="001B7421">
              <w:rPr>
                <w:b/>
                <w:bCs/>
                <w:sz w:val="24"/>
                <w:szCs w:val="24"/>
              </w:rPr>
              <w:t>Plānotais parametrs</w:t>
            </w:r>
          </w:p>
        </w:tc>
        <w:tc>
          <w:tcPr>
            <w:tcW w:w="2375" w:type="dxa"/>
          </w:tcPr>
          <w:p w14:paraId="1148E53A" w14:textId="77777777" w:rsidR="009F3D2B" w:rsidRPr="001B7421" w:rsidRDefault="009F3D2B" w:rsidP="00453333">
            <w:pPr>
              <w:rPr>
                <w:b/>
                <w:bCs/>
                <w:sz w:val="24"/>
                <w:szCs w:val="24"/>
              </w:rPr>
            </w:pPr>
            <w:r w:rsidRPr="001B7421">
              <w:rPr>
                <w:b/>
                <w:bCs/>
                <w:sz w:val="24"/>
                <w:szCs w:val="24"/>
              </w:rPr>
              <w:t xml:space="preserve">Ietekmē/ neietekmē dzelzceļa sistēmas darbību*  </w:t>
            </w:r>
          </w:p>
        </w:tc>
      </w:tr>
      <w:tr w:rsidR="009F3D2B" w:rsidRPr="001B7421" w14:paraId="23351220" w14:textId="77777777" w:rsidTr="00453333">
        <w:tc>
          <w:tcPr>
            <w:tcW w:w="2457" w:type="dxa"/>
          </w:tcPr>
          <w:p w14:paraId="5BAA5D70" w14:textId="77777777" w:rsidR="009F3D2B" w:rsidRPr="001B7421" w:rsidRDefault="009F3D2B" w:rsidP="00453333">
            <w:pPr>
              <w:rPr>
                <w:sz w:val="24"/>
                <w:szCs w:val="24"/>
              </w:rPr>
            </w:pPr>
          </w:p>
        </w:tc>
        <w:tc>
          <w:tcPr>
            <w:tcW w:w="2452" w:type="dxa"/>
          </w:tcPr>
          <w:p w14:paraId="31CF733F" w14:textId="77777777" w:rsidR="009F3D2B" w:rsidRPr="001B7421" w:rsidRDefault="009F3D2B" w:rsidP="00453333">
            <w:pPr>
              <w:rPr>
                <w:sz w:val="24"/>
                <w:szCs w:val="24"/>
              </w:rPr>
            </w:pPr>
          </w:p>
        </w:tc>
        <w:tc>
          <w:tcPr>
            <w:tcW w:w="2061" w:type="dxa"/>
          </w:tcPr>
          <w:p w14:paraId="7E84FE64" w14:textId="77777777" w:rsidR="009F3D2B" w:rsidRPr="001B7421" w:rsidRDefault="009F3D2B" w:rsidP="00453333">
            <w:pPr>
              <w:rPr>
                <w:sz w:val="24"/>
                <w:szCs w:val="24"/>
              </w:rPr>
            </w:pPr>
          </w:p>
        </w:tc>
        <w:tc>
          <w:tcPr>
            <w:tcW w:w="2375" w:type="dxa"/>
          </w:tcPr>
          <w:p w14:paraId="4F203F9C" w14:textId="77777777" w:rsidR="009F3D2B" w:rsidRPr="001B7421" w:rsidRDefault="009F3D2B" w:rsidP="00453333">
            <w:pPr>
              <w:rPr>
                <w:sz w:val="24"/>
                <w:szCs w:val="24"/>
              </w:rPr>
            </w:pPr>
          </w:p>
        </w:tc>
      </w:tr>
      <w:tr w:rsidR="009F3D2B" w:rsidRPr="001B7421" w14:paraId="4C86C181" w14:textId="77777777" w:rsidTr="00453333">
        <w:tc>
          <w:tcPr>
            <w:tcW w:w="2457" w:type="dxa"/>
          </w:tcPr>
          <w:p w14:paraId="46050FEB" w14:textId="77777777" w:rsidR="009F3D2B" w:rsidRPr="001B7421" w:rsidRDefault="009F3D2B" w:rsidP="00453333">
            <w:pPr>
              <w:rPr>
                <w:sz w:val="24"/>
                <w:szCs w:val="24"/>
              </w:rPr>
            </w:pPr>
          </w:p>
        </w:tc>
        <w:tc>
          <w:tcPr>
            <w:tcW w:w="2452" w:type="dxa"/>
          </w:tcPr>
          <w:p w14:paraId="4B409059" w14:textId="77777777" w:rsidR="009F3D2B" w:rsidRPr="001B7421" w:rsidRDefault="009F3D2B" w:rsidP="00453333">
            <w:pPr>
              <w:rPr>
                <w:sz w:val="24"/>
                <w:szCs w:val="24"/>
              </w:rPr>
            </w:pPr>
          </w:p>
        </w:tc>
        <w:tc>
          <w:tcPr>
            <w:tcW w:w="2061" w:type="dxa"/>
          </w:tcPr>
          <w:p w14:paraId="06EE8858" w14:textId="77777777" w:rsidR="009F3D2B" w:rsidRPr="001B7421" w:rsidRDefault="009F3D2B" w:rsidP="00453333">
            <w:pPr>
              <w:rPr>
                <w:sz w:val="24"/>
                <w:szCs w:val="24"/>
              </w:rPr>
            </w:pPr>
          </w:p>
        </w:tc>
        <w:tc>
          <w:tcPr>
            <w:tcW w:w="2375" w:type="dxa"/>
          </w:tcPr>
          <w:p w14:paraId="07F13B90" w14:textId="77777777" w:rsidR="009F3D2B" w:rsidRPr="001B7421" w:rsidRDefault="009F3D2B" w:rsidP="00453333">
            <w:pPr>
              <w:rPr>
                <w:sz w:val="24"/>
                <w:szCs w:val="24"/>
              </w:rPr>
            </w:pPr>
          </w:p>
        </w:tc>
      </w:tr>
    </w:tbl>
    <w:p w14:paraId="68BA428F" w14:textId="77777777" w:rsidR="009F3D2B" w:rsidRDefault="009F3D2B" w:rsidP="006F3DB0">
      <w:pPr>
        <w:rPr>
          <w:rFonts w:ascii="Times New Roman" w:hAnsi="Times New Roman" w:cs="Times New Roman"/>
          <w:sz w:val="24"/>
          <w:szCs w:val="24"/>
        </w:rPr>
      </w:pPr>
      <w:r w:rsidRPr="001B7421">
        <w:rPr>
          <w:rFonts w:ascii="Times New Roman" w:hAnsi="Times New Roman" w:cs="Times New Roman"/>
          <w:sz w:val="24"/>
          <w:szCs w:val="24"/>
        </w:rPr>
        <w:t>*</w:t>
      </w:r>
      <w:r w:rsidRPr="001B7421">
        <w:t xml:space="preserve"> </w:t>
      </w:r>
      <w:r w:rsidRPr="001B7421">
        <w:rPr>
          <w:rFonts w:ascii="Times New Roman" w:hAnsi="Times New Roman" w:cs="Times New Roman"/>
          <w:sz w:val="24"/>
          <w:szCs w:val="24"/>
        </w:rPr>
        <w:t>Iespējama ietekme uz citu dzelzceļa sistēmas elementu, sastāvdaļu, strukturālo vai funkcionālo apakšsistēmu darbību.</w:t>
      </w:r>
    </w:p>
    <w:p w14:paraId="4C9859D7" w14:textId="77777777" w:rsidR="009F3D2B" w:rsidRPr="001B7421" w:rsidRDefault="009F3D2B" w:rsidP="000E62C4">
      <w:pPr>
        <w:rPr>
          <w:rFonts w:ascii="Times New Roman" w:hAnsi="Times New Roman" w:cs="Times New Roman"/>
          <w:b/>
          <w:bCs/>
          <w:sz w:val="24"/>
          <w:szCs w:val="24"/>
        </w:rPr>
      </w:pPr>
    </w:p>
    <w:p w14:paraId="0BBB6A8B" w14:textId="77777777" w:rsidR="009F3D2B" w:rsidRDefault="009F3D2B" w:rsidP="000E62C4">
      <w:pPr>
        <w:rPr>
          <w:rFonts w:ascii="Times New Roman" w:hAnsi="Times New Roman" w:cs="Times New Roman"/>
          <w:b/>
          <w:bCs/>
          <w:sz w:val="24"/>
          <w:szCs w:val="24"/>
        </w:rPr>
      </w:pPr>
      <w:r w:rsidRPr="0008519F">
        <w:rPr>
          <w:rFonts w:ascii="Times New Roman" w:hAnsi="Times New Roman" w:cs="Times New Roman"/>
          <w:b/>
          <w:bCs/>
          <w:sz w:val="24"/>
          <w:szCs w:val="24"/>
        </w:rPr>
        <w:t xml:space="preserve">Ar šo pieteikumu kontaktpersona (vārds, uzvārds)  </w:t>
      </w:r>
      <w:r>
        <w:rPr>
          <w:rFonts w:ascii="Times New Roman" w:hAnsi="Times New Roman" w:cs="Times New Roman"/>
          <w:b/>
          <w:bCs/>
          <w:sz w:val="24"/>
          <w:szCs w:val="24"/>
        </w:rPr>
        <w:t>______</w:t>
      </w:r>
      <w:r w:rsidRPr="0008519F">
        <w:rPr>
          <w:rFonts w:ascii="Times New Roman" w:hAnsi="Times New Roman" w:cs="Times New Roman"/>
          <w:b/>
          <w:bCs/>
          <w:sz w:val="24"/>
          <w:szCs w:val="24"/>
        </w:rPr>
        <w:t xml:space="preserve">     tiek pilnvarota APIS procesā  pārstāvēt pieteikuma iesniedzēju (atbildēt uz novērtēšanas grupas jautājumiem un iesniegt papildus dokumentus) bez citiem papildus pilnvarojumiem.</w:t>
      </w:r>
    </w:p>
    <w:p w14:paraId="2FF31D61" w14:textId="77777777" w:rsidR="009F3D2B" w:rsidRDefault="009F3D2B" w:rsidP="000E62C4">
      <w:pPr>
        <w:rPr>
          <w:rFonts w:ascii="Times New Roman" w:hAnsi="Times New Roman" w:cs="Times New Roman"/>
          <w:b/>
          <w:bCs/>
          <w:sz w:val="24"/>
          <w:szCs w:val="24"/>
        </w:rPr>
      </w:pPr>
    </w:p>
    <w:p w14:paraId="1CBAE5A3" w14:textId="77777777" w:rsidR="009F3D2B" w:rsidRPr="001B7421" w:rsidRDefault="009F3D2B" w:rsidP="000E62C4">
      <w:pPr>
        <w:rPr>
          <w:rFonts w:ascii="Times New Roman" w:hAnsi="Times New Roman" w:cs="Times New Roman"/>
          <w:b/>
          <w:bCs/>
          <w:sz w:val="24"/>
          <w:szCs w:val="24"/>
        </w:rPr>
      </w:pPr>
      <w:r w:rsidRPr="001B7421">
        <w:rPr>
          <w:rFonts w:ascii="Times New Roman" w:hAnsi="Times New Roman" w:cs="Times New Roman"/>
          <w:b/>
          <w:bCs/>
          <w:sz w:val="24"/>
          <w:szCs w:val="24"/>
        </w:rPr>
        <w:t>PARAKSTI</w:t>
      </w:r>
    </w:p>
    <w:p w14:paraId="4908580F" w14:textId="77777777" w:rsidR="009F3D2B" w:rsidRPr="001B7421" w:rsidRDefault="009F3D2B" w:rsidP="000E62C4">
      <w:pPr>
        <w:rPr>
          <w:rFonts w:ascii="Times New Roman" w:hAnsi="Times New Roman" w:cs="Times New Roman"/>
          <w:sz w:val="24"/>
          <w:szCs w:val="24"/>
        </w:rPr>
      </w:pPr>
      <w:r w:rsidRPr="001B7421">
        <w:rPr>
          <w:rFonts w:ascii="Times New Roman" w:hAnsi="Times New Roman" w:cs="Times New Roman"/>
          <w:sz w:val="24"/>
          <w:szCs w:val="24"/>
        </w:rPr>
        <w:t>Pieteikuma iesniedzējs (vārds, uzvārds) ________________________________</w:t>
      </w:r>
    </w:p>
    <w:p w14:paraId="602719FA" w14:textId="77777777" w:rsidR="009F3D2B" w:rsidRPr="001B7421" w:rsidRDefault="009F3D2B" w:rsidP="000E62C4">
      <w:pPr>
        <w:rPr>
          <w:rFonts w:ascii="Times New Roman" w:hAnsi="Times New Roman" w:cs="Times New Roman"/>
          <w:sz w:val="24"/>
          <w:szCs w:val="24"/>
        </w:rPr>
      </w:pPr>
      <w:r w:rsidRPr="001B7421">
        <w:rPr>
          <w:rFonts w:ascii="Times New Roman" w:hAnsi="Times New Roman" w:cs="Times New Roman"/>
          <w:sz w:val="24"/>
          <w:szCs w:val="24"/>
        </w:rPr>
        <w:t>Paraksts</w:t>
      </w:r>
      <w:r w:rsidRPr="001B7421">
        <w:rPr>
          <w:rFonts w:ascii="Times New Roman" w:hAnsi="Times New Roman" w:cs="Times New Roman"/>
          <w:sz w:val="24"/>
          <w:szCs w:val="24"/>
        </w:rPr>
        <w:tab/>
      </w:r>
      <w:r w:rsidRPr="001B7421">
        <w:rPr>
          <w:rFonts w:ascii="Times New Roman" w:hAnsi="Times New Roman" w:cs="Times New Roman"/>
          <w:sz w:val="24"/>
          <w:szCs w:val="24"/>
        </w:rPr>
        <w:tab/>
      </w:r>
      <w:r w:rsidRPr="001B7421">
        <w:rPr>
          <w:rFonts w:ascii="Times New Roman" w:hAnsi="Times New Roman" w:cs="Times New Roman"/>
          <w:sz w:val="24"/>
          <w:szCs w:val="24"/>
        </w:rPr>
        <w:tab/>
      </w:r>
      <w:r w:rsidRPr="001B7421">
        <w:rPr>
          <w:rFonts w:ascii="Times New Roman" w:hAnsi="Times New Roman" w:cs="Times New Roman"/>
          <w:sz w:val="24"/>
          <w:szCs w:val="24"/>
        </w:rPr>
        <w:tab/>
        <w:t xml:space="preserve">      ________________________________</w:t>
      </w:r>
    </w:p>
    <w:p w14:paraId="571C868D" w14:textId="77777777" w:rsidR="009F3D2B" w:rsidRPr="000E62C4" w:rsidRDefault="009F3D2B" w:rsidP="000E62C4">
      <w:pPr>
        <w:rPr>
          <w:rFonts w:ascii="Times New Roman" w:hAnsi="Times New Roman" w:cs="Times New Roman"/>
          <w:sz w:val="24"/>
          <w:szCs w:val="24"/>
        </w:rPr>
      </w:pPr>
      <w:r w:rsidRPr="001B7421">
        <w:rPr>
          <w:rFonts w:ascii="Times New Roman" w:hAnsi="Times New Roman" w:cs="Times New Roman"/>
          <w:sz w:val="24"/>
          <w:szCs w:val="24"/>
        </w:rPr>
        <w:t>Datums</w:t>
      </w:r>
      <w:r w:rsidRPr="001B7421">
        <w:rPr>
          <w:rFonts w:ascii="Times New Roman" w:hAnsi="Times New Roman" w:cs="Times New Roman"/>
          <w:sz w:val="24"/>
          <w:szCs w:val="24"/>
        </w:rPr>
        <w:tab/>
      </w:r>
      <w:r w:rsidRPr="001B7421">
        <w:rPr>
          <w:rFonts w:ascii="Times New Roman" w:hAnsi="Times New Roman" w:cs="Times New Roman"/>
          <w:sz w:val="24"/>
          <w:szCs w:val="24"/>
        </w:rPr>
        <w:tab/>
      </w:r>
      <w:r w:rsidRPr="001B7421">
        <w:rPr>
          <w:rFonts w:ascii="Times New Roman" w:hAnsi="Times New Roman" w:cs="Times New Roman"/>
          <w:sz w:val="24"/>
          <w:szCs w:val="24"/>
        </w:rPr>
        <w:tab/>
      </w:r>
      <w:r w:rsidRPr="001B7421">
        <w:rPr>
          <w:rFonts w:ascii="Times New Roman" w:hAnsi="Times New Roman" w:cs="Times New Roman"/>
          <w:sz w:val="24"/>
          <w:szCs w:val="24"/>
        </w:rPr>
        <w:tab/>
        <w:t xml:space="preserve">      _________________________________</w:t>
      </w:r>
    </w:p>
    <w:p w14:paraId="0D15BDDD" w14:textId="7C62BD4A" w:rsidR="009F3D2B" w:rsidRDefault="009F3D2B" w:rsidP="009F3D2B">
      <w:pPr>
        <w:tabs>
          <w:tab w:val="left" w:pos="4470"/>
        </w:tabs>
        <w:rPr>
          <w:rFonts w:ascii="Times New Roman" w:eastAsia="Calibri" w:hAnsi="Times New Roman" w:cs="Times New Roman"/>
          <w:sz w:val="24"/>
          <w:szCs w:val="24"/>
        </w:rPr>
      </w:pPr>
    </w:p>
    <w:p w14:paraId="7E04911A" w14:textId="11B6B65F" w:rsidR="009F3D2B" w:rsidRPr="009F3D2B" w:rsidRDefault="009F3D2B" w:rsidP="009F3D2B">
      <w:pPr>
        <w:tabs>
          <w:tab w:val="left" w:pos="4470"/>
        </w:tabs>
        <w:rPr>
          <w:rFonts w:ascii="Times New Roman" w:eastAsia="Calibri" w:hAnsi="Times New Roman" w:cs="Times New Roman"/>
          <w:sz w:val="24"/>
          <w:szCs w:val="24"/>
        </w:rPr>
        <w:sectPr w:rsidR="009F3D2B" w:rsidRPr="009F3D2B" w:rsidSect="009F3D2B">
          <w:pgSz w:w="11906" w:h="16838"/>
          <w:pgMar w:top="1134" w:right="991" w:bottom="1440" w:left="1702" w:header="708" w:footer="708" w:gutter="0"/>
          <w:cols w:space="708"/>
          <w:docGrid w:linePitch="360"/>
        </w:sectPr>
      </w:pPr>
      <w:r>
        <w:rPr>
          <w:rFonts w:ascii="Times New Roman" w:eastAsia="Calibri" w:hAnsi="Times New Roman" w:cs="Times New Roman"/>
          <w:sz w:val="24"/>
          <w:szCs w:val="24"/>
        </w:rPr>
        <w:tab/>
      </w:r>
    </w:p>
    <w:p w14:paraId="01661ADF" w14:textId="6D9956D8" w:rsidR="009223D6" w:rsidRDefault="009223D6" w:rsidP="007C5E28">
      <w:pPr>
        <w:pStyle w:val="Heading1"/>
        <w:jc w:val="center"/>
        <w:rPr>
          <w:rFonts w:ascii="Times New Roman" w:eastAsia="Calibri" w:hAnsi="Times New Roman" w:cs="Times New Roman"/>
          <w:kern w:val="0"/>
          <w:sz w:val="24"/>
          <w:szCs w:val="24"/>
          <w14:ligatures w14:val="none"/>
        </w:rPr>
      </w:pPr>
    </w:p>
    <w:p w14:paraId="59454350" w14:textId="77777777" w:rsidR="009223D6" w:rsidRPr="009170EF" w:rsidRDefault="009223D6" w:rsidP="00263BEB">
      <w:pPr>
        <w:tabs>
          <w:tab w:val="left" w:pos="1425"/>
        </w:tabs>
        <w:jc w:val="right"/>
        <w:rPr>
          <w:rFonts w:ascii="Times New Roman" w:hAnsi="Times New Roman" w:cs="Times New Roman"/>
          <w:sz w:val="24"/>
          <w:szCs w:val="24"/>
        </w:rPr>
      </w:pPr>
      <w:r w:rsidRPr="009170EF">
        <w:rPr>
          <w:rFonts w:ascii="Times New Roman" w:hAnsi="Times New Roman" w:cs="Times New Roman"/>
          <w:sz w:val="24"/>
          <w:szCs w:val="24"/>
        </w:rPr>
        <w:t>3.pielikums</w:t>
      </w:r>
    </w:p>
    <w:p w14:paraId="51343B50" w14:textId="77777777" w:rsidR="009223D6" w:rsidRPr="00C6341D" w:rsidRDefault="009223D6" w:rsidP="00263BEB">
      <w:pPr>
        <w:tabs>
          <w:tab w:val="left" w:pos="1425"/>
        </w:tabs>
        <w:rPr>
          <w:rFonts w:ascii="Times New Roman" w:hAnsi="Times New Roman" w:cs="Times New Roman"/>
          <w:szCs w:val="32"/>
        </w:rPr>
      </w:pPr>
    </w:p>
    <w:p w14:paraId="5BD45170" w14:textId="77777777" w:rsidR="009223D6" w:rsidRPr="00C6341D" w:rsidRDefault="009223D6" w:rsidP="00263BEB">
      <w:pPr>
        <w:keepNext/>
        <w:keepLines/>
        <w:spacing w:before="240" w:after="0"/>
        <w:jc w:val="right"/>
        <w:outlineLvl w:val="0"/>
        <w:rPr>
          <w:rFonts w:ascii="Times New Roman" w:eastAsia="Calibri" w:hAnsi="Times New Roman" w:cs="Times New Roman"/>
          <w:sz w:val="24"/>
          <w:szCs w:val="24"/>
        </w:rPr>
      </w:pPr>
      <w:r w:rsidRPr="00263BEB">
        <w:rPr>
          <w:rFonts w:ascii="Times New Roman" w:eastAsia="Times New Roman" w:hAnsi="Times New Roman" w:cs="Times New Roman"/>
          <w:noProof/>
          <w:color w:val="2F5496"/>
          <w:sz w:val="24"/>
          <w:szCs w:val="24"/>
        </w:rPr>
        <w:drawing>
          <wp:anchor distT="0" distB="0" distL="114300" distR="114300" simplePos="0" relativeHeight="251679744" behindDoc="1" locked="0" layoutInCell="1" allowOverlap="1" wp14:anchorId="6E750475" wp14:editId="1A38ECD3">
            <wp:simplePos x="0" y="0"/>
            <wp:positionH relativeFrom="margin">
              <wp:posOffset>226722</wp:posOffset>
            </wp:positionH>
            <wp:positionV relativeFrom="margin">
              <wp:posOffset>-340360</wp:posOffset>
            </wp:positionV>
            <wp:extent cx="5516880" cy="1004922"/>
            <wp:effectExtent l="0" t="0" r="0" b="5080"/>
            <wp:wrapNone/>
            <wp:docPr id="138564430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6880" cy="1004922"/>
                    </a:xfrm>
                    <a:prstGeom prst="rect">
                      <a:avLst/>
                    </a:prstGeom>
                    <a:noFill/>
                  </pic:spPr>
                </pic:pic>
              </a:graphicData>
            </a:graphic>
            <wp14:sizeRelH relativeFrom="page">
              <wp14:pctWidth>0</wp14:pctWidth>
            </wp14:sizeRelH>
            <wp14:sizeRelV relativeFrom="margin">
              <wp14:pctHeight>0</wp14:pctHeight>
            </wp14:sizeRelV>
          </wp:anchor>
        </w:drawing>
      </w:r>
    </w:p>
    <w:p w14:paraId="7B452CAC" w14:textId="77777777" w:rsidR="009223D6" w:rsidRPr="00263BEB" w:rsidRDefault="009223D6" w:rsidP="00263BEB">
      <w:pPr>
        <w:widowControl w:val="0"/>
        <w:tabs>
          <w:tab w:val="center" w:pos="4819"/>
        </w:tabs>
        <w:autoSpaceDE w:val="0"/>
        <w:autoSpaceDN w:val="0"/>
        <w:spacing w:after="0"/>
        <w:rPr>
          <w:rFonts w:ascii="Times New Roman" w:eastAsia="Carlito" w:hAnsi="Times New Roman" w:cs="Times New Roman"/>
          <w:sz w:val="24"/>
          <w:szCs w:val="24"/>
        </w:rPr>
      </w:pPr>
      <w:r w:rsidRPr="00263BEB">
        <w:rPr>
          <w:rFonts w:ascii="Times New Roman" w:eastAsia="Carlito" w:hAnsi="Times New Roman" w:cs="Times New Roman"/>
          <w:sz w:val="24"/>
          <w:szCs w:val="24"/>
        </w:rPr>
        <w:tab/>
      </w:r>
    </w:p>
    <w:p w14:paraId="27CFAD69" w14:textId="77777777" w:rsidR="009223D6" w:rsidRPr="00263BEB" w:rsidRDefault="009223D6" w:rsidP="00263BEB">
      <w:pPr>
        <w:jc w:val="center"/>
        <w:rPr>
          <w:rFonts w:ascii="Times New Roman" w:eastAsia="Calibri" w:hAnsi="Times New Roman" w:cs="Times New Roman"/>
          <w:sz w:val="24"/>
          <w:szCs w:val="24"/>
        </w:rPr>
      </w:pPr>
    </w:p>
    <w:p w14:paraId="653C5069" w14:textId="77777777" w:rsidR="009223D6" w:rsidRPr="00263BEB" w:rsidRDefault="009223D6" w:rsidP="00263BEB">
      <w:pPr>
        <w:tabs>
          <w:tab w:val="center" w:pos="4153"/>
          <w:tab w:val="right" w:pos="8306"/>
        </w:tabs>
        <w:spacing w:after="0"/>
        <w:rPr>
          <w:rFonts w:ascii="Times New Roman" w:eastAsia="Calibri" w:hAnsi="Times New Roman" w:cs="Times New Roman"/>
          <w:sz w:val="24"/>
          <w:szCs w:val="24"/>
        </w:rPr>
      </w:pPr>
    </w:p>
    <w:p w14:paraId="55E5BFFC" w14:textId="77777777" w:rsidR="009223D6" w:rsidRPr="00C6341D" w:rsidRDefault="009223D6" w:rsidP="00263BEB">
      <w:pPr>
        <w:tabs>
          <w:tab w:val="center" w:pos="4153"/>
          <w:tab w:val="right" w:pos="8306"/>
        </w:tabs>
        <w:spacing w:after="0"/>
        <w:rPr>
          <w:rFonts w:ascii="Times New Roman" w:eastAsia="Calibri" w:hAnsi="Times New Roman" w:cs="Times New Roman"/>
          <w:sz w:val="24"/>
          <w:szCs w:val="24"/>
        </w:rPr>
      </w:pPr>
    </w:p>
    <w:p w14:paraId="6A02F957" w14:textId="77777777" w:rsidR="009223D6" w:rsidRPr="00260452" w:rsidRDefault="009223D6" w:rsidP="00111C55">
      <w:pPr>
        <w:tabs>
          <w:tab w:val="center" w:pos="4153"/>
          <w:tab w:val="right" w:pos="8306"/>
        </w:tabs>
        <w:spacing w:after="0"/>
        <w:jc w:val="center"/>
        <w:rPr>
          <w:rStyle w:val="SubtitleChar"/>
          <w:rFonts w:ascii="Times New Roman" w:hAnsi="Times New Roman" w:cs="Times New Roman"/>
          <w:i w:val="0"/>
          <w:iCs w:val="0"/>
        </w:rPr>
      </w:pPr>
      <w:r w:rsidRPr="00263BEB">
        <w:rPr>
          <w:rFonts w:ascii="Times New Roman" w:eastAsia="Calibri" w:hAnsi="Times New Roman" w:cs="Times New Roman"/>
          <w:noProof/>
          <w:sz w:val="24"/>
          <w:szCs w:val="24"/>
        </w:rPr>
        <mc:AlternateContent>
          <mc:Choice Requires="wps">
            <w:drawing>
              <wp:anchor distT="0" distB="0" distL="114300" distR="114300" simplePos="0" relativeHeight="251681792" behindDoc="1" locked="0" layoutInCell="1" allowOverlap="1" wp14:anchorId="14E218EC" wp14:editId="40E2C70A">
                <wp:simplePos x="0" y="0"/>
                <wp:positionH relativeFrom="margin">
                  <wp:posOffset>135890</wp:posOffset>
                </wp:positionH>
                <wp:positionV relativeFrom="page">
                  <wp:posOffset>2016760</wp:posOffset>
                </wp:positionV>
                <wp:extent cx="5838825" cy="314325"/>
                <wp:effectExtent l="0" t="0" r="9525" b="9525"/>
                <wp:wrapNone/>
                <wp:docPr id="19466182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B80B32" w14:textId="77777777" w:rsidR="009223D6" w:rsidRDefault="009223D6" w:rsidP="00263BEB">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218EC" id="_x0000_s1027" type="#_x0000_t202" style="position:absolute;left:0;text-align:left;margin-left:10.7pt;margin-top:158.8pt;width:459.75pt;height:2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" filled="f" stroked="f">
                <v:textbox inset="0,0,0,0">
                  <w:txbxContent>
                    <w:p w14:paraId="71B80B32" w14:textId="77777777" w:rsidR="009223D6" w:rsidRDefault="009223D6" w:rsidP="00263BEB">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263BEB">
        <w:rPr>
          <w:rFonts w:ascii="Times New Roman" w:eastAsia="Calibri" w:hAnsi="Times New Roman" w:cs="Times New Roman"/>
          <w:noProof/>
          <w:sz w:val="24"/>
          <w:szCs w:val="24"/>
        </w:rPr>
        <mc:AlternateContent>
          <mc:Choice Requires="wpg">
            <w:drawing>
              <wp:anchor distT="0" distB="0" distL="114300" distR="114300" simplePos="0" relativeHeight="251680768" behindDoc="1" locked="0" layoutInCell="1" allowOverlap="1" wp14:anchorId="56FA920A" wp14:editId="65C16771">
                <wp:simplePos x="0" y="0"/>
                <wp:positionH relativeFrom="margin">
                  <wp:posOffset>869315</wp:posOffset>
                </wp:positionH>
                <wp:positionV relativeFrom="page">
                  <wp:posOffset>1800225</wp:posOffset>
                </wp:positionV>
                <wp:extent cx="4397375" cy="1270"/>
                <wp:effectExtent l="0" t="0" r="0" b="0"/>
                <wp:wrapNone/>
                <wp:docPr id="196898370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634583331"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952870" id="Group 41" o:spid="_x0000_s1026" style="position:absolute;margin-left:68.45pt;margin-top:141.75pt;width:346.25pt;height:.1pt;z-index:-251635712;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" path="m,l6926,e" filled="f" strokecolor="#231f20" strokeweight=".25pt">
                  <v:path arrowok="t" o:connecttype="custom" o:connectlocs="0,0;6926,0" o:connectangles="0,0"/>
                </v:shape>
                <w10:wrap anchorx="margin" anchory="page"/>
              </v:group>
            </w:pict>
          </mc:Fallback>
        </mc:AlternateContent>
      </w:r>
      <w:r w:rsidRPr="00260452">
        <w:rPr>
          <w:rStyle w:val="SubtitleChar"/>
          <w:rFonts w:ascii="Times New Roman" w:hAnsi="Times New Roman" w:cs="Times New Roman"/>
          <w:i w:val="0"/>
          <w:iCs w:val="0"/>
        </w:rPr>
        <w:t>Pieteikuma</w:t>
      </w:r>
      <w:r>
        <w:rPr>
          <w:rStyle w:val="SubtitleChar"/>
          <w:rFonts w:ascii="Times New Roman" w:hAnsi="Times New Roman" w:cs="Times New Roman"/>
          <w:i w:val="0"/>
          <w:iCs w:val="0"/>
        </w:rPr>
        <w:t xml:space="preserve"> </w:t>
      </w:r>
      <w:r w:rsidRPr="00260452">
        <w:rPr>
          <w:rStyle w:val="SubtitleChar"/>
          <w:rFonts w:ascii="Times New Roman" w:hAnsi="Times New Roman" w:cs="Times New Roman"/>
          <w:i w:val="0"/>
          <w:iCs w:val="0"/>
        </w:rPr>
        <w:t>pilnīguma pārbaude</w:t>
      </w:r>
      <w:r>
        <w:rPr>
          <w:rStyle w:val="SubtitleChar"/>
          <w:rFonts w:ascii="Times New Roman" w:hAnsi="Times New Roman" w:cs="Times New Roman"/>
          <w:i w:val="0"/>
          <w:iCs w:val="0"/>
        </w:rPr>
        <w:t>s ziņojums</w:t>
      </w:r>
      <w:r w:rsidRPr="00260452">
        <w:rPr>
          <w:rStyle w:val="SubtitleChar"/>
          <w:rFonts w:ascii="Times New Roman" w:hAnsi="Times New Roman" w:cs="Times New Roman"/>
          <w:i w:val="0"/>
          <w:iCs w:val="0"/>
        </w:rPr>
        <w:t xml:space="preserve"> </w:t>
      </w:r>
      <w:r>
        <w:rPr>
          <w:rStyle w:val="SubtitleChar"/>
          <w:rFonts w:ascii="Times New Roman" w:hAnsi="Times New Roman" w:cs="Times New Roman"/>
          <w:i w:val="0"/>
          <w:iCs w:val="0"/>
        </w:rPr>
        <w:t>lēmumam par APIS piemērošanu</w:t>
      </w:r>
    </w:p>
    <w:p w14:paraId="0F2473CC" w14:textId="77777777" w:rsidR="009223D6" w:rsidRPr="00C6341D" w:rsidRDefault="009223D6" w:rsidP="00013AE1">
      <w:pPr>
        <w:rPr>
          <w:rStyle w:val="SubtitleChar"/>
          <w:rFonts w:ascii="Times New Roman" w:hAnsi="Times New Roman" w:cs="Times New Roman"/>
          <w:b/>
          <w:bCs/>
          <w:i w:val="0"/>
          <w:iCs w:val="0"/>
          <w:sz w:val="24"/>
          <w:lang w:val="lv-LV"/>
        </w:rPr>
      </w:pPr>
    </w:p>
    <w:p w14:paraId="047B0FE3" w14:textId="77777777" w:rsidR="009223D6" w:rsidRPr="00B92F6E" w:rsidRDefault="009223D6" w:rsidP="00013AE1">
      <w:pPr>
        <w:rPr>
          <w:rFonts w:ascii="Times New Roman" w:hAnsi="Times New Roman" w:cs="Times New Roman"/>
          <w:i/>
          <w:iCs/>
          <w:sz w:val="24"/>
          <w:szCs w:val="24"/>
        </w:rPr>
      </w:pPr>
      <w:r w:rsidRPr="00D30D37">
        <w:rPr>
          <w:rStyle w:val="SubtitleChar"/>
          <w:rFonts w:ascii="Times New Roman" w:hAnsi="Times New Roman" w:cs="Times New Roman"/>
          <w:b/>
          <w:bCs/>
          <w:sz w:val="24"/>
        </w:rPr>
        <w:t>Projekta nosaukums:</w:t>
      </w:r>
      <w:r>
        <w:rPr>
          <w:rStyle w:val="SubtitleChar"/>
          <w:rFonts w:ascii="Times New Roman" w:hAnsi="Times New Roman" w:cs="Times New Roman"/>
          <w:sz w:val="24"/>
        </w:rPr>
        <w:t xml:space="preserve"> </w:t>
      </w:r>
    </w:p>
    <w:tbl>
      <w:tblPr>
        <w:tblStyle w:val="TableGrid"/>
        <w:tblW w:w="5000" w:type="pct"/>
        <w:tblLook w:val="0680" w:firstRow="0" w:lastRow="0" w:firstColumn="1" w:lastColumn="0" w:noHBand="1" w:noVBand="1"/>
      </w:tblPr>
      <w:tblGrid>
        <w:gridCol w:w="1837"/>
        <w:gridCol w:w="7792"/>
      </w:tblGrid>
      <w:tr w:rsidR="009223D6" w:rsidRPr="00805D8E" w14:paraId="07297375" w14:textId="77777777" w:rsidTr="0084561E">
        <w:trPr>
          <w:trHeight w:val="456"/>
        </w:trPr>
        <w:tc>
          <w:tcPr>
            <w:tcW w:w="954" w:type="pct"/>
            <w:vAlign w:val="center"/>
          </w:tcPr>
          <w:p w14:paraId="001D227A" w14:textId="77777777" w:rsidR="009223D6" w:rsidRPr="00D30D37" w:rsidRDefault="009223D6" w:rsidP="0084561E">
            <w:pPr>
              <w:pStyle w:val="HeadingTableleft"/>
              <w:rPr>
                <w:color w:val="auto"/>
                <w:lang w:val="lv-LV"/>
              </w:rPr>
            </w:pPr>
            <w:r w:rsidRPr="00D30D37">
              <w:rPr>
                <w:color w:val="auto"/>
                <w:lang w:val="lv-LV"/>
              </w:rPr>
              <w:t>Vadošais vērtētājs</w:t>
            </w:r>
          </w:p>
        </w:tc>
        <w:tc>
          <w:tcPr>
            <w:tcW w:w="4046" w:type="pct"/>
            <w:vAlign w:val="center"/>
          </w:tcPr>
          <w:p w14:paraId="78C05FD5" w14:textId="77777777" w:rsidR="009223D6" w:rsidRPr="00D30D37" w:rsidRDefault="009223D6" w:rsidP="0084561E">
            <w:pPr>
              <w:pStyle w:val="NormalTextTable"/>
              <w:jc w:val="center"/>
              <w:rPr>
                <w:lang w:val="lv-LV"/>
              </w:rPr>
            </w:pPr>
          </w:p>
        </w:tc>
      </w:tr>
      <w:tr w:rsidR="009223D6" w:rsidRPr="00805D8E" w14:paraId="045F94B4" w14:textId="77777777" w:rsidTr="0084561E">
        <w:trPr>
          <w:trHeight w:val="456"/>
        </w:trPr>
        <w:tc>
          <w:tcPr>
            <w:tcW w:w="954" w:type="pct"/>
            <w:vAlign w:val="center"/>
          </w:tcPr>
          <w:p w14:paraId="5C3F01C8" w14:textId="77777777" w:rsidR="009223D6" w:rsidRPr="00D30D37" w:rsidRDefault="009223D6" w:rsidP="0084561E">
            <w:pPr>
              <w:pStyle w:val="HeadingTableleft"/>
              <w:rPr>
                <w:color w:val="auto"/>
                <w:lang w:val="lv-LV"/>
              </w:rPr>
            </w:pPr>
            <w:r w:rsidRPr="00D30D37">
              <w:rPr>
                <w:color w:val="auto"/>
                <w:lang w:val="lv-LV"/>
              </w:rPr>
              <w:t>Vērtētājs</w:t>
            </w:r>
          </w:p>
        </w:tc>
        <w:tc>
          <w:tcPr>
            <w:tcW w:w="4046" w:type="pct"/>
            <w:vAlign w:val="center"/>
          </w:tcPr>
          <w:p w14:paraId="78342AEC" w14:textId="77777777" w:rsidR="009223D6" w:rsidRPr="00D30D37" w:rsidRDefault="009223D6" w:rsidP="0084561E">
            <w:pPr>
              <w:pStyle w:val="NormalTextTable"/>
              <w:jc w:val="center"/>
              <w:rPr>
                <w:i/>
                <w:lang w:val="lv-LV"/>
              </w:rPr>
            </w:pPr>
          </w:p>
        </w:tc>
      </w:tr>
      <w:tr w:rsidR="009223D6" w:rsidRPr="00805D8E" w14:paraId="335E46C4" w14:textId="77777777" w:rsidTr="0084561E">
        <w:trPr>
          <w:trHeight w:val="456"/>
        </w:trPr>
        <w:tc>
          <w:tcPr>
            <w:tcW w:w="954" w:type="pct"/>
            <w:vAlign w:val="center"/>
          </w:tcPr>
          <w:p w14:paraId="61D85F55" w14:textId="77777777" w:rsidR="009223D6" w:rsidRPr="00D30D37" w:rsidRDefault="009223D6" w:rsidP="0084561E">
            <w:pPr>
              <w:pStyle w:val="HeadingTableleft"/>
              <w:rPr>
                <w:color w:val="auto"/>
                <w:lang w:val="lv-LV"/>
              </w:rPr>
            </w:pPr>
            <w:r w:rsidRPr="00D30D37">
              <w:rPr>
                <w:color w:val="auto"/>
                <w:lang w:val="lv-LV"/>
              </w:rPr>
              <w:t>Vērtētājs</w:t>
            </w:r>
          </w:p>
        </w:tc>
        <w:tc>
          <w:tcPr>
            <w:tcW w:w="4046" w:type="pct"/>
            <w:vAlign w:val="center"/>
          </w:tcPr>
          <w:p w14:paraId="44CE2495" w14:textId="77777777" w:rsidR="009223D6" w:rsidRPr="00D30D37" w:rsidRDefault="009223D6" w:rsidP="0084561E">
            <w:pPr>
              <w:pStyle w:val="NormalTextTable"/>
              <w:jc w:val="center"/>
              <w:rPr>
                <w:lang w:val="lv-LV"/>
              </w:rPr>
            </w:pPr>
          </w:p>
        </w:tc>
      </w:tr>
      <w:tr w:rsidR="009223D6" w:rsidRPr="00805D8E" w14:paraId="4D0A526C" w14:textId="77777777" w:rsidTr="0084561E">
        <w:trPr>
          <w:trHeight w:val="456"/>
        </w:trPr>
        <w:tc>
          <w:tcPr>
            <w:tcW w:w="954" w:type="pct"/>
            <w:vAlign w:val="center"/>
          </w:tcPr>
          <w:p w14:paraId="42CD907D" w14:textId="77777777" w:rsidR="009223D6" w:rsidRPr="00D30D37" w:rsidRDefault="009223D6" w:rsidP="0084561E">
            <w:pPr>
              <w:pStyle w:val="HeadingTableleft"/>
              <w:rPr>
                <w:color w:val="auto"/>
                <w:lang w:val="lv-LV"/>
              </w:rPr>
            </w:pPr>
            <w:r w:rsidRPr="00D30D37">
              <w:rPr>
                <w:color w:val="auto"/>
                <w:lang w:val="lv-LV"/>
              </w:rPr>
              <w:t>Atļaujas piešķīrēja struktūra</w:t>
            </w:r>
          </w:p>
        </w:tc>
        <w:tc>
          <w:tcPr>
            <w:tcW w:w="4046" w:type="pct"/>
            <w:vAlign w:val="center"/>
          </w:tcPr>
          <w:p w14:paraId="632CE998" w14:textId="77777777" w:rsidR="009223D6" w:rsidRPr="00D30D37" w:rsidRDefault="009223D6" w:rsidP="0084561E">
            <w:pPr>
              <w:pStyle w:val="NormalTextTable"/>
              <w:jc w:val="center"/>
              <w:rPr>
                <w:lang w:val="lv-LV"/>
              </w:rPr>
            </w:pPr>
            <w:r w:rsidRPr="00D30D37">
              <w:rPr>
                <w:lang w:val="lv-LV"/>
              </w:rPr>
              <w:t>Valsts dzelzceļa tehniskā inspekcija (NSA LV)</w:t>
            </w:r>
          </w:p>
        </w:tc>
      </w:tr>
      <w:tr w:rsidR="009223D6" w:rsidRPr="00805D8E" w14:paraId="70A90359" w14:textId="77777777" w:rsidTr="0084561E">
        <w:trPr>
          <w:trHeight w:val="542"/>
        </w:trPr>
        <w:tc>
          <w:tcPr>
            <w:tcW w:w="954" w:type="pct"/>
            <w:vAlign w:val="center"/>
          </w:tcPr>
          <w:p w14:paraId="2008C9C9" w14:textId="77777777" w:rsidR="009223D6" w:rsidRPr="00D30D37" w:rsidRDefault="009223D6" w:rsidP="0084561E">
            <w:pPr>
              <w:pStyle w:val="HeadingTableleft"/>
              <w:rPr>
                <w:color w:val="auto"/>
                <w:lang w:val="lv-LV"/>
              </w:rPr>
            </w:pPr>
            <w:r w:rsidRPr="00D30D37">
              <w:rPr>
                <w:color w:val="auto"/>
                <w:lang w:val="lv-LV"/>
              </w:rPr>
              <w:t>Datums</w:t>
            </w:r>
          </w:p>
        </w:tc>
        <w:tc>
          <w:tcPr>
            <w:tcW w:w="4046" w:type="pct"/>
            <w:vAlign w:val="center"/>
          </w:tcPr>
          <w:p w14:paraId="0C31E19D" w14:textId="77777777" w:rsidR="009223D6" w:rsidRPr="00D30D37" w:rsidRDefault="009223D6" w:rsidP="0084561E">
            <w:pPr>
              <w:pStyle w:val="NormalTextTable"/>
              <w:jc w:val="center"/>
              <w:rPr>
                <w:lang w:val="lv-LV"/>
              </w:rPr>
            </w:pPr>
          </w:p>
        </w:tc>
      </w:tr>
      <w:tr w:rsidR="009223D6" w:rsidRPr="00805D8E" w14:paraId="38EAE932" w14:textId="77777777" w:rsidTr="0084561E">
        <w:trPr>
          <w:trHeight w:val="542"/>
        </w:trPr>
        <w:tc>
          <w:tcPr>
            <w:tcW w:w="954" w:type="pct"/>
            <w:vAlign w:val="center"/>
          </w:tcPr>
          <w:p w14:paraId="1EF259D5" w14:textId="77777777" w:rsidR="009223D6" w:rsidRPr="00D30D37" w:rsidRDefault="009223D6" w:rsidP="0084561E">
            <w:pPr>
              <w:pStyle w:val="HeadingTableleft"/>
              <w:rPr>
                <w:color w:val="auto"/>
                <w:lang w:val="lv-LV"/>
              </w:rPr>
            </w:pPr>
            <w:r w:rsidRPr="00D30D37">
              <w:rPr>
                <w:color w:val="auto"/>
                <w:lang w:val="lv-LV"/>
              </w:rPr>
              <w:t>L</w:t>
            </w:r>
            <w:r w:rsidRPr="00D30D37">
              <w:rPr>
                <w:color w:val="auto"/>
              </w:rPr>
              <w:t>ietas ID</w:t>
            </w:r>
          </w:p>
        </w:tc>
        <w:tc>
          <w:tcPr>
            <w:tcW w:w="4046" w:type="pct"/>
            <w:vAlign w:val="center"/>
          </w:tcPr>
          <w:p w14:paraId="526CF474" w14:textId="77777777" w:rsidR="009223D6" w:rsidRPr="00D30D37" w:rsidRDefault="009223D6" w:rsidP="0084561E">
            <w:pPr>
              <w:pStyle w:val="NormalTextTable"/>
              <w:jc w:val="center"/>
              <w:rPr>
                <w:lang w:val="lv-LV"/>
              </w:rPr>
            </w:pPr>
          </w:p>
        </w:tc>
      </w:tr>
      <w:tr w:rsidR="009223D6" w:rsidRPr="00805D8E" w14:paraId="674B3C71" w14:textId="77777777" w:rsidTr="0084561E">
        <w:trPr>
          <w:trHeight w:val="861"/>
        </w:trPr>
        <w:tc>
          <w:tcPr>
            <w:tcW w:w="954" w:type="pct"/>
            <w:vAlign w:val="center"/>
          </w:tcPr>
          <w:p w14:paraId="270101F3" w14:textId="77777777" w:rsidR="009223D6" w:rsidRPr="00D30D37" w:rsidRDefault="009223D6" w:rsidP="0084561E">
            <w:pPr>
              <w:pStyle w:val="HeadingTableleft"/>
              <w:rPr>
                <w:color w:val="auto"/>
                <w:lang w:val="lv-LV"/>
              </w:rPr>
            </w:pPr>
            <w:r w:rsidRPr="00D30D37">
              <w:rPr>
                <w:color w:val="auto"/>
                <w:lang w:val="lv-LV"/>
              </w:rPr>
              <w:t>Paraksts</w:t>
            </w:r>
          </w:p>
        </w:tc>
        <w:tc>
          <w:tcPr>
            <w:tcW w:w="4046" w:type="pct"/>
            <w:vAlign w:val="center"/>
          </w:tcPr>
          <w:p w14:paraId="6CB4987F" w14:textId="77777777" w:rsidR="009223D6" w:rsidRPr="00D30D37" w:rsidRDefault="009223D6" w:rsidP="0084561E">
            <w:pPr>
              <w:pStyle w:val="NormalTextTable"/>
              <w:jc w:val="left"/>
              <w:rPr>
                <w:lang w:val="lv-LV"/>
              </w:rPr>
            </w:pPr>
            <w:r w:rsidRPr="00D30D37">
              <w:rPr>
                <w:lang w:val="lv-LV"/>
              </w:rPr>
              <w:t>DOKUMENTS PARAKSTĪTS AR DROŠU ELEKTRONISKO PARAKSTU</w:t>
            </w:r>
          </w:p>
        </w:tc>
      </w:tr>
    </w:tbl>
    <w:p w14:paraId="4C5AA214" w14:textId="77777777" w:rsidR="009223D6" w:rsidRPr="00260452" w:rsidRDefault="009223D6">
      <w:pPr>
        <w:rPr>
          <w:rFonts w:ascii="Times New Roman" w:hAnsi="Times New Roman" w:cs="Times New Roman"/>
        </w:rPr>
      </w:pPr>
    </w:p>
    <w:p w14:paraId="4C08A9BD" w14:textId="5DC7CA16" w:rsidR="009223D6" w:rsidRPr="00260452" w:rsidRDefault="009223D6" w:rsidP="00157266">
      <w:pPr>
        <w:pStyle w:val="Heading1"/>
        <w:numPr>
          <w:ilvl w:val="0"/>
          <w:numId w:val="41"/>
        </w:numPr>
        <w:spacing w:after="120" w:line="240" w:lineRule="auto"/>
        <w:jc w:val="both"/>
        <w:rPr>
          <w:rFonts w:ascii="Times New Roman" w:hAnsi="Times New Roman" w:cs="Times New Roman"/>
        </w:rPr>
      </w:pPr>
      <w:r w:rsidRPr="00260452">
        <w:rPr>
          <w:rFonts w:ascii="Times New Roman" w:hAnsi="Times New Roman" w:cs="Times New Roman"/>
        </w:rPr>
        <w:t>Informācija par pieteikumu</w:t>
      </w:r>
    </w:p>
    <w:p w14:paraId="036494A6" w14:textId="25A22CC4" w:rsidR="009223D6" w:rsidRPr="00260452" w:rsidRDefault="009223D6" w:rsidP="00157266">
      <w:pPr>
        <w:pStyle w:val="Heading2"/>
        <w:keepNext/>
        <w:keepLines/>
        <w:widowControl/>
        <w:numPr>
          <w:ilvl w:val="1"/>
          <w:numId w:val="41"/>
        </w:numPr>
        <w:autoSpaceDE/>
        <w:autoSpaceDN/>
        <w:spacing w:before="120" w:after="120"/>
        <w:jc w:val="both"/>
        <w:rPr>
          <w:rFonts w:ascii="Times New Roman" w:hAnsi="Times New Roman" w:cs="Times New Roman"/>
          <w:lang w:val="lv-LV"/>
        </w:rPr>
      </w:pPr>
      <w:r w:rsidRPr="00260452">
        <w:rPr>
          <w:rFonts w:ascii="Times New Roman" w:hAnsi="Times New Roman" w:cs="Times New Roman"/>
          <w:lang w:val="lv-LV"/>
        </w:rPr>
        <w:t>Vispārīga informācija</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9223D6" w:rsidRPr="00260452" w14:paraId="625CEDB2" w14:textId="77777777" w:rsidTr="00433EA2">
        <w:trPr>
          <w:tblCellSpacing w:w="14" w:type="dxa"/>
        </w:trPr>
        <w:tc>
          <w:tcPr>
            <w:tcW w:w="2363" w:type="dxa"/>
            <w:shd w:val="clear" w:color="auto" w:fill="DCDCDC"/>
          </w:tcPr>
          <w:p w14:paraId="44A767BD" w14:textId="77777777" w:rsidR="009223D6" w:rsidRPr="00E214E7" w:rsidRDefault="009223D6">
            <w:pPr>
              <w:spacing w:before="60" w:after="60"/>
              <w:rPr>
                <w:rFonts w:ascii="Times New Roman" w:hAnsi="Times New Roman" w:cs="Times New Roman"/>
                <w:b/>
                <w:sz w:val="20"/>
                <w:szCs w:val="20"/>
                <w:lang w:val="lv-LV"/>
              </w:rPr>
            </w:pPr>
            <w:r w:rsidRPr="00E214E7">
              <w:rPr>
                <w:rFonts w:ascii="Times New Roman" w:hAnsi="Times New Roman" w:cs="Times New Roman"/>
                <w:b/>
                <w:color w:val="auto"/>
                <w:sz w:val="20"/>
                <w:szCs w:val="20"/>
                <w:lang w:val="lv-LV"/>
              </w:rPr>
              <w:t>Pieteikuma identifikācija:</w:t>
            </w:r>
          </w:p>
        </w:tc>
        <w:tc>
          <w:tcPr>
            <w:tcW w:w="291" w:type="dxa"/>
            <w:shd w:val="clear" w:color="auto" w:fill="DCDCDC"/>
          </w:tcPr>
          <w:p w14:paraId="6543A9C8" w14:textId="77777777" w:rsidR="009223D6" w:rsidRPr="00260452" w:rsidRDefault="009223D6">
            <w:pPr>
              <w:spacing w:before="60" w:after="60"/>
              <w:rPr>
                <w:rFonts w:ascii="Times New Roman" w:hAnsi="Times New Roman" w:cs="Times New Roman"/>
                <w:sz w:val="14"/>
                <w:lang w:val="lv-LV"/>
              </w:rPr>
            </w:pPr>
          </w:p>
        </w:tc>
        <w:tc>
          <w:tcPr>
            <w:tcW w:w="6873" w:type="dxa"/>
            <w:shd w:val="clear" w:color="auto" w:fill="FFFFFF" w:themeFill="background1"/>
          </w:tcPr>
          <w:p w14:paraId="6FD53B9D" w14:textId="77777777" w:rsidR="009223D6" w:rsidRDefault="009223D6">
            <w:pPr>
              <w:rPr>
                <w:rFonts w:ascii="Times New Roman" w:hAnsi="Times New Roman" w:cs="Times New Roman"/>
                <w:sz w:val="20"/>
                <w:szCs w:val="20"/>
                <w:lang w:val="lv-LV"/>
              </w:rPr>
            </w:pPr>
          </w:p>
        </w:tc>
      </w:tr>
      <w:tr w:rsidR="009223D6" w:rsidRPr="00260452" w14:paraId="031849B7" w14:textId="77777777" w:rsidTr="00433EA2">
        <w:trPr>
          <w:tblCellSpacing w:w="14" w:type="dxa"/>
        </w:trPr>
        <w:tc>
          <w:tcPr>
            <w:tcW w:w="2363" w:type="dxa"/>
            <w:shd w:val="clear" w:color="auto" w:fill="DCDCDC"/>
          </w:tcPr>
          <w:p w14:paraId="2217A2A7" w14:textId="77777777" w:rsidR="009223D6" w:rsidRPr="00260452" w:rsidRDefault="009223D6">
            <w:pPr>
              <w:spacing w:before="60" w:after="60"/>
              <w:rPr>
                <w:rFonts w:ascii="Times New Roman" w:hAnsi="Times New Roman" w:cs="Times New Roman"/>
                <w:b/>
                <w:color w:val="auto"/>
                <w:sz w:val="20"/>
                <w:szCs w:val="20"/>
                <w:lang w:val="lv-LV"/>
              </w:rPr>
            </w:pPr>
            <w:r w:rsidRPr="00260452">
              <w:rPr>
                <w:rFonts w:ascii="Times New Roman" w:hAnsi="Times New Roman" w:cs="Times New Roman"/>
                <w:b/>
                <w:color w:val="auto"/>
                <w:sz w:val="20"/>
                <w:szCs w:val="20"/>
                <w:lang w:val="lv-LV"/>
              </w:rPr>
              <w:t>Pieteikuma veids</w:t>
            </w:r>
            <w:r>
              <w:rPr>
                <w:rFonts w:ascii="Times New Roman" w:hAnsi="Times New Roman" w:cs="Times New Roman"/>
                <w:b/>
                <w:color w:val="auto"/>
                <w:sz w:val="20"/>
                <w:szCs w:val="20"/>
                <w:lang w:val="lv-LV"/>
              </w:rPr>
              <w:t>:</w:t>
            </w:r>
          </w:p>
        </w:tc>
        <w:tc>
          <w:tcPr>
            <w:tcW w:w="291" w:type="dxa"/>
            <w:shd w:val="clear" w:color="auto" w:fill="DCDCDC"/>
          </w:tcPr>
          <w:p w14:paraId="7FC7A41A" w14:textId="77777777" w:rsidR="009223D6" w:rsidRPr="00260452" w:rsidRDefault="009223D6">
            <w:pPr>
              <w:spacing w:before="60" w:after="60"/>
              <w:rPr>
                <w:rFonts w:ascii="Times New Roman" w:hAnsi="Times New Roman" w:cs="Times New Roman"/>
                <w:color w:val="auto"/>
                <w:sz w:val="14"/>
                <w:lang w:val="lv-LV"/>
              </w:rPr>
            </w:pPr>
          </w:p>
        </w:tc>
        <w:tc>
          <w:tcPr>
            <w:tcW w:w="6873" w:type="dxa"/>
            <w:shd w:val="clear" w:color="auto" w:fill="FFFFFF" w:themeFill="background1"/>
          </w:tcPr>
          <w:p w14:paraId="28EF6592" w14:textId="77777777" w:rsidR="009223D6" w:rsidRPr="00260452" w:rsidRDefault="009223D6">
            <w:pPr>
              <w:rPr>
                <w:rFonts w:ascii="Times New Roman" w:hAnsi="Times New Roman" w:cs="Times New Roman"/>
                <w:color w:val="auto"/>
                <w:sz w:val="20"/>
                <w:szCs w:val="20"/>
                <w:lang w:val="lv-LV"/>
              </w:rPr>
            </w:pPr>
          </w:p>
        </w:tc>
      </w:tr>
      <w:tr w:rsidR="009223D6" w:rsidRPr="00260452" w14:paraId="343EC06D" w14:textId="77777777" w:rsidTr="00433EA2">
        <w:trPr>
          <w:tblCellSpacing w:w="14" w:type="dxa"/>
        </w:trPr>
        <w:tc>
          <w:tcPr>
            <w:tcW w:w="2363" w:type="dxa"/>
            <w:shd w:val="clear" w:color="auto" w:fill="DCDCDC"/>
          </w:tcPr>
          <w:p w14:paraId="55D0A362" w14:textId="77777777" w:rsidR="009223D6" w:rsidRPr="00260452" w:rsidRDefault="009223D6">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 veids:</w:t>
            </w:r>
          </w:p>
        </w:tc>
        <w:tc>
          <w:tcPr>
            <w:tcW w:w="291" w:type="dxa"/>
            <w:shd w:val="clear" w:color="auto" w:fill="DCDCDC"/>
          </w:tcPr>
          <w:p w14:paraId="4018BF65" w14:textId="77777777" w:rsidR="009223D6" w:rsidRPr="00260452" w:rsidRDefault="009223D6">
            <w:pPr>
              <w:spacing w:before="60" w:after="60"/>
              <w:rPr>
                <w:rFonts w:ascii="Times New Roman" w:hAnsi="Times New Roman" w:cs="Times New Roman"/>
                <w:color w:val="auto"/>
                <w:sz w:val="14"/>
                <w:lang w:val="lv-LV"/>
              </w:rPr>
            </w:pPr>
          </w:p>
        </w:tc>
        <w:tc>
          <w:tcPr>
            <w:tcW w:w="6873" w:type="dxa"/>
            <w:shd w:val="clear" w:color="auto" w:fill="FFFFFF" w:themeFill="background1"/>
          </w:tcPr>
          <w:p w14:paraId="1073598A" w14:textId="77777777" w:rsidR="009223D6" w:rsidRPr="00260452" w:rsidRDefault="009223D6" w:rsidP="00683131">
            <w:pPr>
              <w:rPr>
                <w:rFonts w:ascii="Times New Roman" w:hAnsi="Times New Roman" w:cs="Times New Roman"/>
                <w:color w:val="auto"/>
                <w:sz w:val="20"/>
                <w:szCs w:val="20"/>
                <w:lang w:val="lv-LV"/>
              </w:rPr>
            </w:pPr>
          </w:p>
        </w:tc>
      </w:tr>
      <w:tr w:rsidR="009223D6" w:rsidRPr="00260452" w14:paraId="28CE5D66" w14:textId="77777777" w:rsidTr="00433EA2">
        <w:trPr>
          <w:tblCellSpacing w:w="14" w:type="dxa"/>
        </w:trPr>
        <w:tc>
          <w:tcPr>
            <w:tcW w:w="2363" w:type="dxa"/>
            <w:shd w:val="clear" w:color="auto" w:fill="DCDCDC"/>
          </w:tcPr>
          <w:p w14:paraId="6668DF66" w14:textId="77777777" w:rsidR="009223D6" w:rsidRPr="00260452" w:rsidRDefault="009223D6">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Pieteikuma tvērums:</w:t>
            </w:r>
          </w:p>
        </w:tc>
        <w:tc>
          <w:tcPr>
            <w:tcW w:w="291" w:type="dxa"/>
            <w:shd w:val="clear" w:color="auto" w:fill="DCDCDC"/>
          </w:tcPr>
          <w:p w14:paraId="604F4909" w14:textId="77777777" w:rsidR="009223D6" w:rsidRPr="00260452" w:rsidRDefault="009223D6">
            <w:pPr>
              <w:spacing w:before="60" w:after="60"/>
              <w:rPr>
                <w:rFonts w:ascii="Times New Roman" w:hAnsi="Times New Roman" w:cs="Times New Roman"/>
                <w:sz w:val="14"/>
                <w:lang w:val="lv-LV"/>
              </w:rPr>
            </w:pPr>
          </w:p>
        </w:tc>
        <w:tc>
          <w:tcPr>
            <w:tcW w:w="6873" w:type="dxa"/>
            <w:shd w:val="clear" w:color="auto" w:fill="FFFFFF" w:themeFill="background1"/>
          </w:tcPr>
          <w:p w14:paraId="5CB1B735" w14:textId="77777777" w:rsidR="009223D6" w:rsidRPr="00260452" w:rsidRDefault="009223D6" w:rsidP="007F4D67">
            <w:pPr>
              <w:spacing w:after="60"/>
              <w:rPr>
                <w:rFonts w:ascii="Times New Roman" w:hAnsi="Times New Roman" w:cs="Times New Roman"/>
                <w:iCs/>
                <w:color w:val="auto"/>
                <w:sz w:val="20"/>
                <w:szCs w:val="20"/>
                <w:lang w:val="lv-LV"/>
              </w:rPr>
            </w:pPr>
          </w:p>
        </w:tc>
      </w:tr>
      <w:tr w:rsidR="009223D6" w:rsidRPr="00260452" w14:paraId="0B54D40E" w14:textId="77777777" w:rsidTr="00433EA2">
        <w:trPr>
          <w:tblCellSpacing w:w="14" w:type="dxa"/>
        </w:trPr>
        <w:tc>
          <w:tcPr>
            <w:tcW w:w="2363" w:type="dxa"/>
            <w:shd w:val="clear" w:color="auto" w:fill="DCDCDC"/>
          </w:tcPr>
          <w:p w14:paraId="0FE1D02C" w14:textId="77777777" w:rsidR="009223D6" w:rsidRPr="00260452" w:rsidRDefault="009223D6">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Ierobežojumi:</w:t>
            </w:r>
          </w:p>
        </w:tc>
        <w:tc>
          <w:tcPr>
            <w:tcW w:w="291" w:type="dxa"/>
            <w:shd w:val="clear" w:color="auto" w:fill="DCDCDC"/>
          </w:tcPr>
          <w:p w14:paraId="64FBF1B6" w14:textId="77777777" w:rsidR="009223D6" w:rsidRPr="00260452" w:rsidRDefault="009223D6">
            <w:pPr>
              <w:spacing w:before="60" w:after="60"/>
              <w:rPr>
                <w:rFonts w:ascii="Times New Roman" w:hAnsi="Times New Roman" w:cs="Times New Roman"/>
                <w:color w:val="auto"/>
                <w:sz w:val="14"/>
                <w:lang w:val="lv-LV"/>
              </w:rPr>
            </w:pPr>
          </w:p>
        </w:tc>
        <w:tc>
          <w:tcPr>
            <w:tcW w:w="6873" w:type="dxa"/>
            <w:shd w:val="clear" w:color="auto" w:fill="FFFFFF" w:themeFill="background1"/>
          </w:tcPr>
          <w:p w14:paraId="3074C921" w14:textId="77777777" w:rsidR="009223D6" w:rsidRPr="00260452" w:rsidRDefault="009223D6" w:rsidP="00ED27A2">
            <w:pPr>
              <w:rPr>
                <w:rFonts w:ascii="Times New Roman" w:hAnsi="Times New Roman" w:cs="Times New Roman"/>
                <w:color w:val="auto"/>
                <w:sz w:val="20"/>
                <w:szCs w:val="20"/>
                <w:lang w:val="lv-LV"/>
              </w:rPr>
            </w:pPr>
          </w:p>
        </w:tc>
      </w:tr>
    </w:tbl>
    <w:p w14:paraId="5057C120" w14:textId="3DF026FA" w:rsidR="009223D6" w:rsidRPr="00260452" w:rsidRDefault="009223D6" w:rsidP="00157266">
      <w:pPr>
        <w:pStyle w:val="Heading2"/>
        <w:keepNext/>
        <w:keepLines/>
        <w:widowControl/>
        <w:numPr>
          <w:ilvl w:val="1"/>
          <w:numId w:val="41"/>
        </w:numPr>
        <w:autoSpaceDE/>
        <w:autoSpaceDN/>
        <w:spacing w:before="120" w:after="120"/>
        <w:jc w:val="both"/>
        <w:rPr>
          <w:rFonts w:ascii="Times New Roman" w:hAnsi="Times New Roman" w:cs="Times New Roman"/>
          <w:lang w:val="lv-LV"/>
        </w:rPr>
      </w:pPr>
      <w:r w:rsidRPr="00260452">
        <w:rPr>
          <w:rFonts w:ascii="Times New Roman" w:hAnsi="Times New Roman" w:cs="Times New Roman"/>
          <w:lang w:val="lv-LV"/>
        </w:rPr>
        <w:t>Pieteikuma iesniedzējs</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9223D6" w:rsidRPr="00260452" w14:paraId="11823666" w14:textId="77777777" w:rsidTr="00ED27A2">
        <w:trPr>
          <w:trHeight w:val="256"/>
          <w:tblCellSpacing w:w="14" w:type="dxa"/>
        </w:trPr>
        <w:tc>
          <w:tcPr>
            <w:tcW w:w="1668" w:type="dxa"/>
            <w:shd w:val="clear" w:color="auto" w:fill="DCDCDC"/>
            <w:hideMark/>
          </w:tcPr>
          <w:p w14:paraId="5198D0A0" w14:textId="77777777" w:rsidR="009223D6" w:rsidRPr="00ED27A2" w:rsidRDefault="009223D6">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Juridiskais nosaukums:</w:t>
            </w:r>
          </w:p>
        </w:tc>
        <w:tc>
          <w:tcPr>
            <w:tcW w:w="956" w:type="dxa"/>
            <w:shd w:val="clear" w:color="auto" w:fill="DCDCDC"/>
          </w:tcPr>
          <w:p w14:paraId="6E886875" w14:textId="77777777" w:rsidR="009223D6" w:rsidRPr="00260452" w:rsidRDefault="009223D6">
            <w:pPr>
              <w:spacing w:before="60" w:after="60"/>
              <w:rPr>
                <w:rFonts w:ascii="Times New Roman" w:hAnsi="Times New Roman" w:cs="Times New Roman"/>
                <w:sz w:val="20"/>
                <w:szCs w:val="20"/>
                <w:lang w:val="lv-LV"/>
              </w:rPr>
            </w:pPr>
          </w:p>
        </w:tc>
        <w:tc>
          <w:tcPr>
            <w:tcW w:w="6903" w:type="dxa"/>
            <w:shd w:val="clear" w:color="auto" w:fill="FFFFFF" w:themeFill="background1"/>
          </w:tcPr>
          <w:p w14:paraId="021C44A6" w14:textId="77777777" w:rsidR="009223D6" w:rsidRPr="00ED27A2" w:rsidRDefault="009223D6">
            <w:pPr>
              <w:spacing w:before="60" w:after="60"/>
              <w:rPr>
                <w:rFonts w:ascii="Times New Roman" w:hAnsi="Times New Roman" w:cs="Times New Roman"/>
                <w:color w:val="auto"/>
                <w:sz w:val="20"/>
                <w:szCs w:val="20"/>
                <w:lang w:val="lv-LV"/>
              </w:rPr>
            </w:pPr>
          </w:p>
        </w:tc>
      </w:tr>
      <w:tr w:rsidR="009223D6" w:rsidRPr="00260452" w14:paraId="30402FCF" w14:textId="77777777">
        <w:trPr>
          <w:tblCellSpacing w:w="14" w:type="dxa"/>
        </w:trPr>
        <w:tc>
          <w:tcPr>
            <w:tcW w:w="1668" w:type="dxa"/>
            <w:shd w:val="clear" w:color="auto" w:fill="DCDCDC"/>
            <w:hideMark/>
          </w:tcPr>
          <w:p w14:paraId="4B6DB355" w14:textId="77777777" w:rsidR="009223D6" w:rsidRPr="00ED27A2" w:rsidRDefault="009223D6">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Nosaukums:</w:t>
            </w:r>
          </w:p>
        </w:tc>
        <w:tc>
          <w:tcPr>
            <w:tcW w:w="956" w:type="dxa"/>
            <w:shd w:val="clear" w:color="auto" w:fill="DCDCDC"/>
          </w:tcPr>
          <w:p w14:paraId="4A85B146" w14:textId="77777777" w:rsidR="009223D6" w:rsidRPr="00260452" w:rsidRDefault="009223D6">
            <w:pPr>
              <w:spacing w:before="60" w:after="60"/>
              <w:rPr>
                <w:rFonts w:ascii="Times New Roman" w:hAnsi="Times New Roman" w:cs="Times New Roman"/>
                <w:sz w:val="20"/>
                <w:szCs w:val="20"/>
                <w:lang w:val="lv-LV"/>
              </w:rPr>
            </w:pPr>
          </w:p>
        </w:tc>
        <w:tc>
          <w:tcPr>
            <w:tcW w:w="6903" w:type="dxa"/>
            <w:shd w:val="clear" w:color="auto" w:fill="FFFFFF" w:themeFill="background1"/>
          </w:tcPr>
          <w:p w14:paraId="05EEABC4" w14:textId="77777777" w:rsidR="009223D6" w:rsidRPr="00ED27A2" w:rsidRDefault="009223D6">
            <w:pPr>
              <w:spacing w:before="60" w:after="60"/>
              <w:rPr>
                <w:rFonts w:ascii="Times New Roman" w:hAnsi="Times New Roman" w:cs="Times New Roman"/>
                <w:color w:val="auto"/>
                <w:sz w:val="20"/>
                <w:szCs w:val="20"/>
                <w:lang w:val="lv-LV"/>
              </w:rPr>
            </w:pPr>
          </w:p>
        </w:tc>
      </w:tr>
    </w:tbl>
    <w:p w14:paraId="2976D51E" w14:textId="77777777" w:rsidR="009223D6" w:rsidRPr="00260452" w:rsidRDefault="009223D6">
      <w:pPr>
        <w:rPr>
          <w:rFonts w:ascii="Times New Roman" w:hAnsi="Times New Roman" w:cs="Times New Roman"/>
        </w:rPr>
      </w:pPr>
    </w:p>
    <w:p w14:paraId="4EDAAD39" w14:textId="1A319F43" w:rsidR="009223D6" w:rsidRPr="00260452" w:rsidRDefault="009223D6" w:rsidP="00157266">
      <w:pPr>
        <w:pStyle w:val="Heading1"/>
        <w:numPr>
          <w:ilvl w:val="0"/>
          <w:numId w:val="41"/>
        </w:numPr>
        <w:spacing w:after="120" w:line="240" w:lineRule="auto"/>
        <w:jc w:val="both"/>
        <w:rPr>
          <w:rFonts w:ascii="Times New Roman" w:hAnsi="Times New Roman" w:cs="Times New Roman"/>
        </w:rPr>
      </w:pPr>
      <w:r w:rsidRPr="00260452">
        <w:rPr>
          <w:rFonts w:ascii="Times New Roman" w:hAnsi="Times New Roman" w:cs="Times New Roman"/>
        </w:rPr>
        <w:lastRenderedPageBreak/>
        <w:t>Pilnīguma pārbaudes rezultāti</w:t>
      </w:r>
    </w:p>
    <w:p w14:paraId="36344EEE" w14:textId="39546B28" w:rsidR="009223D6" w:rsidRPr="005B46B3" w:rsidRDefault="009223D6" w:rsidP="00157266">
      <w:pPr>
        <w:pStyle w:val="Heading2"/>
        <w:keepNext/>
        <w:keepLines/>
        <w:widowControl/>
        <w:numPr>
          <w:ilvl w:val="1"/>
          <w:numId w:val="41"/>
        </w:numPr>
        <w:autoSpaceDE/>
        <w:autoSpaceDN/>
        <w:spacing w:before="120" w:after="120"/>
        <w:jc w:val="both"/>
        <w:rPr>
          <w:rFonts w:ascii="Times New Roman" w:hAnsi="Times New Roman" w:cs="Times New Roman"/>
          <w:lang w:val="lv-LV"/>
        </w:rPr>
      </w:pPr>
      <w:r w:rsidRPr="00260452">
        <w:rPr>
          <w:rFonts w:ascii="Times New Roman" w:hAnsi="Times New Roman" w:cs="Times New Roman"/>
          <w:lang w:val="lv-LV"/>
        </w:rPr>
        <w:t>Vispārīgas piezīmes</w:t>
      </w:r>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86"/>
        <w:gridCol w:w="264"/>
        <w:gridCol w:w="7689"/>
      </w:tblGrid>
      <w:tr w:rsidR="009223D6" w:rsidRPr="00260452" w14:paraId="7D7BCEB2" w14:textId="77777777">
        <w:trPr>
          <w:tblCellSpacing w:w="14" w:type="dxa"/>
        </w:trPr>
        <w:tc>
          <w:tcPr>
            <w:tcW w:w="1644" w:type="dxa"/>
            <w:shd w:val="clear" w:color="auto" w:fill="DCDCDC"/>
          </w:tcPr>
          <w:p w14:paraId="0FC4D788" w14:textId="77777777" w:rsidR="009223D6" w:rsidRPr="00260452" w:rsidRDefault="009223D6">
            <w:pPr>
              <w:spacing w:before="60" w:after="60"/>
              <w:rPr>
                <w:rFonts w:ascii="Times New Roman" w:hAnsi="Times New Roman" w:cs="Times New Roman"/>
                <w:b/>
                <w:sz w:val="20"/>
                <w:szCs w:val="20"/>
                <w:lang w:val="lv-LV"/>
              </w:rPr>
            </w:pPr>
            <w:r w:rsidRPr="00260452">
              <w:rPr>
                <w:rFonts w:ascii="Times New Roman" w:hAnsi="Times New Roman" w:cs="Times New Roman"/>
                <w:b/>
                <w:sz w:val="20"/>
                <w:szCs w:val="20"/>
                <w:lang w:val="lv-LV"/>
              </w:rPr>
              <w:t>Pilnīguma pārbaudes rezultāts:</w:t>
            </w:r>
          </w:p>
        </w:tc>
        <w:tc>
          <w:tcPr>
            <w:tcW w:w="236" w:type="dxa"/>
            <w:shd w:val="clear" w:color="auto" w:fill="DCDCDC"/>
          </w:tcPr>
          <w:p w14:paraId="0D8D326F" w14:textId="77777777" w:rsidR="009223D6" w:rsidRPr="00260452" w:rsidRDefault="009223D6">
            <w:pPr>
              <w:spacing w:before="60" w:after="60"/>
              <w:rPr>
                <w:rFonts w:ascii="Times New Roman" w:hAnsi="Times New Roman" w:cs="Times New Roman"/>
                <w:sz w:val="20"/>
                <w:szCs w:val="20"/>
                <w:lang w:val="lv-LV"/>
              </w:rPr>
            </w:pPr>
          </w:p>
        </w:tc>
        <w:tc>
          <w:tcPr>
            <w:tcW w:w="7647" w:type="dxa"/>
            <w:shd w:val="clear" w:color="auto" w:fill="FFFFFF" w:themeFill="background1"/>
          </w:tcPr>
          <w:p w14:paraId="7CD47E5F" w14:textId="77777777" w:rsidR="009223D6"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719437296"/>
                <w14:checkbox>
                  <w14:checked w14:val="0"/>
                  <w14:checkedState w14:val="2612" w14:font="MS Gothic"/>
                  <w14:uncheckedState w14:val="2610" w14:font="MS Gothic"/>
                </w14:checkbox>
              </w:sdtPr>
              <w:sdtContent>
                <w:r w:rsidR="009223D6">
                  <w:rPr>
                    <w:rFonts w:ascii="MS Gothic" w:eastAsia="MS Gothic" w:hAnsi="MS Gothic" w:cs="Times New Roman" w:hint="eastAsia"/>
                    <w:sz w:val="20"/>
                    <w:szCs w:val="20"/>
                    <w:lang w:val="lv-LV"/>
                  </w:rPr>
                  <w:t>☐</w:t>
                </w:r>
              </w:sdtContent>
            </w:sdt>
            <w:r w:rsidR="009223D6" w:rsidRPr="00260452">
              <w:rPr>
                <w:rFonts w:ascii="Times New Roman" w:hAnsi="Times New Roman" w:cs="Times New Roman"/>
                <w:sz w:val="20"/>
                <w:szCs w:val="20"/>
                <w:lang w:val="lv-LV"/>
              </w:rPr>
              <w:t xml:space="preserve"> PILNĪGA</w:t>
            </w:r>
          </w:p>
          <w:p w14:paraId="7F010F99" w14:textId="77777777" w:rsidR="009223D6"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1495492542"/>
                <w14:checkbox>
                  <w14:checked w14:val="0"/>
                  <w14:checkedState w14:val="2612" w14:font="MS Gothic"/>
                  <w14:uncheckedState w14:val="2610" w14:font="MS Gothic"/>
                </w14:checkbox>
              </w:sdtPr>
              <w:sdtContent>
                <w:r w:rsidR="009223D6" w:rsidRPr="00260452">
                  <w:rPr>
                    <w:rFonts w:ascii="Segoe UI Symbol" w:eastAsia="MS Gothic" w:hAnsi="Segoe UI Symbol" w:cs="Segoe UI Symbol"/>
                    <w:sz w:val="20"/>
                    <w:szCs w:val="20"/>
                    <w:lang w:val="lv-LV"/>
                  </w:rPr>
                  <w:t>☐</w:t>
                </w:r>
              </w:sdtContent>
            </w:sdt>
            <w:r w:rsidR="009223D6" w:rsidRPr="00260452">
              <w:rPr>
                <w:rFonts w:ascii="Times New Roman" w:hAnsi="Times New Roman" w:cs="Times New Roman"/>
                <w:sz w:val="20"/>
                <w:szCs w:val="20"/>
                <w:lang w:val="lv-LV"/>
              </w:rPr>
              <w:t xml:space="preserve"> NEPILNĪGS</w:t>
            </w:r>
          </w:p>
          <w:p w14:paraId="66C061FB" w14:textId="77777777" w:rsidR="009223D6"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2057071705"/>
                <w14:checkbox>
                  <w14:checked w14:val="0"/>
                  <w14:checkedState w14:val="2612" w14:font="MS Gothic"/>
                  <w14:uncheckedState w14:val="2610" w14:font="MS Gothic"/>
                </w14:checkbox>
              </w:sdtPr>
              <w:sdtContent>
                <w:r w:rsidR="009223D6" w:rsidRPr="00260452">
                  <w:rPr>
                    <w:rFonts w:ascii="Segoe UI Symbol" w:eastAsia="MS Gothic" w:hAnsi="Segoe UI Symbol" w:cs="Segoe UI Symbol"/>
                    <w:sz w:val="20"/>
                    <w:szCs w:val="20"/>
                    <w:lang w:val="lv-LV"/>
                  </w:rPr>
                  <w:t>☐</w:t>
                </w:r>
              </w:sdtContent>
            </w:sdt>
            <w:r w:rsidR="009223D6" w:rsidRPr="00260452">
              <w:rPr>
                <w:rFonts w:ascii="Times New Roman" w:hAnsi="Times New Roman" w:cs="Times New Roman"/>
                <w:sz w:val="20"/>
                <w:szCs w:val="20"/>
                <w:lang w:val="lv-LV"/>
              </w:rPr>
              <w:t xml:space="preserve"> BŪTISKI TRŪKUMI</w:t>
            </w:r>
          </w:p>
        </w:tc>
      </w:tr>
      <w:tr w:rsidR="009223D6" w:rsidRPr="00260452" w14:paraId="7FB904E3" w14:textId="77777777">
        <w:trPr>
          <w:tblCellSpacing w:w="14" w:type="dxa"/>
        </w:trPr>
        <w:tc>
          <w:tcPr>
            <w:tcW w:w="1644" w:type="dxa"/>
            <w:shd w:val="clear" w:color="auto" w:fill="DCDCDC"/>
          </w:tcPr>
          <w:p w14:paraId="11B56DD1" w14:textId="77777777" w:rsidR="009223D6" w:rsidRPr="00260452" w:rsidRDefault="009223D6">
            <w:pPr>
              <w:spacing w:before="60" w:after="60"/>
              <w:rPr>
                <w:rFonts w:ascii="Times New Roman" w:hAnsi="Times New Roman" w:cs="Times New Roman"/>
                <w:b/>
                <w:sz w:val="20"/>
                <w:szCs w:val="20"/>
                <w:lang w:val="lv-LV"/>
              </w:rPr>
            </w:pPr>
            <w:r>
              <w:rPr>
                <w:rFonts w:ascii="Times New Roman" w:hAnsi="Times New Roman" w:cs="Times New Roman"/>
                <w:b/>
                <w:sz w:val="20"/>
                <w:szCs w:val="20"/>
                <w:lang w:val="lv-LV"/>
              </w:rPr>
              <w:t>Lēmuma pamatojums</w:t>
            </w:r>
            <w:r w:rsidRPr="00260452">
              <w:rPr>
                <w:rFonts w:ascii="Times New Roman" w:hAnsi="Times New Roman" w:cs="Times New Roman"/>
                <w:b/>
                <w:sz w:val="20"/>
                <w:szCs w:val="20"/>
                <w:lang w:val="lv-LV"/>
              </w:rPr>
              <w:t>:</w:t>
            </w:r>
          </w:p>
        </w:tc>
        <w:tc>
          <w:tcPr>
            <w:tcW w:w="236" w:type="dxa"/>
            <w:shd w:val="clear" w:color="auto" w:fill="DCDCDC"/>
          </w:tcPr>
          <w:p w14:paraId="784294CF" w14:textId="77777777" w:rsidR="009223D6" w:rsidRPr="00260452" w:rsidRDefault="009223D6">
            <w:pPr>
              <w:spacing w:before="60" w:after="60"/>
              <w:rPr>
                <w:rFonts w:ascii="Times New Roman" w:hAnsi="Times New Roman" w:cs="Times New Roman"/>
                <w:sz w:val="20"/>
                <w:szCs w:val="20"/>
                <w:lang w:val="lv-LV"/>
              </w:rPr>
            </w:pPr>
          </w:p>
        </w:tc>
        <w:tc>
          <w:tcPr>
            <w:tcW w:w="7647" w:type="dxa"/>
            <w:shd w:val="clear" w:color="auto" w:fill="FFFFFF" w:themeFill="background1"/>
          </w:tcPr>
          <w:p w14:paraId="2D53B7A5" w14:textId="77777777" w:rsidR="009223D6" w:rsidRPr="00B26F0D" w:rsidRDefault="009223D6" w:rsidP="00C7778E">
            <w:pPr>
              <w:spacing w:before="60" w:after="60"/>
              <w:rPr>
                <w:rFonts w:ascii="Times New Roman" w:hAnsi="Times New Roman" w:cs="Times New Roman"/>
                <w:iCs/>
                <w:color w:val="auto"/>
                <w:sz w:val="20"/>
                <w:szCs w:val="20"/>
                <w:lang w:val="lv-LV"/>
              </w:rPr>
            </w:pPr>
          </w:p>
        </w:tc>
      </w:tr>
    </w:tbl>
    <w:p w14:paraId="77FD7165" w14:textId="77777777" w:rsidR="009223D6" w:rsidRPr="00260452" w:rsidRDefault="009223D6">
      <w:pPr>
        <w:spacing w:after="200" w:line="276" w:lineRule="auto"/>
        <w:rPr>
          <w:rFonts w:ascii="Times New Roman" w:hAnsi="Times New Roman" w:cs="Times New Roman"/>
        </w:rPr>
        <w:sectPr w:rsidR="009223D6" w:rsidRPr="00260452" w:rsidSect="009223D6">
          <w:footerReference w:type="even" r:id="rId50"/>
          <w:footerReference w:type="default" r:id="rId51"/>
          <w:footerReference w:type="first" r:id="rId52"/>
          <w:pgSz w:w="11907" w:h="16840" w:code="9"/>
          <w:pgMar w:top="1560" w:right="1134" w:bottom="1134" w:left="1134" w:header="567" w:footer="567" w:gutter="0"/>
          <w:cols w:space="708"/>
          <w:titlePg/>
          <w:docGrid w:linePitch="360"/>
        </w:sectPr>
      </w:pPr>
    </w:p>
    <w:p w14:paraId="50F4367D" w14:textId="77777777" w:rsidR="009223D6" w:rsidRPr="00260452" w:rsidRDefault="009223D6">
      <w:pPr>
        <w:pStyle w:val="Heading1"/>
        <w:rPr>
          <w:rFonts w:ascii="Times New Roman" w:hAnsi="Times New Roman" w:cs="Times New Roman"/>
        </w:rPr>
      </w:pPr>
      <w:r w:rsidRPr="00260452">
        <w:rPr>
          <w:rFonts w:ascii="Times New Roman" w:hAnsi="Times New Roman" w:cs="Times New Roman"/>
        </w:rPr>
        <w:lastRenderedPageBreak/>
        <w:t xml:space="preserve">I pielikums – </w:t>
      </w:r>
      <w:r>
        <w:rPr>
          <w:rFonts w:ascii="Times New Roman" w:hAnsi="Times New Roman" w:cs="Times New Roman"/>
        </w:rPr>
        <w:t>sarakste par nepilnībām</w:t>
      </w:r>
    </w:p>
    <w:p w14:paraId="43DB2A8F" w14:textId="77777777" w:rsidR="009223D6" w:rsidRPr="00260452" w:rsidRDefault="009223D6">
      <w:pPr>
        <w:pStyle w:val="HeadingTableleft"/>
        <w:jc w:val="center"/>
        <w:rPr>
          <w:rFonts w:ascii="Times New Roman" w:hAnsi="Times New Roman" w:cs="Times New Roman"/>
          <w:sz w:val="20"/>
          <w:lang w:val="lv-LV"/>
        </w:rPr>
      </w:pPr>
    </w:p>
    <w:p w14:paraId="49FC7EEC" w14:textId="77777777" w:rsidR="009223D6" w:rsidRDefault="009223D6">
      <w:pPr>
        <w:spacing w:after="200" w:line="276" w:lineRule="auto"/>
        <w:rPr>
          <w:rFonts w:ascii="Times New Roman" w:hAnsi="Times New Roman" w:cs="Times New Roman"/>
        </w:rPr>
      </w:pPr>
      <w:r w:rsidRPr="006E49B8">
        <w:rPr>
          <w:rFonts w:ascii="Times New Roman" w:hAnsi="Times New Roman" w:cs="Times New Roman"/>
        </w:rPr>
        <w:t xml:space="preserve">1. </w:t>
      </w:r>
      <w:r w:rsidRPr="00130D1A">
        <w:rPr>
          <w:rFonts w:ascii="Times New Roman" w:hAnsi="Times New Roman" w:cs="Times New Roman"/>
        </w:rPr>
        <w:t>Valsts dzelzceļa tehniskās inspekcijas vēstule</w:t>
      </w:r>
    </w:p>
    <w:p w14:paraId="769E0ECE" w14:textId="77777777" w:rsidR="009223D6" w:rsidRDefault="009223D6">
      <w:pPr>
        <w:spacing w:after="200" w:line="276" w:lineRule="auto"/>
        <w:rPr>
          <w:rFonts w:ascii="Times New Roman" w:hAnsi="Times New Roman" w:cs="Times New Roman"/>
        </w:rPr>
      </w:pPr>
    </w:p>
    <w:p w14:paraId="28AAE455" w14:textId="77777777" w:rsidR="009223D6" w:rsidRDefault="009223D6">
      <w:pPr>
        <w:spacing w:after="200" w:line="276" w:lineRule="auto"/>
        <w:rPr>
          <w:rFonts w:ascii="Times New Roman" w:hAnsi="Times New Roman" w:cs="Times New Roman"/>
        </w:rPr>
      </w:pPr>
    </w:p>
    <w:p w14:paraId="3F064F25" w14:textId="77777777" w:rsidR="009223D6" w:rsidRDefault="009223D6">
      <w:pPr>
        <w:spacing w:after="200" w:line="276" w:lineRule="auto"/>
        <w:rPr>
          <w:rFonts w:ascii="Times New Roman" w:hAnsi="Times New Roman" w:cs="Times New Roman"/>
        </w:rPr>
      </w:pPr>
      <w:r w:rsidRPr="006E49B8">
        <w:rPr>
          <w:rFonts w:ascii="Times New Roman" w:hAnsi="Times New Roman" w:cs="Times New Roman"/>
        </w:rPr>
        <w:t>2</w:t>
      </w:r>
      <w:r w:rsidRPr="00130D1A">
        <w:rPr>
          <w:rFonts w:ascii="Times New Roman" w:hAnsi="Times New Roman" w:cs="Times New Roman"/>
        </w:rPr>
        <w:t>. Pieteikuma iesniedzēja atbilde</w:t>
      </w:r>
      <w:r w:rsidRPr="006E49B8">
        <w:rPr>
          <w:rFonts w:ascii="Times New Roman" w:hAnsi="Times New Roman" w:cs="Times New Roman"/>
        </w:rPr>
        <w:t xml:space="preserve"> </w:t>
      </w:r>
    </w:p>
    <w:p w14:paraId="7017161B" w14:textId="77777777" w:rsidR="009223D6" w:rsidRDefault="009223D6">
      <w:pPr>
        <w:spacing w:after="200" w:line="276" w:lineRule="auto"/>
        <w:rPr>
          <w:rFonts w:ascii="Times New Roman" w:hAnsi="Times New Roman" w:cs="Times New Roman"/>
        </w:rPr>
      </w:pPr>
    </w:p>
    <w:p w14:paraId="40B7F794" w14:textId="77777777" w:rsidR="009223D6" w:rsidRPr="00260452" w:rsidRDefault="009223D6">
      <w:pPr>
        <w:spacing w:after="200" w:line="276" w:lineRule="auto"/>
        <w:rPr>
          <w:rFonts w:ascii="Times New Roman" w:hAnsi="Times New Roman" w:cs="Times New Roman"/>
        </w:rPr>
      </w:pPr>
      <w:r w:rsidRPr="00260452">
        <w:rPr>
          <w:rFonts w:ascii="Times New Roman" w:hAnsi="Times New Roman" w:cs="Times New Roman"/>
        </w:rPr>
        <w:br w:type="page"/>
      </w:r>
    </w:p>
    <w:p w14:paraId="6CA1C6A6" w14:textId="77777777" w:rsidR="009223D6" w:rsidRPr="00260452" w:rsidRDefault="009223D6">
      <w:pPr>
        <w:pStyle w:val="Heading1"/>
        <w:rPr>
          <w:rFonts w:ascii="Times New Roman" w:hAnsi="Times New Roman" w:cs="Times New Roman"/>
        </w:rPr>
      </w:pPr>
      <w:r w:rsidRPr="00260452">
        <w:rPr>
          <w:rFonts w:ascii="Times New Roman" w:hAnsi="Times New Roman" w:cs="Times New Roman"/>
        </w:rPr>
        <w:lastRenderedPageBreak/>
        <w:t>II pielikums – pārbaudes kontroles saraksts pieteikuma pilnīguma novērtēšanai</w:t>
      </w:r>
    </w:p>
    <w:p w14:paraId="154EBF00" w14:textId="77777777" w:rsidR="009223D6" w:rsidRPr="00260452" w:rsidRDefault="009223D6">
      <w:pPr>
        <w:jc w:val="center"/>
        <w:rPr>
          <w:rFonts w:ascii="Times New Roman" w:hAnsi="Times New Roman" w:cs="Times New Roman"/>
          <w:bCs/>
          <w:i/>
          <w:color w:val="004494"/>
          <w:sz w:val="20"/>
          <w:szCs w:val="20"/>
        </w:rPr>
      </w:pPr>
      <w:r w:rsidRPr="00260452">
        <w:rPr>
          <w:rFonts w:ascii="Times New Roman" w:hAnsi="Times New Roman" w:cs="Times New Roman"/>
          <w:bCs/>
          <w:i/>
          <w:color w:val="004494"/>
          <w:sz w:val="20"/>
          <w:szCs w:val="20"/>
        </w:rPr>
        <w:t xml:space="preserve">Tabula </w:t>
      </w:r>
      <w:r>
        <w:rPr>
          <w:rFonts w:ascii="Times New Roman" w:hAnsi="Times New Roman" w:cs="Times New Roman"/>
          <w:bCs/>
          <w:i/>
          <w:color w:val="004494"/>
          <w:sz w:val="20"/>
          <w:szCs w:val="20"/>
        </w:rPr>
        <w:t>1</w:t>
      </w:r>
      <w:r w:rsidRPr="00260452">
        <w:rPr>
          <w:rFonts w:ascii="Times New Roman" w:hAnsi="Times New Roman" w:cs="Times New Roman"/>
          <w:bCs/>
          <w:i/>
          <w:color w:val="004494"/>
          <w:sz w:val="20"/>
          <w:szCs w:val="20"/>
        </w:rPr>
        <w:t xml:space="preserve">. Kontrolsaraksts pilnīguma pārbaudei </w:t>
      </w:r>
    </w:p>
    <w:tbl>
      <w:tblPr>
        <w:tblStyle w:val="TableGrid"/>
        <w:tblW w:w="12758" w:type="dxa"/>
        <w:tblInd w:w="-5" w:type="dxa"/>
        <w:tblLayout w:type="fixed"/>
        <w:tblLook w:val="04A0" w:firstRow="1" w:lastRow="0" w:firstColumn="1" w:lastColumn="0" w:noHBand="0" w:noVBand="1"/>
      </w:tblPr>
      <w:tblGrid>
        <w:gridCol w:w="709"/>
        <w:gridCol w:w="6379"/>
        <w:gridCol w:w="1275"/>
        <w:gridCol w:w="4395"/>
      </w:tblGrid>
      <w:tr w:rsidR="009223D6" w:rsidRPr="00260452" w14:paraId="241172F8" w14:textId="77777777" w:rsidTr="00DC603C">
        <w:trPr>
          <w:cantSplit/>
          <w:trHeight w:val="2225"/>
          <w:tblHeader/>
        </w:trPr>
        <w:tc>
          <w:tcPr>
            <w:tcW w:w="709" w:type="dxa"/>
            <w:vAlign w:val="center"/>
          </w:tcPr>
          <w:p w14:paraId="09021DAC" w14:textId="77777777" w:rsidR="009223D6" w:rsidRPr="00260452" w:rsidRDefault="009223D6">
            <w:pPr>
              <w:jc w:val="center"/>
              <w:rPr>
                <w:i/>
                <w:color w:val="004494"/>
              </w:rPr>
            </w:pPr>
            <w:r w:rsidRPr="00260452">
              <w:rPr>
                <w:i/>
                <w:color w:val="004494"/>
              </w:rPr>
              <w:t>ID</w:t>
            </w:r>
          </w:p>
        </w:tc>
        <w:tc>
          <w:tcPr>
            <w:tcW w:w="6379" w:type="dxa"/>
            <w:vAlign w:val="center"/>
          </w:tcPr>
          <w:p w14:paraId="31390B94" w14:textId="77777777" w:rsidR="009223D6" w:rsidRPr="00260452" w:rsidRDefault="009223D6">
            <w:pPr>
              <w:jc w:val="center"/>
              <w:rPr>
                <w:i/>
                <w:color w:val="004494"/>
              </w:rPr>
            </w:pPr>
            <w:r w:rsidRPr="00260452">
              <w:rPr>
                <w:i/>
                <w:color w:val="004494"/>
              </w:rPr>
              <w:t xml:space="preserve">Elementi, kuriem jābūt iekļautiem dokumentācijā un pieteikumā saskaņā ar </w:t>
            </w:r>
            <w:r>
              <w:rPr>
                <w:i/>
                <w:color w:val="004494"/>
              </w:rPr>
              <w:t>MK noteikumiem Nr.374</w:t>
            </w:r>
          </w:p>
        </w:tc>
        <w:tc>
          <w:tcPr>
            <w:tcW w:w="1275" w:type="dxa"/>
            <w:textDirection w:val="btLr"/>
            <w:vAlign w:val="center"/>
          </w:tcPr>
          <w:p w14:paraId="747DFA2A" w14:textId="77777777" w:rsidR="009223D6" w:rsidRPr="00260452" w:rsidRDefault="009223D6">
            <w:pPr>
              <w:ind w:left="-113" w:right="-106"/>
              <w:jc w:val="center"/>
              <w:rPr>
                <w:i/>
                <w:color w:val="004494"/>
              </w:rPr>
            </w:pPr>
            <w:r w:rsidRPr="00260452">
              <w:rPr>
                <w:i/>
                <w:color w:val="004494"/>
              </w:rPr>
              <w:t xml:space="preserve">Pozitīvs </w:t>
            </w:r>
          </w:p>
          <w:p w14:paraId="1FF30F73" w14:textId="77777777" w:rsidR="009223D6" w:rsidRPr="00260452" w:rsidRDefault="009223D6">
            <w:pPr>
              <w:ind w:left="-113" w:right="-106"/>
              <w:jc w:val="center"/>
              <w:rPr>
                <w:i/>
                <w:color w:val="004494"/>
              </w:rPr>
            </w:pPr>
            <w:r w:rsidRPr="00260452">
              <w:rPr>
                <w:i/>
                <w:color w:val="004494"/>
              </w:rPr>
              <w:t>rezultāts</w:t>
            </w:r>
          </w:p>
        </w:tc>
        <w:tc>
          <w:tcPr>
            <w:tcW w:w="4395" w:type="dxa"/>
            <w:vAlign w:val="center"/>
          </w:tcPr>
          <w:p w14:paraId="4AA481B9" w14:textId="77777777" w:rsidR="009223D6" w:rsidRPr="00260452" w:rsidRDefault="009223D6">
            <w:pPr>
              <w:jc w:val="center"/>
              <w:rPr>
                <w:i/>
                <w:color w:val="004494"/>
              </w:rPr>
            </w:pPr>
            <w:r>
              <w:rPr>
                <w:i/>
                <w:color w:val="004494"/>
              </w:rPr>
              <w:t>Secinājumi un k</w:t>
            </w:r>
            <w:r w:rsidRPr="00260452">
              <w:rPr>
                <w:i/>
                <w:color w:val="004494"/>
              </w:rPr>
              <w:t>omentāri</w:t>
            </w:r>
          </w:p>
        </w:tc>
      </w:tr>
      <w:tr w:rsidR="009223D6" w:rsidRPr="00260452" w14:paraId="62F5FF71" w14:textId="77777777" w:rsidTr="00DC603C">
        <w:trPr>
          <w:cantSplit/>
          <w:trHeight w:val="86"/>
        </w:trPr>
        <w:tc>
          <w:tcPr>
            <w:tcW w:w="709" w:type="dxa"/>
            <w:vAlign w:val="center"/>
          </w:tcPr>
          <w:p w14:paraId="4C7468FD" w14:textId="77777777" w:rsidR="009223D6" w:rsidRPr="00260452" w:rsidRDefault="009223D6" w:rsidP="0019262A">
            <w:pPr>
              <w:jc w:val="center"/>
            </w:pPr>
            <w:r>
              <w:t>1</w:t>
            </w:r>
          </w:p>
        </w:tc>
        <w:tc>
          <w:tcPr>
            <w:tcW w:w="6379" w:type="dxa"/>
            <w:vAlign w:val="center"/>
          </w:tcPr>
          <w:p w14:paraId="28EC8409" w14:textId="77777777" w:rsidR="009223D6" w:rsidRPr="00260452" w:rsidRDefault="009223D6" w:rsidP="0019262A">
            <w:r w:rsidRPr="004E124A">
              <w:t xml:space="preserve">Pieteikuma veidlapā ir informācija </w:t>
            </w:r>
            <w:r>
              <w:t>par pieteikuma iesniedzēju</w:t>
            </w:r>
            <w:r w:rsidRPr="00260452">
              <w:t>.</w:t>
            </w:r>
          </w:p>
        </w:tc>
        <w:tc>
          <w:tcPr>
            <w:tcW w:w="1275" w:type="dxa"/>
            <w:vAlign w:val="center"/>
          </w:tcPr>
          <w:p w14:paraId="149203BF" w14:textId="77777777" w:rsidR="009223D6" w:rsidRPr="00260452" w:rsidRDefault="00000000" w:rsidP="0019262A">
            <w:sdt>
              <w:sdtPr>
                <w:id w:val="-857894970"/>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Jā</w:t>
            </w:r>
          </w:p>
          <w:p w14:paraId="40A66BE3" w14:textId="77777777" w:rsidR="009223D6" w:rsidRPr="00260452" w:rsidRDefault="00000000" w:rsidP="0019262A">
            <w:pPr>
              <w:rPr>
                <w:i/>
              </w:rPr>
            </w:pPr>
            <w:sdt>
              <w:sdtPr>
                <w:id w:val="-17691779"/>
                <w14:checkbox>
                  <w14:checked w14:val="0"/>
                  <w14:checkedState w14:val="2612" w14:font="MS Gothic"/>
                  <w14:uncheckedState w14:val="2610" w14:font="MS Gothic"/>
                </w14:checkbox>
              </w:sdtPr>
              <w:sdtContent>
                <w:r w:rsidR="009223D6" w:rsidRPr="00260452">
                  <w:rPr>
                    <w:rFonts w:ascii="Segoe UI Symbol" w:eastAsia="MS Gothic" w:hAnsi="Segoe UI Symbol" w:cs="Segoe UI Symbol"/>
                  </w:rPr>
                  <w:t>☐</w:t>
                </w:r>
              </w:sdtContent>
            </w:sdt>
            <w:r w:rsidR="009223D6" w:rsidRPr="00260452">
              <w:t xml:space="preserve"> Nē</w:t>
            </w:r>
          </w:p>
        </w:tc>
        <w:tc>
          <w:tcPr>
            <w:tcW w:w="4395" w:type="dxa"/>
            <w:vAlign w:val="center"/>
          </w:tcPr>
          <w:p w14:paraId="4B85B177" w14:textId="77777777" w:rsidR="009223D6" w:rsidRPr="002F0289" w:rsidRDefault="009223D6" w:rsidP="0019262A">
            <w:pPr>
              <w:rPr>
                <w:i/>
              </w:rPr>
            </w:pPr>
          </w:p>
        </w:tc>
      </w:tr>
      <w:tr w:rsidR="009223D6" w:rsidRPr="00260452" w14:paraId="10ED76D9" w14:textId="77777777" w:rsidTr="00DC603C">
        <w:trPr>
          <w:cantSplit/>
          <w:trHeight w:val="86"/>
        </w:trPr>
        <w:tc>
          <w:tcPr>
            <w:tcW w:w="709" w:type="dxa"/>
            <w:vAlign w:val="center"/>
          </w:tcPr>
          <w:p w14:paraId="12556A65" w14:textId="77777777" w:rsidR="009223D6" w:rsidRDefault="009223D6" w:rsidP="0019262A">
            <w:pPr>
              <w:jc w:val="center"/>
            </w:pPr>
            <w:r>
              <w:t>2</w:t>
            </w:r>
          </w:p>
        </w:tc>
        <w:tc>
          <w:tcPr>
            <w:tcW w:w="6379" w:type="dxa"/>
            <w:vAlign w:val="center"/>
          </w:tcPr>
          <w:p w14:paraId="71DF5E15" w14:textId="77777777" w:rsidR="009223D6" w:rsidRPr="004E124A" w:rsidRDefault="009223D6" w:rsidP="0019262A">
            <w:r w:rsidRPr="004E124A">
              <w:t xml:space="preserve">Pieteikuma veidlapā ir informācija </w:t>
            </w:r>
            <w:r>
              <w:t>par kontaktpersonu</w:t>
            </w:r>
          </w:p>
        </w:tc>
        <w:tc>
          <w:tcPr>
            <w:tcW w:w="1275" w:type="dxa"/>
            <w:vAlign w:val="center"/>
          </w:tcPr>
          <w:p w14:paraId="21295114" w14:textId="77777777" w:rsidR="009223D6" w:rsidRPr="00260452" w:rsidRDefault="00000000" w:rsidP="00DC603C">
            <w:sdt>
              <w:sdtPr>
                <w:id w:val="-163089954"/>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Jā</w:t>
            </w:r>
          </w:p>
          <w:p w14:paraId="49183313" w14:textId="77777777" w:rsidR="009223D6" w:rsidRDefault="00000000" w:rsidP="00DC603C">
            <w:sdt>
              <w:sdtPr>
                <w:id w:val="-1664608881"/>
                <w14:checkbox>
                  <w14:checked w14:val="0"/>
                  <w14:checkedState w14:val="2612" w14:font="MS Gothic"/>
                  <w14:uncheckedState w14:val="2610" w14:font="MS Gothic"/>
                </w14:checkbox>
              </w:sdtPr>
              <w:sdtContent>
                <w:r w:rsidR="009223D6" w:rsidRPr="00260452">
                  <w:rPr>
                    <w:rFonts w:ascii="Segoe UI Symbol" w:eastAsia="MS Gothic" w:hAnsi="Segoe UI Symbol" w:cs="Segoe UI Symbol"/>
                  </w:rPr>
                  <w:t>☐</w:t>
                </w:r>
              </w:sdtContent>
            </w:sdt>
            <w:r w:rsidR="009223D6" w:rsidRPr="00260452">
              <w:t xml:space="preserve"> Nē</w:t>
            </w:r>
          </w:p>
        </w:tc>
        <w:tc>
          <w:tcPr>
            <w:tcW w:w="4395" w:type="dxa"/>
            <w:vAlign w:val="center"/>
          </w:tcPr>
          <w:p w14:paraId="406C2C54" w14:textId="77777777" w:rsidR="009223D6" w:rsidRPr="002F0289" w:rsidRDefault="009223D6" w:rsidP="00D06F9A">
            <w:pPr>
              <w:rPr>
                <w:i/>
              </w:rPr>
            </w:pPr>
          </w:p>
        </w:tc>
      </w:tr>
      <w:tr w:rsidR="009223D6" w:rsidRPr="00260452" w14:paraId="41C1EC07" w14:textId="77777777" w:rsidTr="00DC603C">
        <w:trPr>
          <w:cantSplit/>
          <w:trHeight w:val="86"/>
        </w:trPr>
        <w:tc>
          <w:tcPr>
            <w:tcW w:w="709" w:type="dxa"/>
            <w:vAlign w:val="center"/>
          </w:tcPr>
          <w:p w14:paraId="00F51EA1" w14:textId="77777777" w:rsidR="009223D6" w:rsidRDefault="009223D6" w:rsidP="0019262A">
            <w:pPr>
              <w:jc w:val="center"/>
            </w:pPr>
            <w:r>
              <w:t>3</w:t>
            </w:r>
          </w:p>
        </w:tc>
        <w:tc>
          <w:tcPr>
            <w:tcW w:w="6379" w:type="dxa"/>
            <w:vAlign w:val="center"/>
          </w:tcPr>
          <w:p w14:paraId="56A4B804" w14:textId="77777777" w:rsidR="009223D6" w:rsidRPr="004E124A" w:rsidRDefault="009223D6" w:rsidP="0019262A">
            <w:r w:rsidRPr="00577961">
              <w:t>Atļaujas izsniegšanas gadījums ir aprakstīts pieteikuma veidlapā (modernizēta vai atjaunota stacionāra iekārta).</w:t>
            </w:r>
            <w:r>
              <w:t xml:space="preserve"> </w:t>
            </w:r>
          </w:p>
        </w:tc>
        <w:tc>
          <w:tcPr>
            <w:tcW w:w="1275" w:type="dxa"/>
            <w:vAlign w:val="center"/>
          </w:tcPr>
          <w:p w14:paraId="08344DC5" w14:textId="77777777" w:rsidR="009223D6" w:rsidRPr="00260452" w:rsidRDefault="00000000" w:rsidP="00DC603C">
            <w:sdt>
              <w:sdtPr>
                <w:id w:val="1687097602"/>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Jā</w:t>
            </w:r>
          </w:p>
          <w:p w14:paraId="5998351D" w14:textId="77777777" w:rsidR="009223D6" w:rsidRDefault="00000000" w:rsidP="00DC603C">
            <w:sdt>
              <w:sdtPr>
                <w:id w:val="-878707634"/>
                <w14:checkbox>
                  <w14:checked w14:val="0"/>
                  <w14:checkedState w14:val="2612" w14:font="MS Gothic"/>
                  <w14:uncheckedState w14:val="2610" w14:font="MS Gothic"/>
                </w14:checkbox>
              </w:sdtPr>
              <w:sdtContent>
                <w:r w:rsidR="009223D6" w:rsidRPr="00260452">
                  <w:rPr>
                    <w:rFonts w:ascii="Segoe UI Symbol" w:eastAsia="MS Gothic" w:hAnsi="Segoe UI Symbol" w:cs="Segoe UI Symbol"/>
                  </w:rPr>
                  <w:t>☐</w:t>
                </w:r>
              </w:sdtContent>
            </w:sdt>
            <w:r w:rsidR="009223D6" w:rsidRPr="00260452">
              <w:t xml:space="preserve"> Nē</w:t>
            </w:r>
          </w:p>
        </w:tc>
        <w:tc>
          <w:tcPr>
            <w:tcW w:w="4395" w:type="dxa"/>
            <w:vAlign w:val="center"/>
          </w:tcPr>
          <w:p w14:paraId="3F3A7C5E" w14:textId="77777777" w:rsidR="009223D6" w:rsidRPr="00260452" w:rsidRDefault="009223D6" w:rsidP="0019262A">
            <w:pPr>
              <w:rPr>
                <w:i/>
              </w:rPr>
            </w:pPr>
          </w:p>
        </w:tc>
      </w:tr>
      <w:tr w:rsidR="009223D6" w:rsidRPr="00260452" w14:paraId="52B512CB" w14:textId="77777777" w:rsidTr="00DC603C">
        <w:trPr>
          <w:cantSplit/>
          <w:trHeight w:val="86"/>
        </w:trPr>
        <w:tc>
          <w:tcPr>
            <w:tcW w:w="709" w:type="dxa"/>
            <w:vAlign w:val="center"/>
          </w:tcPr>
          <w:p w14:paraId="4788A621" w14:textId="77777777" w:rsidR="009223D6" w:rsidRDefault="009223D6" w:rsidP="0019262A">
            <w:pPr>
              <w:jc w:val="center"/>
            </w:pPr>
            <w:r>
              <w:t>4</w:t>
            </w:r>
          </w:p>
        </w:tc>
        <w:tc>
          <w:tcPr>
            <w:tcW w:w="6379" w:type="dxa"/>
            <w:vAlign w:val="center"/>
          </w:tcPr>
          <w:p w14:paraId="605A14CE" w14:textId="77777777" w:rsidR="009223D6" w:rsidRPr="00577961" w:rsidRDefault="009223D6" w:rsidP="0019262A">
            <w:r>
              <w:t>P</w:t>
            </w:r>
            <w:r w:rsidRPr="00053919">
              <w:t>ieteikumam pievienotajā dokumentācijā ir informācija</w:t>
            </w:r>
            <w:r>
              <w:t xml:space="preserve"> par stacionārām apakšsistēmām un stacionārām iekārtām.</w:t>
            </w:r>
          </w:p>
        </w:tc>
        <w:tc>
          <w:tcPr>
            <w:tcW w:w="1275" w:type="dxa"/>
            <w:vAlign w:val="center"/>
          </w:tcPr>
          <w:p w14:paraId="7ADD1459" w14:textId="77777777" w:rsidR="009223D6" w:rsidRPr="00260452" w:rsidRDefault="00000000" w:rsidP="00DC603C">
            <w:sdt>
              <w:sdtPr>
                <w:id w:val="-1438973267"/>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Jā</w:t>
            </w:r>
          </w:p>
          <w:p w14:paraId="0E62A1A8" w14:textId="77777777" w:rsidR="009223D6" w:rsidRDefault="00000000" w:rsidP="00DC603C">
            <w:sdt>
              <w:sdtPr>
                <w:id w:val="-565956429"/>
                <w14:checkbox>
                  <w14:checked w14:val="0"/>
                  <w14:checkedState w14:val="2612" w14:font="MS Gothic"/>
                  <w14:uncheckedState w14:val="2610" w14:font="MS Gothic"/>
                </w14:checkbox>
              </w:sdtPr>
              <w:sdtContent>
                <w:r w:rsidR="009223D6" w:rsidRPr="00260452">
                  <w:rPr>
                    <w:rFonts w:ascii="Segoe UI Symbol" w:eastAsia="MS Gothic" w:hAnsi="Segoe UI Symbol" w:cs="Segoe UI Symbol"/>
                  </w:rPr>
                  <w:t>☐</w:t>
                </w:r>
              </w:sdtContent>
            </w:sdt>
            <w:r w:rsidR="009223D6" w:rsidRPr="00260452">
              <w:t xml:space="preserve"> Nē</w:t>
            </w:r>
          </w:p>
        </w:tc>
        <w:tc>
          <w:tcPr>
            <w:tcW w:w="4395" w:type="dxa"/>
            <w:vAlign w:val="center"/>
          </w:tcPr>
          <w:p w14:paraId="78E05F4D" w14:textId="77777777" w:rsidR="009223D6" w:rsidRPr="00260452" w:rsidRDefault="009223D6" w:rsidP="0019262A">
            <w:pPr>
              <w:rPr>
                <w:i/>
              </w:rPr>
            </w:pPr>
          </w:p>
        </w:tc>
      </w:tr>
      <w:tr w:rsidR="009223D6" w:rsidRPr="00260452" w14:paraId="1CBE1CEE" w14:textId="77777777" w:rsidTr="00DC603C">
        <w:trPr>
          <w:cantSplit/>
          <w:trHeight w:val="86"/>
        </w:trPr>
        <w:tc>
          <w:tcPr>
            <w:tcW w:w="709" w:type="dxa"/>
            <w:vAlign w:val="center"/>
          </w:tcPr>
          <w:p w14:paraId="079EDF79" w14:textId="77777777" w:rsidR="009223D6" w:rsidRDefault="009223D6" w:rsidP="00577961">
            <w:pPr>
              <w:jc w:val="center"/>
            </w:pPr>
            <w:r>
              <w:t>5</w:t>
            </w:r>
          </w:p>
        </w:tc>
        <w:tc>
          <w:tcPr>
            <w:tcW w:w="6379" w:type="dxa"/>
            <w:vAlign w:val="center"/>
          </w:tcPr>
          <w:p w14:paraId="74EFE3BE" w14:textId="77777777" w:rsidR="009223D6" w:rsidRPr="00053919" w:rsidRDefault="009223D6" w:rsidP="00577961">
            <w:r>
              <w:t>P</w:t>
            </w:r>
            <w:r w:rsidRPr="00053919">
              <w:t>ieteikumam pievienotajā dokumentācijā ir</w:t>
            </w:r>
            <w:r>
              <w:t xml:space="preserve"> </w:t>
            </w:r>
            <w:r w:rsidRPr="00053919">
              <w:t>informācija</w:t>
            </w:r>
            <w:r>
              <w:t xml:space="preserve"> par </w:t>
            </w:r>
            <w:r w:rsidRPr="00EB564E">
              <w:t>stacionāras iekārtas modernizācijas vai atjaunošanas plānot</w:t>
            </w:r>
            <w:r>
              <w:t>ās</w:t>
            </w:r>
            <w:r w:rsidRPr="00EB564E">
              <w:t xml:space="preserve"> īstenošanas grafik</w:t>
            </w:r>
            <w:r>
              <w:t>u.</w:t>
            </w:r>
          </w:p>
        </w:tc>
        <w:tc>
          <w:tcPr>
            <w:tcW w:w="1275" w:type="dxa"/>
            <w:vAlign w:val="center"/>
          </w:tcPr>
          <w:p w14:paraId="3200F878" w14:textId="77777777" w:rsidR="009223D6" w:rsidRPr="00260452" w:rsidRDefault="00000000" w:rsidP="00D64B21">
            <w:sdt>
              <w:sdtPr>
                <w:id w:val="-216434998"/>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Jā</w:t>
            </w:r>
          </w:p>
          <w:p w14:paraId="6A48E497" w14:textId="77777777" w:rsidR="009223D6" w:rsidRPr="00260452" w:rsidRDefault="00000000" w:rsidP="00D64B21">
            <w:pPr>
              <w:rPr>
                <w:i/>
              </w:rPr>
            </w:pPr>
            <w:sdt>
              <w:sdtPr>
                <w:id w:val="-1853954701"/>
                <w14:checkbox>
                  <w14:checked w14:val="0"/>
                  <w14:checkedState w14:val="2612" w14:font="MS Gothic"/>
                  <w14:uncheckedState w14:val="2610" w14:font="MS Gothic"/>
                </w14:checkbox>
              </w:sdtPr>
              <w:sdtContent>
                <w:r w:rsidR="009223D6" w:rsidRPr="00260452">
                  <w:rPr>
                    <w:rFonts w:ascii="Segoe UI Symbol" w:eastAsia="MS Gothic" w:hAnsi="Segoe UI Symbol" w:cs="Segoe UI Symbol"/>
                  </w:rPr>
                  <w:t>☐</w:t>
                </w:r>
              </w:sdtContent>
            </w:sdt>
            <w:r w:rsidR="009223D6" w:rsidRPr="00260452">
              <w:t xml:space="preserve"> Nē</w:t>
            </w:r>
          </w:p>
        </w:tc>
        <w:tc>
          <w:tcPr>
            <w:tcW w:w="4395" w:type="dxa"/>
            <w:vAlign w:val="center"/>
          </w:tcPr>
          <w:p w14:paraId="09765C43" w14:textId="77777777" w:rsidR="009223D6" w:rsidRPr="00260452" w:rsidRDefault="009223D6" w:rsidP="00577961">
            <w:pPr>
              <w:rPr>
                <w:i/>
              </w:rPr>
            </w:pPr>
          </w:p>
        </w:tc>
      </w:tr>
      <w:tr w:rsidR="009223D6" w:rsidRPr="00260452" w14:paraId="5ADB6412" w14:textId="77777777" w:rsidTr="00DC603C">
        <w:trPr>
          <w:cantSplit/>
          <w:trHeight w:val="86"/>
        </w:trPr>
        <w:tc>
          <w:tcPr>
            <w:tcW w:w="709" w:type="dxa"/>
            <w:vAlign w:val="center"/>
          </w:tcPr>
          <w:p w14:paraId="44689ED7" w14:textId="77777777" w:rsidR="009223D6" w:rsidRPr="00EB564E" w:rsidRDefault="009223D6" w:rsidP="00577961">
            <w:pPr>
              <w:jc w:val="center"/>
            </w:pPr>
            <w:r>
              <w:t>6</w:t>
            </w:r>
          </w:p>
        </w:tc>
        <w:tc>
          <w:tcPr>
            <w:tcW w:w="6379" w:type="dxa"/>
            <w:vAlign w:val="center"/>
          </w:tcPr>
          <w:p w14:paraId="7CA289C6" w14:textId="77777777" w:rsidR="009223D6" w:rsidRPr="00D22A2B" w:rsidRDefault="009223D6" w:rsidP="00577961">
            <w:r>
              <w:t>P</w:t>
            </w:r>
            <w:r w:rsidRPr="00053919">
              <w:t>ieteikumam pievienotajā dokumentācijā ir informācija par to,</w:t>
            </w:r>
            <w:r>
              <w:t xml:space="preserve"> ka </w:t>
            </w:r>
            <w:r w:rsidRPr="00053919">
              <w:t xml:space="preserve">tas prasīts attiecīgajās savstarpējas </w:t>
            </w:r>
            <w:proofErr w:type="spellStart"/>
            <w:r w:rsidRPr="00053919">
              <w:t>izmantojamības</w:t>
            </w:r>
            <w:proofErr w:type="spellEnd"/>
            <w:r w:rsidRPr="00053919">
              <w:t xml:space="preserve"> tehniskajās specifikācijās</w:t>
            </w:r>
            <w:r>
              <w:t>.</w:t>
            </w:r>
          </w:p>
        </w:tc>
        <w:tc>
          <w:tcPr>
            <w:tcW w:w="1275" w:type="dxa"/>
            <w:vAlign w:val="center"/>
          </w:tcPr>
          <w:p w14:paraId="028C71CF" w14:textId="77777777" w:rsidR="009223D6" w:rsidRPr="00717BD8" w:rsidRDefault="00000000" w:rsidP="00DC603C">
            <w:sdt>
              <w:sdtPr>
                <w:id w:val="-1812016817"/>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60F6D5DC" w14:textId="77777777" w:rsidR="009223D6" w:rsidRDefault="00000000" w:rsidP="00DC603C">
            <w:sdt>
              <w:sdtPr>
                <w:id w:val="822170155"/>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Nē</w:t>
            </w:r>
          </w:p>
          <w:p w14:paraId="78773396" w14:textId="77777777" w:rsidR="009223D6" w:rsidRPr="00260452" w:rsidRDefault="00000000" w:rsidP="00DC603C">
            <w:pPr>
              <w:rPr>
                <w:i/>
              </w:rPr>
            </w:pPr>
            <w:sdt>
              <w:sdtPr>
                <w:id w:val="-1982521145"/>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1002EA18" w14:textId="77777777" w:rsidR="009223D6" w:rsidRPr="00260452" w:rsidRDefault="009223D6" w:rsidP="00577961">
            <w:pPr>
              <w:rPr>
                <w:i/>
              </w:rPr>
            </w:pPr>
          </w:p>
        </w:tc>
      </w:tr>
      <w:tr w:rsidR="009223D6" w:rsidRPr="00260452" w14:paraId="2236AD19" w14:textId="77777777" w:rsidTr="00DC603C">
        <w:trPr>
          <w:cantSplit/>
          <w:trHeight w:val="86"/>
        </w:trPr>
        <w:tc>
          <w:tcPr>
            <w:tcW w:w="709" w:type="dxa"/>
            <w:vAlign w:val="center"/>
          </w:tcPr>
          <w:p w14:paraId="2D9B0013" w14:textId="77777777" w:rsidR="009223D6" w:rsidRDefault="009223D6" w:rsidP="00577961">
            <w:pPr>
              <w:jc w:val="center"/>
            </w:pPr>
            <w:r>
              <w:t>7</w:t>
            </w:r>
          </w:p>
        </w:tc>
        <w:tc>
          <w:tcPr>
            <w:tcW w:w="6379" w:type="dxa"/>
            <w:vAlign w:val="center"/>
          </w:tcPr>
          <w:p w14:paraId="2E5EA435" w14:textId="77777777" w:rsidR="009223D6" w:rsidRPr="00DC603C" w:rsidRDefault="009223D6" w:rsidP="00577961">
            <w:r>
              <w:t>P</w:t>
            </w:r>
            <w:r w:rsidRPr="00DC603C">
              <w:t>ieteikumam pievienotajā dokumentācijā ir informācija par citu normatīvo aktu prasību piemērošanu.</w:t>
            </w:r>
          </w:p>
        </w:tc>
        <w:tc>
          <w:tcPr>
            <w:tcW w:w="1275" w:type="dxa"/>
            <w:vAlign w:val="center"/>
          </w:tcPr>
          <w:p w14:paraId="7FCE4DC8" w14:textId="77777777" w:rsidR="009223D6" w:rsidRPr="00717BD8" w:rsidRDefault="00000000" w:rsidP="00577961">
            <w:sdt>
              <w:sdtPr>
                <w:id w:val="-1302542545"/>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288AEB44" w14:textId="77777777" w:rsidR="009223D6" w:rsidRDefault="00000000" w:rsidP="00577961">
            <w:sdt>
              <w:sdtPr>
                <w:id w:val="-1378697180"/>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7470620C" w14:textId="77777777" w:rsidR="009223D6" w:rsidRDefault="00000000" w:rsidP="00577961">
            <w:sdt>
              <w:sdtPr>
                <w:id w:val="-2009201913"/>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166E581A" w14:textId="77777777" w:rsidR="009223D6" w:rsidRPr="00260452" w:rsidRDefault="009223D6" w:rsidP="00577961">
            <w:pPr>
              <w:rPr>
                <w:i/>
              </w:rPr>
            </w:pPr>
          </w:p>
        </w:tc>
      </w:tr>
      <w:tr w:rsidR="009223D6" w:rsidRPr="00260452" w14:paraId="6E72299C" w14:textId="77777777" w:rsidTr="00DC603C">
        <w:trPr>
          <w:cantSplit/>
          <w:trHeight w:val="86"/>
        </w:trPr>
        <w:tc>
          <w:tcPr>
            <w:tcW w:w="709" w:type="dxa"/>
            <w:vAlign w:val="center"/>
          </w:tcPr>
          <w:p w14:paraId="269B4EC8" w14:textId="77777777" w:rsidR="009223D6" w:rsidRDefault="009223D6" w:rsidP="00577961">
            <w:pPr>
              <w:jc w:val="center"/>
            </w:pPr>
            <w:r>
              <w:t>8</w:t>
            </w:r>
          </w:p>
        </w:tc>
        <w:tc>
          <w:tcPr>
            <w:tcW w:w="6379" w:type="dxa"/>
            <w:vAlign w:val="center"/>
          </w:tcPr>
          <w:p w14:paraId="2F2A1910" w14:textId="77777777" w:rsidR="009223D6" w:rsidRPr="00DC603C" w:rsidRDefault="009223D6" w:rsidP="00577961">
            <w:r w:rsidRPr="00DC603C">
              <w:t xml:space="preserve">Pieteikumam pievienotajā dokumentācijā ir informācija par infrastruktūras apakšsistēmas attiecīgiem savstarpējas </w:t>
            </w:r>
            <w:proofErr w:type="spellStart"/>
            <w:r w:rsidRPr="00DC603C">
              <w:t>izmantojamības</w:t>
            </w:r>
            <w:proofErr w:type="spellEnd"/>
            <w:r w:rsidRPr="00DC603C">
              <w:t xml:space="preserve"> tehnisko specifikāciju </w:t>
            </w:r>
            <w:proofErr w:type="spellStart"/>
            <w:r w:rsidRPr="00DC603C">
              <w:t>pamatparametriem</w:t>
            </w:r>
            <w:proofErr w:type="spellEnd"/>
            <w:r w:rsidRPr="00DC603C">
              <w:t>.</w:t>
            </w:r>
          </w:p>
        </w:tc>
        <w:tc>
          <w:tcPr>
            <w:tcW w:w="1275" w:type="dxa"/>
            <w:vAlign w:val="center"/>
          </w:tcPr>
          <w:p w14:paraId="7D103C72" w14:textId="77777777" w:rsidR="009223D6" w:rsidRPr="00717BD8" w:rsidRDefault="00000000" w:rsidP="00DC603C">
            <w:sdt>
              <w:sdtPr>
                <w:id w:val="2119168614"/>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72EBE61C" w14:textId="77777777" w:rsidR="009223D6" w:rsidRDefault="00000000" w:rsidP="00DC603C">
            <w:sdt>
              <w:sdtPr>
                <w:id w:val="-1815093625"/>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5EE7B462" w14:textId="77777777" w:rsidR="009223D6" w:rsidRDefault="00000000" w:rsidP="00DC603C">
            <w:sdt>
              <w:sdtPr>
                <w:id w:val="1111098207"/>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7A000950" w14:textId="77777777" w:rsidR="009223D6" w:rsidRPr="006E5E40" w:rsidRDefault="009223D6" w:rsidP="00577961">
            <w:pPr>
              <w:rPr>
                <w:i/>
                <w:highlight w:val="yellow"/>
              </w:rPr>
            </w:pPr>
          </w:p>
        </w:tc>
      </w:tr>
      <w:tr w:rsidR="009223D6" w:rsidRPr="00260452" w14:paraId="7FCB80A4" w14:textId="77777777" w:rsidTr="00DC603C">
        <w:trPr>
          <w:cantSplit/>
          <w:trHeight w:val="86"/>
        </w:trPr>
        <w:tc>
          <w:tcPr>
            <w:tcW w:w="709" w:type="dxa"/>
            <w:vAlign w:val="center"/>
          </w:tcPr>
          <w:p w14:paraId="2CB34713" w14:textId="77777777" w:rsidR="009223D6" w:rsidRDefault="009223D6" w:rsidP="00577961">
            <w:pPr>
              <w:jc w:val="center"/>
            </w:pPr>
            <w:r>
              <w:t>9</w:t>
            </w:r>
          </w:p>
        </w:tc>
        <w:tc>
          <w:tcPr>
            <w:tcW w:w="6379" w:type="dxa"/>
            <w:vAlign w:val="center"/>
          </w:tcPr>
          <w:p w14:paraId="74BA720D" w14:textId="77777777" w:rsidR="009223D6" w:rsidRPr="00DC603C" w:rsidRDefault="009223D6" w:rsidP="00577961">
            <w:r w:rsidRPr="00234759">
              <w:t xml:space="preserve">Pieteikumam pievienotajā dokumentācijā ir informācija par infrastruktūras apakšsistēmas </w:t>
            </w:r>
            <w:proofErr w:type="spellStart"/>
            <w:r w:rsidRPr="00234759">
              <w:t>pamatparametriem</w:t>
            </w:r>
            <w:proofErr w:type="spellEnd"/>
            <w:r w:rsidRPr="00234759">
              <w:t xml:space="preserve"> atbilstoši citu normatīvo aktu prasībām.</w:t>
            </w:r>
            <w:r w:rsidRPr="00DC603C">
              <w:t xml:space="preserve">  </w:t>
            </w:r>
          </w:p>
        </w:tc>
        <w:tc>
          <w:tcPr>
            <w:tcW w:w="1275" w:type="dxa"/>
            <w:vAlign w:val="center"/>
          </w:tcPr>
          <w:p w14:paraId="2FB647DF" w14:textId="77777777" w:rsidR="009223D6" w:rsidRPr="00717BD8" w:rsidRDefault="00000000" w:rsidP="00DC603C">
            <w:sdt>
              <w:sdtPr>
                <w:id w:val="-1383938894"/>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7EF00642" w14:textId="77777777" w:rsidR="009223D6" w:rsidRDefault="00000000" w:rsidP="00DC603C">
            <w:sdt>
              <w:sdtPr>
                <w:id w:val="1462304035"/>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592D006B" w14:textId="77777777" w:rsidR="009223D6" w:rsidRDefault="00000000" w:rsidP="00DC603C">
            <w:sdt>
              <w:sdtPr>
                <w:id w:val="-1516532579"/>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2E75FF2F" w14:textId="77777777" w:rsidR="009223D6" w:rsidRPr="00260452" w:rsidRDefault="009223D6" w:rsidP="00577961">
            <w:pPr>
              <w:rPr>
                <w:i/>
              </w:rPr>
            </w:pPr>
          </w:p>
        </w:tc>
      </w:tr>
      <w:tr w:rsidR="009223D6" w:rsidRPr="00260452" w14:paraId="6B0946F7" w14:textId="77777777" w:rsidTr="00DC603C">
        <w:trPr>
          <w:cantSplit/>
          <w:trHeight w:val="86"/>
        </w:trPr>
        <w:tc>
          <w:tcPr>
            <w:tcW w:w="709" w:type="dxa"/>
            <w:vAlign w:val="center"/>
          </w:tcPr>
          <w:p w14:paraId="3D131A3A" w14:textId="77777777" w:rsidR="009223D6" w:rsidRDefault="009223D6" w:rsidP="00222205">
            <w:pPr>
              <w:jc w:val="center"/>
            </w:pPr>
            <w:r>
              <w:lastRenderedPageBreak/>
              <w:t>10</w:t>
            </w:r>
          </w:p>
        </w:tc>
        <w:tc>
          <w:tcPr>
            <w:tcW w:w="6379" w:type="dxa"/>
            <w:vAlign w:val="center"/>
          </w:tcPr>
          <w:p w14:paraId="20E1E649" w14:textId="77777777" w:rsidR="009223D6" w:rsidRPr="00DC603C" w:rsidRDefault="009223D6" w:rsidP="00222205">
            <w:r>
              <w:t>P</w:t>
            </w:r>
            <w:r w:rsidRPr="00DC603C">
              <w:t xml:space="preserve">ieteikumam pievienotajā dokumentācijā ir informācija par energoapgādes apakšsistēmas attiecīgiem savstarpējas </w:t>
            </w:r>
            <w:proofErr w:type="spellStart"/>
            <w:r w:rsidRPr="00DC603C">
              <w:t>izmantojamības</w:t>
            </w:r>
            <w:proofErr w:type="spellEnd"/>
            <w:r w:rsidRPr="00DC603C">
              <w:t xml:space="preserve"> tehniskās specifikācijas </w:t>
            </w:r>
            <w:proofErr w:type="spellStart"/>
            <w:r w:rsidRPr="00DC603C">
              <w:t>pamatparametriem</w:t>
            </w:r>
            <w:proofErr w:type="spellEnd"/>
            <w:r w:rsidRPr="00DC603C">
              <w:t>.</w:t>
            </w:r>
          </w:p>
        </w:tc>
        <w:tc>
          <w:tcPr>
            <w:tcW w:w="1275" w:type="dxa"/>
            <w:vAlign w:val="center"/>
          </w:tcPr>
          <w:p w14:paraId="154C2F60" w14:textId="77777777" w:rsidR="009223D6" w:rsidRPr="00717BD8" w:rsidRDefault="00000000" w:rsidP="00DC603C">
            <w:sdt>
              <w:sdtPr>
                <w:id w:val="-798751527"/>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26C239D6" w14:textId="77777777" w:rsidR="009223D6" w:rsidRDefault="00000000" w:rsidP="00DC603C">
            <w:sdt>
              <w:sdtPr>
                <w:id w:val="1291789941"/>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043196EB" w14:textId="77777777" w:rsidR="009223D6" w:rsidRDefault="00000000" w:rsidP="00DC603C">
            <w:sdt>
              <w:sdtPr>
                <w:id w:val="-1370527283"/>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7D77767B" w14:textId="77777777" w:rsidR="009223D6" w:rsidRPr="00260452" w:rsidRDefault="009223D6" w:rsidP="00222205">
            <w:pPr>
              <w:rPr>
                <w:i/>
              </w:rPr>
            </w:pPr>
          </w:p>
        </w:tc>
      </w:tr>
      <w:tr w:rsidR="009223D6" w:rsidRPr="00260452" w14:paraId="29F14B50" w14:textId="77777777" w:rsidTr="00DC603C">
        <w:trPr>
          <w:cantSplit/>
          <w:trHeight w:val="86"/>
        </w:trPr>
        <w:tc>
          <w:tcPr>
            <w:tcW w:w="709" w:type="dxa"/>
            <w:vAlign w:val="center"/>
          </w:tcPr>
          <w:p w14:paraId="5DF45C5A" w14:textId="77777777" w:rsidR="009223D6" w:rsidRDefault="009223D6" w:rsidP="00222205">
            <w:pPr>
              <w:jc w:val="center"/>
            </w:pPr>
            <w:r>
              <w:t>11</w:t>
            </w:r>
          </w:p>
        </w:tc>
        <w:tc>
          <w:tcPr>
            <w:tcW w:w="6379" w:type="dxa"/>
            <w:vAlign w:val="center"/>
          </w:tcPr>
          <w:p w14:paraId="0287D4D2" w14:textId="77777777" w:rsidR="009223D6" w:rsidRPr="00DC603C" w:rsidRDefault="009223D6" w:rsidP="00222205">
            <w:r>
              <w:t>P</w:t>
            </w:r>
            <w:r w:rsidRPr="00DC603C">
              <w:t xml:space="preserve">ieteikumam pievienotajā dokumentācijā ir informācija par energoapgādes apakšsistēmas </w:t>
            </w:r>
            <w:proofErr w:type="spellStart"/>
            <w:r w:rsidRPr="00DC603C">
              <w:t>pamatparametriem</w:t>
            </w:r>
            <w:proofErr w:type="spellEnd"/>
            <w:r w:rsidRPr="00DC603C">
              <w:t xml:space="preserve"> atbilstoši citu normatīvo aktu prasībām.  </w:t>
            </w:r>
          </w:p>
        </w:tc>
        <w:tc>
          <w:tcPr>
            <w:tcW w:w="1275" w:type="dxa"/>
            <w:vAlign w:val="center"/>
          </w:tcPr>
          <w:p w14:paraId="2FFC33E3" w14:textId="77777777" w:rsidR="009223D6" w:rsidRPr="00717BD8" w:rsidRDefault="00000000" w:rsidP="00DC603C">
            <w:sdt>
              <w:sdtPr>
                <w:id w:val="703911717"/>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795F5CC3" w14:textId="77777777" w:rsidR="009223D6" w:rsidRDefault="00000000" w:rsidP="00DC603C">
            <w:sdt>
              <w:sdtPr>
                <w:id w:val="399949961"/>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5A7698C1" w14:textId="77777777" w:rsidR="009223D6" w:rsidRDefault="00000000" w:rsidP="00DC603C">
            <w:sdt>
              <w:sdtPr>
                <w:id w:val="-1534803980"/>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12CEFDF5" w14:textId="77777777" w:rsidR="009223D6" w:rsidRPr="00260452" w:rsidRDefault="009223D6" w:rsidP="00222205">
            <w:pPr>
              <w:rPr>
                <w:i/>
              </w:rPr>
            </w:pPr>
          </w:p>
        </w:tc>
      </w:tr>
      <w:tr w:rsidR="009223D6" w:rsidRPr="00260452" w14:paraId="3E525AE1" w14:textId="77777777" w:rsidTr="00DC603C">
        <w:trPr>
          <w:cantSplit/>
          <w:trHeight w:val="86"/>
        </w:trPr>
        <w:tc>
          <w:tcPr>
            <w:tcW w:w="709" w:type="dxa"/>
            <w:vAlign w:val="center"/>
          </w:tcPr>
          <w:p w14:paraId="28E31574" w14:textId="77777777" w:rsidR="009223D6" w:rsidRDefault="009223D6" w:rsidP="002F280C">
            <w:pPr>
              <w:jc w:val="center"/>
            </w:pPr>
            <w:r>
              <w:t>12</w:t>
            </w:r>
          </w:p>
        </w:tc>
        <w:tc>
          <w:tcPr>
            <w:tcW w:w="6379" w:type="dxa"/>
            <w:vAlign w:val="center"/>
          </w:tcPr>
          <w:p w14:paraId="2ABAD15E" w14:textId="77777777" w:rsidR="009223D6" w:rsidRPr="00DC603C" w:rsidRDefault="009223D6" w:rsidP="002F280C">
            <w:r>
              <w:t>P</w:t>
            </w:r>
            <w:r w:rsidRPr="00DC603C">
              <w:t xml:space="preserve">ieteikumam pievienotajā dokumentācijā ir informācija par vilcienu vadības un signalizācijas stacionārās lauka iekārtu apakšsistēmas attiecīgiem savstarpējas </w:t>
            </w:r>
            <w:proofErr w:type="spellStart"/>
            <w:r w:rsidRPr="00DC603C">
              <w:t>izmantojamības</w:t>
            </w:r>
            <w:proofErr w:type="spellEnd"/>
            <w:r w:rsidRPr="00DC603C">
              <w:t xml:space="preserve"> tehniskās specifikācijas </w:t>
            </w:r>
            <w:proofErr w:type="spellStart"/>
            <w:r w:rsidRPr="00DC603C">
              <w:t>pamatparametriem</w:t>
            </w:r>
            <w:proofErr w:type="spellEnd"/>
            <w:r w:rsidRPr="00DC603C">
              <w:t>.</w:t>
            </w:r>
          </w:p>
        </w:tc>
        <w:tc>
          <w:tcPr>
            <w:tcW w:w="1275" w:type="dxa"/>
            <w:vAlign w:val="center"/>
          </w:tcPr>
          <w:p w14:paraId="5BFECEE6" w14:textId="77777777" w:rsidR="009223D6" w:rsidRPr="00717BD8" w:rsidRDefault="00000000" w:rsidP="00DC603C">
            <w:sdt>
              <w:sdtPr>
                <w:id w:val="1433322882"/>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59543FE5" w14:textId="77777777" w:rsidR="009223D6" w:rsidRDefault="00000000" w:rsidP="00DC603C">
            <w:sdt>
              <w:sdtPr>
                <w:id w:val="1868639491"/>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10241514" w14:textId="77777777" w:rsidR="009223D6" w:rsidRDefault="00000000" w:rsidP="00DC603C">
            <w:sdt>
              <w:sdtPr>
                <w:id w:val="275998664"/>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53494E6C" w14:textId="77777777" w:rsidR="009223D6" w:rsidRPr="00260452" w:rsidRDefault="009223D6" w:rsidP="002F280C">
            <w:pPr>
              <w:rPr>
                <w:i/>
              </w:rPr>
            </w:pPr>
          </w:p>
        </w:tc>
      </w:tr>
      <w:tr w:rsidR="009223D6" w:rsidRPr="00260452" w14:paraId="11BBDAA5" w14:textId="77777777" w:rsidTr="00DC603C">
        <w:trPr>
          <w:cantSplit/>
          <w:trHeight w:val="86"/>
        </w:trPr>
        <w:tc>
          <w:tcPr>
            <w:tcW w:w="709" w:type="dxa"/>
            <w:vAlign w:val="center"/>
          </w:tcPr>
          <w:p w14:paraId="787534D0" w14:textId="77777777" w:rsidR="009223D6" w:rsidRDefault="009223D6" w:rsidP="002F280C">
            <w:pPr>
              <w:jc w:val="center"/>
            </w:pPr>
            <w:r>
              <w:t>13</w:t>
            </w:r>
          </w:p>
        </w:tc>
        <w:tc>
          <w:tcPr>
            <w:tcW w:w="6379" w:type="dxa"/>
            <w:vAlign w:val="center"/>
          </w:tcPr>
          <w:p w14:paraId="43780FEA" w14:textId="77777777" w:rsidR="009223D6" w:rsidRPr="00DC603C" w:rsidRDefault="009223D6" w:rsidP="002F280C">
            <w:r>
              <w:t>P</w:t>
            </w:r>
            <w:r w:rsidRPr="00DC603C">
              <w:t xml:space="preserve">ieteikumam pievienotajā dokumentācijā ir informācija par vilcienu vadības un signalizācijas stacionārās lauka iekārtu apakšsistēmas </w:t>
            </w:r>
            <w:proofErr w:type="spellStart"/>
            <w:r w:rsidRPr="00DC603C">
              <w:t>pamatparametriem</w:t>
            </w:r>
            <w:proofErr w:type="spellEnd"/>
            <w:r w:rsidRPr="00DC603C">
              <w:t xml:space="preserve"> atbilstoši citu normatīvo aktu prasībām.  </w:t>
            </w:r>
          </w:p>
        </w:tc>
        <w:tc>
          <w:tcPr>
            <w:tcW w:w="1275" w:type="dxa"/>
            <w:vAlign w:val="center"/>
          </w:tcPr>
          <w:p w14:paraId="700763B0" w14:textId="77777777" w:rsidR="009223D6" w:rsidRPr="00717BD8" w:rsidRDefault="00000000" w:rsidP="00DC603C">
            <w:sdt>
              <w:sdtPr>
                <w:id w:val="-822428567"/>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6688556A" w14:textId="77777777" w:rsidR="009223D6" w:rsidRDefault="00000000" w:rsidP="00DC603C">
            <w:sdt>
              <w:sdtPr>
                <w:id w:val="1642228252"/>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1741B4BA" w14:textId="77777777" w:rsidR="009223D6" w:rsidRDefault="00000000" w:rsidP="00DC603C">
            <w:sdt>
              <w:sdtPr>
                <w:id w:val="21597437"/>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4EBF08A7" w14:textId="77777777" w:rsidR="009223D6" w:rsidRPr="00260452" w:rsidRDefault="009223D6" w:rsidP="002F280C">
            <w:pPr>
              <w:rPr>
                <w:i/>
              </w:rPr>
            </w:pPr>
          </w:p>
        </w:tc>
      </w:tr>
      <w:tr w:rsidR="009223D6" w:rsidRPr="00260452" w14:paraId="4FACECB3" w14:textId="77777777" w:rsidTr="00DC603C">
        <w:trPr>
          <w:cantSplit/>
          <w:trHeight w:val="86"/>
        </w:trPr>
        <w:tc>
          <w:tcPr>
            <w:tcW w:w="709" w:type="dxa"/>
            <w:vAlign w:val="center"/>
          </w:tcPr>
          <w:p w14:paraId="6EBF9599" w14:textId="77777777" w:rsidR="009223D6" w:rsidRDefault="009223D6" w:rsidP="00577961">
            <w:pPr>
              <w:jc w:val="center"/>
            </w:pPr>
            <w:r>
              <w:t>14</w:t>
            </w:r>
          </w:p>
        </w:tc>
        <w:tc>
          <w:tcPr>
            <w:tcW w:w="6379" w:type="dxa"/>
            <w:vAlign w:val="center"/>
          </w:tcPr>
          <w:p w14:paraId="46DB0E7C" w14:textId="77777777" w:rsidR="009223D6" w:rsidRPr="008C7142" w:rsidRDefault="009223D6" w:rsidP="00577961">
            <w:r w:rsidRPr="008C7142">
              <w:t xml:space="preserve">Pieteikumam pievienotajā dokumentācijā ir informācija par to, ka paredzētie darbi var nelabvēlīgi ietekmēt attiecīgās apakšsistēmas vispārējo drošības līmeni. </w:t>
            </w:r>
          </w:p>
        </w:tc>
        <w:tc>
          <w:tcPr>
            <w:tcW w:w="1275" w:type="dxa"/>
            <w:vAlign w:val="center"/>
          </w:tcPr>
          <w:p w14:paraId="5CC78748" w14:textId="77777777" w:rsidR="009223D6" w:rsidRPr="00717BD8" w:rsidRDefault="00000000" w:rsidP="00577961">
            <w:sdt>
              <w:sdtPr>
                <w:id w:val="715551462"/>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6D9DC5FF" w14:textId="77777777" w:rsidR="009223D6" w:rsidRDefault="00000000" w:rsidP="00577961">
            <w:sdt>
              <w:sdtPr>
                <w:id w:val="1178937437"/>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58C1B69B" w14:textId="77777777" w:rsidR="009223D6" w:rsidRDefault="00000000" w:rsidP="00577961">
            <w:sdt>
              <w:sdtPr>
                <w:id w:val="-804772345"/>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1A87329A" w14:textId="77777777" w:rsidR="009223D6" w:rsidRPr="00260452" w:rsidRDefault="009223D6" w:rsidP="00577961">
            <w:pPr>
              <w:rPr>
                <w:i/>
              </w:rPr>
            </w:pPr>
          </w:p>
        </w:tc>
      </w:tr>
      <w:tr w:rsidR="009223D6" w:rsidRPr="00260452" w14:paraId="4AC4C11C" w14:textId="77777777" w:rsidTr="00DC603C">
        <w:trPr>
          <w:cantSplit/>
          <w:trHeight w:val="86"/>
        </w:trPr>
        <w:tc>
          <w:tcPr>
            <w:tcW w:w="709" w:type="dxa"/>
            <w:vAlign w:val="center"/>
          </w:tcPr>
          <w:p w14:paraId="3801760E" w14:textId="77777777" w:rsidR="009223D6" w:rsidRDefault="009223D6" w:rsidP="00577961">
            <w:pPr>
              <w:jc w:val="center"/>
            </w:pPr>
            <w:r>
              <w:t>15</w:t>
            </w:r>
          </w:p>
        </w:tc>
        <w:tc>
          <w:tcPr>
            <w:tcW w:w="6379" w:type="dxa"/>
            <w:vAlign w:val="center"/>
          </w:tcPr>
          <w:p w14:paraId="2B1AC78F" w14:textId="77777777" w:rsidR="009223D6" w:rsidRPr="008C7142" w:rsidRDefault="009223D6" w:rsidP="00577961">
            <w:r w:rsidRPr="008C7142">
              <w:t xml:space="preserve">Pieteikumam pievienotajā dokumentācijā ir informācija par to, ka tas prasīts savstarpējās </w:t>
            </w:r>
            <w:proofErr w:type="spellStart"/>
            <w:r w:rsidRPr="008C7142">
              <w:t>izmantojamības</w:t>
            </w:r>
            <w:proofErr w:type="spellEnd"/>
            <w:r w:rsidRPr="008C7142">
              <w:t xml:space="preserve"> tehnisko specifikāciju ieviešanas plānos. </w:t>
            </w:r>
          </w:p>
        </w:tc>
        <w:tc>
          <w:tcPr>
            <w:tcW w:w="1275" w:type="dxa"/>
            <w:vAlign w:val="center"/>
          </w:tcPr>
          <w:p w14:paraId="3D6695F0" w14:textId="77777777" w:rsidR="009223D6" w:rsidRPr="00717BD8" w:rsidRDefault="00000000" w:rsidP="00577961">
            <w:sdt>
              <w:sdtPr>
                <w:id w:val="778144288"/>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717BD8">
              <w:t xml:space="preserve"> Jā</w:t>
            </w:r>
          </w:p>
          <w:p w14:paraId="2392DBA0" w14:textId="77777777" w:rsidR="009223D6" w:rsidRDefault="00000000" w:rsidP="00577961">
            <w:sdt>
              <w:sdtPr>
                <w:id w:val="1252086683"/>
                <w14:checkbox>
                  <w14:checked w14:val="0"/>
                  <w14:checkedState w14:val="2612" w14:font="MS Gothic"/>
                  <w14:uncheckedState w14:val="2610" w14:font="MS Gothic"/>
                </w14:checkbox>
              </w:sdtPr>
              <w:sdtContent>
                <w:r w:rsidR="009223D6" w:rsidRPr="00717BD8">
                  <w:rPr>
                    <w:rFonts w:ascii="Segoe UI Symbol" w:eastAsia="MS Gothic" w:hAnsi="Segoe UI Symbol" w:cs="Segoe UI Symbol"/>
                  </w:rPr>
                  <w:t>☐</w:t>
                </w:r>
              </w:sdtContent>
            </w:sdt>
            <w:r w:rsidR="009223D6" w:rsidRPr="00717BD8">
              <w:t xml:space="preserve"> Nē</w:t>
            </w:r>
          </w:p>
          <w:p w14:paraId="54004EE2" w14:textId="77777777" w:rsidR="009223D6" w:rsidRDefault="00000000" w:rsidP="00577961">
            <w:sdt>
              <w:sdtPr>
                <w:id w:val="-903443592"/>
                <w14:checkbox>
                  <w14:checked w14:val="0"/>
                  <w14:checkedState w14:val="2612" w14:font="MS Gothic"/>
                  <w14:uncheckedState w14:val="2610" w14:font="MS Gothic"/>
                </w14:checkbox>
              </w:sdtPr>
              <w:sdtContent>
                <w:r w:rsidR="009223D6">
                  <w:rPr>
                    <w:rFonts w:ascii="MS Gothic" w:eastAsia="MS Gothic" w:hAnsi="MS Gothic" w:hint="eastAsia"/>
                  </w:rPr>
                  <w:t>☐</w:t>
                </w:r>
              </w:sdtContent>
            </w:sdt>
            <w:r w:rsidR="009223D6" w:rsidRPr="00260452">
              <w:t xml:space="preserve"> </w:t>
            </w:r>
            <w:r w:rsidR="009223D6">
              <w:t>N.A</w:t>
            </w:r>
          </w:p>
        </w:tc>
        <w:tc>
          <w:tcPr>
            <w:tcW w:w="4395" w:type="dxa"/>
            <w:vAlign w:val="center"/>
          </w:tcPr>
          <w:p w14:paraId="2ADF1210" w14:textId="77777777" w:rsidR="009223D6" w:rsidRPr="00260452" w:rsidRDefault="009223D6" w:rsidP="00577961">
            <w:pPr>
              <w:rPr>
                <w:i/>
              </w:rPr>
            </w:pPr>
          </w:p>
        </w:tc>
      </w:tr>
    </w:tbl>
    <w:p w14:paraId="79312C14" w14:textId="77777777" w:rsidR="009223D6" w:rsidRPr="00260452" w:rsidRDefault="009223D6" w:rsidP="00717BD8">
      <w:pPr>
        <w:rPr>
          <w:rFonts w:ascii="Times New Roman" w:hAnsi="Times New Roman" w:cs="Times New Roman"/>
        </w:rPr>
      </w:pPr>
    </w:p>
    <w:p w14:paraId="2F1B9968" w14:textId="4A08C402" w:rsidR="00435629" w:rsidRDefault="00435629" w:rsidP="00A558AA">
      <w:pPr>
        <w:rPr>
          <w:rFonts w:ascii="Times New Roman" w:eastAsia="Calibri" w:hAnsi="Times New Roman" w:cs="Times New Roman"/>
          <w:kern w:val="0"/>
          <w:sz w:val="24"/>
          <w:szCs w:val="24"/>
          <w14:ligatures w14:val="none"/>
        </w:rPr>
        <w:sectPr w:rsidR="00435629" w:rsidSect="00044133">
          <w:footerReference w:type="even" r:id="rId53"/>
          <w:footerReference w:type="default" r:id="rId54"/>
          <w:footerReference w:type="first" r:id="rId55"/>
          <w:pgSz w:w="16838" w:h="11906" w:orient="landscape"/>
          <w:pgMar w:top="1800" w:right="1440" w:bottom="991" w:left="1440" w:header="708" w:footer="708" w:gutter="0"/>
          <w:cols w:space="708"/>
          <w:docGrid w:linePitch="360"/>
        </w:sectPr>
      </w:pPr>
    </w:p>
    <w:p w14:paraId="67D62846" w14:textId="6124E2E9" w:rsidR="00435629" w:rsidRPr="00805D8E" w:rsidRDefault="00435629" w:rsidP="00435629">
      <w:pPr>
        <w:spacing w:after="0"/>
        <w:jc w:val="right"/>
        <w:rPr>
          <w:rFonts w:ascii="Times New Roman" w:hAnsi="Times New Roman" w:cs="Times New Roman"/>
          <w:sz w:val="20"/>
          <w:szCs w:val="20"/>
        </w:rPr>
      </w:pPr>
      <w:r>
        <w:rPr>
          <w:rFonts w:ascii="Times New Roman" w:eastAsia="Calibri" w:hAnsi="Times New Roman" w:cs="Times New Roman"/>
          <w:sz w:val="24"/>
          <w:szCs w:val="24"/>
          <w:lang w:val="ru-RU"/>
        </w:rPr>
        <w:lastRenderedPageBreak/>
        <w:t>4</w:t>
      </w:r>
      <w:r w:rsidRPr="008E5350">
        <w:rPr>
          <w:rFonts w:ascii="Times New Roman" w:eastAsia="Calibri" w:hAnsi="Times New Roman" w:cs="Times New Roman"/>
          <w:sz w:val="24"/>
          <w:szCs w:val="24"/>
        </w:rPr>
        <w:t>.pielikums</w:t>
      </w:r>
      <w:r w:rsidRPr="008E5350">
        <w:rPr>
          <w:rFonts w:ascii="Times New Roman" w:eastAsia="Times New Roman" w:hAnsi="Times New Roman" w:cs="Times New Roman"/>
          <w:noProof/>
          <w:sz w:val="24"/>
          <w:szCs w:val="24"/>
        </w:rPr>
        <w:t xml:space="preserve"> </w:t>
      </w:r>
      <w:r w:rsidRPr="008E5350">
        <w:rPr>
          <w:rFonts w:ascii="Times New Roman" w:eastAsia="Times New Roman" w:hAnsi="Times New Roman" w:cs="Times New Roman"/>
          <w:noProof/>
          <w:sz w:val="24"/>
          <w:szCs w:val="24"/>
        </w:rPr>
        <w:drawing>
          <wp:anchor distT="0" distB="0" distL="114300" distR="114300" simplePos="0" relativeHeight="251687936" behindDoc="1" locked="0" layoutInCell="1" allowOverlap="1" wp14:anchorId="46E1199C" wp14:editId="75743132">
            <wp:simplePos x="0" y="0"/>
            <wp:positionH relativeFrom="margin">
              <wp:posOffset>292762</wp:posOffset>
            </wp:positionH>
            <wp:positionV relativeFrom="margin">
              <wp:posOffset>-116205</wp:posOffset>
            </wp:positionV>
            <wp:extent cx="5516880" cy="1004922"/>
            <wp:effectExtent l="0" t="0" r="0" b="5080"/>
            <wp:wrapNone/>
            <wp:docPr id="178668644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6880" cy="1004922"/>
                    </a:xfrm>
                    <a:prstGeom prst="rect">
                      <a:avLst/>
                    </a:prstGeom>
                    <a:noFill/>
                  </pic:spPr>
                </pic:pic>
              </a:graphicData>
            </a:graphic>
            <wp14:sizeRelH relativeFrom="page">
              <wp14:pctWidth>0</wp14:pctWidth>
            </wp14:sizeRelH>
            <wp14:sizeRelV relativeFrom="margin">
              <wp14:pctHeight>0</wp14:pctHeight>
            </wp14:sizeRelV>
          </wp:anchor>
        </w:drawing>
      </w:r>
    </w:p>
    <w:p w14:paraId="1DD3E81D" w14:textId="77777777" w:rsidR="00435629" w:rsidRDefault="00435629" w:rsidP="004047B6">
      <w:pPr>
        <w:pStyle w:val="Title"/>
        <w:tabs>
          <w:tab w:val="center" w:pos="5471"/>
        </w:tabs>
        <w:spacing w:before="0" w:after="0"/>
        <w:rPr>
          <w:rStyle w:val="TitleChar"/>
          <w:rFonts w:ascii="Times New Roman" w:hAnsi="Times New Roman" w:cs="Times New Roman"/>
          <w:sz w:val="20"/>
          <w:szCs w:val="20"/>
          <w:lang w:val="ru-RU"/>
        </w:rPr>
      </w:pPr>
    </w:p>
    <w:p w14:paraId="657C5C7A" w14:textId="4BF71672" w:rsidR="00435629" w:rsidRPr="00435629" w:rsidRDefault="00435629" w:rsidP="00435629">
      <w:pPr>
        <w:keepNext/>
        <w:keepLines/>
        <w:spacing w:before="240" w:after="0"/>
        <w:jc w:val="center"/>
        <w:outlineLvl w:val="0"/>
        <w:rPr>
          <w:rFonts w:ascii="Times New Roman" w:eastAsia="Calibri" w:hAnsi="Times New Roman" w:cs="Times New Roman"/>
          <w:sz w:val="24"/>
          <w:szCs w:val="24"/>
          <w:lang w:val="ru-RU"/>
        </w:rPr>
      </w:pPr>
    </w:p>
    <w:p w14:paraId="6EF49A25" w14:textId="77777777" w:rsidR="00435629" w:rsidRPr="008E5350" w:rsidRDefault="00435629" w:rsidP="008E5350">
      <w:pPr>
        <w:widowControl w:val="0"/>
        <w:autoSpaceDE w:val="0"/>
        <w:autoSpaceDN w:val="0"/>
        <w:spacing w:after="0"/>
        <w:rPr>
          <w:rFonts w:ascii="Times New Roman" w:eastAsia="Carlito" w:hAnsi="Times New Roman" w:cs="Times New Roman"/>
          <w:sz w:val="24"/>
          <w:szCs w:val="24"/>
        </w:rPr>
      </w:pPr>
    </w:p>
    <w:p w14:paraId="38CA77E0" w14:textId="77777777" w:rsidR="00435629" w:rsidRPr="008E5350" w:rsidRDefault="00435629" w:rsidP="008E5350">
      <w:pPr>
        <w:tabs>
          <w:tab w:val="left" w:pos="2190"/>
        </w:tabs>
        <w:rPr>
          <w:rFonts w:ascii="Times New Roman" w:eastAsia="Calibri" w:hAnsi="Times New Roman" w:cs="Times New Roman"/>
          <w:sz w:val="24"/>
          <w:szCs w:val="24"/>
        </w:rPr>
      </w:pPr>
      <w:r w:rsidRPr="008E5350">
        <w:rPr>
          <w:rFonts w:ascii="Times New Roman" w:eastAsia="Calibri" w:hAnsi="Times New Roman" w:cs="Times New Roman"/>
          <w:sz w:val="24"/>
          <w:szCs w:val="24"/>
        </w:rPr>
        <w:tab/>
      </w:r>
    </w:p>
    <w:p w14:paraId="4A659EB9" w14:textId="77777777" w:rsidR="00435629" w:rsidRPr="008E5350" w:rsidRDefault="00435629" w:rsidP="008E5350">
      <w:pPr>
        <w:tabs>
          <w:tab w:val="center" w:pos="4153"/>
          <w:tab w:val="right" w:pos="8306"/>
        </w:tabs>
        <w:spacing w:after="0"/>
        <w:rPr>
          <w:rStyle w:val="TitleChar"/>
          <w:rFonts w:ascii="Times New Roman" w:eastAsia="Calibri" w:hAnsi="Times New Roman" w:cs="Times New Roman"/>
          <w:sz w:val="24"/>
          <w:szCs w:val="24"/>
          <w:lang w:val="ru-RU"/>
        </w:rPr>
      </w:pPr>
      <w:r w:rsidRPr="008E5350">
        <w:rPr>
          <w:rFonts w:ascii="Times New Roman" w:eastAsia="Calibri" w:hAnsi="Times New Roman" w:cs="Times New Roman"/>
          <w:noProof/>
          <w:sz w:val="24"/>
          <w:szCs w:val="24"/>
        </w:rPr>
        <mc:AlternateContent>
          <mc:Choice Requires="wps">
            <w:drawing>
              <wp:anchor distT="0" distB="0" distL="114300" distR="114300" simplePos="0" relativeHeight="251689984" behindDoc="1" locked="0" layoutInCell="1" allowOverlap="1" wp14:anchorId="5630D996" wp14:editId="2B183B04">
                <wp:simplePos x="0" y="0"/>
                <wp:positionH relativeFrom="margin">
                  <wp:align>center</wp:align>
                </wp:positionH>
                <wp:positionV relativeFrom="page">
                  <wp:posOffset>1826260</wp:posOffset>
                </wp:positionV>
                <wp:extent cx="5838825" cy="314325"/>
                <wp:effectExtent l="0" t="0" r="9525" b="9525"/>
                <wp:wrapNone/>
                <wp:docPr id="234312489"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1D8723" w14:textId="77777777" w:rsidR="00435629" w:rsidRDefault="00435629" w:rsidP="008E5350">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30D996" id="_x0000_s1028" type="#_x0000_t202" style="position:absolute;margin-left:0;margin-top:143.8pt;width:459.75pt;height:24.75pt;z-index:-25162649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" filled="f" stroked="f">
                <v:textbox inset="0,0,0,0">
                  <w:txbxContent>
                    <w:p w14:paraId="601D8723" w14:textId="77777777" w:rsidR="00435629" w:rsidRDefault="00435629" w:rsidP="008E5350">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8E5350">
        <w:rPr>
          <w:rFonts w:ascii="Times New Roman" w:eastAsia="Calibri" w:hAnsi="Times New Roman" w:cs="Times New Roman"/>
          <w:noProof/>
          <w:sz w:val="24"/>
          <w:szCs w:val="24"/>
        </w:rPr>
        <mc:AlternateContent>
          <mc:Choice Requires="wpg">
            <w:drawing>
              <wp:anchor distT="0" distB="0" distL="114300" distR="114300" simplePos="0" relativeHeight="251688960" behindDoc="1" locked="0" layoutInCell="1" allowOverlap="1" wp14:anchorId="5B9CD507" wp14:editId="2AA55FCF">
                <wp:simplePos x="0" y="0"/>
                <wp:positionH relativeFrom="margin">
                  <wp:posOffset>869315</wp:posOffset>
                </wp:positionH>
                <wp:positionV relativeFrom="page">
                  <wp:posOffset>1800225</wp:posOffset>
                </wp:positionV>
                <wp:extent cx="4397375" cy="1270"/>
                <wp:effectExtent l="0" t="0" r="0" b="0"/>
                <wp:wrapNone/>
                <wp:docPr id="148171544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766722947"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3DB646" id="Group 41" o:spid="_x0000_s1026" style="position:absolute;margin-left:68.45pt;margin-top:141.75pt;width:346.25pt;height:.1pt;z-index:-251627520;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" path="m,l6926,e" filled="f" strokecolor="#231f20" strokeweight=".25pt">
                  <v:path arrowok="t" o:connecttype="custom" o:connectlocs="0,0;6926,0" o:connectangles="0,0"/>
                </v:shape>
                <w10:wrap anchorx="margin" anchory="page"/>
              </v:group>
            </w:pict>
          </mc:Fallback>
        </mc:AlternateContent>
      </w:r>
    </w:p>
    <w:p w14:paraId="3786EA96" w14:textId="77777777" w:rsidR="00435629" w:rsidRPr="008E5350" w:rsidRDefault="00435629" w:rsidP="004047B6">
      <w:pPr>
        <w:pStyle w:val="Title"/>
        <w:tabs>
          <w:tab w:val="center" w:pos="5471"/>
        </w:tabs>
        <w:spacing w:before="0" w:after="0"/>
        <w:jc w:val="center"/>
        <w:rPr>
          <w:rStyle w:val="TitleChar"/>
          <w:rFonts w:ascii="Times New Roman" w:hAnsi="Times New Roman" w:cs="Times New Roman"/>
          <w:b/>
          <w:bCs/>
          <w:sz w:val="24"/>
          <w:szCs w:val="24"/>
          <w:lang w:val="lv-LV"/>
        </w:rPr>
      </w:pPr>
    </w:p>
    <w:p w14:paraId="7D8A1E65" w14:textId="77777777" w:rsidR="00435629" w:rsidRPr="00805D8E" w:rsidRDefault="00435629" w:rsidP="004047B6">
      <w:pPr>
        <w:pStyle w:val="Title"/>
        <w:tabs>
          <w:tab w:val="center" w:pos="5471"/>
        </w:tabs>
        <w:spacing w:before="0" w:after="0"/>
        <w:jc w:val="center"/>
        <w:rPr>
          <w:rStyle w:val="TitleChar"/>
          <w:rFonts w:ascii="Times New Roman" w:hAnsi="Times New Roman" w:cs="Times New Roman"/>
          <w:b/>
          <w:bCs/>
          <w:sz w:val="24"/>
          <w:szCs w:val="24"/>
          <w:lang w:val="lv-LV"/>
        </w:rPr>
      </w:pPr>
      <w:r w:rsidRPr="00805D8E">
        <w:rPr>
          <w:rStyle w:val="TitleChar"/>
          <w:rFonts w:ascii="Times New Roman" w:hAnsi="Times New Roman" w:cs="Times New Roman"/>
          <w:b/>
          <w:bCs/>
          <w:sz w:val="24"/>
          <w:szCs w:val="24"/>
          <w:lang w:val="lv-LV"/>
        </w:rPr>
        <w:t>Novērtējuma lieta</w:t>
      </w:r>
    </w:p>
    <w:p w14:paraId="36BD01B4" w14:textId="77777777" w:rsidR="00435629" w:rsidRPr="00805D8E" w:rsidRDefault="00435629" w:rsidP="004047B6">
      <w:pPr>
        <w:spacing w:after="0"/>
        <w:rPr>
          <w:rFonts w:ascii="Times New Roman" w:hAnsi="Times New Roman" w:cs="Times New Roman"/>
        </w:rPr>
      </w:pPr>
    </w:p>
    <w:p w14:paraId="0BF7175B" w14:textId="77777777" w:rsidR="00435629" w:rsidRPr="009A3194" w:rsidRDefault="00435629" w:rsidP="00221E82">
      <w:pPr>
        <w:jc w:val="center"/>
        <w:rPr>
          <w:rFonts w:ascii="Times New Roman" w:hAnsi="Times New Roman" w:cs="Times New Roman"/>
          <w:sz w:val="24"/>
          <w:szCs w:val="24"/>
        </w:rPr>
      </w:pPr>
      <w:r w:rsidRPr="009A3194">
        <w:rPr>
          <w:rStyle w:val="SubtitleChar"/>
          <w:rFonts w:ascii="Times New Roman" w:hAnsi="Times New Roman" w:cs="Times New Roman"/>
        </w:rPr>
        <w:t>Pieteikuma detalizētas pārbaudes ziņojums lēmumam par APIS piemērošanu</w:t>
      </w:r>
    </w:p>
    <w:p w14:paraId="2147C40B" w14:textId="77777777" w:rsidR="00435629" w:rsidRDefault="00435629" w:rsidP="00F826F4">
      <w:pPr>
        <w:pStyle w:val="Title"/>
        <w:spacing w:after="0"/>
        <w:rPr>
          <w:rStyle w:val="SubtitleChar"/>
          <w:rFonts w:ascii="Times New Roman" w:hAnsi="Times New Roman" w:cs="Times New Roman"/>
          <w:i w:val="0"/>
          <w:iCs w:val="0"/>
          <w:sz w:val="24"/>
          <w:lang w:val="lv-LV"/>
        </w:rPr>
      </w:pPr>
      <w:r w:rsidRPr="009A3194">
        <w:rPr>
          <w:rStyle w:val="SubtitleChar"/>
          <w:rFonts w:ascii="Times New Roman" w:hAnsi="Times New Roman" w:cs="Times New Roman"/>
          <w:sz w:val="24"/>
          <w:lang w:val="lv-LV"/>
        </w:rPr>
        <w:t>Projekta nosaukums</w:t>
      </w:r>
    </w:p>
    <w:p w14:paraId="5938A67F" w14:textId="77777777" w:rsidR="00435629" w:rsidRPr="007A1437" w:rsidRDefault="00435629" w:rsidP="007A1437"/>
    <w:tbl>
      <w:tblPr>
        <w:tblStyle w:val="TableGrid"/>
        <w:tblW w:w="5000" w:type="pct"/>
        <w:tblLook w:val="0680" w:firstRow="0" w:lastRow="0" w:firstColumn="1" w:lastColumn="0" w:noHBand="1" w:noVBand="1"/>
      </w:tblPr>
      <w:tblGrid>
        <w:gridCol w:w="1737"/>
        <w:gridCol w:w="7368"/>
      </w:tblGrid>
      <w:tr w:rsidR="00435629" w:rsidRPr="00805D8E" w14:paraId="571A2AC3" w14:textId="77777777" w:rsidTr="00E251FE">
        <w:trPr>
          <w:trHeight w:val="456"/>
        </w:trPr>
        <w:tc>
          <w:tcPr>
            <w:tcW w:w="954" w:type="pct"/>
            <w:vAlign w:val="center"/>
          </w:tcPr>
          <w:p w14:paraId="6D58416E" w14:textId="77777777" w:rsidR="00435629" w:rsidRPr="00805D8E" w:rsidRDefault="00435629" w:rsidP="00E251FE">
            <w:pPr>
              <w:pStyle w:val="HeadingTableleft"/>
              <w:rPr>
                <w:color w:val="auto"/>
                <w:lang w:val="lv-LV"/>
              </w:rPr>
            </w:pPr>
            <w:r w:rsidRPr="001F52BC">
              <w:rPr>
                <w:color w:val="auto"/>
                <w:lang w:val="lv-LV"/>
              </w:rPr>
              <w:t>Vadošais vērtētājs</w:t>
            </w:r>
          </w:p>
        </w:tc>
        <w:tc>
          <w:tcPr>
            <w:tcW w:w="4046" w:type="pct"/>
            <w:vAlign w:val="center"/>
          </w:tcPr>
          <w:p w14:paraId="6DD31D5B" w14:textId="77777777" w:rsidR="00435629" w:rsidRPr="00805D8E" w:rsidRDefault="00435629" w:rsidP="00E251FE">
            <w:pPr>
              <w:pStyle w:val="NormalTextTable"/>
              <w:jc w:val="center"/>
              <w:rPr>
                <w:lang w:val="lv-LV"/>
              </w:rPr>
            </w:pPr>
          </w:p>
        </w:tc>
      </w:tr>
      <w:tr w:rsidR="00435629" w:rsidRPr="00805D8E" w14:paraId="47CD96BE" w14:textId="77777777" w:rsidTr="00E251FE">
        <w:trPr>
          <w:trHeight w:val="456"/>
        </w:trPr>
        <w:tc>
          <w:tcPr>
            <w:tcW w:w="954" w:type="pct"/>
            <w:vAlign w:val="center"/>
          </w:tcPr>
          <w:p w14:paraId="21E75AAD" w14:textId="77777777" w:rsidR="00435629" w:rsidRPr="00805D8E" w:rsidRDefault="00435629" w:rsidP="00E251FE">
            <w:pPr>
              <w:pStyle w:val="HeadingTableleft"/>
              <w:rPr>
                <w:color w:val="auto"/>
                <w:lang w:val="lv-LV"/>
              </w:rPr>
            </w:pPr>
            <w:r w:rsidRPr="001F52BC">
              <w:rPr>
                <w:color w:val="auto"/>
                <w:lang w:val="lv-LV"/>
              </w:rPr>
              <w:t>Vērtētājs</w:t>
            </w:r>
          </w:p>
        </w:tc>
        <w:tc>
          <w:tcPr>
            <w:tcW w:w="4046" w:type="pct"/>
            <w:vAlign w:val="center"/>
          </w:tcPr>
          <w:p w14:paraId="438E5E89" w14:textId="77777777" w:rsidR="00435629" w:rsidRPr="00805D8E" w:rsidRDefault="00435629" w:rsidP="00E251FE">
            <w:pPr>
              <w:pStyle w:val="NormalTextTable"/>
              <w:jc w:val="center"/>
              <w:rPr>
                <w:lang w:val="lv-LV"/>
              </w:rPr>
            </w:pPr>
          </w:p>
        </w:tc>
      </w:tr>
      <w:tr w:rsidR="00435629" w:rsidRPr="00805D8E" w14:paraId="7EEE0A9A" w14:textId="77777777" w:rsidTr="00E251FE">
        <w:trPr>
          <w:trHeight w:val="456"/>
        </w:trPr>
        <w:tc>
          <w:tcPr>
            <w:tcW w:w="954" w:type="pct"/>
            <w:vAlign w:val="center"/>
          </w:tcPr>
          <w:p w14:paraId="351CE339" w14:textId="77777777" w:rsidR="00435629" w:rsidRPr="00805D8E" w:rsidRDefault="00435629" w:rsidP="00E251FE">
            <w:pPr>
              <w:pStyle w:val="HeadingTableleft"/>
              <w:rPr>
                <w:color w:val="auto"/>
                <w:lang w:val="lv-LV"/>
              </w:rPr>
            </w:pPr>
            <w:r w:rsidRPr="00805D8E">
              <w:rPr>
                <w:color w:val="auto"/>
                <w:lang w:val="lv-LV"/>
              </w:rPr>
              <w:t>Atļaujas piešķīrēja struktūra</w:t>
            </w:r>
          </w:p>
        </w:tc>
        <w:tc>
          <w:tcPr>
            <w:tcW w:w="4046" w:type="pct"/>
            <w:vAlign w:val="center"/>
          </w:tcPr>
          <w:p w14:paraId="3045C046" w14:textId="77777777" w:rsidR="00435629" w:rsidRPr="00805D8E" w:rsidRDefault="00435629" w:rsidP="00E251FE">
            <w:pPr>
              <w:pStyle w:val="NormalTextTable"/>
              <w:jc w:val="center"/>
              <w:rPr>
                <w:lang w:val="lv-LV"/>
              </w:rPr>
            </w:pPr>
            <w:r w:rsidRPr="00805D8E">
              <w:rPr>
                <w:lang w:val="lv-LV"/>
              </w:rPr>
              <w:t>Valsts dzelzceļa tehniskā inspekcija (NSA LV)</w:t>
            </w:r>
          </w:p>
        </w:tc>
      </w:tr>
      <w:tr w:rsidR="00435629" w:rsidRPr="00805D8E" w14:paraId="0F82858E" w14:textId="77777777" w:rsidTr="00E251FE">
        <w:trPr>
          <w:trHeight w:val="542"/>
        </w:trPr>
        <w:tc>
          <w:tcPr>
            <w:tcW w:w="954" w:type="pct"/>
            <w:vAlign w:val="center"/>
          </w:tcPr>
          <w:p w14:paraId="0D19B999" w14:textId="77777777" w:rsidR="00435629" w:rsidRPr="00805D8E" w:rsidRDefault="00435629" w:rsidP="00E251FE">
            <w:pPr>
              <w:pStyle w:val="HeadingTableleft"/>
              <w:rPr>
                <w:color w:val="auto"/>
                <w:lang w:val="lv-LV"/>
              </w:rPr>
            </w:pPr>
            <w:r w:rsidRPr="00805D8E">
              <w:rPr>
                <w:color w:val="auto"/>
                <w:lang w:val="lv-LV"/>
              </w:rPr>
              <w:t>Datums</w:t>
            </w:r>
          </w:p>
        </w:tc>
        <w:tc>
          <w:tcPr>
            <w:tcW w:w="4046" w:type="pct"/>
            <w:vAlign w:val="center"/>
          </w:tcPr>
          <w:p w14:paraId="2EF1DB9B" w14:textId="77777777" w:rsidR="00435629" w:rsidRPr="00805D8E" w:rsidRDefault="00435629" w:rsidP="00E251FE">
            <w:pPr>
              <w:pStyle w:val="NormalTextTable"/>
              <w:jc w:val="center"/>
              <w:rPr>
                <w:lang w:val="lv-LV"/>
              </w:rPr>
            </w:pPr>
          </w:p>
        </w:tc>
      </w:tr>
      <w:tr w:rsidR="00435629" w:rsidRPr="00805D8E" w14:paraId="5CC25B40" w14:textId="77777777" w:rsidTr="00E251FE">
        <w:trPr>
          <w:trHeight w:val="542"/>
        </w:trPr>
        <w:tc>
          <w:tcPr>
            <w:tcW w:w="954" w:type="pct"/>
            <w:vAlign w:val="center"/>
          </w:tcPr>
          <w:p w14:paraId="1D4A4D90" w14:textId="77777777" w:rsidR="00435629" w:rsidRPr="00805D8E" w:rsidRDefault="00435629" w:rsidP="00E251FE">
            <w:pPr>
              <w:pStyle w:val="HeadingTableleft"/>
              <w:rPr>
                <w:color w:val="auto"/>
                <w:lang w:val="lv-LV"/>
              </w:rPr>
            </w:pPr>
            <w:r>
              <w:rPr>
                <w:color w:val="auto"/>
                <w:lang w:val="lv-LV"/>
              </w:rPr>
              <w:t>L</w:t>
            </w:r>
            <w:r>
              <w:rPr>
                <w:color w:val="auto"/>
              </w:rPr>
              <w:t>ietas ID</w:t>
            </w:r>
          </w:p>
        </w:tc>
        <w:tc>
          <w:tcPr>
            <w:tcW w:w="4046" w:type="pct"/>
            <w:vAlign w:val="center"/>
          </w:tcPr>
          <w:p w14:paraId="468E50E6" w14:textId="77777777" w:rsidR="00435629" w:rsidRPr="001F52BC" w:rsidRDefault="00435629" w:rsidP="00E251FE">
            <w:pPr>
              <w:pStyle w:val="NormalTextTable"/>
              <w:jc w:val="center"/>
              <w:rPr>
                <w:lang w:val="lv-LV"/>
              </w:rPr>
            </w:pPr>
          </w:p>
        </w:tc>
      </w:tr>
      <w:tr w:rsidR="00435629" w:rsidRPr="00805D8E" w14:paraId="75DD59F1" w14:textId="77777777" w:rsidTr="00E251FE">
        <w:trPr>
          <w:trHeight w:val="861"/>
        </w:trPr>
        <w:tc>
          <w:tcPr>
            <w:tcW w:w="954" w:type="pct"/>
            <w:vAlign w:val="center"/>
          </w:tcPr>
          <w:p w14:paraId="27337BF8" w14:textId="77777777" w:rsidR="00435629" w:rsidRPr="00805D8E" w:rsidRDefault="00435629" w:rsidP="00E251FE">
            <w:pPr>
              <w:pStyle w:val="HeadingTableleft"/>
              <w:rPr>
                <w:color w:val="auto"/>
                <w:lang w:val="lv-LV"/>
              </w:rPr>
            </w:pPr>
            <w:r w:rsidRPr="00805D8E">
              <w:rPr>
                <w:color w:val="auto"/>
                <w:lang w:val="lv-LV"/>
              </w:rPr>
              <w:t>Paraksts</w:t>
            </w:r>
          </w:p>
        </w:tc>
        <w:tc>
          <w:tcPr>
            <w:tcW w:w="4046" w:type="pct"/>
            <w:vAlign w:val="center"/>
          </w:tcPr>
          <w:p w14:paraId="7D27AB23" w14:textId="77777777" w:rsidR="00435629" w:rsidRPr="00805D8E" w:rsidRDefault="00435629" w:rsidP="00E251FE">
            <w:pPr>
              <w:pStyle w:val="NormalTextTable"/>
              <w:jc w:val="left"/>
              <w:rPr>
                <w:lang w:val="lv-LV"/>
              </w:rPr>
            </w:pPr>
            <w:r w:rsidRPr="00805D8E">
              <w:rPr>
                <w:lang w:val="lv-LV"/>
              </w:rPr>
              <w:t>DOKUMENTS PARAKSTĪTS AR DROŠU ELEKTRONISKO PARAKSTU</w:t>
            </w:r>
          </w:p>
        </w:tc>
      </w:tr>
    </w:tbl>
    <w:p w14:paraId="47D0790C" w14:textId="77777777" w:rsidR="00435629" w:rsidRPr="009A3194" w:rsidRDefault="00435629" w:rsidP="004047B6">
      <w:pPr>
        <w:spacing w:after="0"/>
        <w:rPr>
          <w:rFonts w:ascii="Times New Roman" w:hAnsi="Times New Roman" w:cs="Times New Roman"/>
          <w:sz w:val="20"/>
          <w:szCs w:val="20"/>
        </w:rPr>
      </w:pPr>
    </w:p>
    <w:p w14:paraId="23C09D00" w14:textId="1D99F5C9" w:rsidR="00435629" w:rsidRPr="00805D8E" w:rsidRDefault="00435629" w:rsidP="00157266">
      <w:pPr>
        <w:pStyle w:val="Heading1"/>
        <w:numPr>
          <w:ilvl w:val="0"/>
          <w:numId w:val="40"/>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t>Informācija par pieteikumu</w:t>
      </w:r>
    </w:p>
    <w:p w14:paraId="2F53C219" w14:textId="7DE28B89" w:rsidR="00435629" w:rsidRPr="009A3194" w:rsidRDefault="00435629" w:rsidP="00157266">
      <w:pPr>
        <w:pStyle w:val="Heading2"/>
        <w:keepNext/>
        <w:keepLines/>
        <w:widowControl/>
        <w:numPr>
          <w:ilvl w:val="1"/>
          <w:numId w:val="40"/>
        </w:numPr>
        <w:autoSpaceDE/>
        <w:autoSpaceDN/>
        <w:spacing w:before="0"/>
        <w:jc w:val="both"/>
        <w:rPr>
          <w:rFonts w:ascii="Times New Roman" w:hAnsi="Times New Roman" w:cs="Times New Roman"/>
          <w:sz w:val="20"/>
          <w:szCs w:val="20"/>
          <w:lang w:val="lv-LV"/>
        </w:rPr>
      </w:pPr>
      <w:r w:rsidRPr="009A3194">
        <w:rPr>
          <w:rFonts w:ascii="Times New Roman" w:hAnsi="Times New Roman" w:cs="Times New Roman"/>
          <w:sz w:val="20"/>
          <w:szCs w:val="20"/>
          <w:lang w:val="lv-LV"/>
        </w:rPr>
        <w:t>Vispārīga informācija</w:t>
      </w:r>
    </w:p>
    <w:p w14:paraId="3B49FC4B" w14:textId="77777777" w:rsidR="00435629" w:rsidRPr="00E400C2" w:rsidRDefault="00435629" w:rsidP="00E400C2">
      <w:pPr>
        <w:rPr>
          <w:rFonts w:ascii="Times New Roman" w:hAnsi="Times New Roman" w:cs="Times New Roman"/>
        </w:rPr>
      </w:pP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435629" w:rsidRPr="00805D8E" w14:paraId="772CA3EE" w14:textId="77777777" w:rsidTr="00333AE8">
        <w:trPr>
          <w:tblCellSpacing w:w="14" w:type="dxa"/>
        </w:trPr>
        <w:tc>
          <w:tcPr>
            <w:tcW w:w="2363" w:type="dxa"/>
            <w:shd w:val="clear" w:color="auto" w:fill="DCDCDC"/>
          </w:tcPr>
          <w:p w14:paraId="2060A077" w14:textId="77777777" w:rsidR="00435629" w:rsidRPr="00805D8E" w:rsidRDefault="00435629" w:rsidP="00333AE8">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Pieteikuma identifikācija:</w:t>
            </w:r>
          </w:p>
        </w:tc>
        <w:tc>
          <w:tcPr>
            <w:tcW w:w="291" w:type="dxa"/>
            <w:shd w:val="clear" w:color="auto" w:fill="DCDCDC"/>
          </w:tcPr>
          <w:p w14:paraId="35F8B931" w14:textId="77777777" w:rsidR="00435629" w:rsidRPr="00805D8E" w:rsidRDefault="00435629" w:rsidP="00333AE8">
            <w:pPr>
              <w:spacing w:before="60" w:after="60"/>
              <w:rPr>
                <w:rFonts w:ascii="Times New Roman" w:hAnsi="Times New Roman" w:cs="Times New Roman"/>
                <w:color w:val="auto"/>
                <w:sz w:val="14"/>
                <w:lang w:val="lv-LV"/>
              </w:rPr>
            </w:pPr>
          </w:p>
        </w:tc>
        <w:tc>
          <w:tcPr>
            <w:tcW w:w="6873" w:type="dxa"/>
            <w:shd w:val="clear" w:color="auto" w:fill="FFFFFF" w:themeFill="background1"/>
          </w:tcPr>
          <w:p w14:paraId="21E55CFA" w14:textId="77777777" w:rsidR="00435629" w:rsidRPr="00DC1FDC" w:rsidRDefault="00435629" w:rsidP="00333AE8">
            <w:pPr>
              <w:rPr>
                <w:rFonts w:ascii="Times New Roman" w:hAnsi="Times New Roman" w:cs="Times New Roman"/>
                <w:color w:val="auto"/>
                <w:sz w:val="20"/>
                <w:szCs w:val="20"/>
                <w:lang w:val="lv-LV"/>
              </w:rPr>
            </w:pPr>
          </w:p>
        </w:tc>
      </w:tr>
      <w:tr w:rsidR="00435629" w:rsidRPr="00805D8E" w14:paraId="220CB3E7" w14:textId="77777777" w:rsidTr="00333AE8">
        <w:trPr>
          <w:tblCellSpacing w:w="14" w:type="dxa"/>
        </w:trPr>
        <w:tc>
          <w:tcPr>
            <w:tcW w:w="2363" w:type="dxa"/>
            <w:shd w:val="clear" w:color="auto" w:fill="DCDCDC"/>
          </w:tcPr>
          <w:p w14:paraId="0699DBBF" w14:textId="77777777" w:rsidR="00435629" w:rsidRPr="00805D8E" w:rsidRDefault="00435629" w:rsidP="00F80201">
            <w:pPr>
              <w:spacing w:before="60" w:after="60"/>
              <w:rPr>
                <w:rFonts w:ascii="Times New Roman" w:hAnsi="Times New Roman" w:cs="Times New Roman"/>
                <w:b/>
                <w:sz w:val="20"/>
                <w:szCs w:val="20"/>
                <w:lang w:val="lv-LV"/>
              </w:rPr>
            </w:pPr>
            <w:r w:rsidRPr="00805D8E">
              <w:rPr>
                <w:rFonts w:ascii="Times New Roman" w:hAnsi="Times New Roman" w:cs="Times New Roman"/>
                <w:b/>
                <w:color w:val="auto"/>
                <w:sz w:val="20"/>
                <w:szCs w:val="20"/>
                <w:lang w:val="lv-LV"/>
              </w:rPr>
              <w:t>Pieteikuma veids:</w:t>
            </w:r>
          </w:p>
        </w:tc>
        <w:tc>
          <w:tcPr>
            <w:tcW w:w="291" w:type="dxa"/>
            <w:shd w:val="clear" w:color="auto" w:fill="DCDCDC"/>
          </w:tcPr>
          <w:p w14:paraId="578FF2A5" w14:textId="77777777" w:rsidR="00435629" w:rsidRPr="00805D8E" w:rsidRDefault="00435629" w:rsidP="00F80201">
            <w:pPr>
              <w:spacing w:before="60" w:after="60"/>
              <w:rPr>
                <w:rFonts w:ascii="Times New Roman" w:hAnsi="Times New Roman" w:cs="Times New Roman"/>
                <w:sz w:val="14"/>
                <w:lang w:val="lv-LV"/>
              </w:rPr>
            </w:pPr>
          </w:p>
        </w:tc>
        <w:tc>
          <w:tcPr>
            <w:tcW w:w="6873" w:type="dxa"/>
            <w:shd w:val="clear" w:color="auto" w:fill="FFFFFF" w:themeFill="background1"/>
          </w:tcPr>
          <w:p w14:paraId="485C8FFD" w14:textId="77777777" w:rsidR="00435629" w:rsidRPr="00DC1FDC" w:rsidRDefault="00435629" w:rsidP="00F80201">
            <w:pPr>
              <w:rPr>
                <w:rFonts w:ascii="Times New Roman" w:hAnsi="Times New Roman" w:cs="Times New Roman"/>
                <w:color w:val="auto"/>
                <w:sz w:val="20"/>
                <w:szCs w:val="20"/>
                <w:lang w:val="lv-LV"/>
              </w:rPr>
            </w:pPr>
          </w:p>
        </w:tc>
      </w:tr>
      <w:tr w:rsidR="00435629" w:rsidRPr="00805D8E" w14:paraId="465CC96D" w14:textId="77777777" w:rsidTr="00333AE8">
        <w:trPr>
          <w:tblCellSpacing w:w="14" w:type="dxa"/>
        </w:trPr>
        <w:tc>
          <w:tcPr>
            <w:tcW w:w="2363" w:type="dxa"/>
            <w:shd w:val="clear" w:color="auto" w:fill="DCDCDC"/>
          </w:tcPr>
          <w:p w14:paraId="5C5E7A56" w14:textId="77777777" w:rsidR="00435629" w:rsidRPr="00805D8E" w:rsidRDefault="00435629" w:rsidP="00F80201">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Atļaujas veids:</w:t>
            </w:r>
          </w:p>
        </w:tc>
        <w:tc>
          <w:tcPr>
            <w:tcW w:w="291" w:type="dxa"/>
            <w:shd w:val="clear" w:color="auto" w:fill="DCDCDC"/>
          </w:tcPr>
          <w:p w14:paraId="2F8811C8" w14:textId="77777777" w:rsidR="00435629" w:rsidRPr="00805D8E" w:rsidRDefault="00435629"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121EE5A6" w14:textId="77777777" w:rsidR="00435629" w:rsidRPr="00DC1FDC" w:rsidRDefault="00435629" w:rsidP="00F80201">
            <w:pPr>
              <w:rPr>
                <w:rFonts w:ascii="Times New Roman" w:hAnsi="Times New Roman" w:cs="Times New Roman"/>
                <w:color w:val="auto"/>
                <w:sz w:val="20"/>
                <w:szCs w:val="20"/>
                <w:lang w:val="lv-LV"/>
              </w:rPr>
            </w:pPr>
          </w:p>
        </w:tc>
      </w:tr>
      <w:tr w:rsidR="00435629" w:rsidRPr="00805D8E" w14:paraId="3D3476BB" w14:textId="77777777" w:rsidTr="00333AE8">
        <w:trPr>
          <w:tblCellSpacing w:w="14" w:type="dxa"/>
        </w:trPr>
        <w:tc>
          <w:tcPr>
            <w:tcW w:w="2363" w:type="dxa"/>
            <w:shd w:val="clear" w:color="auto" w:fill="DCDCDC"/>
          </w:tcPr>
          <w:p w14:paraId="70A8364F" w14:textId="77777777" w:rsidR="00435629" w:rsidRPr="00805D8E" w:rsidRDefault="00435629" w:rsidP="00F80201">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Pieteikuma tvērums:</w:t>
            </w:r>
          </w:p>
        </w:tc>
        <w:tc>
          <w:tcPr>
            <w:tcW w:w="291" w:type="dxa"/>
            <w:shd w:val="clear" w:color="auto" w:fill="DCDCDC"/>
          </w:tcPr>
          <w:p w14:paraId="00385B21" w14:textId="77777777" w:rsidR="00435629" w:rsidRPr="00805D8E" w:rsidRDefault="00435629"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0D0CC028" w14:textId="77777777" w:rsidR="00435629" w:rsidRPr="00DC1FDC" w:rsidRDefault="00435629" w:rsidP="001B7159">
            <w:pPr>
              <w:spacing w:after="60"/>
              <w:rPr>
                <w:rFonts w:ascii="Times New Roman" w:hAnsi="Times New Roman" w:cs="Times New Roman"/>
                <w:iCs/>
                <w:color w:val="auto"/>
                <w:sz w:val="20"/>
                <w:szCs w:val="20"/>
                <w:lang w:val="lv-LV"/>
              </w:rPr>
            </w:pPr>
          </w:p>
        </w:tc>
      </w:tr>
      <w:tr w:rsidR="00435629" w:rsidRPr="00805D8E" w14:paraId="445165C6" w14:textId="77777777" w:rsidTr="00333AE8">
        <w:trPr>
          <w:tblCellSpacing w:w="14" w:type="dxa"/>
        </w:trPr>
        <w:tc>
          <w:tcPr>
            <w:tcW w:w="2363" w:type="dxa"/>
            <w:shd w:val="clear" w:color="auto" w:fill="DCDCDC"/>
          </w:tcPr>
          <w:p w14:paraId="20BBAEA1" w14:textId="77777777" w:rsidR="00435629" w:rsidRPr="00805D8E" w:rsidRDefault="00435629" w:rsidP="00F80201">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Ierobežojumi:</w:t>
            </w:r>
          </w:p>
        </w:tc>
        <w:tc>
          <w:tcPr>
            <w:tcW w:w="291" w:type="dxa"/>
            <w:shd w:val="clear" w:color="auto" w:fill="DCDCDC"/>
          </w:tcPr>
          <w:p w14:paraId="5B2724B6" w14:textId="77777777" w:rsidR="00435629" w:rsidRPr="00805D8E" w:rsidRDefault="00435629"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07B84C3D" w14:textId="77777777" w:rsidR="00435629" w:rsidRPr="00DC1FDC" w:rsidRDefault="00435629" w:rsidP="00F80201">
            <w:pPr>
              <w:rPr>
                <w:rFonts w:ascii="Times New Roman" w:hAnsi="Times New Roman" w:cs="Times New Roman"/>
                <w:color w:val="auto"/>
                <w:sz w:val="20"/>
                <w:szCs w:val="20"/>
                <w:lang w:val="lv-LV"/>
              </w:rPr>
            </w:pPr>
          </w:p>
        </w:tc>
      </w:tr>
    </w:tbl>
    <w:p w14:paraId="5F4EE046" w14:textId="77777777" w:rsidR="00435629" w:rsidRPr="00805D8E" w:rsidRDefault="00435629" w:rsidP="00475067"/>
    <w:p w14:paraId="6FFEBF82" w14:textId="7F5E6DC4" w:rsidR="00435629" w:rsidRPr="009A3194" w:rsidRDefault="00435629" w:rsidP="00157266">
      <w:pPr>
        <w:pStyle w:val="Heading2"/>
        <w:keepNext/>
        <w:keepLines/>
        <w:widowControl/>
        <w:numPr>
          <w:ilvl w:val="1"/>
          <w:numId w:val="40"/>
        </w:numPr>
        <w:autoSpaceDE/>
        <w:autoSpaceDN/>
        <w:spacing w:before="0"/>
        <w:jc w:val="both"/>
        <w:rPr>
          <w:rFonts w:ascii="Times New Roman" w:hAnsi="Times New Roman" w:cs="Times New Roman"/>
          <w:sz w:val="20"/>
          <w:szCs w:val="20"/>
          <w:lang w:val="lv-LV"/>
        </w:rPr>
      </w:pPr>
      <w:r w:rsidRPr="009A3194">
        <w:rPr>
          <w:rFonts w:ascii="Times New Roman" w:hAnsi="Times New Roman" w:cs="Times New Roman"/>
          <w:sz w:val="20"/>
          <w:szCs w:val="20"/>
          <w:lang w:val="lv-LV"/>
        </w:rPr>
        <w:t>Pieteikuma iesniedzējs</w:t>
      </w:r>
    </w:p>
    <w:p w14:paraId="1B05D584" w14:textId="77777777" w:rsidR="00435629" w:rsidRPr="00805D8E" w:rsidRDefault="00435629" w:rsidP="00475067"/>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435629" w:rsidRPr="00805D8E" w14:paraId="4C990B97" w14:textId="77777777" w:rsidTr="00333AE8">
        <w:trPr>
          <w:trHeight w:val="256"/>
          <w:tblCellSpacing w:w="14" w:type="dxa"/>
        </w:trPr>
        <w:tc>
          <w:tcPr>
            <w:tcW w:w="1668" w:type="dxa"/>
            <w:shd w:val="clear" w:color="auto" w:fill="DCDCDC"/>
            <w:hideMark/>
          </w:tcPr>
          <w:p w14:paraId="49DCE306" w14:textId="77777777" w:rsidR="00435629" w:rsidRPr="00805D8E" w:rsidRDefault="00435629" w:rsidP="00333AE8">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Juridiskais nosaukums:</w:t>
            </w:r>
          </w:p>
        </w:tc>
        <w:tc>
          <w:tcPr>
            <w:tcW w:w="956" w:type="dxa"/>
            <w:shd w:val="clear" w:color="auto" w:fill="DCDCDC"/>
          </w:tcPr>
          <w:p w14:paraId="39FE2E41" w14:textId="77777777" w:rsidR="00435629" w:rsidRPr="00805D8E" w:rsidRDefault="00435629" w:rsidP="00333AE8">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67413B9E" w14:textId="77777777" w:rsidR="00435629" w:rsidRPr="00805D8E" w:rsidRDefault="00435629" w:rsidP="00333AE8">
            <w:pPr>
              <w:spacing w:before="60" w:after="60"/>
              <w:rPr>
                <w:rFonts w:ascii="Times New Roman" w:hAnsi="Times New Roman" w:cs="Times New Roman"/>
                <w:color w:val="auto"/>
                <w:sz w:val="20"/>
                <w:szCs w:val="20"/>
                <w:lang w:val="lv-LV"/>
              </w:rPr>
            </w:pPr>
          </w:p>
        </w:tc>
      </w:tr>
      <w:tr w:rsidR="00435629" w:rsidRPr="00805D8E" w14:paraId="3377A5AA" w14:textId="77777777" w:rsidTr="00333AE8">
        <w:trPr>
          <w:tblCellSpacing w:w="14" w:type="dxa"/>
        </w:trPr>
        <w:tc>
          <w:tcPr>
            <w:tcW w:w="1668" w:type="dxa"/>
            <w:shd w:val="clear" w:color="auto" w:fill="DCDCDC"/>
            <w:hideMark/>
          </w:tcPr>
          <w:p w14:paraId="265E8EFA" w14:textId="77777777" w:rsidR="00435629" w:rsidRPr="00805D8E" w:rsidRDefault="00435629" w:rsidP="00333AE8">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Nosaukums:</w:t>
            </w:r>
          </w:p>
        </w:tc>
        <w:tc>
          <w:tcPr>
            <w:tcW w:w="956" w:type="dxa"/>
            <w:shd w:val="clear" w:color="auto" w:fill="DCDCDC"/>
          </w:tcPr>
          <w:p w14:paraId="149FCE9C" w14:textId="77777777" w:rsidR="00435629" w:rsidRPr="00805D8E" w:rsidRDefault="00435629" w:rsidP="00333AE8">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51C5FC94" w14:textId="77777777" w:rsidR="00435629" w:rsidRPr="00805D8E" w:rsidRDefault="00435629" w:rsidP="00333AE8">
            <w:pPr>
              <w:spacing w:before="60" w:after="60"/>
              <w:rPr>
                <w:rFonts w:ascii="Times New Roman" w:hAnsi="Times New Roman" w:cs="Times New Roman"/>
                <w:color w:val="auto"/>
                <w:sz w:val="20"/>
                <w:szCs w:val="20"/>
                <w:lang w:val="lv-LV"/>
              </w:rPr>
            </w:pPr>
          </w:p>
        </w:tc>
      </w:tr>
    </w:tbl>
    <w:p w14:paraId="4A6CB67E" w14:textId="34533AA8" w:rsidR="00435629" w:rsidRDefault="00435629" w:rsidP="00157266">
      <w:pPr>
        <w:pStyle w:val="Heading1"/>
        <w:numPr>
          <w:ilvl w:val="0"/>
          <w:numId w:val="40"/>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lastRenderedPageBreak/>
        <w:t xml:space="preserve">Novērtējuma </w:t>
      </w:r>
      <w:r>
        <w:rPr>
          <w:rFonts w:ascii="Times New Roman" w:hAnsi="Times New Roman" w:cs="Times New Roman"/>
          <w:sz w:val="20"/>
          <w:szCs w:val="20"/>
        </w:rPr>
        <w:t>tvērums</w:t>
      </w:r>
    </w:p>
    <w:p w14:paraId="47A1ED3E" w14:textId="77777777" w:rsidR="00435629" w:rsidRDefault="00435629" w:rsidP="00BA22C0"/>
    <w:p w14:paraId="2A174BD3" w14:textId="77777777" w:rsidR="00435629" w:rsidRPr="00981CD3" w:rsidRDefault="00435629" w:rsidP="00F826F4">
      <w:pPr>
        <w:spacing w:after="0"/>
        <w:ind w:firstLine="720"/>
        <w:rPr>
          <w:rFonts w:ascii="Times New Roman" w:hAnsi="Times New Roman" w:cs="Times New Roman"/>
          <w:sz w:val="20"/>
          <w:szCs w:val="20"/>
        </w:rPr>
      </w:pPr>
      <w:r w:rsidRPr="00981CD3">
        <w:rPr>
          <w:rFonts w:ascii="Times New Roman" w:hAnsi="Times New Roman" w:cs="Times New Roman"/>
          <w:sz w:val="20"/>
          <w:szCs w:val="20"/>
        </w:rPr>
        <w:t xml:space="preserve"> </w:t>
      </w:r>
    </w:p>
    <w:p w14:paraId="5AC4B17F" w14:textId="77777777" w:rsidR="00435629" w:rsidRDefault="00435629" w:rsidP="00316F29">
      <w:pPr>
        <w:spacing w:after="0"/>
        <w:ind w:firstLine="720"/>
        <w:rPr>
          <w:rFonts w:ascii="Times New Roman" w:hAnsi="Times New Roman" w:cs="Times New Roman"/>
          <w:sz w:val="20"/>
          <w:szCs w:val="20"/>
        </w:rPr>
      </w:pPr>
    </w:p>
    <w:p w14:paraId="46DA38CB" w14:textId="77777777" w:rsidR="00435629" w:rsidRDefault="00435629" w:rsidP="00F826F4">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 </w:t>
      </w:r>
    </w:p>
    <w:p w14:paraId="3CC18D8D" w14:textId="77777777" w:rsidR="00435629" w:rsidRPr="005F3563" w:rsidRDefault="00435629" w:rsidP="008D1361">
      <w:pPr>
        <w:spacing w:after="0"/>
        <w:rPr>
          <w:rFonts w:ascii="Times New Roman" w:hAnsi="Times New Roman" w:cs="Times New Roman"/>
          <w:sz w:val="20"/>
          <w:szCs w:val="20"/>
        </w:rPr>
      </w:pPr>
    </w:p>
    <w:p w14:paraId="686030D6" w14:textId="241E8024" w:rsidR="00435629" w:rsidRPr="00805D8E" w:rsidRDefault="00435629" w:rsidP="00157266">
      <w:pPr>
        <w:pStyle w:val="Heading1"/>
        <w:numPr>
          <w:ilvl w:val="0"/>
          <w:numId w:val="40"/>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t>Novērtējuma rezultāti</w:t>
      </w:r>
    </w:p>
    <w:p w14:paraId="4D3E810B" w14:textId="77777777" w:rsidR="00435629" w:rsidRPr="00805D8E" w:rsidRDefault="00435629" w:rsidP="00A576C0"/>
    <w:p w14:paraId="71E97423" w14:textId="279E1A4C" w:rsidR="00435629" w:rsidRPr="009A3194" w:rsidRDefault="00435629" w:rsidP="00157266">
      <w:pPr>
        <w:pStyle w:val="Heading2"/>
        <w:keepNext/>
        <w:keepLines/>
        <w:widowControl/>
        <w:numPr>
          <w:ilvl w:val="1"/>
          <w:numId w:val="40"/>
        </w:numPr>
        <w:autoSpaceDE/>
        <w:autoSpaceDN/>
        <w:spacing w:before="0"/>
        <w:jc w:val="both"/>
        <w:rPr>
          <w:rFonts w:ascii="Times New Roman" w:hAnsi="Times New Roman" w:cs="Times New Roman"/>
          <w:sz w:val="20"/>
          <w:szCs w:val="20"/>
          <w:lang w:val="lv-LV"/>
        </w:rPr>
      </w:pPr>
      <w:r w:rsidRPr="009A3194">
        <w:rPr>
          <w:rFonts w:ascii="Times New Roman" w:hAnsi="Times New Roman" w:cs="Times New Roman"/>
          <w:sz w:val="20"/>
          <w:szCs w:val="20"/>
          <w:lang w:val="lv-LV"/>
        </w:rPr>
        <w:t>Vispārīgas piezīmes</w:t>
      </w:r>
    </w:p>
    <w:p w14:paraId="24194732" w14:textId="77777777" w:rsidR="00435629" w:rsidRDefault="00435629">
      <w:pPr>
        <w:spacing w:after="200" w:line="276" w:lineRule="auto"/>
        <w:rPr>
          <w:rFonts w:ascii="Times New Roman" w:hAnsi="Times New Roman" w:cs="Times New Roman"/>
          <w:sz w:val="20"/>
          <w:szCs w:val="20"/>
        </w:rPr>
      </w:pPr>
    </w:p>
    <w:p w14:paraId="78CD12F7" w14:textId="77777777" w:rsidR="00435629" w:rsidRPr="00F034F6" w:rsidRDefault="00435629" w:rsidP="00FC40BA">
      <w:pPr>
        <w:spacing w:after="200" w:line="276" w:lineRule="auto"/>
        <w:rPr>
          <w:rFonts w:ascii="Times New Roman" w:hAnsi="Times New Roman" w:cs="Times New Roman"/>
          <w:b/>
          <w:bCs/>
          <w:sz w:val="20"/>
          <w:szCs w:val="20"/>
        </w:rPr>
      </w:pPr>
      <w:r w:rsidRPr="00DC5C85">
        <w:rPr>
          <w:rFonts w:ascii="Times New Roman" w:hAnsi="Times New Roman" w:cs="Times New Roman"/>
          <w:sz w:val="20"/>
          <w:szCs w:val="20"/>
        </w:rPr>
        <w:br w:type="page"/>
      </w:r>
      <w:r w:rsidRPr="00F034F6">
        <w:rPr>
          <w:rFonts w:ascii="Times New Roman" w:hAnsi="Times New Roman" w:cs="Times New Roman"/>
          <w:b/>
          <w:bCs/>
          <w:sz w:val="20"/>
          <w:szCs w:val="20"/>
        </w:rPr>
        <w:lastRenderedPageBreak/>
        <w:t>3.2.</w:t>
      </w:r>
      <w:r w:rsidRPr="00F034F6">
        <w:rPr>
          <w:rFonts w:ascii="Times New Roman" w:hAnsi="Times New Roman" w:cs="Times New Roman"/>
          <w:b/>
          <w:bCs/>
          <w:sz w:val="20"/>
          <w:szCs w:val="20"/>
        </w:rPr>
        <w:tab/>
      </w:r>
      <w:r w:rsidRPr="009A3194">
        <w:rPr>
          <w:rFonts w:ascii="Times New Roman" w:eastAsiaTheme="majorEastAsia" w:hAnsi="Times New Roman" w:cs="Times New Roman"/>
          <w:b/>
          <w:bCs/>
          <w:color w:val="004494"/>
          <w:sz w:val="20"/>
          <w:szCs w:val="20"/>
        </w:rPr>
        <w:t>Secinājumi</w:t>
      </w:r>
    </w:p>
    <w:p w14:paraId="6E5D8AB5" w14:textId="77777777" w:rsidR="00435629" w:rsidRPr="00805D8E" w:rsidRDefault="00435629" w:rsidP="00A576C0">
      <w:pPr>
        <w:spacing w:after="0"/>
        <w:rPr>
          <w:rFonts w:ascii="Times New Roman" w:hAnsi="Times New Roman" w:cs="Times New Roman"/>
          <w:iCs/>
          <w:sz w:val="20"/>
          <w:szCs w:val="20"/>
        </w:rPr>
      </w:pPr>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67"/>
        <w:gridCol w:w="264"/>
        <w:gridCol w:w="7184"/>
      </w:tblGrid>
      <w:tr w:rsidR="00435629" w:rsidRPr="00805D8E" w14:paraId="31ADCA3A" w14:textId="77777777" w:rsidTr="00333AE8">
        <w:trPr>
          <w:tblCellSpacing w:w="14" w:type="dxa"/>
        </w:trPr>
        <w:tc>
          <w:tcPr>
            <w:tcW w:w="1644" w:type="dxa"/>
            <w:shd w:val="clear" w:color="auto" w:fill="DCDCDC"/>
          </w:tcPr>
          <w:p w14:paraId="159F410F" w14:textId="77777777" w:rsidR="00435629" w:rsidRPr="00805D8E" w:rsidRDefault="00435629" w:rsidP="00333AE8">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Detalizēta novērtējuma rezultāts:</w:t>
            </w:r>
          </w:p>
        </w:tc>
        <w:tc>
          <w:tcPr>
            <w:tcW w:w="236" w:type="dxa"/>
            <w:shd w:val="clear" w:color="auto" w:fill="DCDCDC"/>
          </w:tcPr>
          <w:p w14:paraId="198FA74E" w14:textId="77777777" w:rsidR="00435629" w:rsidRPr="00805D8E" w:rsidRDefault="00435629" w:rsidP="00333AE8">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3712206C" w14:textId="77777777" w:rsidR="00435629" w:rsidRPr="00805D8E" w:rsidRDefault="00000000" w:rsidP="00333AE8">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236205724"/>
                <w14:checkbox>
                  <w14:checked w14:val="0"/>
                  <w14:checkedState w14:val="2612" w14:font="MS Gothic"/>
                  <w14:uncheckedState w14:val="2610" w14:font="MS Gothic"/>
                </w14:checkbox>
              </w:sdtPr>
              <w:sdtContent>
                <w:r w:rsidR="00435629">
                  <w:rPr>
                    <w:rFonts w:ascii="MS Gothic" w:eastAsia="MS Gothic" w:hAnsi="MS Gothic" w:cs="Times New Roman" w:hint="eastAsia"/>
                    <w:sz w:val="20"/>
                    <w:szCs w:val="20"/>
                    <w:lang w:val="lv-LV"/>
                  </w:rPr>
                  <w:t>☐</w:t>
                </w:r>
              </w:sdtContent>
            </w:sdt>
            <w:r w:rsidR="00435629" w:rsidRPr="00805D8E">
              <w:rPr>
                <w:rFonts w:ascii="Times New Roman" w:hAnsi="Times New Roman" w:cs="Times New Roman"/>
                <w:color w:val="auto"/>
                <w:sz w:val="20"/>
                <w:szCs w:val="20"/>
                <w:lang w:val="lv-LV"/>
              </w:rPr>
              <w:t xml:space="preserve"> IESAKU IZDOT </w:t>
            </w:r>
            <w:r w:rsidR="00435629">
              <w:rPr>
                <w:rFonts w:ascii="Times New Roman" w:hAnsi="Times New Roman" w:cs="Times New Roman"/>
                <w:color w:val="auto"/>
                <w:sz w:val="20"/>
                <w:szCs w:val="20"/>
                <w:lang w:val="lv-LV"/>
              </w:rPr>
              <w:t>LĒMUMU PAR APIS PIEMĒROŠANU</w:t>
            </w:r>
            <w:r w:rsidR="00435629" w:rsidRPr="00805D8E">
              <w:rPr>
                <w:rFonts w:ascii="Times New Roman" w:hAnsi="Times New Roman" w:cs="Times New Roman"/>
                <w:color w:val="auto"/>
                <w:sz w:val="20"/>
                <w:szCs w:val="20"/>
                <w:lang w:val="lv-LV"/>
              </w:rPr>
              <w:t xml:space="preserve"> SASKAŅĀ AR PIETEIKUMU</w:t>
            </w:r>
          </w:p>
          <w:p w14:paraId="4D7294D8" w14:textId="77777777" w:rsidR="00435629" w:rsidRPr="00805D8E" w:rsidRDefault="00000000" w:rsidP="00333AE8">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466492719"/>
                <w14:checkbox>
                  <w14:checked w14:val="0"/>
                  <w14:checkedState w14:val="2612" w14:font="MS Gothic"/>
                  <w14:uncheckedState w14:val="2610" w14:font="MS Gothic"/>
                </w14:checkbox>
              </w:sdtPr>
              <w:sdtContent>
                <w:r w:rsidR="00435629" w:rsidRPr="00805D8E">
                  <w:rPr>
                    <w:rFonts w:ascii="Segoe UI Symbol" w:eastAsia="MS Gothic" w:hAnsi="Segoe UI Symbol" w:cs="Segoe UI Symbol"/>
                    <w:color w:val="auto"/>
                    <w:sz w:val="20"/>
                    <w:szCs w:val="20"/>
                    <w:lang w:val="lv-LV"/>
                  </w:rPr>
                  <w:t>☐</w:t>
                </w:r>
              </w:sdtContent>
            </w:sdt>
            <w:r w:rsidR="00435629" w:rsidRPr="00805D8E">
              <w:rPr>
                <w:rFonts w:ascii="Times New Roman" w:hAnsi="Times New Roman" w:cs="Times New Roman"/>
                <w:color w:val="auto"/>
                <w:sz w:val="20"/>
                <w:szCs w:val="20"/>
                <w:lang w:val="lv-LV"/>
              </w:rPr>
              <w:t xml:space="preserve">  </w:t>
            </w:r>
            <w:r w:rsidR="00435629" w:rsidRPr="008D1966">
              <w:rPr>
                <w:rFonts w:ascii="Times New Roman" w:hAnsi="Times New Roman" w:cs="Times New Roman"/>
                <w:color w:val="auto"/>
                <w:sz w:val="20"/>
                <w:szCs w:val="20"/>
                <w:lang w:val="lv-LV"/>
              </w:rPr>
              <w:t xml:space="preserve">IESAKU IZDOT </w:t>
            </w:r>
            <w:r w:rsidR="00435629" w:rsidRPr="008D1966">
              <w:t xml:space="preserve"> </w:t>
            </w:r>
            <w:r w:rsidR="00435629">
              <w:t xml:space="preserve"> </w:t>
            </w:r>
            <w:r w:rsidR="00435629" w:rsidRPr="00EA45A8">
              <w:rPr>
                <w:rFonts w:ascii="Times New Roman" w:hAnsi="Times New Roman" w:cs="Times New Roman"/>
                <w:color w:val="auto"/>
                <w:sz w:val="20"/>
                <w:szCs w:val="20"/>
                <w:lang w:val="lv-LV"/>
              </w:rPr>
              <w:t xml:space="preserve">LĒMUMU </w:t>
            </w:r>
            <w:r w:rsidR="00435629" w:rsidRPr="008D1966">
              <w:rPr>
                <w:rFonts w:ascii="Times New Roman" w:hAnsi="Times New Roman" w:cs="Times New Roman"/>
                <w:color w:val="auto"/>
                <w:sz w:val="20"/>
                <w:szCs w:val="20"/>
                <w:lang w:val="lv-LV"/>
              </w:rPr>
              <w:t xml:space="preserve"> PAR APIS PIEMĒROŠANU AR PAPILDUS NOSACĪJUMIEM SALĪDZINOT AR PIETEIKUMU</w:t>
            </w:r>
          </w:p>
          <w:p w14:paraId="3FC4F27E" w14:textId="77777777" w:rsidR="00435629" w:rsidRDefault="00000000" w:rsidP="00333AE8">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465463991"/>
                <w14:checkbox>
                  <w14:checked w14:val="0"/>
                  <w14:checkedState w14:val="2612" w14:font="MS Gothic"/>
                  <w14:uncheckedState w14:val="2610" w14:font="MS Gothic"/>
                </w14:checkbox>
              </w:sdtPr>
              <w:sdtContent>
                <w:r w:rsidR="00435629">
                  <w:rPr>
                    <w:rFonts w:ascii="MS Gothic" w:eastAsia="MS Gothic" w:hAnsi="MS Gothic" w:cs="Times New Roman" w:hint="eastAsia"/>
                    <w:sz w:val="20"/>
                    <w:szCs w:val="20"/>
                    <w:lang w:val="lv-LV"/>
                  </w:rPr>
                  <w:t>☐</w:t>
                </w:r>
              </w:sdtContent>
            </w:sdt>
            <w:r w:rsidR="00435629" w:rsidRPr="00805D8E">
              <w:rPr>
                <w:rFonts w:ascii="Times New Roman" w:hAnsi="Times New Roman" w:cs="Times New Roman"/>
                <w:color w:val="auto"/>
                <w:sz w:val="20"/>
                <w:szCs w:val="20"/>
                <w:lang w:val="lv-LV"/>
              </w:rPr>
              <w:t xml:space="preserve"> IESAKU </w:t>
            </w:r>
            <w:r w:rsidR="00435629">
              <w:rPr>
                <w:rFonts w:ascii="Times New Roman" w:hAnsi="Times New Roman" w:cs="Times New Roman"/>
                <w:color w:val="auto"/>
                <w:sz w:val="20"/>
                <w:szCs w:val="20"/>
                <w:lang w:val="lv-LV"/>
              </w:rPr>
              <w:t>IZDOT</w:t>
            </w:r>
            <w:r w:rsidR="00435629">
              <w:t xml:space="preserve">  </w:t>
            </w:r>
            <w:r w:rsidR="00435629" w:rsidRPr="00EA45A8">
              <w:rPr>
                <w:rFonts w:ascii="Times New Roman" w:hAnsi="Times New Roman" w:cs="Times New Roman"/>
                <w:color w:val="auto"/>
                <w:sz w:val="20"/>
                <w:szCs w:val="20"/>
                <w:lang w:val="lv-LV"/>
              </w:rPr>
              <w:t xml:space="preserve">LĒMUMU </w:t>
            </w:r>
            <w:r w:rsidR="00435629" w:rsidRPr="00AF1197">
              <w:rPr>
                <w:rFonts w:ascii="Times New Roman" w:hAnsi="Times New Roman" w:cs="Times New Roman"/>
                <w:color w:val="auto"/>
                <w:sz w:val="20"/>
                <w:szCs w:val="20"/>
                <w:lang w:val="lv-LV"/>
              </w:rPr>
              <w:t xml:space="preserve"> PAR APIS </w:t>
            </w:r>
            <w:r w:rsidR="00435629">
              <w:rPr>
                <w:rFonts w:ascii="Times New Roman" w:hAnsi="Times New Roman" w:cs="Times New Roman"/>
                <w:color w:val="auto"/>
                <w:sz w:val="20"/>
                <w:szCs w:val="20"/>
                <w:lang w:val="lv-LV"/>
              </w:rPr>
              <w:t>NE</w:t>
            </w:r>
            <w:r w:rsidR="00435629" w:rsidRPr="00AF1197">
              <w:rPr>
                <w:rFonts w:ascii="Times New Roman" w:hAnsi="Times New Roman" w:cs="Times New Roman"/>
                <w:color w:val="auto"/>
                <w:sz w:val="20"/>
                <w:szCs w:val="20"/>
                <w:lang w:val="lv-LV"/>
              </w:rPr>
              <w:t>PIEMĒROŠANU</w:t>
            </w:r>
          </w:p>
          <w:p w14:paraId="0197A551" w14:textId="77777777" w:rsidR="00435629" w:rsidRPr="00805D8E" w:rsidRDefault="00000000" w:rsidP="00333AE8">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273710631"/>
                <w14:checkbox>
                  <w14:checked w14:val="0"/>
                  <w14:checkedState w14:val="2612" w14:font="MS Gothic"/>
                  <w14:uncheckedState w14:val="2610" w14:font="MS Gothic"/>
                </w14:checkbox>
              </w:sdtPr>
              <w:sdtContent>
                <w:r w:rsidR="00435629">
                  <w:rPr>
                    <w:rFonts w:ascii="MS Gothic" w:eastAsia="MS Gothic" w:hAnsi="MS Gothic" w:cs="Times New Roman" w:hint="eastAsia"/>
                    <w:sz w:val="20"/>
                    <w:szCs w:val="20"/>
                    <w:lang w:val="lv-LV"/>
                  </w:rPr>
                  <w:t>☐</w:t>
                </w:r>
              </w:sdtContent>
            </w:sdt>
            <w:r w:rsidR="00435629">
              <w:rPr>
                <w:rFonts w:ascii="Times New Roman" w:hAnsi="Times New Roman" w:cs="Times New Roman"/>
                <w:color w:val="auto"/>
                <w:sz w:val="20"/>
                <w:szCs w:val="20"/>
                <w:lang w:val="lv-LV"/>
              </w:rPr>
              <w:t xml:space="preserve">  </w:t>
            </w:r>
            <w:r w:rsidR="00435629" w:rsidRPr="0057462D">
              <w:rPr>
                <w:rFonts w:ascii="Times New Roman" w:hAnsi="Times New Roman" w:cs="Times New Roman"/>
                <w:color w:val="auto"/>
                <w:sz w:val="20"/>
                <w:szCs w:val="20"/>
                <w:lang w:val="lv-LV"/>
              </w:rPr>
              <w:t xml:space="preserve">IESAKU IZDOT  </w:t>
            </w:r>
            <w:r w:rsidR="00435629">
              <w:t xml:space="preserve"> </w:t>
            </w:r>
            <w:r w:rsidR="00435629" w:rsidRPr="00EA45A8">
              <w:rPr>
                <w:rFonts w:ascii="Times New Roman" w:hAnsi="Times New Roman" w:cs="Times New Roman"/>
                <w:color w:val="auto"/>
                <w:sz w:val="20"/>
                <w:szCs w:val="20"/>
                <w:lang w:val="lv-LV"/>
              </w:rPr>
              <w:t xml:space="preserve">LĒMUMU </w:t>
            </w:r>
            <w:r w:rsidR="00435629" w:rsidRPr="0057462D">
              <w:rPr>
                <w:rFonts w:ascii="Times New Roman" w:hAnsi="Times New Roman" w:cs="Times New Roman"/>
                <w:color w:val="auto"/>
                <w:sz w:val="20"/>
                <w:szCs w:val="20"/>
                <w:lang w:val="lv-LV"/>
              </w:rPr>
              <w:t xml:space="preserve"> PAR APIS </w:t>
            </w:r>
            <w:r w:rsidR="00435629">
              <w:rPr>
                <w:rFonts w:ascii="Times New Roman" w:hAnsi="Times New Roman" w:cs="Times New Roman"/>
                <w:color w:val="auto"/>
                <w:sz w:val="20"/>
                <w:szCs w:val="20"/>
                <w:lang w:val="lv-LV"/>
              </w:rPr>
              <w:t>NE</w:t>
            </w:r>
            <w:r w:rsidR="00435629" w:rsidRPr="0057462D">
              <w:rPr>
                <w:rFonts w:ascii="Times New Roman" w:hAnsi="Times New Roman" w:cs="Times New Roman"/>
                <w:color w:val="auto"/>
                <w:sz w:val="20"/>
                <w:szCs w:val="20"/>
                <w:lang w:val="lv-LV"/>
              </w:rPr>
              <w:t xml:space="preserve">PIEMĒROŠANU AR PAPILDUS NOSACĪJUMIEM </w:t>
            </w:r>
          </w:p>
        </w:tc>
      </w:tr>
      <w:tr w:rsidR="00435629" w:rsidRPr="00805D8E" w14:paraId="1FB675E2" w14:textId="77777777" w:rsidTr="00333AE8">
        <w:trPr>
          <w:tblCellSpacing w:w="14" w:type="dxa"/>
        </w:trPr>
        <w:tc>
          <w:tcPr>
            <w:tcW w:w="1644" w:type="dxa"/>
            <w:shd w:val="clear" w:color="auto" w:fill="DCDCDC"/>
          </w:tcPr>
          <w:p w14:paraId="7333D694" w14:textId="77777777" w:rsidR="00435629" w:rsidRPr="00805D8E" w:rsidRDefault="00435629" w:rsidP="00333AE8">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Stacionārās iekārtas identifikācija:</w:t>
            </w:r>
          </w:p>
        </w:tc>
        <w:tc>
          <w:tcPr>
            <w:tcW w:w="236" w:type="dxa"/>
            <w:shd w:val="clear" w:color="auto" w:fill="DCDCDC"/>
          </w:tcPr>
          <w:p w14:paraId="26BBEA5C" w14:textId="77777777" w:rsidR="00435629" w:rsidRPr="00805D8E" w:rsidRDefault="00435629" w:rsidP="00333AE8">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121A8D96" w14:textId="77777777" w:rsidR="00435629" w:rsidRPr="00805D8E" w:rsidRDefault="00435629" w:rsidP="00793B6C">
            <w:pPr>
              <w:spacing w:before="60" w:after="60"/>
              <w:rPr>
                <w:rFonts w:ascii="Times New Roman" w:hAnsi="Times New Roman" w:cs="Times New Roman"/>
                <w:color w:val="auto"/>
                <w:sz w:val="20"/>
                <w:szCs w:val="20"/>
                <w:lang w:val="lv-LV"/>
              </w:rPr>
            </w:pPr>
          </w:p>
        </w:tc>
      </w:tr>
      <w:tr w:rsidR="00435629" w:rsidRPr="00805D8E" w14:paraId="29B39199" w14:textId="77777777" w:rsidTr="00333AE8">
        <w:trPr>
          <w:tblCellSpacing w:w="14" w:type="dxa"/>
        </w:trPr>
        <w:tc>
          <w:tcPr>
            <w:tcW w:w="1644" w:type="dxa"/>
            <w:shd w:val="clear" w:color="auto" w:fill="DCDCDC"/>
          </w:tcPr>
          <w:p w14:paraId="35D51008" w14:textId="77777777" w:rsidR="00435629" w:rsidRPr="00805D8E" w:rsidRDefault="00435629" w:rsidP="00333AE8">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Lietošanas nosacījumi un ierobežojumi:</w:t>
            </w:r>
          </w:p>
        </w:tc>
        <w:tc>
          <w:tcPr>
            <w:tcW w:w="236" w:type="dxa"/>
            <w:shd w:val="clear" w:color="auto" w:fill="DCDCDC"/>
          </w:tcPr>
          <w:p w14:paraId="49D4CDD6" w14:textId="77777777" w:rsidR="00435629" w:rsidRPr="00805D8E" w:rsidRDefault="00435629" w:rsidP="00333AE8">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03E956CC" w14:textId="77777777" w:rsidR="00435629" w:rsidRPr="00805D8E" w:rsidRDefault="00435629" w:rsidP="00333AE8">
            <w:pPr>
              <w:spacing w:before="60" w:after="60"/>
              <w:rPr>
                <w:rFonts w:ascii="Times New Roman" w:hAnsi="Times New Roman" w:cs="Times New Roman"/>
                <w:color w:val="auto"/>
                <w:sz w:val="20"/>
                <w:szCs w:val="20"/>
                <w:lang w:val="lv-LV"/>
              </w:rPr>
            </w:pPr>
          </w:p>
        </w:tc>
      </w:tr>
      <w:tr w:rsidR="00435629" w:rsidRPr="00805D8E" w14:paraId="0B11682A" w14:textId="77777777" w:rsidTr="00333AE8">
        <w:trPr>
          <w:tblCellSpacing w:w="14" w:type="dxa"/>
        </w:trPr>
        <w:tc>
          <w:tcPr>
            <w:tcW w:w="1644" w:type="dxa"/>
            <w:shd w:val="clear" w:color="auto" w:fill="DCDCDC"/>
          </w:tcPr>
          <w:p w14:paraId="68E56AFA" w14:textId="77777777" w:rsidR="00435629" w:rsidRPr="00805D8E" w:rsidRDefault="00435629" w:rsidP="00333AE8">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 xml:space="preserve">Novērtējuma </w:t>
            </w:r>
            <w:r>
              <w:rPr>
                <w:rFonts w:ascii="Times New Roman" w:hAnsi="Times New Roman" w:cs="Times New Roman"/>
                <w:b/>
                <w:color w:val="auto"/>
                <w:sz w:val="20"/>
                <w:szCs w:val="20"/>
                <w:lang w:val="lv-LV"/>
              </w:rPr>
              <w:t>pamatojums</w:t>
            </w:r>
            <w:r w:rsidRPr="00805D8E">
              <w:rPr>
                <w:rFonts w:ascii="Times New Roman" w:hAnsi="Times New Roman" w:cs="Times New Roman"/>
                <w:b/>
                <w:color w:val="auto"/>
                <w:sz w:val="20"/>
                <w:szCs w:val="20"/>
                <w:lang w:val="lv-LV"/>
              </w:rPr>
              <w:t>:</w:t>
            </w:r>
          </w:p>
        </w:tc>
        <w:tc>
          <w:tcPr>
            <w:tcW w:w="236" w:type="dxa"/>
            <w:shd w:val="clear" w:color="auto" w:fill="DCDCDC"/>
          </w:tcPr>
          <w:p w14:paraId="4445F534" w14:textId="77777777" w:rsidR="00435629" w:rsidRPr="00805D8E" w:rsidRDefault="00435629" w:rsidP="00333AE8">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4ADC9372" w14:textId="0904ECB1" w:rsidR="00435629" w:rsidRPr="00805D8E" w:rsidRDefault="00435629" w:rsidP="00333AE8">
            <w:pPr>
              <w:spacing w:before="60" w:after="60"/>
              <w:rPr>
                <w:rFonts w:ascii="Times New Roman" w:hAnsi="Times New Roman" w:cs="Times New Roman"/>
                <w:iCs/>
                <w:color w:val="auto"/>
                <w:sz w:val="20"/>
                <w:szCs w:val="20"/>
                <w:lang w:val="lv-LV"/>
              </w:rPr>
            </w:pPr>
          </w:p>
        </w:tc>
      </w:tr>
    </w:tbl>
    <w:p w14:paraId="35D5CE61" w14:textId="77777777" w:rsidR="00435629" w:rsidRPr="00805D8E" w:rsidRDefault="00435629" w:rsidP="00A576C0">
      <w:pPr>
        <w:spacing w:after="0"/>
        <w:rPr>
          <w:rFonts w:ascii="Times New Roman" w:hAnsi="Times New Roman" w:cs="Times New Roman"/>
          <w:iCs/>
          <w:sz w:val="20"/>
          <w:szCs w:val="20"/>
        </w:rPr>
      </w:pPr>
    </w:p>
    <w:p w14:paraId="665B1EC7" w14:textId="77777777" w:rsidR="00435629" w:rsidRPr="00805D8E" w:rsidRDefault="00435629" w:rsidP="00A576C0">
      <w:pPr>
        <w:spacing w:after="0"/>
        <w:rPr>
          <w:rFonts w:ascii="Times New Roman" w:hAnsi="Times New Roman" w:cs="Times New Roman"/>
          <w:iCs/>
          <w:sz w:val="20"/>
          <w:szCs w:val="20"/>
        </w:rPr>
      </w:pPr>
    </w:p>
    <w:p w14:paraId="50B89355" w14:textId="77777777" w:rsidR="00435629" w:rsidRPr="00805D8E" w:rsidRDefault="00435629" w:rsidP="00A576C0">
      <w:pPr>
        <w:spacing w:after="0"/>
        <w:rPr>
          <w:rFonts w:ascii="Times New Roman" w:hAnsi="Times New Roman" w:cs="Times New Roman"/>
          <w:iCs/>
          <w:sz w:val="20"/>
          <w:szCs w:val="20"/>
        </w:rPr>
        <w:sectPr w:rsidR="00435629" w:rsidRPr="00805D8E" w:rsidSect="00435629">
          <w:footerReference w:type="even" r:id="rId56"/>
          <w:footerReference w:type="default" r:id="rId57"/>
          <w:footerReference w:type="first" r:id="rId58"/>
          <w:pgSz w:w="11906" w:h="16838"/>
          <w:pgMar w:top="1440" w:right="991" w:bottom="1440" w:left="1800" w:header="708" w:footer="708" w:gutter="0"/>
          <w:cols w:space="708"/>
          <w:docGrid w:linePitch="360"/>
        </w:sectPr>
      </w:pPr>
    </w:p>
    <w:p w14:paraId="53F8F1F4" w14:textId="77777777" w:rsidR="00435629" w:rsidRPr="00805D8E" w:rsidRDefault="00435629" w:rsidP="00BD66B2">
      <w:pPr>
        <w:pStyle w:val="Heading1"/>
        <w:rPr>
          <w:rFonts w:ascii="Times New Roman" w:hAnsi="Times New Roman" w:cs="Times New Roman"/>
        </w:rPr>
      </w:pPr>
      <w:r w:rsidRPr="00805D8E">
        <w:rPr>
          <w:rFonts w:ascii="Times New Roman" w:hAnsi="Times New Roman" w:cs="Times New Roman"/>
        </w:rPr>
        <w:lastRenderedPageBreak/>
        <w:t>I pielikums – sarakste par nepilnībām</w:t>
      </w:r>
    </w:p>
    <w:p w14:paraId="106701D3" w14:textId="77777777" w:rsidR="00435629" w:rsidRPr="00805D8E" w:rsidRDefault="00435629">
      <w:pPr>
        <w:spacing w:after="200" w:line="276" w:lineRule="auto"/>
        <w:rPr>
          <w:rFonts w:ascii="Times New Roman" w:hAnsi="Times New Roman" w:cs="Times New Roman"/>
          <w:sz w:val="20"/>
          <w:szCs w:val="20"/>
        </w:rPr>
      </w:pPr>
    </w:p>
    <w:p w14:paraId="5ABDA982" w14:textId="77777777" w:rsidR="00435629" w:rsidRDefault="00435629" w:rsidP="00157266">
      <w:pPr>
        <w:pStyle w:val="ListParagraph"/>
        <w:numPr>
          <w:ilvl w:val="0"/>
          <w:numId w:val="37"/>
        </w:numPr>
        <w:spacing w:after="200" w:line="276" w:lineRule="auto"/>
        <w:rPr>
          <w:rFonts w:ascii="Times New Roman" w:hAnsi="Times New Roman" w:cs="Times New Roman"/>
          <w:sz w:val="20"/>
          <w:szCs w:val="20"/>
        </w:rPr>
      </w:pPr>
      <w:r w:rsidRPr="00492320">
        <w:rPr>
          <w:rFonts w:ascii="Times New Roman" w:hAnsi="Times New Roman" w:cs="Times New Roman"/>
          <w:sz w:val="20"/>
          <w:szCs w:val="20"/>
        </w:rPr>
        <w:t>Valsts dzelzceļa tehniskās inspekcijas vēstules</w:t>
      </w:r>
    </w:p>
    <w:p w14:paraId="391CC05C" w14:textId="77777777" w:rsidR="00435629" w:rsidRPr="00316F29" w:rsidRDefault="00435629" w:rsidP="00316F29">
      <w:pPr>
        <w:spacing w:after="200" w:line="276" w:lineRule="auto"/>
        <w:rPr>
          <w:rFonts w:ascii="Times New Roman" w:hAnsi="Times New Roman" w:cs="Times New Roman"/>
          <w:sz w:val="20"/>
          <w:szCs w:val="20"/>
        </w:rPr>
      </w:pPr>
    </w:p>
    <w:p w14:paraId="1F0C64FD" w14:textId="77777777" w:rsidR="00435629" w:rsidRPr="00492320" w:rsidRDefault="00435629" w:rsidP="00157266">
      <w:pPr>
        <w:pStyle w:val="ListParagraph"/>
        <w:numPr>
          <w:ilvl w:val="0"/>
          <w:numId w:val="37"/>
        </w:numPr>
        <w:spacing w:after="120" w:line="240" w:lineRule="auto"/>
        <w:jc w:val="both"/>
        <w:rPr>
          <w:rFonts w:ascii="Times New Roman" w:hAnsi="Times New Roman" w:cs="Times New Roman"/>
          <w:sz w:val="20"/>
          <w:szCs w:val="20"/>
        </w:rPr>
      </w:pPr>
      <w:r w:rsidRPr="00492320">
        <w:rPr>
          <w:rFonts w:ascii="Times New Roman" w:hAnsi="Times New Roman" w:cs="Times New Roman"/>
          <w:sz w:val="20"/>
          <w:szCs w:val="20"/>
        </w:rPr>
        <w:t xml:space="preserve">Pieteikuma iesniedzēja atbilde </w:t>
      </w:r>
    </w:p>
    <w:p w14:paraId="398AF00A" w14:textId="77777777" w:rsidR="00435629" w:rsidRPr="00805D8E" w:rsidRDefault="00435629">
      <w:pPr>
        <w:spacing w:after="200" w:line="276" w:lineRule="auto"/>
        <w:rPr>
          <w:rFonts w:ascii="Times New Roman" w:eastAsiaTheme="majorEastAsia" w:hAnsi="Times New Roman" w:cs="Times New Roman"/>
          <w:b/>
          <w:bCs/>
          <w:sz w:val="20"/>
          <w:szCs w:val="20"/>
        </w:rPr>
      </w:pPr>
      <w:r w:rsidRPr="00805D8E">
        <w:rPr>
          <w:rFonts w:ascii="Times New Roman" w:hAnsi="Times New Roman" w:cs="Times New Roman"/>
          <w:sz w:val="20"/>
          <w:szCs w:val="20"/>
        </w:rPr>
        <w:br w:type="page"/>
      </w:r>
    </w:p>
    <w:p w14:paraId="222776F7" w14:textId="77777777" w:rsidR="00435629" w:rsidRPr="00805D8E" w:rsidRDefault="00435629" w:rsidP="004047B6">
      <w:pPr>
        <w:pStyle w:val="Heading1"/>
        <w:spacing w:before="0"/>
        <w:rPr>
          <w:rFonts w:ascii="Times New Roman" w:hAnsi="Times New Roman" w:cs="Times New Roman"/>
          <w:sz w:val="20"/>
          <w:szCs w:val="20"/>
        </w:rPr>
      </w:pPr>
      <w:r w:rsidRPr="00805D8E">
        <w:rPr>
          <w:rFonts w:ascii="Times New Roman" w:hAnsi="Times New Roman" w:cs="Times New Roman"/>
          <w:sz w:val="20"/>
          <w:szCs w:val="20"/>
        </w:rPr>
        <w:lastRenderedPageBreak/>
        <w:t>II pielikums – pieteikuma novērtēšanas kontrolsaraksts</w:t>
      </w:r>
    </w:p>
    <w:p w14:paraId="5F0BB892" w14:textId="77777777" w:rsidR="00435629" w:rsidRPr="009A3194" w:rsidRDefault="00435629" w:rsidP="004047B6">
      <w:pPr>
        <w:pStyle w:val="HeadingTableleft"/>
        <w:jc w:val="center"/>
        <w:rPr>
          <w:rFonts w:ascii="Times New Roman" w:eastAsiaTheme="majorEastAsia" w:hAnsi="Times New Roman" w:cs="Times New Roman"/>
          <w:b/>
          <w:bCs/>
          <w:iCs/>
          <w:sz w:val="20"/>
          <w:szCs w:val="20"/>
          <w:lang w:val="lv-LV"/>
        </w:rPr>
      </w:pPr>
      <w:r w:rsidRPr="009A3194">
        <w:rPr>
          <w:rFonts w:ascii="Times New Roman" w:eastAsiaTheme="majorEastAsia" w:hAnsi="Times New Roman" w:cs="Times New Roman"/>
          <w:b/>
          <w:bCs/>
          <w:iCs/>
          <w:sz w:val="20"/>
          <w:szCs w:val="20"/>
          <w:lang w:val="lv-LV"/>
        </w:rPr>
        <w:t xml:space="preserve">Tabula 1: Kontrolsaraksts detalizētajam novērtējumam </w:t>
      </w:r>
    </w:p>
    <w:p w14:paraId="5FB4A6E2" w14:textId="77777777" w:rsidR="00435629" w:rsidRPr="009A3194" w:rsidRDefault="00435629" w:rsidP="004047B6">
      <w:pPr>
        <w:pStyle w:val="Heading3"/>
        <w:spacing w:before="0"/>
        <w:jc w:val="center"/>
        <w:rPr>
          <w:rFonts w:ascii="Times New Roman" w:hAnsi="Times New Roman" w:cs="Times New Roman"/>
          <w:b/>
          <w:iCs/>
          <w:color w:val="004494"/>
          <w:sz w:val="20"/>
          <w:szCs w:val="20"/>
        </w:rPr>
      </w:pPr>
      <w:r w:rsidRPr="009A3194">
        <w:rPr>
          <w:rFonts w:ascii="Times New Roman" w:hAnsi="Times New Roman" w:cs="Times New Roman"/>
          <w:b/>
          <w:iCs/>
          <w:color w:val="004494"/>
          <w:sz w:val="20"/>
          <w:szCs w:val="20"/>
        </w:rPr>
        <w:t>1. Vispārīgi aspekti</w:t>
      </w:r>
    </w:p>
    <w:p w14:paraId="307310E2" w14:textId="77777777" w:rsidR="00435629" w:rsidRPr="00805D8E" w:rsidRDefault="00435629" w:rsidP="004047B6">
      <w:pPr>
        <w:spacing w:after="0"/>
        <w:rPr>
          <w:rFonts w:ascii="Times New Roman" w:hAnsi="Times New Roman" w:cs="Times New Roman"/>
        </w:rPr>
      </w:pPr>
    </w:p>
    <w:tbl>
      <w:tblPr>
        <w:tblStyle w:val="TableGrid"/>
        <w:tblW w:w="12228" w:type="dxa"/>
        <w:tblInd w:w="-5" w:type="dxa"/>
        <w:tblLayout w:type="fixed"/>
        <w:tblLook w:val="04A0" w:firstRow="1" w:lastRow="0" w:firstColumn="1" w:lastColumn="0" w:noHBand="0" w:noVBand="1"/>
      </w:tblPr>
      <w:tblGrid>
        <w:gridCol w:w="567"/>
        <w:gridCol w:w="5812"/>
        <w:gridCol w:w="992"/>
        <w:gridCol w:w="4857"/>
      </w:tblGrid>
      <w:tr w:rsidR="00435629" w:rsidRPr="00805D8E" w14:paraId="35559976" w14:textId="77777777" w:rsidTr="00E83DF1">
        <w:trPr>
          <w:cantSplit/>
          <w:trHeight w:val="2724"/>
          <w:tblHeader/>
        </w:trPr>
        <w:tc>
          <w:tcPr>
            <w:tcW w:w="567" w:type="dxa"/>
            <w:vAlign w:val="center"/>
          </w:tcPr>
          <w:p w14:paraId="495B6D57" w14:textId="77777777" w:rsidR="00435629" w:rsidRPr="009A3194" w:rsidRDefault="00435629" w:rsidP="004047B6">
            <w:pPr>
              <w:jc w:val="center"/>
              <w:rPr>
                <w:rFonts w:eastAsiaTheme="majorEastAsia"/>
                <w:b/>
                <w:bCs/>
                <w:i/>
                <w:iCs/>
                <w:color w:val="004494"/>
              </w:rPr>
            </w:pPr>
            <w:r w:rsidRPr="009A3194">
              <w:rPr>
                <w:rFonts w:eastAsiaTheme="majorEastAsia"/>
                <w:b/>
                <w:bCs/>
                <w:i/>
                <w:iCs/>
                <w:color w:val="004494"/>
              </w:rPr>
              <w:t>ID</w:t>
            </w:r>
          </w:p>
        </w:tc>
        <w:tc>
          <w:tcPr>
            <w:tcW w:w="5812" w:type="dxa"/>
            <w:vAlign w:val="center"/>
          </w:tcPr>
          <w:p w14:paraId="537E8822" w14:textId="77777777" w:rsidR="00435629" w:rsidRPr="009A3194" w:rsidRDefault="00435629" w:rsidP="004047B6">
            <w:pPr>
              <w:jc w:val="center"/>
              <w:rPr>
                <w:rFonts w:eastAsiaTheme="majorEastAsia"/>
                <w:b/>
                <w:bCs/>
                <w:i/>
                <w:iCs/>
                <w:color w:val="004494"/>
              </w:rPr>
            </w:pPr>
            <w:r w:rsidRPr="009A3194">
              <w:rPr>
                <w:rFonts w:eastAsiaTheme="majorEastAsia"/>
                <w:b/>
                <w:bCs/>
                <w:i/>
                <w:iCs/>
                <w:color w:val="004494"/>
              </w:rPr>
              <w:t>Elementi, kuriem jābūt iekļautiem dokumentācijā un pieteikumā saskaņā ar MK noteikumiem Nr.374</w:t>
            </w:r>
          </w:p>
        </w:tc>
        <w:tc>
          <w:tcPr>
            <w:tcW w:w="992" w:type="dxa"/>
            <w:textDirection w:val="btLr"/>
            <w:vAlign w:val="center"/>
          </w:tcPr>
          <w:p w14:paraId="38395EE9" w14:textId="77777777" w:rsidR="00435629" w:rsidRPr="009A3194" w:rsidRDefault="00435629" w:rsidP="004047B6">
            <w:pPr>
              <w:ind w:left="-113" w:right="-106"/>
              <w:jc w:val="center"/>
              <w:rPr>
                <w:rFonts w:eastAsiaTheme="majorEastAsia"/>
                <w:b/>
                <w:bCs/>
                <w:i/>
                <w:iCs/>
                <w:color w:val="004494"/>
              </w:rPr>
            </w:pPr>
            <w:r w:rsidRPr="009A3194">
              <w:rPr>
                <w:rFonts w:eastAsiaTheme="majorEastAsia"/>
                <w:b/>
                <w:bCs/>
                <w:i/>
                <w:iCs/>
                <w:color w:val="004494"/>
              </w:rPr>
              <w:t>Novērtējuma rezultāts</w:t>
            </w:r>
          </w:p>
        </w:tc>
        <w:tc>
          <w:tcPr>
            <w:tcW w:w="4857" w:type="dxa"/>
            <w:vAlign w:val="center"/>
          </w:tcPr>
          <w:p w14:paraId="0BFAF354" w14:textId="77777777" w:rsidR="00435629" w:rsidRPr="009A3194" w:rsidRDefault="00435629" w:rsidP="004047B6">
            <w:pPr>
              <w:jc w:val="center"/>
              <w:rPr>
                <w:rFonts w:eastAsiaTheme="majorEastAsia"/>
                <w:b/>
                <w:bCs/>
                <w:i/>
                <w:iCs/>
                <w:color w:val="004494"/>
              </w:rPr>
            </w:pPr>
            <w:r w:rsidRPr="009A3194">
              <w:rPr>
                <w:rFonts w:eastAsiaTheme="majorEastAsia"/>
                <w:b/>
                <w:bCs/>
                <w:i/>
                <w:iCs/>
                <w:color w:val="004494"/>
              </w:rPr>
              <w:t>Komentāri</w:t>
            </w:r>
          </w:p>
        </w:tc>
      </w:tr>
      <w:tr w:rsidR="00435629" w:rsidRPr="00805D8E" w14:paraId="771B6293" w14:textId="77777777" w:rsidTr="00FC50D7">
        <w:trPr>
          <w:cantSplit/>
          <w:trHeight w:val="106"/>
        </w:trPr>
        <w:tc>
          <w:tcPr>
            <w:tcW w:w="567" w:type="dxa"/>
            <w:vAlign w:val="center"/>
          </w:tcPr>
          <w:p w14:paraId="2FED0355" w14:textId="77777777" w:rsidR="00435629" w:rsidRPr="00805D8E" w:rsidRDefault="00435629" w:rsidP="00D94D62">
            <w:pPr>
              <w:ind w:left="-108" w:right="-114"/>
              <w:jc w:val="center"/>
            </w:pPr>
            <w:r>
              <w:t>1</w:t>
            </w:r>
          </w:p>
        </w:tc>
        <w:tc>
          <w:tcPr>
            <w:tcW w:w="5812" w:type="dxa"/>
            <w:vAlign w:val="center"/>
          </w:tcPr>
          <w:p w14:paraId="32A5A7F3" w14:textId="77777777" w:rsidR="00435629" w:rsidRPr="00FC50D7" w:rsidRDefault="00435629" w:rsidP="00AF1197">
            <w:r w:rsidRPr="00FC50D7">
              <w:t>Pieteikumā ir informācija par pieteikuma iesniedzēju.</w:t>
            </w:r>
          </w:p>
        </w:tc>
        <w:tc>
          <w:tcPr>
            <w:tcW w:w="992" w:type="dxa"/>
            <w:vAlign w:val="center"/>
          </w:tcPr>
          <w:p w14:paraId="1828E77A" w14:textId="77777777" w:rsidR="00435629" w:rsidRPr="00805D8E" w:rsidRDefault="00000000" w:rsidP="00E83DF1">
            <w:sdt>
              <w:sdtPr>
                <w:id w:val="182955558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Jā</w:t>
            </w:r>
          </w:p>
          <w:p w14:paraId="7444F0C2" w14:textId="77777777" w:rsidR="00435629" w:rsidRPr="00805D8E" w:rsidRDefault="00000000" w:rsidP="00E83DF1">
            <w:pPr>
              <w:rPr>
                <w:i/>
              </w:rPr>
            </w:pPr>
            <w:sdt>
              <w:sdtPr>
                <w:id w:val="488911426"/>
                <w14:checkbox>
                  <w14:checked w14:val="0"/>
                  <w14:checkedState w14:val="2612" w14:font="MS Gothic"/>
                  <w14:uncheckedState w14:val="2610" w14:font="MS Gothic"/>
                </w14:checkbox>
              </w:sdtPr>
              <w:sdtContent>
                <w:r w:rsidR="00435629" w:rsidRPr="00805D8E">
                  <w:rPr>
                    <w:rFonts w:ascii="Segoe UI Symbol" w:eastAsia="MS Gothic" w:hAnsi="Segoe UI Symbol" w:cs="Segoe UI Symbol"/>
                  </w:rPr>
                  <w:t>☐</w:t>
                </w:r>
              </w:sdtContent>
            </w:sdt>
            <w:r w:rsidR="00435629" w:rsidRPr="00805D8E">
              <w:t xml:space="preserve"> Nē</w:t>
            </w:r>
          </w:p>
        </w:tc>
        <w:tc>
          <w:tcPr>
            <w:tcW w:w="4857" w:type="dxa"/>
            <w:vAlign w:val="center"/>
          </w:tcPr>
          <w:p w14:paraId="13D54095" w14:textId="77777777" w:rsidR="00435629" w:rsidRPr="00805D8E" w:rsidRDefault="00435629" w:rsidP="00D94D62">
            <w:pPr>
              <w:rPr>
                <w:i/>
                <w:iCs/>
              </w:rPr>
            </w:pPr>
          </w:p>
        </w:tc>
      </w:tr>
      <w:tr w:rsidR="00435629" w:rsidRPr="00805D8E" w14:paraId="54EE2CED" w14:textId="77777777" w:rsidTr="00E83DF1">
        <w:trPr>
          <w:cantSplit/>
          <w:trHeight w:val="86"/>
        </w:trPr>
        <w:tc>
          <w:tcPr>
            <w:tcW w:w="567" w:type="dxa"/>
            <w:vAlign w:val="center"/>
          </w:tcPr>
          <w:p w14:paraId="70A1A86C" w14:textId="77777777" w:rsidR="00435629" w:rsidRPr="00805D8E" w:rsidRDefault="00435629" w:rsidP="00D94D62">
            <w:pPr>
              <w:ind w:left="-108" w:right="-114"/>
              <w:jc w:val="center"/>
            </w:pPr>
            <w:r>
              <w:t>2</w:t>
            </w:r>
          </w:p>
        </w:tc>
        <w:tc>
          <w:tcPr>
            <w:tcW w:w="5812" w:type="dxa"/>
            <w:vAlign w:val="center"/>
          </w:tcPr>
          <w:p w14:paraId="04C71D5E" w14:textId="77777777" w:rsidR="00435629" w:rsidRPr="00FC50D7" w:rsidRDefault="00435629" w:rsidP="00AF1197">
            <w:r w:rsidRPr="00FC50D7">
              <w:t>Pieteikumā ir informācija par kontaktpersonu.</w:t>
            </w:r>
          </w:p>
        </w:tc>
        <w:tc>
          <w:tcPr>
            <w:tcW w:w="992" w:type="dxa"/>
            <w:vAlign w:val="center"/>
          </w:tcPr>
          <w:p w14:paraId="65BE4270" w14:textId="77777777" w:rsidR="00435629" w:rsidRPr="00805D8E" w:rsidRDefault="00000000" w:rsidP="00D94D62">
            <w:sdt>
              <w:sdtPr>
                <w:id w:val="165864467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Jā</w:t>
            </w:r>
          </w:p>
          <w:p w14:paraId="4F07B1BB" w14:textId="77777777" w:rsidR="00435629" w:rsidRPr="00805D8E" w:rsidRDefault="00000000" w:rsidP="00D94D62">
            <w:sdt>
              <w:sdtPr>
                <w:id w:val="485835294"/>
                <w14:checkbox>
                  <w14:checked w14:val="0"/>
                  <w14:checkedState w14:val="2612" w14:font="MS Gothic"/>
                  <w14:uncheckedState w14:val="2610" w14:font="MS Gothic"/>
                </w14:checkbox>
              </w:sdtPr>
              <w:sdtContent>
                <w:r w:rsidR="00435629" w:rsidRPr="00805D8E">
                  <w:rPr>
                    <w:rFonts w:ascii="Segoe UI Symbol" w:eastAsia="MS Gothic" w:hAnsi="Segoe UI Symbol" w:cs="Segoe UI Symbol"/>
                  </w:rPr>
                  <w:t>☐</w:t>
                </w:r>
              </w:sdtContent>
            </w:sdt>
            <w:r w:rsidR="00435629" w:rsidRPr="00805D8E">
              <w:t xml:space="preserve"> Nē</w:t>
            </w:r>
          </w:p>
        </w:tc>
        <w:tc>
          <w:tcPr>
            <w:tcW w:w="4857" w:type="dxa"/>
            <w:vAlign w:val="center"/>
          </w:tcPr>
          <w:p w14:paraId="753A341D" w14:textId="77777777" w:rsidR="00435629" w:rsidRPr="00375F85" w:rsidRDefault="00435629" w:rsidP="007C2D40">
            <w:pPr>
              <w:rPr>
                <w:i/>
              </w:rPr>
            </w:pPr>
          </w:p>
        </w:tc>
      </w:tr>
      <w:tr w:rsidR="00435629" w:rsidRPr="00805D8E" w14:paraId="1BCDF523" w14:textId="77777777" w:rsidTr="000B0993">
        <w:trPr>
          <w:cantSplit/>
          <w:trHeight w:val="86"/>
        </w:trPr>
        <w:tc>
          <w:tcPr>
            <w:tcW w:w="567" w:type="dxa"/>
            <w:vAlign w:val="center"/>
          </w:tcPr>
          <w:p w14:paraId="503E6B9E" w14:textId="77777777" w:rsidR="00435629" w:rsidRPr="00805D8E" w:rsidRDefault="00435629" w:rsidP="00D94D62">
            <w:pPr>
              <w:ind w:left="-108" w:right="-114"/>
              <w:jc w:val="center"/>
            </w:pPr>
            <w:r>
              <w:t>3</w:t>
            </w:r>
          </w:p>
        </w:tc>
        <w:tc>
          <w:tcPr>
            <w:tcW w:w="5812" w:type="dxa"/>
            <w:vAlign w:val="center"/>
          </w:tcPr>
          <w:p w14:paraId="05B37F58" w14:textId="77777777" w:rsidR="00435629" w:rsidRPr="00FC50D7" w:rsidRDefault="00435629" w:rsidP="003046B2">
            <w:r w:rsidRPr="00FC50D7">
              <w:t>Pieteikuma veidlapā ir informācija par to, ka tā ir infrastruktūras apakšsistēma.</w:t>
            </w:r>
          </w:p>
        </w:tc>
        <w:tc>
          <w:tcPr>
            <w:tcW w:w="992" w:type="dxa"/>
            <w:vAlign w:val="center"/>
          </w:tcPr>
          <w:p w14:paraId="5228F882" w14:textId="77777777" w:rsidR="00435629" w:rsidRPr="000B0993" w:rsidRDefault="00000000" w:rsidP="00765C0F">
            <w:sdt>
              <w:sdtPr>
                <w:id w:val="-101268596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0B0993">
              <w:t xml:space="preserve"> Jā</w:t>
            </w:r>
          </w:p>
          <w:p w14:paraId="08D26D25" w14:textId="77777777" w:rsidR="00435629" w:rsidRPr="000B0993" w:rsidRDefault="00000000" w:rsidP="00765C0F">
            <w:sdt>
              <w:sdtPr>
                <w:id w:val="-69462443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0B0993">
              <w:t xml:space="preserve"> Nē</w:t>
            </w:r>
          </w:p>
          <w:p w14:paraId="0BB1D6B9" w14:textId="77777777" w:rsidR="00435629" w:rsidRPr="000B0993" w:rsidRDefault="00000000" w:rsidP="00765C0F">
            <w:sdt>
              <w:sdtPr>
                <w:id w:val="93009365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0B0993">
              <w:t xml:space="preserve"> N.A.</w:t>
            </w:r>
          </w:p>
        </w:tc>
        <w:tc>
          <w:tcPr>
            <w:tcW w:w="4857" w:type="dxa"/>
            <w:vAlign w:val="center"/>
          </w:tcPr>
          <w:p w14:paraId="4087261D" w14:textId="77777777" w:rsidR="00435629" w:rsidRPr="00375F85" w:rsidRDefault="00435629" w:rsidP="00D94D62">
            <w:pPr>
              <w:rPr>
                <w:i/>
              </w:rPr>
            </w:pPr>
          </w:p>
        </w:tc>
      </w:tr>
      <w:tr w:rsidR="00435629" w:rsidRPr="00805D8E" w14:paraId="48C482D1" w14:textId="77777777" w:rsidTr="000B0993">
        <w:trPr>
          <w:cantSplit/>
          <w:trHeight w:val="86"/>
        </w:trPr>
        <w:tc>
          <w:tcPr>
            <w:tcW w:w="567" w:type="dxa"/>
            <w:vAlign w:val="center"/>
          </w:tcPr>
          <w:p w14:paraId="474207F2" w14:textId="77777777" w:rsidR="00435629" w:rsidRDefault="00435629" w:rsidP="007C2D40">
            <w:pPr>
              <w:ind w:left="-108" w:right="-114"/>
              <w:jc w:val="center"/>
            </w:pPr>
            <w:r>
              <w:t>4</w:t>
            </w:r>
          </w:p>
        </w:tc>
        <w:tc>
          <w:tcPr>
            <w:tcW w:w="5812" w:type="dxa"/>
            <w:vAlign w:val="center"/>
          </w:tcPr>
          <w:p w14:paraId="4B37ACA6" w14:textId="77777777" w:rsidR="00435629" w:rsidRPr="00FC50D7" w:rsidRDefault="00435629" w:rsidP="007C2D40">
            <w:r w:rsidRPr="00FC50D7">
              <w:t>Pieteikuma veidlapā ir pilnīga informācija par to, ka tā ir infrastruktūras apakšsistēmas stacionāras iekārtas modernizācija.</w:t>
            </w:r>
          </w:p>
        </w:tc>
        <w:tc>
          <w:tcPr>
            <w:tcW w:w="992" w:type="dxa"/>
            <w:vAlign w:val="center"/>
          </w:tcPr>
          <w:p w14:paraId="31E73F10" w14:textId="77777777" w:rsidR="00435629" w:rsidRPr="00260452" w:rsidRDefault="00000000" w:rsidP="007C2D40">
            <w:sdt>
              <w:sdtPr>
                <w:id w:val="46362364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0F6B0BBA" w14:textId="77777777" w:rsidR="00435629" w:rsidRDefault="00000000" w:rsidP="007C2D40">
            <w:sdt>
              <w:sdtPr>
                <w:id w:val="-79692169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18AD99EB" w14:textId="77777777" w:rsidR="00435629" w:rsidRDefault="00000000" w:rsidP="007C2D40">
            <w:sdt>
              <w:sdtPr>
                <w:id w:val="157092454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56F67A73" w14:textId="77777777" w:rsidR="00435629" w:rsidRPr="006237CE" w:rsidRDefault="00435629" w:rsidP="007C2D40">
            <w:pPr>
              <w:rPr>
                <w:i/>
              </w:rPr>
            </w:pPr>
          </w:p>
        </w:tc>
      </w:tr>
      <w:tr w:rsidR="00435629" w:rsidRPr="00805D8E" w14:paraId="7A40A273" w14:textId="77777777" w:rsidTr="000B0993">
        <w:trPr>
          <w:cantSplit/>
          <w:trHeight w:val="86"/>
        </w:trPr>
        <w:tc>
          <w:tcPr>
            <w:tcW w:w="567" w:type="dxa"/>
            <w:vAlign w:val="center"/>
          </w:tcPr>
          <w:p w14:paraId="35DB5B20" w14:textId="77777777" w:rsidR="00435629" w:rsidRDefault="00435629" w:rsidP="007C2D40">
            <w:pPr>
              <w:ind w:left="-108" w:right="-114"/>
              <w:jc w:val="center"/>
            </w:pPr>
            <w:r>
              <w:t>5</w:t>
            </w:r>
          </w:p>
        </w:tc>
        <w:tc>
          <w:tcPr>
            <w:tcW w:w="5812" w:type="dxa"/>
            <w:vAlign w:val="center"/>
          </w:tcPr>
          <w:p w14:paraId="3B43B43D" w14:textId="77777777" w:rsidR="00435629" w:rsidRPr="00FC50D7" w:rsidRDefault="00435629" w:rsidP="007C2D40">
            <w:r w:rsidRPr="00FC50D7">
              <w:t>Detalizēta informācija par to, ka tā ir infrastruktūras apakšsistēmas stacionāras iekārtas atjaunošana.</w:t>
            </w:r>
          </w:p>
        </w:tc>
        <w:tc>
          <w:tcPr>
            <w:tcW w:w="992" w:type="dxa"/>
            <w:vAlign w:val="center"/>
          </w:tcPr>
          <w:p w14:paraId="2F666B4B" w14:textId="77777777" w:rsidR="00435629" w:rsidRPr="00260452" w:rsidRDefault="00000000" w:rsidP="007C2D40">
            <w:sdt>
              <w:sdtPr>
                <w:id w:val="-163887287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072EDBA4" w14:textId="77777777" w:rsidR="00435629" w:rsidRDefault="00000000" w:rsidP="007C2D40">
            <w:sdt>
              <w:sdtPr>
                <w:id w:val="-197057842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2BACC951" w14:textId="77777777" w:rsidR="00435629" w:rsidRDefault="00000000" w:rsidP="007C2D40">
            <w:sdt>
              <w:sdtPr>
                <w:id w:val="-131448527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EB3FEBF" w14:textId="77777777" w:rsidR="00435629" w:rsidRPr="006237CE" w:rsidRDefault="00435629" w:rsidP="007C2D40">
            <w:pPr>
              <w:rPr>
                <w:i/>
              </w:rPr>
            </w:pPr>
          </w:p>
        </w:tc>
      </w:tr>
      <w:tr w:rsidR="00435629" w:rsidRPr="00805D8E" w14:paraId="36C84856" w14:textId="77777777" w:rsidTr="000B0993">
        <w:trPr>
          <w:cantSplit/>
          <w:trHeight w:val="86"/>
        </w:trPr>
        <w:tc>
          <w:tcPr>
            <w:tcW w:w="567" w:type="dxa"/>
            <w:vAlign w:val="center"/>
          </w:tcPr>
          <w:p w14:paraId="1CA51768" w14:textId="77777777" w:rsidR="00435629" w:rsidRDefault="00435629" w:rsidP="007C2D40">
            <w:pPr>
              <w:ind w:left="-108" w:right="-114"/>
              <w:jc w:val="center"/>
            </w:pPr>
            <w:r>
              <w:t>6</w:t>
            </w:r>
          </w:p>
        </w:tc>
        <w:tc>
          <w:tcPr>
            <w:tcW w:w="5812" w:type="dxa"/>
            <w:vAlign w:val="center"/>
          </w:tcPr>
          <w:p w14:paraId="047FAD8D" w14:textId="77777777" w:rsidR="00435629" w:rsidRPr="00FC50D7" w:rsidRDefault="00435629" w:rsidP="007C2D40">
            <w:r w:rsidRPr="00FC50D7">
              <w:t xml:space="preserve">Pieteikumā ir infrastruktūras apakšsistēmas stacionāras iekārtas nosaukums. </w:t>
            </w:r>
          </w:p>
        </w:tc>
        <w:tc>
          <w:tcPr>
            <w:tcW w:w="992" w:type="dxa"/>
            <w:vAlign w:val="center"/>
          </w:tcPr>
          <w:p w14:paraId="3131B99D" w14:textId="77777777" w:rsidR="00435629" w:rsidRPr="00805D8E" w:rsidRDefault="00000000" w:rsidP="007C2D40">
            <w:sdt>
              <w:sdtPr>
                <w:id w:val="-30392591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Jā</w:t>
            </w:r>
          </w:p>
          <w:p w14:paraId="5BAA8923" w14:textId="77777777" w:rsidR="00435629" w:rsidRDefault="00000000" w:rsidP="007C2D40">
            <w:sdt>
              <w:sdtPr>
                <w:id w:val="-205784525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Nē</w:t>
            </w:r>
          </w:p>
        </w:tc>
        <w:tc>
          <w:tcPr>
            <w:tcW w:w="4857" w:type="dxa"/>
            <w:vAlign w:val="center"/>
          </w:tcPr>
          <w:p w14:paraId="385BDA08" w14:textId="77777777" w:rsidR="00435629" w:rsidRPr="006237CE" w:rsidRDefault="00435629" w:rsidP="009552AD">
            <w:pPr>
              <w:rPr>
                <w:i/>
              </w:rPr>
            </w:pPr>
          </w:p>
        </w:tc>
      </w:tr>
      <w:tr w:rsidR="00435629" w:rsidRPr="00805D8E" w14:paraId="0FF76CAC" w14:textId="77777777" w:rsidTr="000B0993">
        <w:trPr>
          <w:cantSplit/>
          <w:trHeight w:val="86"/>
        </w:trPr>
        <w:tc>
          <w:tcPr>
            <w:tcW w:w="567" w:type="dxa"/>
            <w:vAlign w:val="center"/>
          </w:tcPr>
          <w:p w14:paraId="3C8BE681" w14:textId="77777777" w:rsidR="00435629" w:rsidRDefault="00435629" w:rsidP="007C2D40">
            <w:pPr>
              <w:ind w:left="-108" w:right="-114"/>
              <w:jc w:val="center"/>
            </w:pPr>
            <w:r>
              <w:t>7</w:t>
            </w:r>
          </w:p>
        </w:tc>
        <w:tc>
          <w:tcPr>
            <w:tcW w:w="5812" w:type="dxa"/>
            <w:vAlign w:val="center"/>
          </w:tcPr>
          <w:p w14:paraId="5E16C5D8" w14:textId="77777777" w:rsidR="00435629" w:rsidRPr="00FC50D7" w:rsidRDefault="00435629" w:rsidP="007C2D40">
            <w:r w:rsidRPr="00FC50D7">
              <w:t>Informācija par infrastruktūras apakšsistēmas stacionāras iekārtas modernizācijas vai atjaunošanas mērķi, darbības jomu un tās aprakstu.</w:t>
            </w:r>
          </w:p>
        </w:tc>
        <w:tc>
          <w:tcPr>
            <w:tcW w:w="992" w:type="dxa"/>
            <w:vAlign w:val="center"/>
          </w:tcPr>
          <w:p w14:paraId="2AB0C749" w14:textId="77777777" w:rsidR="00435629" w:rsidRPr="00805D8E" w:rsidRDefault="00000000" w:rsidP="007C2D40">
            <w:sdt>
              <w:sdtPr>
                <w:id w:val="169449557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Jā</w:t>
            </w:r>
          </w:p>
          <w:p w14:paraId="5ADA10DD" w14:textId="77777777" w:rsidR="00435629" w:rsidRDefault="00000000" w:rsidP="007C2D40">
            <w:sdt>
              <w:sdtPr>
                <w:id w:val="74376351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Nē</w:t>
            </w:r>
          </w:p>
        </w:tc>
        <w:tc>
          <w:tcPr>
            <w:tcW w:w="4857" w:type="dxa"/>
            <w:vAlign w:val="center"/>
          </w:tcPr>
          <w:p w14:paraId="7AC5C3DA" w14:textId="77777777" w:rsidR="00435629" w:rsidRPr="006237CE" w:rsidRDefault="00435629" w:rsidP="007C2D40">
            <w:pPr>
              <w:rPr>
                <w:i/>
              </w:rPr>
            </w:pPr>
          </w:p>
        </w:tc>
      </w:tr>
      <w:tr w:rsidR="00435629" w:rsidRPr="00805D8E" w14:paraId="251D8415" w14:textId="77777777" w:rsidTr="000B0993">
        <w:trPr>
          <w:cantSplit/>
          <w:trHeight w:val="86"/>
        </w:trPr>
        <w:tc>
          <w:tcPr>
            <w:tcW w:w="567" w:type="dxa"/>
            <w:vAlign w:val="center"/>
          </w:tcPr>
          <w:p w14:paraId="2210BA4F" w14:textId="77777777" w:rsidR="00435629" w:rsidRDefault="00435629" w:rsidP="007C2D40">
            <w:pPr>
              <w:ind w:left="-108" w:right="-114"/>
              <w:jc w:val="center"/>
            </w:pPr>
            <w:r>
              <w:lastRenderedPageBreak/>
              <w:t>8</w:t>
            </w:r>
          </w:p>
        </w:tc>
        <w:tc>
          <w:tcPr>
            <w:tcW w:w="5812" w:type="dxa"/>
            <w:vAlign w:val="center"/>
          </w:tcPr>
          <w:p w14:paraId="76C82889" w14:textId="77777777" w:rsidR="00435629" w:rsidRPr="00FC50D7" w:rsidRDefault="00435629" w:rsidP="007C2D40">
            <w:r w:rsidRPr="00FC50D7">
              <w:t>Informācija par infrastruktūras apakšsistēmas stacionāras iekārtas modernizācijas vai atjaunošanas īstenošanas grafiku.</w:t>
            </w:r>
          </w:p>
        </w:tc>
        <w:tc>
          <w:tcPr>
            <w:tcW w:w="992" w:type="dxa"/>
            <w:vAlign w:val="center"/>
          </w:tcPr>
          <w:p w14:paraId="77C806AD" w14:textId="77777777" w:rsidR="00435629" w:rsidRPr="00805D8E" w:rsidRDefault="00000000" w:rsidP="007C2D40">
            <w:sdt>
              <w:sdtPr>
                <w:id w:val="52367570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Jā</w:t>
            </w:r>
          </w:p>
          <w:p w14:paraId="4FB5253D" w14:textId="77777777" w:rsidR="00435629" w:rsidRDefault="00000000" w:rsidP="007C2D40">
            <w:sdt>
              <w:sdtPr>
                <w:id w:val="-7135164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805D8E">
              <w:t xml:space="preserve"> Nē</w:t>
            </w:r>
          </w:p>
        </w:tc>
        <w:tc>
          <w:tcPr>
            <w:tcW w:w="4857" w:type="dxa"/>
            <w:vAlign w:val="center"/>
          </w:tcPr>
          <w:p w14:paraId="736281E1" w14:textId="77777777" w:rsidR="00435629" w:rsidRPr="006237CE" w:rsidRDefault="00435629" w:rsidP="00EA31E0">
            <w:pPr>
              <w:rPr>
                <w:i/>
              </w:rPr>
            </w:pPr>
          </w:p>
        </w:tc>
      </w:tr>
      <w:tr w:rsidR="00435629" w:rsidRPr="00805D8E" w14:paraId="2277F787" w14:textId="77777777" w:rsidTr="000B0993">
        <w:trPr>
          <w:cantSplit/>
          <w:trHeight w:val="86"/>
        </w:trPr>
        <w:tc>
          <w:tcPr>
            <w:tcW w:w="567" w:type="dxa"/>
            <w:vAlign w:val="center"/>
          </w:tcPr>
          <w:p w14:paraId="7860F078" w14:textId="77777777" w:rsidR="00435629" w:rsidRDefault="00435629" w:rsidP="007C2D40">
            <w:pPr>
              <w:ind w:left="-108" w:right="-114"/>
              <w:jc w:val="center"/>
            </w:pPr>
            <w:r>
              <w:t>9</w:t>
            </w:r>
          </w:p>
        </w:tc>
        <w:tc>
          <w:tcPr>
            <w:tcW w:w="5812" w:type="dxa"/>
            <w:vAlign w:val="center"/>
          </w:tcPr>
          <w:p w14:paraId="39F61970" w14:textId="77777777" w:rsidR="00435629" w:rsidRPr="00FC50D7" w:rsidRDefault="00435629" w:rsidP="007C2D40">
            <w:r w:rsidRPr="00FC50D7">
              <w:t>Informācija par ekspluatācijas atļaujas nepieciešamību atbilstoši SITS īstenošanas plāniem.</w:t>
            </w:r>
          </w:p>
        </w:tc>
        <w:tc>
          <w:tcPr>
            <w:tcW w:w="992" w:type="dxa"/>
            <w:vAlign w:val="center"/>
          </w:tcPr>
          <w:p w14:paraId="313AC29E" w14:textId="77777777" w:rsidR="00435629" w:rsidRPr="00260452" w:rsidRDefault="00000000" w:rsidP="007C2D40">
            <w:sdt>
              <w:sdtPr>
                <w:id w:val="-184824267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648F493" w14:textId="77777777" w:rsidR="00435629" w:rsidRDefault="00000000" w:rsidP="007C2D40">
            <w:sdt>
              <w:sdtPr>
                <w:id w:val="-176607052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27DB88B1" w14:textId="77777777" w:rsidR="00435629" w:rsidRDefault="00000000" w:rsidP="007C2D40">
            <w:sdt>
              <w:sdtPr>
                <w:id w:val="102506382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2C17A73F" w14:textId="77777777" w:rsidR="00435629" w:rsidRPr="006237CE" w:rsidRDefault="00435629" w:rsidP="007C2D40">
            <w:pPr>
              <w:rPr>
                <w:i/>
              </w:rPr>
            </w:pPr>
          </w:p>
        </w:tc>
      </w:tr>
      <w:tr w:rsidR="00435629" w:rsidRPr="00805D8E" w14:paraId="69B4C92F" w14:textId="77777777" w:rsidTr="000B0993">
        <w:trPr>
          <w:cantSplit/>
          <w:trHeight w:val="86"/>
        </w:trPr>
        <w:tc>
          <w:tcPr>
            <w:tcW w:w="567" w:type="dxa"/>
            <w:vAlign w:val="center"/>
          </w:tcPr>
          <w:p w14:paraId="6F5FAF23" w14:textId="77777777" w:rsidR="00435629" w:rsidRDefault="00435629" w:rsidP="007C2D40">
            <w:pPr>
              <w:ind w:left="-108" w:right="-114"/>
              <w:jc w:val="center"/>
            </w:pPr>
            <w:r>
              <w:t>10</w:t>
            </w:r>
          </w:p>
        </w:tc>
        <w:tc>
          <w:tcPr>
            <w:tcW w:w="5812" w:type="dxa"/>
            <w:vAlign w:val="center"/>
          </w:tcPr>
          <w:p w14:paraId="44CEBB4A" w14:textId="77777777" w:rsidR="00435629" w:rsidRPr="00FC50D7" w:rsidRDefault="00435629" w:rsidP="007C2D40">
            <w:r w:rsidRPr="00FC50D7">
              <w:t>Informācija par INF SITS prasību piemērošanu.</w:t>
            </w:r>
          </w:p>
        </w:tc>
        <w:tc>
          <w:tcPr>
            <w:tcW w:w="992" w:type="dxa"/>
            <w:vAlign w:val="center"/>
          </w:tcPr>
          <w:p w14:paraId="49F3DD2D" w14:textId="77777777" w:rsidR="00435629" w:rsidRPr="00260452" w:rsidRDefault="00000000" w:rsidP="007C2D40">
            <w:sdt>
              <w:sdtPr>
                <w:id w:val="12212188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2B78D247" w14:textId="77777777" w:rsidR="00435629" w:rsidRDefault="00000000" w:rsidP="007C2D40">
            <w:sdt>
              <w:sdtPr>
                <w:id w:val="98435807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5527B9D8" w14:textId="77777777" w:rsidR="00435629" w:rsidRDefault="00000000" w:rsidP="007C2D40">
            <w:sdt>
              <w:sdtPr>
                <w:id w:val="54510603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70117B51" w14:textId="77777777" w:rsidR="00435629" w:rsidRPr="006237CE" w:rsidRDefault="00435629" w:rsidP="0064346D">
            <w:pPr>
              <w:rPr>
                <w:i/>
              </w:rPr>
            </w:pPr>
          </w:p>
        </w:tc>
      </w:tr>
      <w:tr w:rsidR="00435629" w:rsidRPr="00805D8E" w14:paraId="732B1936" w14:textId="77777777" w:rsidTr="000B0993">
        <w:trPr>
          <w:cantSplit/>
          <w:trHeight w:val="86"/>
        </w:trPr>
        <w:tc>
          <w:tcPr>
            <w:tcW w:w="567" w:type="dxa"/>
            <w:vAlign w:val="center"/>
          </w:tcPr>
          <w:p w14:paraId="57970C87" w14:textId="77777777" w:rsidR="00435629" w:rsidRDefault="00435629" w:rsidP="007C2D40">
            <w:pPr>
              <w:ind w:left="-108" w:right="-114"/>
              <w:jc w:val="center"/>
            </w:pPr>
            <w:r>
              <w:t>11</w:t>
            </w:r>
          </w:p>
        </w:tc>
        <w:tc>
          <w:tcPr>
            <w:tcW w:w="5812" w:type="dxa"/>
            <w:vAlign w:val="center"/>
          </w:tcPr>
          <w:p w14:paraId="58C88BEE" w14:textId="77777777" w:rsidR="00435629" w:rsidRPr="00FC50D7" w:rsidRDefault="00435629" w:rsidP="007C2D40">
            <w:r w:rsidRPr="00FC50D7">
              <w:t xml:space="preserve">Informācija par INF SITS </w:t>
            </w:r>
            <w:proofErr w:type="spellStart"/>
            <w:r w:rsidRPr="00FC50D7">
              <w:t>pamatparametru</w:t>
            </w:r>
            <w:proofErr w:type="spellEnd"/>
            <w:r w:rsidRPr="00FC50D7">
              <w:t xml:space="preserve"> izmaiņām un ietekmi uz dzelzceļa sistēmas darbību apakšsistēmas modernizācijas vai atjaunošanas laikā: </w:t>
            </w:r>
          </w:p>
        </w:tc>
        <w:tc>
          <w:tcPr>
            <w:tcW w:w="992" w:type="dxa"/>
            <w:vAlign w:val="center"/>
          </w:tcPr>
          <w:p w14:paraId="20AD1117" w14:textId="77777777" w:rsidR="00435629" w:rsidRDefault="00435629" w:rsidP="007C2D40"/>
        </w:tc>
        <w:tc>
          <w:tcPr>
            <w:tcW w:w="4857" w:type="dxa"/>
            <w:vAlign w:val="center"/>
          </w:tcPr>
          <w:p w14:paraId="2A755ADA" w14:textId="77777777" w:rsidR="00435629" w:rsidRPr="006237CE" w:rsidRDefault="00435629" w:rsidP="007C2D40">
            <w:pPr>
              <w:rPr>
                <w:i/>
              </w:rPr>
            </w:pPr>
          </w:p>
        </w:tc>
      </w:tr>
      <w:tr w:rsidR="00435629" w:rsidRPr="00805D8E" w14:paraId="6DEBED3C" w14:textId="77777777" w:rsidTr="000B0993">
        <w:trPr>
          <w:cantSplit/>
          <w:trHeight w:val="86"/>
        </w:trPr>
        <w:tc>
          <w:tcPr>
            <w:tcW w:w="567" w:type="dxa"/>
            <w:vAlign w:val="center"/>
          </w:tcPr>
          <w:p w14:paraId="57731969" w14:textId="77777777" w:rsidR="00435629" w:rsidRDefault="00435629" w:rsidP="007C2D40">
            <w:pPr>
              <w:ind w:left="-108" w:right="-114"/>
              <w:jc w:val="center"/>
            </w:pPr>
            <w:r>
              <w:t>11.1</w:t>
            </w:r>
          </w:p>
        </w:tc>
        <w:tc>
          <w:tcPr>
            <w:tcW w:w="5812" w:type="dxa"/>
            <w:vAlign w:val="center"/>
          </w:tcPr>
          <w:p w14:paraId="75A2C774" w14:textId="77777777" w:rsidR="00435629" w:rsidRPr="00FC50D7" w:rsidRDefault="00435629" w:rsidP="007C2D40">
            <w:r w:rsidRPr="00FC50D7">
              <w:rPr>
                <w:b/>
                <w:bCs/>
              </w:rPr>
              <w:t xml:space="preserve">   - līnijas plānojumā</w:t>
            </w:r>
            <w:r w:rsidRPr="00FC50D7">
              <w:t>;</w:t>
            </w:r>
          </w:p>
        </w:tc>
        <w:tc>
          <w:tcPr>
            <w:tcW w:w="992" w:type="dxa"/>
            <w:vAlign w:val="center"/>
          </w:tcPr>
          <w:p w14:paraId="00CAA614" w14:textId="77777777" w:rsidR="00435629" w:rsidRPr="00260452" w:rsidRDefault="00000000" w:rsidP="007C2D40">
            <w:sdt>
              <w:sdtPr>
                <w:id w:val="-196387331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79520755" w14:textId="77777777" w:rsidR="00435629" w:rsidRDefault="00000000" w:rsidP="007C2D40">
            <w:sdt>
              <w:sdtPr>
                <w:id w:val="-49988817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5AF03F51" w14:textId="77777777" w:rsidR="00435629" w:rsidRDefault="00000000" w:rsidP="007C2D40">
            <w:sdt>
              <w:sdtPr>
                <w:id w:val="24260902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4DB9D9F8" w14:textId="77777777" w:rsidR="00435629" w:rsidRPr="006237CE" w:rsidRDefault="00435629" w:rsidP="007C2D40">
            <w:pPr>
              <w:rPr>
                <w:i/>
              </w:rPr>
            </w:pPr>
          </w:p>
        </w:tc>
      </w:tr>
      <w:tr w:rsidR="00435629" w:rsidRPr="00805D8E" w14:paraId="22B90B15" w14:textId="77777777" w:rsidTr="000B0993">
        <w:trPr>
          <w:cantSplit/>
          <w:trHeight w:val="86"/>
        </w:trPr>
        <w:tc>
          <w:tcPr>
            <w:tcW w:w="567" w:type="dxa"/>
            <w:vAlign w:val="center"/>
          </w:tcPr>
          <w:p w14:paraId="0EF91774" w14:textId="77777777" w:rsidR="00435629" w:rsidRDefault="00435629" w:rsidP="007C2D40">
            <w:pPr>
              <w:ind w:left="-108" w:right="-114"/>
              <w:jc w:val="center"/>
            </w:pPr>
            <w:r>
              <w:t>11.2</w:t>
            </w:r>
          </w:p>
        </w:tc>
        <w:tc>
          <w:tcPr>
            <w:tcW w:w="5812" w:type="dxa"/>
            <w:vAlign w:val="center"/>
          </w:tcPr>
          <w:p w14:paraId="05056BFA" w14:textId="77777777" w:rsidR="00435629" w:rsidRPr="00FC50D7" w:rsidRDefault="00435629" w:rsidP="007C2D40">
            <w:r w:rsidRPr="00FC50D7">
              <w:t xml:space="preserve">   -  </w:t>
            </w:r>
            <w:r w:rsidRPr="00FC50D7">
              <w:rPr>
                <w:b/>
                <w:bCs/>
              </w:rPr>
              <w:t>sliežu ceļa parametriem</w:t>
            </w:r>
            <w:r w:rsidRPr="00FC50D7">
              <w:t>;</w:t>
            </w:r>
          </w:p>
        </w:tc>
        <w:tc>
          <w:tcPr>
            <w:tcW w:w="992" w:type="dxa"/>
            <w:vAlign w:val="center"/>
          </w:tcPr>
          <w:p w14:paraId="3C0BF717" w14:textId="77777777" w:rsidR="00435629" w:rsidRPr="00260452" w:rsidRDefault="00000000" w:rsidP="007C2D40">
            <w:sdt>
              <w:sdtPr>
                <w:id w:val="-49704442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212F9B5" w14:textId="77777777" w:rsidR="00435629" w:rsidRDefault="00000000" w:rsidP="007C2D40">
            <w:sdt>
              <w:sdtPr>
                <w:id w:val="208418437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1D02721E" w14:textId="77777777" w:rsidR="00435629" w:rsidRDefault="00000000" w:rsidP="007C2D40">
            <w:sdt>
              <w:sdtPr>
                <w:id w:val="56568915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1E0A8D1" w14:textId="77777777" w:rsidR="00435629" w:rsidRPr="006237CE" w:rsidRDefault="00435629" w:rsidP="007C2D40">
            <w:pPr>
              <w:rPr>
                <w:i/>
              </w:rPr>
            </w:pPr>
          </w:p>
        </w:tc>
      </w:tr>
      <w:tr w:rsidR="00435629" w:rsidRPr="00805D8E" w14:paraId="3C7D5B84" w14:textId="77777777" w:rsidTr="000B0993">
        <w:trPr>
          <w:cantSplit/>
          <w:trHeight w:val="86"/>
        </w:trPr>
        <w:tc>
          <w:tcPr>
            <w:tcW w:w="567" w:type="dxa"/>
            <w:vAlign w:val="center"/>
          </w:tcPr>
          <w:p w14:paraId="2FEADE1A" w14:textId="77777777" w:rsidR="00435629" w:rsidRDefault="00435629" w:rsidP="007C2D40">
            <w:pPr>
              <w:ind w:left="-108" w:right="-114"/>
              <w:jc w:val="center"/>
            </w:pPr>
            <w:r>
              <w:t>11.3</w:t>
            </w:r>
          </w:p>
        </w:tc>
        <w:tc>
          <w:tcPr>
            <w:tcW w:w="5812" w:type="dxa"/>
            <w:vAlign w:val="center"/>
          </w:tcPr>
          <w:p w14:paraId="60576223" w14:textId="77777777" w:rsidR="00435629" w:rsidRPr="00FC50D7" w:rsidRDefault="00435629" w:rsidP="007C2D40">
            <w:r w:rsidRPr="00FC50D7">
              <w:t xml:space="preserve">   - </w:t>
            </w:r>
            <w:r w:rsidRPr="00FC50D7">
              <w:rPr>
                <w:b/>
                <w:bCs/>
              </w:rPr>
              <w:t>pārmijām un krustojumiem;</w:t>
            </w:r>
          </w:p>
        </w:tc>
        <w:tc>
          <w:tcPr>
            <w:tcW w:w="992" w:type="dxa"/>
            <w:vAlign w:val="center"/>
          </w:tcPr>
          <w:p w14:paraId="135CB8A0" w14:textId="77777777" w:rsidR="00435629" w:rsidRPr="00260452" w:rsidRDefault="00000000" w:rsidP="007C2D40">
            <w:sdt>
              <w:sdtPr>
                <w:id w:val="-33029028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672398C8" w14:textId="77777777" w:rsidR="00435629" w:rsidRDefault="00000000" w:rsidP="007C2D40">
            <w:sdt>
              <w:sdtPr>
                <w:id w:val="-141015342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5BA91582" w14:textId="77777777" w:rsidR="00435629" w:rsidRDefault="00000000" w:rsidP="007C2D40">
            <w:sdt>
              <w:sdtPr>
                <w:id w:val="87342543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0AB08CD" w14:textId="77777777" w:rsidR="00435629" w:rsidRPr="006237CE" w:rsidRDefault="00435629" w:rsidP="007C2D40">
            <w:pPr>
              <w:rPr>
                <w:i/>
              </w:rPr>
            </w:pPr>
          </w:p>
        </w:tc>
      </w:tr>
      <w:tr w:rsidR="00435629" w:rsidRPr="00805D8E" w14:paraId="43ED4342" w14:textId="77777777" w:rsidTr="000B0993">
        <w:trPr>
          <w:cantSplit/>
          <w:trHeight w:val="86"/>
        </w:trPr>
        <w:tc>
          <w:tcPr>
            <w:tcW w:w="567" w:type="dxa"/>
            <w:vAlign w:val="center"/>
          </w:tcPr>
          <w:p w14:paraId="302CB5E4" w14:textId="77777777" w:rsidR="00435629" w:rsidRDefault="00435629" w:rsidP="007C2D40">
            <w:pPr>
              <w:ind w:left="-108" w:right="-114"/>
              <w:jc w:val="center"/>
            </w:pPr>
            <w:r>
              <w:t>11.4</w:t>
            </w:r>
          </w:p>
        </w:tc>
        <w:tc>
          <w:tcPr>
            <w:tcW w:w="5812" w:type="dxa"/>
            <w:vAlign w:val="center"/>
          </w:tcPr>
          <w:p w14:paraId="3E4AB017" w14:textId="77777777" w:rsidR="00435629" w:rsidRPr="00FC50D7" w:rsidRDefault="00435629" w:rsidP="007C2D40">
            <w:r w:rsidRPr="00FC50D7">
              <w:t xml:space="preserve">  - </w:t>
            </w:r>
            <w:r w:rsidRPr="00FC50D7">
              <w:rPr>
                <w:b/>
                <w:bCs/>
              </w:rPr>
              <w:t>sliežu ceļa izturībai pret slodzēm;</w:t>
            </w:r>
          </w:p>
        </w:tc>
        <w:tc>
          <w:tcPr>
            <w:tcW w:w="992" w:type="dxa"/>
            <w:vAlign w:val="center"/>
          </w:tcPr>
          <w:p w14:paraId="5252280A" w14:textId="77777777" w:rsidR="00435629" w:rsidRPr="00260452" w:rsidRDefault="00000000" w:rsidP="007C2D40">
            <w:sdt>
              <w:sdtPr>
                <w:id w:val="92053042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4D6DEA0" w14:textId="77777777" w:rsidR="00435629" w:rsidRDefault="00000000" w:rsidP="007C2D40">
            <w:sdt>
              <w:sdtPr>
                <w:id w:val="-68343664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227758B" w14:textId="77777777" w:rsidR="00435629" w:rsidRDefault="00000000" w:rsidP="007C2D40">
            <w:sdt>
              <w:sdtPr>
                <w:id w:val="-113278415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2ED53209" w14:textId="77777777" w:rsidR="00435629" w:rsidRPr="006237CE" w:rsidRDefault="00435629" w:rsidP="007C2D40">
            <w:pPr>
              <w:rPr>
                <w:i/>
              </w:rPr>
            </w:pPr>
          </w:p>
        </w:tc>
      </w:tr>
      <w:tr w:rsidR="00435629" w:rsidRPr="00805D8E" w14:paraId="0743710A" w14:textId="77777777" w:rsidTr="000B0993">
        <w:trPr>
          <w:cantSplit/>
          <w:trHeight w:val="86"/>
        </w:trPr>
        <w:tc>
          <w:tcPr>
            <w:tcW w:w="567" w:type="dxa"/>
            <w:vAlign w:val="center"/>
          </w:tcPr>
          <w:p w14:paraId="003A1977" w14:textId="77777777" w:rsidR="00435629" w:rsidRDefault="00435629" w:rsidP="007C2D40">
            <w:pPr>
              <w:ind w:left="-108" w:right="-114"/>
              <w:jc w:val="center"/>
            </w:pPr>
            <w:r>
              <w:lastRenderedPageBreak/>
              <w:t>11.5</w:t>
            </w:r>
          </w:p>
        </w:tc>
        <w:tc>
          <w:tcPr>
            <w:tcW w:w="5812" w:type="dxa"/>
            <w:vAlign w:val="center"/>
          </w:tcPr>
          <w:p w14:paraId="4FEF9F94" w14:textId="77777777" w:rsidR="00435629" w:rsidRPr="00FC50D7" w:rsidRDefault="00435629" w:rsidP="007C2D40">
            <w:r w:rsidRPr="00FC50D7">
              <w:rPr>
                <w:b/>
                <w:bCs/>
              </w:rPr>
              <w:t xml:space="preserve">   - konstrukciju izturībai pret satiksmes slodzēm;</w:t>
            </w:r>
          </w:p>
        </w:tc>
        <w:tc>
          <w:tcPr>
            <w:tcW w:w="992" w:type="dxa"/>
            <w:vAlign w:val="center"/>
          </w:tcPr>
          <w:p w14:paraId="36C9D732" w14:textId="77777777" w:rsidR="00435629" w:rsidRPr="00260452" w:rsidRDefault="00000000" w:rsidP="007C2D40">
            <w:sdt>
              <w:sdtPr>
                <w:id w:val="-186096974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785166A3" w14:textId="77777777" w:rsidR="00435629" w:rsidRDefault="00000000" w:rsidP="007C2D40">
            <w:sdt>
              <w:sdtPr>
                <w:id w:val="-82374090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5DB745F" w14:textId="77777777" w:rsidR="00435629" w:rsidRDefault="00000000" w:rsidP="007C2D40">
            <w:sdt>
              <w:sdtPr>
                <w:id w:val="73875089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2F0C55C7" w14:textId="77777777" w:rsidR="00435629" w:rsidRPr="006237CE" w:rsidRDefault="00435629" w:rsidP="007C2D40">
            <w:pPr>
              <w:rPr>
                <w:i/>
              </w:rPr>
            </w:pPr>
          </w:p>
        </w:tc>
      </w:tr>
      <w:tr w:rsidR="00435629" w:rsidRPr="00805D8E" w14:paraId="5A14D0E7" w14:textId="77777777" w:rsidTr="000B0993">
        <w:trPr>
          <w:cantSplit/>
          <w:trHeight w:val="86"/>
        </w:trPr>
        <w:tc>
          <w:tcPr>
            <w:tcW w:w="567" w:type="dxa"/>
            <w:vAlign w:val="center"/>
          </w:tcPr>
          <w:p w14:paraId="41543385" w14:textId="77777777" w:rsidR="00435629" w:rsidRDefault="00435629" w:rsidP="007C2D40">
            <w:pPr>
              <w:ind w:left="-108" w:right="-114"/>
              <w:jc w:val="center"/>
            </w:pPr>
            <w:r>
              <w:t>11.6</w:t>
            </w:r>
          </w:p>
        </w:tc>
        <w:tc>
          <w:tcPr>
            <w:tcW w:w="5812" w:type="dxa"/>
            <w:vAlign w:val="center"/>
          </w:tcPr>
          <w:p w14:paraId="56495992" w14:textId="77777777" w:rsidR="00435629" w:rsidRPr="00FC50D7" w:rsidRDefault="00435629" w:rsidP="007C2D40">
            <w:r w:rsidRPr="00FC50D7">
              <w:t xml:space="preserve">   -</w:t>
            </w:r>
            <w:r w:rsidRPr="00FC50D7">
              <w:rPr>
                <w:b/>
                <w:bCs/>
              </w:rPr>
              <w:t>tūlītējas rīcības robežvērtībām attiecībā uz sliežu ceļa ģeometrijas defektiem</w:t>
            </w:r>
            <w:r w:rsidRPr="00FC50D7">
              <w:t>;</w:t>
            </w:r>
          </w:p>
        </w:tc>
        <w:tc>
          <w:tcPr>
            <w:tcW w:w="992" w:type="dxa"/>
            <w:vAlign w:val="center"/>
          </w:tcPr>
          <w:p w14:paraId="56FE113A" w14:textId="77777777" w:rsidR="00435629" w:rsidRPr="00260452" w:rsidRDefault="00000000" w:rsidP="007C2D40">
            <w:sdt>
              <w:sdtPr>
                <w:id w:val="135121682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6BE7BA14" w14:textId="77777777" w:rsidR="00435629" w:rsidRDefault="00000000" w:rsidP="007C2D40">
            <w:sdt>
              <w:sdtPr>
                <w:id w:val="13637746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3DA9391" w14:textId="77777777" w:rsidR="00435629" w:rsidRDefault="00000000" w:rsidP="007C2D40">
            <w:sdt>
              <w:sdtPr>
                <w:id w:val="-149302118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635BF6B8" w14:textId="77777777" w:rsidR="00435629" w:rsidRPr="006237CE" w:rsidRDefault="00435629" w:rsidP="007C2D40">
            <w:pPr>
              <w:rPr>
                <w:i/>
              </w:rPr>
            </w:pPr>
          </w:p>
        </w:tc>
      </w:tr>
      <w:tr w:rsidR="00435629" w:rsidRPr="00805D8E" w14:paraId="5CC5DF61" w14:textId="77777777" w:rsidTr="000B0993">
        <w:trPr>
          <w:cantSplit/>
          <w:trHeight w:val="86"/>
        </w:trPr>
        <w:tc>
          <w:tcPr>
            <w:tcW w:w="567" w:type="dxa"/>
            <w:vAlign w:val="center"/>
          </w:tcPr>
          <w:p w14:paraId="6B9F0282" w14:textId="77777777" w:rsidR="00435629" w:rsidRDefault="00435629" w:rsidP="007C2D40">
            <w:pPr>
              <w:ind w:left="-108" w:right="-114"/>
              <w:jc w:val="center"/>
            </w:pPr>
            <w:r>
              <w:t>11.7</w:t>
            </w:r>
          </w:p>
        </w:tc>
        <w:tc>
          <w:tcPr>
            <w:tcW w:w="5812" w:type="dxa"/>
            <w:vAlign w:val="center"/>
          </w:tcPr>
          <w:p w14:paraId="4E303833" w14:textId="77777777" w:rsidR="00435629" w:rsidRPr="00FC50D7" w:rsidRDefault="00435629" w:rsidP="007C2D40">
            <w:r w:rsidRPr="00FC50D7">
              <w:t xml:space="preserve">   - </w:t>
            </w:r>
            <w:r w:rsidRPr="00FC50D7">
              <w:rPr>
                <w:b/>
                <w:bCs/>
              </w:rPr>
              <w:t>peroniem</w:t>
            </w:r>
            <w:r w:rsidRPr="00FC50D7">
              <w:t>.</w:t>
            </w:r>
          </w:p>
        </w:tc>
        <w:tc>
          <w:tcPr>
            <w:tcW w:w="992" w:type="dxa"/>
            <w:vAlign w:val="center"/>
          </w:tcPr>
          <w:p w14:paraId="2AE8E9D9" w14:textId="77777777" w:rsidR="00435629" w:rsidRPr="00260452" w:rsidRDefault="00000000" w:rsidP="007C2D40">
            <w:sdt>
              <w:sdtPr>
                <w:id w:val="71038585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44600432" w14:textId="77777777" w:rsidR="00435629" w:rsidRDefault="00000000" w:rsidP="007C2D40">
            <w:sdt>
              <w:sdtPr>
                <w:id w:val="-99040615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28DCE41" w14:textId="77777777" w:rsidR="00435629" w:rsidRDefault="00000000" w:rsidP="007C2D40">
            <w:sdt>
              <w:sdtPr>
                <w:id w:val="44813095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52E5029" w14:textId="77777777" w:rsidR="00435629" w:rsidRPr="006237CE" w:rsidRDefault="00435629" w:rsidP="007C2D40">
            <w:pPr>
              <w:rPr>
                <w:i/>
              </w:rPr>
            </w:pPr>
          </w:p>
        </w:tc>
      </w:tr>
      <w:tr w:rsidR="00435629" w:rsidRPr="00805D8E" w14:paraId="40087F6D" w14:textId="77777777" w:rsidTr="000B0993">
        <w:trPr>
          <w:cantSplit/>
          <w:trHeight w:val="86"/>
        </w:trPr>
        <w:tc>
          <w:tcPr>
            <w:tcW w:w="567" w:type="dxa"/>
            <w:vAlign w:val="center"/>
          </w:tcPr>
          <w:p w14:paraId="2E1765B4" w14:textId="77777777" w:rsidR="00435629" w:rsidRDefault="00435629" w:rsidP="007C2D40">
            <w:pPr>
              <w:ind w:left="-108" w:right="-114"/>
              <w:jc w:val="center"/>
            </w:pPr>
            <w:r>
              <w:t>12</w:t>
            </w:r>
          </w:p>
        </w:tc>
        <w:tc>
          <w:tcPr>
            <w:tcW w:w="5812" w:type="dxa"/>
            <w:vAlign w:val="center"/>
          </w:tcPr>
          <w:p w14:paraId="52A57F95" w14:textId="77777777" w:rsidR="00435629" w:rsidRPr="00FC50D7" w:rsidRDefault="00435629" w:rsidP="007C2D40">
            <w:r w:rsidRPr="00FC50D7">
              <w:t>Informācija par PRM prasību piemērošanu.</w:t>
            </w:r>
          </w:p>
        </w:tc>
        <w:tc>
          <w:tcPr>
            <w:tcW w:w="992" w:type="dxa"/>
            <w:vAlign w:val="center"/>
          </w:tcPr>
          <w:p w14:paraId="321C6520" w14:textId="77777777" w:rsidR="00435629" w:rsidRPr="00260452" w:rsidRDefault="00000000" w:rsidP="007C2D40">
            <w:sdt>
              <w:sdtPr>
                <w:id w:val="-71474394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066048FB" w14:textId="77777777" w:rsidR="00435629" w:rsidRDefault="00000000" w:rsidP="007C2D40">
            <w:sdt>
              <w:sdtPr>
                <w:id w:val="208802659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6DC7C2F" w14:textId="77777777" w:rsidR="00435629" w:rsidRDefault="00000000" w:rsidP="007C2D40">
            <w:sdt>
              <w:sdtPr>
                <w:id w:val="-71295655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4394D6FD" w14:textId="77777777" w:rsidR="00435629" w:rsidRPr="006237CE" w:rsidRDefault="00435629" w:rsidP="005F6AD8">
            <w:pPr>
              <w:rPr>
                <w:i/>
              </w:rPr>
            </w:pPr>
          </w:p>
        </w:tc>
      </w:tr>
      <w:tr w:rsidR="00435629" w:rsidRPr="00805D8E" w14:paraId="10A2F9A8" w14:textId="77777777" w:rsidTr="000B0993">
        <w:trPr>
          <w:cantSplit/>
          <w:trHeight w:val="86"/>
        </w:trPr>
        <w:tc>
          <w:tcPr>
            <w:tcW w:w="567" w:type="dxa"/>
            <w:vAlign w:val="center"/>
          </w:tcPr>
          <w:p w14:paraId="210D586F" w14:textId="77777777" w:rsidR="00435629" w:rsidRDefault="00435629" w:rsidP="007C2D40">
            <w:pPr>
              <w:ind w:left="-108" w:right="-114"/>
              <w:jc w:val="center"/>
            </w:pPr>
            <w:r>
              <w:t>13</w:t>
            </w:r>
          </w:p>
        </w:tc>
        <w:tc>
          <w:tcPr>
            <w:tcW w:w="5812" w:type="dxa"/>
            <w:vAlign w:val="center"/>
          </w:tcPr>
          <w:p w14:paraId="18065A04" w14:textId="77777777" w:rsidR="00435629" w:rsidRPr="00FC50D7" w:rsidRDefault="00435629" w:rsidP="007C2D40">
            <w:r w:rsidRPr="00FC50D7">
              <w:t xml:space="preserve">Informācija par PRM SITS </w:t>
            </w:r>
            <w:proofErr w:type="spellStart"/>
            <w:r w:rsidRPr="00FC50D7">
              <w:t>pamatparametru</w:t>
            </w:r>
            <w:proofErr w:type="spellEnd"/>
            <w:r w:rsidRPr="00FC50D7">
              <w:t xml:space="preserve"> izmaiņām un ietekmi uz dzelzceļa sistēmas darbību apakšsistēmas modernizācijas vai atjaunošanas laikā:</w:t>
            </w:r>
          </w:p>
        </w:tc>
        <w:tc>
          <w:tcPr>
            <w:tcW w:w="992" w:type="dxa"/>
            <w:vAlign w:val="center"/>
          </w:tcPr>
          <w:p w14:paraId="46B80E10" w14:textId="77777777" w:rsidR="00435629" w:rsidRDefault="00435629" w:rsidP="007C2D40"/>
        </w:tc>
        <w:tc>
          <w:tcPr>
            <w:tcW w:w="4857" w:type="dxa"/>
            <w:vAlign w:val="center"/>
          </w:tcPr>
          <w:p w14:paraId="1E006803" w14:textId="77777777" w:rsidR="00435629" w:rsidRPr="006237CE" w:rsidRDefault="00435629" w:rsidP="007C2D40">
            <w:pPr>
              <w:rPr>
                <w:i/>
              </w:rPr>
            </w:pPr>
          </w:p>
        </w:tc>
      </w:tr>
      <w:tr w:rsidR="00435629" w:rsidRPr="00805D8E" w14:paraId="657C76EB" w14:textId="77777777" w:rsidTr="000B0993">
        <w:trPr>
          <w:cantSplit/>
          <w:trHeight w:val="86"/>
        </w:trPr>
        <w:tc>
          <w:tcPr>
            <w:tcW w:w="567" w:type="dxa"/>
            <w:vAlign w:val="center"/>
          </w:tcPr>
          <w:p w14:paraId="57506F35" w14:textId="77777777" w:rsidR="00435629" w:rsidRDefault="00435629" w:rsidP="007C2D40">
            <w:pPr>
              <w:ind w:left="-108" w:right="-114"/>
              <w:jc w:val="center"/>
            </w:pPr>
            <w:r>
              <w:t>13.1</w:t>
            </w:r>
          </w:p>
        </w:tc>
        <w:tc>
          <w:tcPr>
            <w:tcW w:w="5812" w:type="dxa"/>
            <w:vAlign w:val="center"/>
          </w:tcPr>
          <w:p w14:paraId="43C7218A" w14:textId="77777777" w:rsidR="00435629" w:rsidRPr="00FC50D7" w:rsidRDefault="00435629" w:rsidP="007C2D40">
            <w:r w:rsidRPr="00FC50D7">
              <w:t xml:space="preserve">   - </w:t>
            </w:r>
            <w:r w:rsidRPr="00FC50D7">
              <w:rPr>
                <w:b/>
                <w:bCs/>
              </w:rPr>
              <w:t>personām ar invaliditāti un personām ar ierobežotām pārvietošanās spējām paredzētās stāvvietām;</w:t>
            </w:r>
          </w:p>
        </w:tc>
        <w:tc>
          <w:tcPr>
            <w:tcW w:w="992" w:type="dxa"/>
            <w:vAlign w:val="center"/>
          </w:tcPr>
          <w:p w14:paraId="495E8A71" w14:textId="77777777" w:rsidR="00435629" w:rsidRPr="00260452" w:rsidRDefault="00000000" w:rsidP="007C2D40">
            <w:sdt>
              <w:sdtPr>
                <w:id w:val="120359441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4AF1ECB0" w14:textId="77777777" w:rsidR="00435629" w:rsidRDefault="00000000" w:rsidP="007C2D40">
            <w:sdt>
              <w:sdtPr>
                <w:id w:val="200577301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E11FB66" w14:textId="77777777" w:rsidR="00435629" w:rsidRDefault="00000000" w:rsidP="007C2D40">
            <w:sdt>
              <w:sdtPr>
                <w:id w:val="-11182518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52E63B44" w14:textId="77777777" w:rsidR="00435629" w:rsidRPr="006237CE" w:rsidRDefault="00435629" w:rsidP="007C2D40">
            <w:pPr>
              <w:rPr>
                <w:i/>
              </w:rPr>
            </w:pPr>
          </w:p>
        </w:tc>
      </w:tr>
      <w:tr w:rsidR="00435629" w:rsidRPr="00805D8E" w14:paraId="6945153C" w14:textId="77777777" w:rsidTr="000B0993">
        <w:trPr>
          <w:cantSplit/>
          <w:trHeight w:val="86"/>
        </w:trPr>
        <w:tc>
          <w:tcPr>
            <w:tcW w:w="567" w:type="dxa"/>
            <w:vAlign w:val="center"/>
          </w:tcPr>
          <w:p w14:paraId="72EAFFB1" w14:textId="77777777" w:rsidR="00435629" w:rsidRDefault="00435629" w:rsidP="007C2D40">
            <w:pPr>
              <w:ind w:left="-108" w:right="-114"/>
              <w:jc w:val="center"/>
            </w:pPr>
            <w:r>
              <w:t>13.2</w:t>
            </w:r>
          </w:p>
        </w:tc>
        <w:tc>
          <w:tcPr>
            <w:tcW w:w="5812" w:type="dxa"/>
            <w:vAlign w:val="center"/>
          </w:tcPr>
          <w:p w14:paraId="3C601FD7" w14:textId="77777777" w:rsidR="00435629" w:rsidRPr="00FC50D7" w:rsidRDefault="00435629" w:rsidP="007C2D40">
            <w:r w:rsidRPr="00FC50D7">
              <w:rPr>
                <w:b/>
                <w:bCs/>
              </w:rPr>
              <w:t xml:space="preserve">   - </w:t>
            </w:r>
            <w:proofErr w:type="spellStart"/>
            <w:r w:rsidRPr="00FC50D7">
              <w:rPr>
                <w:b/>
                <w:bCs/>
              </w:rPr>
              <w:t>bezšķēršļu</w:t>
            </w:r>
            <w:proofErr w:type="spellEnd"/>
            <w:r w:rsidRPr="00FC50D7">
              <w:rPr>
                <w:b/>
                <w:bCs/>
              </w:rPr>
              <w:t xml:space="preserve"> ceļiem;</w:t>
            </w:r>
          </w:p>
        </w:tc>
        <w:tc>
          <w:tcPr>
            <w:tcW w:w="992" w:type="dxa"/>
            <w:vAlign w:val="center"/>
          </w:tcPr>
          <w:p w14:paraId="4EB23C5E" w14:textId="77777777" w:rsidR="00435629" w:rsidRPr="00260452" w:rsidRDefault="00000000" w:rsidP="007C2D40">
            <w:sdt>
              <w:sdtPr>
                <w:id w:val="-160718332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26C2C402" w14:textId="77777777" w:rsidR="00435629" w:rsidRDefault="00000000" w:rsidP="007C2D40">
            <w:sdt>
              <w:sdtPr>
                <w:id w:val="-168643413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18E63CBF" w14:textId="77777777" w:rsidR="00435629" w:rsidRDefault="00000000" w:rsidP="007C2D40">
            <w:sdt>
              <w:sdtPr>
                <w:id w:val="-122028747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53B531D2" w14:textId="77777777" w:rsidR="00435629" w:rsidRPr="006237CE" w:rsidRDefault="00435629" w:rsidP="0064346D">
            <w:pPr>
              <w:rPr>
                <w:i/>
              </w:rPr>
            </w:pPr>
          </w:p>
        </w:tc>
      </w:tr>
      <w:tr w:rsidR="00435629" w:rsidRPr="00805D8E" w14:paraId="76A1D743" w14:textId="77777777" w:rsidTr="000B0993">
        <w:trPr>
          <w:cantSplit/>
          <w:trHeight w:val="86"/>
        </w:trPr>
        <w:tc>
          <w:tcPr>
            <w:tcW w:w="567" w:type="dxa"/>
            <w:vAlign w:val="center"/>
          </w:tcPr>
          <w:p w14:paraId="1A4C97BC" w14:textId="77777777" w:rsidR="00435629" w:rsidRDefault="00435629" w:rsidP="007C2D40">
            <w:pPr>
              <w:ind w:left="-108" w:right="-114"/>
              <w:jc w:val="center"/>
            </w:pPr>
            <w:r>
              <w:lastRenderedPageBreak/>
              <w:t>13.3</w:t>
            </w:r>
          </w:p>
        </w:tc>
        <w:tc>
          <w:tcPr>
            <w:tcW w:w="5812" w:type="dxa"/>
            <w:vAlign w:val="center"/>
          </w:tcPr>
          <w:p w14:paraId="0765C138" w14:textId="77777777" w:rsidR="00435629" w:rsidRPr="00FC50D7" w:rsidRDefault="00435629" w:rsidP="007C2D40">
            <w:r w:rsidRPr="00FC50D7">
              <w:rPr>
                <w:b/>
                <w:bCs/>
              </w:rPr>
              <w:t xml:space="preserve">   - durvīm un ieejām;</w:t>
            </w:r>
          </w:p>
        </w:tc>
        <w:tc>
          <w:tcPr>
            <w:tcW w:w="992" w:type="dxa"/>
            <w:vAlign w:val="center"/>
          </w:tcPr>
          <w:p w14:paraId="65B2447A" w14:textId="77777777" w:rsidR="00435629" w:rsidRPr="00260452" w:rsidRDefault="00000000" w:rsidP="007C2D40">
            <w:sdt>
              <w:sdtPr>
                <w:id w:val="23197078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02F9F2F0" w14:textId="77777777" w:rsidR="00435629" w:rsidRDefault="00000000" w:rsidP="007C2D40">
            <w:sdt>
              <w:sdtPr>
                <w:id w:val="127119623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49E982E8" w14:textId="77777777" w:rsidR="00435629" w:rsidRDefault="00000000" w:rsidP="007C2D40">
            <w:sdt>
              <w:sdtPr>
                <w:id w:val="108749949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E4FCE16" w14:textId="77777777" w:rsidR="00435629" w:rsidRPr="006237CE" w:rsidRDefault="00435629" w:rsidP="007C2D40">
            <w:pPr>
              <w:rPr>
                <w:i/>
              </w:rPr>
            </w:pPr>
          </w:p>
        </w:tc>
      </w:tr>
      <w:tr w:rsidR="00435629" w:rsidRPr="00805D8E" w14:paraId="02A1DE1D" w14:textId="77777777" w:rsidTr="000B0993">
        <w:trPr>
          <w:cantSplit/>
          <w:trHeight w:val="86"/>
        </w:trPr>
        <w:tc>
          <w:tcPr>
            <w:tcW w:w="567" w:type="dxa"/>
            <w:vAlign w:val="center"/>
          </w:tcPr>
          <w:p w14:paraId="39CC2B2A" w14:textId="77777777" w:rsidR="00435629" w:rsidRDefault="00435629" w:rsidP="007C2D40">
            <w:pPr>
              <w:ind w:left="-108" w:right="-114"/>
              <w:jc w:val="center"/>
            </w:pPr>
            <w:r>
              <w:t>13.4</w:t>
            </w:r>
          </w:p>
        </w:tc>
        <w:tc>
          <w:tcPr>
            <w:tcW w:w="5812" w:type="dxa"/>
            <w:vAlign w:val="center"/>
          </w:tcPr>
          <w:p w14:paraId="68A0AD9E" w14:textId="77777777" w:rsidR="00435629" w:rsidRPr="00FC50D7" w:rsidRDefault="00435629" w:rsidP="007C2D40">
            <w:r w:rsidRPr="00FC50D7">
              <w:rPr>
                <w:b/>
                <w:bCs/>
              </w:rPr>
              <w:t xml:space="preserve">   - Grīdu virsmām;</w:t>
            </w:r>
          </w:p>
        </w:tc>
        <w:tc>
          <w:tcPr>
            <w:tcW w:w="992" w:type="dxa"/>
            <w:vAlign w:val="center"/>
          </w:tcPr>
          <w:p w14:paraId="77316B8C" w14:textId="77777777" w:rsidR="00435629" w:rsidRPr="00260452" w:rsidRDefault="00000000" w:rsidP="007C2D40">
            <w:sdt>
              <w:sdtPr>
                <w:id w:val="-58985295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DF7E24E" w14:textId="77777777" w:rsidR="00435629" w:rsidRDefault="00000000" w:rsidP="007C2D40">
            <w:sdt>
              <w:sdtPr>
                <w:id w:val="157423570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9B19B55" w14:textId="77777777" w:rsidR="00435629" w:rsidRDefault="00000000" w:rsidP="007C2D40">
            <w:sdt>
              <w:sdtPr>
                <w:id w:val="-134015409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5DA0F347" w14:textId="77777777" w:rsidR="00435629" w:rsidRPr="006237CE" w:rsidRDefault="00435629" w:rsidP="00AA7BDA">
            <w:pPr>
              <w:rPr>
                <w:i/>
              </w:rPr>
            </w:pPr>
          </w:p>
        </w:tc>
      </w:tr>
      <w:tr w:rsidR="00435629" w:rsidRPr="00805D8E" w14:paraId="63973CD4" w14:textId="77777777" w:rsidTr="000B0993">
        <w:trPr>
          <w:cantSplit/>
          <w:trHeight w:val="86"/>
        </w:trPr>
        <w:tc>
          <w:tcPr>
            <w:tcW w:w="567" w:type="dxa"/>
            <w:vAlign w:val="center"/>
          </w:tcPr>
          <w:p w14:paraId="16D2A08E" w14:textId="77777777" w:rsidR="00435629" w:rsidRDefault="00435629" w:rsidP="007C2D40">
            <w:pPr>
              <w:ind w:left="-108" w:right="-114"/>
              <w:jc w:val="center"/>
            </w:pPr>
            <w:r>
              <w:t>13.5</w:t>
            </w:r>
          </w:p>
        </w:tc>
        <w:tc>
          <w:tcPr>
            <w:tcW w:w="5812" w:type="dxa"/>
            <w:vAlign w:val="center"/>
          </w:tcPr>
          <w:p w14:paraId="29662CE6" w14:textId="77777777" w:rsidR="00435629" w:rsidRPr="00FC50D7" w:rsidRDefault="00435629" w:rsidP="007C2D40">
            <w:r w:rsidRPr="00FC50D7">
              <w:rPr>
                <w:b/>
                <w:bCs/>
              </w:rPr>
              <w:t xml:space="preserve">   - caurredzamu šķēršļu izcelšanai;</w:t>
            </w:r>
          </w:p>
        </w:tc>
        <w:tc>
          <w:tcPr>
            <w:tcW w:w="992" w:type="dxa"/>
            <w:vAlign w:val="center"/>
          </w:tcPr>
          <w:p w14:paraId="4FD53EB5" w14:textId="77777777" w:rsidR="00435629" w:rsidRPr="00260452" w:rsidRDefault="00000000" w:rsidP="007C2D40">
            <w:sdt>
              <w:sdtPr>
                <w:id w:val="-120710852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42D386B6" w14:textId="77777777" w:rsidR="00435629" w:rsidRDefault="00000000" w:rsidP="007C2D40">
            <w:sdt>
              <w:sdtPr>
                <w:id w:val="185299012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47E3CF9B" w14:textId="77777777" w:rsidR="00435629" w:rsidRDefault="00000000" w:rsidP="007C2D40">
            <w:sdt>
              <w:sdtPr>
                <w:id w:val="196229792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9A03ED6" w14:textId="77777777" w:rsidR="00435629" w:rsidRPr="006237CE" w:rsidRDefault="00435629" w:rsidP="007C2D40">
            <w:pPr>
              <w:rPr>
                <w:i/>
              </w:rPr>
            </w:pPr>
          </w:p>
        </w:tc>
      </w:tr>
      <w:tr w:rsidR="00435629" w:rsidRPr="00805D8E" w14:paraId="7DCDEFC3" w14:textId="77777777" w:rsidTr="000B0993">
        <w:trPr>
          <w:cantSplit/>
          <w:trHeight w:val="86"/>
        </w:trPr>
        <w:tc>
          <w:tcPr>
            <w:tcW w:w="567" w:type="dxa"/>
            <w:vAlign w:val="center"/>
          </w:tcPr>
          <w:p w14:paraId="3C058DD9" w14:textId="77777777" w:rsidR="00435629" w:rsidRDefault="00435629" w:rsidP="007C2D40">
            <w:pPr>
              <w:ind w:left="-108" w:right="-114"/>
              <w:jc w:val="center"/>
            </w:pPr>
            <w:r>
              <w:t>13.6</w:t>
            </w:r>
          </w:p>
        </w:tc>
        <w:tc>
          <w:tcPr>
            <w:tcW w:w="5812" w:type="dxa"/>
            <w:vAlign w:val="center"/>
          </w:tcPr>
          <w:p w14:paraId="3C1F88D6" w14:textId="77777777" w:rsidR="00435629" w:rsidRPr="00FC50D7" w:rsidRDefault="00435629" w:rsidP="007C2D40">
            <w:r w:rsidRPr="00FC50D7">
              <w:rPr>
                <w:b/>
                <w:bCs/>
              </w:rPr>
              <w:t xml:space="preserve">   - tualetes un bērnu pārtīšanas galdiņiem;</w:t>
            </w:r>
          </w:p>
        </w:tc>
        <w:tc>
          <w:tcPr>
            <w:tcW w:w="992" w:type="dxa"/>
            <w:vAlign w:val="center"/>
          </w:tcPr>
          <w:p w14:paraId="20D14CC4" w14:textId="77777777" w:rsidR="00435629" w:rsidRPr="00260452" w:rsidRDefault="00000000" w:rsidP="007C2D40">
            <w:sdt>
              <w:sdtPr>
                <w:id w:val="-114442728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187AB892" w14:textId="77777777" w:rsidR="00435629" w:rsidRDefault="00000000" w:rsidP="007C2D40">
            <w:sdt>
              <w:sdtPr>
                <w:id w:val="57047230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70789D0" w14:textId="77777777" w:rsidR="00435629" w:rsidRDefault="00000000" w:rsidP="007C2D40">
            <w:sdt>
              <w:sdtPr>
                <w:id w:val="-99718058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373EC30F" w14:textId="77777777" w:rsidR="00435629" w:rsidRPr="006237CE" w:rsidRDefault="00435629" w:rsidP="007C2D40">
            <w:pPr>
              <w:rPr>
                <w:i/>
              </w:rPr>
            </w:pPr>
          </w:p>
        </w:tc>
      </w:tr>
      <w:tr w:rsidR="00435629" w:rsidRPr="00805D8E" w14:paraId="72F441EB" w14:textId="77777777" w:rsidTr="000B0993">
        <w:trPr>
          <w:cantSplit/>
          <w:trHeight w:val="86"/>
        </w:trPr>
        <w:tc>
          <w:tcPr>
            <w:tcW w:w="567" w:type="dxa"/>
            <w:vAlign w:val="center"/>
          </w:tcPr>
          <w:p w14:paraId="6073F975" w14:textId="77777777" w:rsidR="00435629" w:rsidRDefault="00435629" w:rsidP="007C2D40">
            <w:pPr>
              <w:ind w:left="-108" w:right="-114"/>
              <w:jc w:val="center"/>
            </w:pPr>
            <w:r>
              <w:t>13.7</w:t>
            </w:r>
          </w:p>
        </w:tc>
        <w:tc>
          <w:tcPr>
            <w:tcW w:w="5812" w:type="dxa"/>
            <w:vAlign w:val="center"/>
          </w:tcPr>
          <w:p w14:paraId="5C35F3D0" w14:textId="77777777" w:rsidR="00435629" w:rsidRPr="00FC50D7" w:rsidRDefault="00435629" w:rsidP="007C2D40">
            <w:r w:rsidRPr="00FC50D7">
              <w:rPr>
                <w:b/>
                <w:bCs/>
              </w:rPr>
              <w:t xml:space="preserve">   - mēbelējumam un brīvi stāvošām ierīcēm;</w:t>
            </w:r>
          </w:p>
        </w:tc>
        <w:tc>
          <w:tcPr>
            <w:tcW w:w="992" w:type="dxa"/>
            <w:vAlign w:val="center"/>
          </w:tcPr>
          <w:p w14:paraId="1CD76B80" w14:textId="77777777" w:rsidR="00435629" w:rsidRPr="00260452" w:rsidRDefault="00000000" w:rsidP="007C2D40">
            <w:sdt>
              <w:sdtPr>
                <w:id w:val="135969973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0F43C76C" w14:textId="77777777" w:rsidR="00435629" w:rsidRDefault="00000000" w:rsidP="007C2D40">
            <w:sdt>
              <w:sdtPr>
                <w:id w:val="-18929741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6463D5F" w14:textId="77777777" w:rsidR="00435629" w:rsidRDefault="00000000" w:rsidP="007C2D40">
            <w:sdt>
              <w:sdtPr>
                <w:id w:val="95028726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3FAD35C3" w14:textId="77777777" w:rsidR="00435629" w:rsidRPr="006237CE" w:rsidRDefault="00435629" w:rsidP="007C2D40">
            <w:pPr>
              <w:rPr>
                <w:i/>
              </w:rPr>
            </w:pPr>
          </w:p>
        </w:tc>
      </w:tr>
      <w:tr w:rsidR="00435629" w:rsidRPr="00805D8E" w14:paraId="2DB0E8D0" w14:textId="77777777" w:rsidTr="000B0993">
        <w:trPr>
          <w:cantSplit/>
          <w:trHeight w:val="86"/>
        </w:trPr>
        <w:tc>
          <w:tcPr>
            <w:tcW w:w="567" w:type="dxa"/>
            <w:vAlign w:val="center"/>
          </w:tcPr>
          <w:p w14:paraId="1F91CA89" w14:textId="77777777" w:rsidR="00435629" w:rsidRDefault="00435629" w:rsidP="007C2D40">
            <w:pPr>
              <w:ind w:left="-108" w:right="-114"/>
              <w:jc w:val="center"/>
            </w:pPr>
            <w:r>
              <w:t>13.8</w:t>
            </w:r>
          </w:p>
        </w:tc>
        <w:tc>
          <w:tcPr>
            <w:tcW w:w="5812" w:type="dxa"/>
            <w:vAlign w:val="center"/>
          </w:tcPr>
          <w:p w14:paraId="3713AE7B" w14:textId="77777777" w:rsidR="00435629" w:rsidRPr="00FC50D7" w:rsidRDefault="00435629" w:rsidP="007C2D40">
            <w:r w:rsidRPr="00FC50D7">
              <w:rPr>
                <w:b/>
                <w:bCs/>
              </w:rPr>
              <w:t xml:space="preserve">   - biļešu iegādei, uzziņu dienestiem un klientu palīdzības punktiem;</w:t>
            </w:r>
          </w:p>
        </w:tc>
        <w:tc>
          <w:tcPr>
            <w:tcW w:w="992" w:type="dxa"/>
            <w:vAlign w:val="center"/>
          </w:tcPr>
          <w:p w14:paraId="09196DD1" w14:textId="77777777" w:rsidR="00435629" w:rsidRPr="00260452" w:rsidRDefault="00000000" w:rsidP="007C2D40">
            <w:sdt>
              <w:sdtPr>
                <w:id w:val="12305050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2F96A931" w14:textId="77777777" w:rsidR="00435629" w:rsidRDefault="00000000" w:rsidP="007C2D40">
            <w:sdt>
              <w:sdtPr>
                <w:id w:val="21578101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41E59478" w14:textId="77777777" w:rsidR="00435629" w:rsidRDefault="00000000" w:rsidP="007C2D40">
            <w:sdt>
              <w:sdtPr>
                <w:id w:val="-35458215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F7D8701" w14:textId="77777777" w:rsidR="00435629" w:rsidRPr="006237CE" w:rsidRDefault="00435629" w:rsidP="007C2D40">
            <w:pPr>
              <w:rPr>
                <w:i/>
              </w:rPr>
            </w:pPr>
          </w:p>
        </w:tc>
      </w:tr>
      <w:tr w:rsidR="00435629" w:rsidRPr="00805D8E" w14:paraId="2211C7B5" w14:textId="77777777" w:rsidTr="000B0993">
        <w:trPr>
          <w:cantSplit/>
          <w:trHeight w:val="86"/>
        </w:trPr>
        <w:tc>
          <w:tcPr>
            <w:tcW w:w="567" w:type="dxa"/>
            <w:vAlign w:val="center"/>
          </w:tcPr>
          <w:p w14:paraId="76E036EC" w14:textId="77777777" w:rsidR="00435629" w:rsidRDefault="00435629" w:rsidP="007C2D40">
            <w:pPr>
              <w:ind w:left="-108" w:right="-114"/>
              <w:jc w:val="center"/>
            </w:pPr>
            <w:r>
              <w:t>13.9</w:t>
            </w:r>
          </w:p>
        </w:tc>
        <w:tc>
          <w:tcPr>
            <w:tcW w:w="5812" w:type="dxa"/>
            <w:vAlign w:val="center"/>
          </w:tcPr>
          <w:p w14:paraId="12A7E0E4" w14:textId="77777777" w:rsidR="00435629" w:rsidRPr="00FC50D7" w:rsidRDefault="00435629" w:rsidP="007C2D40">
            <w:r w:rsidRPr="00FC50D7">
              <w:rPr>
                <w:b/>
                <w:bCs/>
              </w:rPr>
              <w:t xml:space="preserve">   - apgaismojumam;</w:t>
            </w:r>
          </w:p>
        </w:tc>
        <w:tc>
          <w:tcPr>
            <w:tcW w:w="992" w:type="dxa"/>
            <w:vAlign w:val="center"/>
          </w:tcPr>
          <w:p w14:paraId="4D6B46B2" w14:textId="77777777" w:rsidR="00435629" w:rsidRPr="00260452" w:rsidRDefault="00000000" w:rsidP="007C2D40">
            <w:sdt>
              <w:sdtPr>
                <w:id w:val="100632670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2783F986" w14:textId="77777777" w:rsidR="00435629" w:rsidRDefault="00000000" w:rsidP="007C2D40">
            <w:sdt>
              <w:sdtPr>
                <w:id w:val="-124694594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0D0861E0" w14:textId="77777777" w:rsidR="00435629" w:rsidRDefault="00000000" w:rsidP="007C2D40">
            <w:sdt>
              <w:sdtPr>
                <w:id w:val="119365226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59F79D6" w14:textId="77777777" w:rsidR="00435629" w:rsidRPr="006237CE" w:rsidRDefault="00435629" w:rsidP="007C2D40">
            <w:pPr>
              <w:rPr>
                <w:i/>
              </w:rPr>
            </w:pPr>
          </w:p>
        </w:tc>
      </w:tr>
      <w:tr w:rsidR="00435629" w:rsidRPr="00805D8E" w14:paraId="78E15228" w14:textId="77777777" w:rsidTr="000B0993">
        <w:trPr>
          <w:cantSplit/>
          <w:trHeight w:val="86"/>
        </w:trPr>
        <w:tc>
          <w:tcPr>
            <w:tcW w:w="567" w:type="dxa"/>
            <w:vAlign w:val="center"/>
          </w:tcPr>
          <w:p w14:paraId="1F2730BD" w14:textId="77777777" w:rsidR="00435629" w:rsidRDefault="00435629" w:rsidP="007C2D40">
            <w:pPr>
              <w:ind w:left="-108" w:right="-114"/>
              <w:jc w:val="center"/>
            </w:pPr>
            <w:r>
              <w:lastRenderedPageBreak/>
              <w:t>13.10</w:t>
            </w:r>
          </w:p>
        </w:tc>
        <w:tc>
          <w:tcPr>
            <w:tcW w:w="5812" w:type="dxa"/>
            <w:vAlign w:val="center"/>
          </w:tcPr>
          <w:p w14:paraId="3D858F2A" w14:textId="77777777" w:rsidR="00435629" w:rsidRPr="00FC50D7" w:rsidRDefault="00435629" w:rsidP="007C2D40">
            <w:r w:rsidRPr="00FC50D7">
              <w:rPr>
                <w:b/>
                <w:bCs/>
              </w:rPr>
              <w:t xml:space="preserve">   - vizuālā informācijai;</w:t>
            </w:r>
          </w:p>
        </w:tc>
        <w:tc>
          <w:tcPr>
            <w:tcW w:w="992" w:type="dxa"/>
            <w:vAlign w:val="center"/>
          </w:tcPr>
          <w:p w14:paraId="47D20331" w14:textId="77777777" w:rsidR="00435629" w:rsidRPr="00260452" w:rsidRDefault="00000000" w:rsidP="007C2D40">
            <w:sdt>
              <w:sdtPr>
                <w:id w:val="-178270792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5ED14CD6" w14:textId="77777777" w:rsidR="00435629" w:rsidRDefault="00000000" w:rsidP="007C2D40">
            <w:sdt>
              <w:sdtPr>
                <w:id w:val="-189056341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1E7D8603" w14:textId="77777777" w:rsidR="00435629" w:rsidRDefault="00000000" w:rsidP="007C2D40">
            <w:sdt>
              <w:sdtPr>
                <w:id w:val="-46126812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508AD384" w14:textId="77777777" w:rsidR="00435629" w:rsidRPr="006237CE" w:rsidRDefault="00435629" w:rsidP="00144783">
            <w:pPr>
              <w:rPr>
                <w:i/>
              </w:rPr>
            </w:pPr>
          </w:p>
        </w:tc>
      </w:tr>
      <w:tr w:rsidR="00435629" w:rsidRPr="00805D8E" w14:paraId="281054B9" w14:textId="77777777" w:rsidTr="000B0993">
        <w:trPr>
          <w:cantSplit/>
          <w:trHeight w:val="86"/>
        </w:trPr>
        <w:tc>
          <w:tcPr>
            <w:tcW w:w="567" w:type="dxa"/>
            <w:vAlign w:val="center"/>
          </w:tcPr>
          <w:p w14:paraId="7719B540" w14:textId="77777777" w:rsidR="00435629" w:rsidRDefault="00435629" w:rsidP="007C2D40">
            <w:pPr>
              <w:ind w:left="-108" w:right="-114"/>
              <w:jc w:val="center"/>
            </w:pPr>
            <w:r>
              <w:t>13.11</w:t>
            </w:r>
          </w:p>
        </w:tc>
        <w:tc>
          <w:tcPr>
            <w:tcW w:w="5812" w:type="dxa"/>
            <w:vAlign w:val="center"/>
          </w:tcPr>
          <w:p w14:paraId="304B47AB" w14:textId="77777777" w:rsidR="00435629" w:rsidRPr="00FC50D7" w:rsidRDefault="00435629" w:rsidP="007C2D40">
            <w:r w:rsidRPr="00FC50D7">
              <w:rPr>
                <w:b/>
                <w:bCs/>
              </w:rPr>
              <w:t xml:space="preserve">   - mutiskajai informācijai;</w:t>
            </w:r>
          </w:p>
        </w:tc>
        <w:tc>
          <w:tcPr>
            <w:tcW w:w="992" w:type="dxa"/>
            <w:vAlign w:val="center"/>
          </w:tcPr>
          <w:p w14:paraId="530948DB" w14:textId="77777777" w:rsidR="00435629" w:rsidRPr="00260452" w:rsidRDefault="00000000" w:rsidP="007C2D40">
            <w:sdt>
              <w:sdtPr>
                <w:id w:val="-43267268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263CDC51" w14:textId="77777777" w:rsidR="00435629" w:rsidRDefault="00000000" w:rsidP="007C2D40">
            <w:sdt>
              <w:sdtPr>
                <w:id w:val="-213262303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07DCD257" w14:textId="77777777" w:rsidR="00435629" w:rsidRDefault="00000000" w:rsidP="007C2D40">
            <w:sdt>
              <w:sdtPr>
                <w:id w:val="-144175399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3D7E0EF3" w14:textId="77777777" w:rsidR="00435629" w:rsidRPr="006237CE" w:rsidRDefault="00435629" w:rsidP="007C2D40">
            <w:pPr>
              <w:rPr>
                <w:i/>
              </w:rPr>
            </w:pPr>
          </w:p>
        </w:tc>
      </w:tr>
      <w:tr w:rsidR="00435629" w:rsidRPr="00805D8E" w14:paraId="6FAE317A" w14:textId="77777777" w:rsidTr="000B0993">
        <w:trPr>
          <w:cantSplit/>
          <w:trHeight w:val="86"/>
        </w:trPr>
        <w:tc>
          <w:tcPr>
            <w:tcW w:w="567" w:type="dxa"/>
            <w:vAlign w:val="center"/>
          </w:tcPr>
          <w:p w14:paraId="158F0BE2" w14:textId="77777777" w:rsidR="00435629" w:rsidRDefault="00435629" w:rsidP="007C2D40">
            <w:pPr>
              <w:ind w:left="-108" w:right="-114"/>
              <w:jc w:val="center"/>
            </w:pPr>
            <w:r>
              <w:t>13.12</w:t>
            </w:r>
          </w:p>
        </w:tc>
        <w:tc>
          <w:tcPr>
            <w:tcW w:w="5812" w:type="dxa"/>
            <w:vAlign w:val="center"/>
          </w:tcPr>
          <w:p w14:paraId="2BC7AC4D" w14:textId="77777777" w:rsidR="00435629" w:rsidRPr="00FC50D7" w:rsidRDefault="00435629" w:rsidP="007C2D40">
            <w:r w:rsidRPr="00FC50D7">
              <w:rPr>
                <w:b/>
                <w:bCs/>
              </w:rPr>
              <w:t xml:space="preserve">   - perona platumam un peronu malām;</w:t>
            </w:r>
          </w:p>
        </w:tc>
        <w:tc>
          <w:tcPr>
            <w:tcW w:w="992" w:type="dxa"/>
            <w:vAlign w:val="center"/>
          </w:tcPr>
          <w:p w14:paraId="2629DF97" w14:textId="77777777" w:rsidR="00435629" w:rsidRPr="00260452" w:rsidRDefault="00000000" w:rsidP="007C2D40">
            <w:sdt>
              <w:sdtPr>
                <w:id w:val="151518494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2F7360A0" w14:textId="77777777" w:rsidR="00435629" w:rsidRDefault="00000000" w:rsidP="007C2D40">
            <w:sdt>
              <w:sdtPr>
                <w:id w:val="-128387654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784E9983" w14:textId="77777777" w:rsidR="00435629" w:rsidRDefault="00000000" w:rsidP="007C2D40">
            <w:sdt>
              <w:sdtPr>
                <w:id w:val="97903572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7A642A0D" w14:textId="77777777" w:rsidR="00435629" w:rsidRPr="006237CE" w:rsidRDefault="00435629" w:rsidP="007C2D40">
            <w:pPr>
              <w:rPr>
                <w:i/>
              </w:rPr>
            </w:pPr>
          </w:p>
        </w:tc>
      </w:tr>
      <w:tr w:rsidR="00435629" w:rsidRPr="00805D8E" w14:paraId="77BF582F" w14:textId="77777777" w:rsidTr="000B0993">
        <w:trPr>
          <w:cantSplit/>
          <w:trHeight w:val="86"/>
        </w:trPr>
        <w:tc>
          <w:tcPr>
            <w:tcW w:w="567" w:type="dxa"/>
            <w:vAlign w:val="center"/>
          </w:tcPr>
          <w:p w14:paraId="08ACFFCC" w14:textId="77777777" w:rsidR="00435629" w:rsidRDefault="00435629" w:rsidP="007C2D40">
            <w:pPr>
              <w:ind w:left="-108" w:right="-114"/>
              <w:jc w:val="center"/>
            </w:pPr>
            <w:r>
              <w:t>13.13</w:t>
            </w:r>
          </w:p>
        </w:tc>
        <w:tc>
          <w:tcPr>
            <w:tcW w:w="5812" w:type="dxa"/>
            <w:vAlign w:val="center"/>
          </w:tcPr>
          <w:p w14:paraId="6FDDECEE" w14:textId="77777777" w:rsidR="00435629" w:rsidRPr="00FC50D7" w:rsidRDefault="00435629" w:rsidP="007C2D40">
            <w:r w:rsidRPr="00FC50D7">
              <w:rPr>
                <w:b/>
                <w:bCs/>
              </w:rPr>
              <w:t xml:space="preserve">   - peronu beigām;</w:t>
            </w:r>
          </w:p>
        </w:tc>
        <w:tc>
          <w:tcPr>
            <w:tcW w:w="992" w:type="dxa"/>
            <w:vAlign w:val="center"/>
          </w:tcPr>
          <w:p w14:paraId="2FD74CAA" w14:textId="77777777" w:rsidR="00435629" w:rsidRPr="00260452" w:rsidRDefault="00000000" w:rsidP="007C2D40">
            <w:sdt>
              <w:sdtPr>
                <w:id w:val="-51753396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71A4E64E" w14:textId="77777777" w:rsidR="00435629" w:rsidRDefault="00000000" w:rsidP="007C2D40">
            <w:sdt>
              <w:sdtPr>
                <w:id w:val="-150280257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5E24224A" w14:textId="77777777" w:rsidR="00435629" w:rsidRDefault="00000000" w:rsidP="007C2D40">
            <w:sdt>
              <w:sdtPr>
                <w:id w:val="127429329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2B4456B6" w14:textId="77777777" w:rsidR="00435629" w:rsidRPr="006237CE" w:rsidRDefault="00435629" w:rsidP="007C2D40">
            <w:pPr>
              <w:rPr>
                <w:i/>
              </w:rPr>
            </w:pPr>
          </w:p>
        </w:tc>
      </w:tr>
      <w:tr w:rsidR="00435629" w:rsidRPr="00805D8E" w14:paraId="1B54EB95" w14:textId="77777777" w:rsidTr="000B0993">
        <w:trPr>
          <w:cantSplit/>
          <w:trHeight w:val="86"/>
        </w:trPr>
        <w:tc>
          <w:tcPr>
            <w:tcW w:w="567" w:type="dxa"/>
            <w:vAlign w:val="center"/>
          </w:tcPr>
          <w:p w14:paraId="02A6FBA3" w14:textId="77777777" w:rsidR="00435629" w:rsidRDefault="00435629" w:rsidP="007C2D40">
            <w:pPr>
              <w:ind w:left="-108" w:right="-114"/>
              <w:jc w:val="center"/>
            </w:pPr>
            <w:r>
              <w:t>13.14</w:t>
            </w:r>
          </w:p>
        </w:tc>
        <w:tc>
          <w:tcPr>
            <w:tcW w:w="5812" w:type="dxa"/>
            <w:vAlign w:val="center"/>
          </w:tcPr>
          <w:p w14:paraId="5B1059BB" w14:textId="77777777" w:rsidR="00435629" w:rsidRPr="00FC50D7" w:rsidRDefault="00435629" w:rsidP="007C2D40">
            <w:r w:rsidRPr="00FC50D7">
              <w:rPr>
                <w:b/>
                <w:bCs/>
              </w:rPr>
              <w:t xml:space="preserve">   - iekāpšanas palīglīdzekļiem, ko uzglabā uz peroniem;</w:t>
            </w:r>
          </w:p>
        </w:tc>
        <w:tc>
          <w:tcPr>
            <w:tcW w:w="992" w:type="dxa"/>
            <w:vAlign w:val="center"/>
          </w:tcPr>
          <w:p w14:paraId="1D4F39A6" w14:textId="77777777" w:rsidR="00435629" w:rsidRPr="00260452" w:rsidRDefault="00000000" w:rsidP="007C2D40">
            <w:sdt>
              <w:sdtPr>
                <w:id w:val="-155167866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03635034" w14:textId="77777777" w:rsidR="00435629" w:rsidRDefault="00000000" w:rsidP="007C2D40">
            <w:sdt>
              <w:sdtPr>
                <w:id w:val="-84509294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14088587" w14:textId="77777777" w:rsidR="00435629" w:rsidRDefault="00000000" w:rsidP="007C2D40">
            <w:sdt>
              <w:sdtPr>
                <w:id w:val="170975225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25F74D15" w14:textId="77777777" w:rsidR="00435629" w:rsidRPr="006237CE" w:rsidRDefault="00435629" w:rsidP="007C2D40">
            <w:pPr>
              <w:rPr>
                <w:i/>
              </w:rPr>
            </w:pPr>
          </w:p>
        </w:tc>
      </w:tr>
      <w:tr w:rsidR="00435629" w:rsidRPr="00805D8E" w14:paraId="4453D25E" w14:textId="77777777" w:rsidTr="000B0993">
        <w:trPr>
          <w:cantSplit/>
          <w:trHeight w:val="86"/>
        </w:trPr>
        <w:tc>
          <w:tcPr>
            <w:tcW w:w="567" w:type="dxa"/>
            <w:vAlign w:val="center"/>
          </w:tcPr>
          <w:p w14:paraId="23DE7B83" w14:textId="77777777" w:rsidR="00435629" w:rsidRDefault="00435629" w:rsidP="007C2D40">
            <w:pPr>
              <w:ind w:left="-108" w:right="-114"/>
              <w:jc w:val="center"/>
            </w:pPr>
            <w:r>
              <w:t>13.15</w:t>
            </w:r>
          </w:p>
        </w:tc>
        <w:tc>
          <w:tcPr>
            <w:tcW w:w="5812" w:type="dxa"/>
            <w:vAlign w:val="center"/>
          </w:tcPr>
          <w:p w14:paraId="293515E6" w14:textId="77777777" w:rsidR="00435629" w:rsidRPr="00FC50D7" w:rsidRDefault="00435629" w:rsidP="007C2D40">
            <w:r w:rsidRPr="00FC50D7">
              <w:rPr>
                <w:b/>
                <w:bCs/>
              </w:rPr>
              <w:t xml:space="preserve">   - dzelzceļa pārejas.</w:t>
            </w:r>
          </w:p>
        </w:tc>
        <w:tc>
          <w:tcPr>
            <w:tcW w:w="992" w:type="dxa"/>
            <w:vAlign w:val="center"/>
          </w:tcPr>
          <w:p w14:paraId="7495F311" w14:textId="77777777" w:rsidR="00435629" w:rsidRPr="00260452" w:rsidRDefault="00000000" w:rsidP="007C2D40">
            <w:sdt>
              <w:sdtPr>
                <w:id w:val="-62592542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79ABD33" w14:textId="77777777" w:rsidR="00435629" w:rsidRDefault="00000000" w:rsidP="007C2D40">
            <w:sdt>
              <w:sdtPr>
                <w:id w:val="139261536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46592844" w14:textId="77777777" w:rsidR="00435629" w:rsidRDefault="00000000" w:rsidP="007C2D40">
            <w:sdt>
              <w:sdtPr>
                <w:id w:val="22133814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656A9144" w14:textId="77777777" w:rsidR="00435629" w:rsidRPr="006237CE" w:rsidRDefault="00435629" w:rsidP="0033018D">
            <w:pPr>
              <w:rPr>
                <w:i/>
              </w:rPr>
            </w:pPr>
          </w:p>
        </w:tc>
      </w:tr>
      <w:tr w:rsidR="00435629" w:rsidRPr="00805D8E" w14:paraId="39245D2C" w14:textId="77777777" w:rsidTr="000B0993">
        <w:trPr>
          <w:cantSplit/>
          <w:trHeight w:val="86"/>
        </w:trPr>
        <w:tc>
          <w:tcPr>
            <w:tcW w:w="567" w:type="dxa"/>
            <w:vAlign w:val="center"/>
          </w:tcPr>
          <w:p w14:paraId="5EBA32DE" w14:textId="77777777" w:rsidR="00435629" w:rsidRDefault="00435629" w:rsidP="007C2D40">
            <w:pPr>
              <w:ind w:left="-108" w:right="-114"/>
              <w:jc w:val="center"/>
            </w:pPr>
            <w:r>
              <w:t>14</w:t>
            </w:r>
          </w:p>
        </w:tc>
        <w:tc>
          <w:tcPr>
            <w:tcW w:w="5812" w:type="dxa"/>
            <w:vAlign w:val="center"/>
          </w:tcPr>
          <w:p w14:paraId="283E5CDF" w14:textId="77777777" w:rsidR="00435629" w:rsidRPr="00FC50D7" w:rsidRDefault="00435629" w:rsidP="007C2D40">
            <w:r w:rsidRPr="00FC50D7">
              <w:t>Informācija par to, ka infrastruktūras apakšsistēmai ir piemērotas citu normatīvo aktu prasības apakšsistēmas modernizācijas vai atjaunošanas laikā.</w:t>
            </w:r>
          </w:p>
        </w:tc>
        <w:tc>
          <w:tcPr>
            <w:tcW w:w="992" w:type="dxa"/>
            <w:vAlign w:val="center"/>
          </w:tcPr>
          <w:p w14:paraId="7B7D91E7" w14:textId="77777777" w:rsidR="00435629" w:rsidRPr="00260452" w:rsidRDefault="00000000" w:rsidP="007C2D40">
            <w:sdt>
              <w:sdtPr>
                <w:id w:val="77691201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1B534248" w14:textId="77777777" w:rsidR="00435629" w:rsidRDefault="00000000" w:rsidP="007C2D40">
            <w:sdt>
              <w:sdtPr>
                <w:id w:val="-131433603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4228544" w14:textId="77777777" w:rsidR="00435629" w:rsidRDefault="00000000" w:rsidP="007C2D40">
            <w:sdt>
              <w:sdtPr>
                <w:id w:val="71586417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B5F7BFD" w14:textId="77777777" w:rsidR="00435629" w:rsidRPr="006237CE" w:rsidRDefault="00435629" w:rsidP="007C2D40">
            <w:pPr>
              <w:rPr>
                <w:i/>
              </w:rPr>
            </w:pPr>
          </w:p>
        </w:tc>
      </w:tr>
      <w:tr w:rsidR="00435629" w:rsidRPr="00805D8E" w14:paraId="77B44D4D" w14:textId="77777777" w:rsidTr="000B0993">
        <w:trPr>
          <w:cantSplit/>
          <w:trHeight w:val="86"/>
        </w:trPr>
        <w:tc>
          <w:tcPr>
            <w:tcW w:w="567" w:type="dxa"/>
            <w:vAlign w:val="center"/>
          </w:tcPr>
          <w:p w14:paraId="431726AB" w14:textId="77777777" w:rsidR="00435629" w:rsidRDefault="00435629" w:rsidP="007C2D40">
            <w:pPr>
              <w:ind w:left="-108" w:right="-114"/>
              <w:jc w:val="center"/>
            </w:pPr>
            <w:r>
              <w:lastRenderedPageBreak/>
              <w:t>15</w:t>
            </w:r>
          </w:p>
        </w:tc>
        <w:tc>
          <w:tcPr>
            <w:tcW w:w="5812" w:type="dxa"/>
            <w:vAlign w:val="center"/>
          </w:tcPr>
          <w:p w14:paraId="6A33451C" w14:textId="77777777" w:rsidR="00435629" w:rsidRPr="00FC50D7" w:rsidRDefault="00435629" w:rsidP="007C2D40">
            <w:r w:rsidRPr="00FC50D7">
              <w:t>Informācija par citu normatīvo aktu parametru izmaiņām un ietekmi uz dzelzceļa sistēmas darbību infrastruktūras apakšsistēmas modernizācijas vai atjaunošanas laikā.</w:t>
            </w:r>
          </w:p>
        </w:tc>
        <w:tc>
          <w:tcPr>
            <w:tcW w:w="992" w:type="dxa"/>
            <w:vAlign w:val="center"/>
          </w:tcPr>
          <w:p w14:paraId="4BEF3EF4" w14:textId="77777777" w:rsidR="00435629" w:rsidRPr="00260452" w:rsidRDefault="00000000" w:rsidP="007C2D40">
            <w:sdt>
              <w:sdtPr>
                <w:id w:val="-165960758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44EF32E" w14:textId="77777777" w:rsidR="00435629" w:rsidRDefault="00000000" w:rsidP="007C2D40">
            <w:sdt>
              <w:sdtPr>
                <w:id w:val="-202362856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53D3EBB3" w14:textId="77777777" w:rsidR="00435629" w:rsidRDefault="00000000" w:rsidP="007C2D40">
            <w:sdt>
              <w:sdtPr>
                <w:id w:val="-50166147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4061084" w14:textId="77777777" w:rsidR="00435629" w:rsidRPr="006237CE" w:rsidRDefault="00435629" w:rsidP="007C2D40">
            <w:pPr>
              <w:rPr>
                <w:i/>
              </w:rPr>
            </w:pPr>
          </w:p>
        </w:tc>
      </w:tr>
      <w:tr w:rsidR="00435629" w:rsidRPr="00805D8E" w14:paraId="40EF756A" w14:textId="77777777" w:rsidTr="00FC50D7">
        <w:trPr>
          <w:cantSplit/>
          <w:trHeight w:val="86"/>
        </w:trPr>
        <w:tc>
          <w:tcPr>
            <w:tcW w:w="567" w:type="dxa"/>
            <w:vAlign w:val="center"/>
          </w:tcPr>
          <w:p w14:paraId="5B066966" w14:textId="77777777" w:rsidR="00435629" w:rsidRPr="00805D8E" w:rsidRDefault="00435629" w:rsidP="007C2D40">
            <w:pPr>
              <w:ind w:left="-108" w:right="-114"/>
              <w:jc w:val="center"/>
            </w:pPr>
            <w:r>
              <w:t>16</w:t>
            </w:r>
          </w:p>
        </w:tc>
        <w:tc>
          <w:tcPr>
            <w:tcW w:w="5812" w:type="dxa"/>
            <w:vAlign w:val="center"/>
          </w:tcPr>
          <w:p w14:paraId="20065396" w14:textId="77777777" w:rsidR="00435629" w:rsidRPr="00FC50D7" w:rsidRDefault="00435629" w:rsidP="007C2D40">
            <w:r w:rsidRPr="00FC50D7">
              <w:t>Informācija par to, ka tā ir energoapgādes apakšsistēma.</w:t>
            </w:r>
          </w:p>
        </w:tc>
        <w:tc>
          <w:tcPr>
            <w:tcW w:w="992" w:type="dxa"/>
            <w:vAlign w:val="center"/>
          </w:tcPr>
          <w:p w14:paraId="2DC159B1" w14:textId="77777777" w:rsidR="00435629" w:rsidRPr="00260452" w:rsidRDefault="00000000" w:rsidP="007C2D40">
            <w:sdt>
              <w:sdtPr>
                <w:id w:val="71084269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6D9A979E" w14:textId="77777777" w:rsidR="00435629" w:rsidRDefault="00000000" w:rsidP="007C2D40">
            <w:sdt>
              <w:sdtPr>
                <w:id w:val="-20248132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5EB76AB4" w14:textId="77777777" w:rsidR="00435629" w:rsidRDefault="00000000" w:rsidP="007C2D40">
            <w:sdt>
              <w:sdtPr>
                <w:id w:val="214245518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3D856138" w14:textId="77777777" w:rsidR="00435629" w:rsidRPr="00805D8E" w:rsidRDefault="00435629" w:rsidP="007C2D40">
            <w:pPr>
              <w:rPr>
                <w:i/>
              </w:rPr>
            </w:pPr>
          </w:p>
        </w:tc>
      </w:tr>
      <w:tr w:rsidR="00435629" w:rsidRPr="00805D8E" w14:paraId="7BEE99F6" w14:textId="77777777" w:rsidTr="00FC50D7">
        <w:trPr>
          <w:cantSplit/>
          <w:trHeight w:val="86"/>
        </w:trPr>
        <w:tc>
          <w:tcPr>
            <w:tcW w:w="567" w:type="dxa"/>
            <w:vAlign w:val="center"/>
          </w:tcPr>
          <w:p w14:paraId="3D7835B4" w14:textId="77777777" w:rsidR="00435629" w:rsidRPr="00805D8E" w:rsidRDefault="00435629" w:rsidP="007C2D40">
            <w:pPr>
              <w:ind w:left="-108" w:right="-114"/>
              <w:jc w:val="center"/>
            </w:pPr>
            <w:r>
              <w:t>17</w:t>
            </w:r>
          </w:p>
        </w:tc>
        <w:tc>
          <w:tcPr>
            <w:tcW w:w="5812" w:type="dxa"/>
            <w:vAlign w:val="center"/>
          </w:tcPr>
          <w:p w14:paraId="47B11E32" w14:textId="77777777" w:rsidR="00435629" w:rsidRPr="00FC50D7" w:rsidRDefault="00435629" w:rsidP="007C2D40">
            <w:r w:rsidRPr="00FC50D7">
              <w:t>Informācija par to, ka tā ir energoapgādes apakšsistēmas stacionāras iekārtas atjaunošana.</w:t>
            </w:r>
          </w:p>
        </w:tc>
        <w:tc>
          <w:tcPr>
            <w:tcW w:w="992" w:type="dxa"/>
            <w:vAlign w:val="center"/>
          </w:tcPr>
          <w:p w14:paraId="70E03BE7" w14:textId="77777777" w:rsidR="00435629" w:rsidRPr="00260452" w:rsidRDefault="00000000" w:rsidP="007C2D40">
            <w:sdt>
              <w:sdtPr>
                <w:id w:val="54333176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656701A8" w14:textId="77777777" w:rsidR="00435629" w:rsidRDefault="00000000" w:rsidP="007C2D40">
            <w:sdt>
              <w:sdtPr>
                <w:id w:val="-176522231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BB763DF" w14:textId="77777777" w:rsidR="00435629" w:rsidRDefault="00000000" w:rsidP="007C2D40">
            <w:sdt>
              <w:sdtPr>
                <w:id w:val="117146059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57F33B0" w14:textId="77777777" w:rsidR="00435629" w:rsidRPr="00805D8E" w:rsidRDefault="00435629" w:rsidP="007C2D40">
            <w:pPr>
              <w:rPr>
                <w:i/>
              </w:rPr>
            </w:pPr>
          </w:p>
        </w:tc>
      </w:tr>
      <w:tr w:rsidR="00435629" w:rsidRPr="00805D8E" w14:paraId="1964210C" w14:textId="77777777" w:rsidTr="00FC50D7">
        <w:trPr>
          <w:cantSplit/>
          <w:trHeight w:val="86"/>
        </w:trPr>
        <w:tc>
          <w:tcPr>
            <w:tcW w:w="567" w:type="dxa"/>
            <w:vAlign w:val="center"/>
          </w:tcPr>
          <w:p w14:paraId="0B9566F6" w14:textId="77777777" w:rsidR="00435629" w:rsidRPr="00805D8E" w:rsidRDefault="00435629" w:rsidP="007C2D40">
            <w:pPr>
              <w:ind w:left="-108" w:right="-114"/>
              <w:jc w:val="center"/>
            </w:pPr>
            <w:r>
              <w:t>18</w:t>
            </w:r>
          </w:p>
        </w:tc>
        <w:tc>
          <w:tcPr>
            <w:tcW w:w="5812" w:type="dxa"/>
            <w:vAlign w:val="center"/>
          </w:tcPr>
          <w:p w14:paraId="7D9B90C1" w14:textId="77777777" w:rsidR="00435629" w:rsidRPr="00FC50D7" w:rsidRDefault="00435629" w:rsidP="007C2D40">
            <w:r w:rsidRPr="00FC50D7">
              <w:t>Informācija par to, ka tā ir energoapgādes apakšsistēmas stacionāras iekārtas modernizācija.</w:t>
            </w:r>
          </w:p>
        </w:tc>
        <w:tc>
          <w:tcPr>
            <w:tcW w:w="992" w:type="dxa"/>
            <w:vAlign w:val="center"/>
          </w:tcPr>
          <w:p w14:paraId="540D2E74" w14:textId="77777777" w:rsidR="00435629" w:rsidRPr="00260452" w:rsidRDefault="00000000" w:rsidP="007C2D40">
            <w:sdt>
              <w:sdtPr>
                <w:id w:val="-176544705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18BBF92D" w14:textId="77777777" w:rsidR="00435629" w:rsidRDefault="00000000" w:rsidP="007C2D40">
            <w:sdt>
              <w:sdtPr>
                <w:id w:val="-72105676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7E52EF70" w14:textId="77777777" w:rsidR="00435629" w:rsidRDefault="00000000" w:rsidP="007C2D40">
            <w:sdt>
              <w:sdtPr>
                <w:id w:val="80327809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4EB88F73" w14:textId="77777777" w:rsidR="00435629" w:rsidRPr="00805D8E" w:rsidRDefault="00435629" w:rsidP="007C2D40">
            <w:pPr>
              <w:rPr>
                <w:i/>
              </w:rPr>
            </w:pPr>
          </w:p>
        </w:tc>
      </w:tr>
      <w:tr w:rsidR="00435629" w:rsidRPr="00805D8E" w14:paraId="00C3D94E" w14:textId="77777777" w:rsidTr="00FC50D7">
        <w:trPr>
          <w:cantSplit/>
          <w:trHeight w:val="86"/>
        </w:trPr>
        <w:tc>
          <w:tcPr>
            <w:tcW w:w="567" w:type="dxa"/>
            <w:vAlign w:val="center"/>
          </w:tcPr>
          <w:p w14:paraId="31547CE9" w14:textId="77777777" w:rsidR="00435629" w:rsidRPr="00805D8E" w:rsidRDefault="00435629" w:rsidP="007C2D40">
            <w:pPr>
              <w:ind w:left="-108" w:right="-114"/>
              <w:jc w:val="center"/>
            </w:pPr>
            <w:r>
              <w:t>19</w:t>
            </w:r>
          </w:p>
        </w:tc>
        <w:tc>
          <w:tcPr>
            <w:tcW w:w="5812" w:type="dxa"/>
            <w:vAlign w:val="center"/>
          </w:tcPr>
          <w:p w14:paraId="1148CF4A" w14:textId="77777777" w:rsidR="00435629" w:rsidRPr="00FC50D7" w:rsidRDefault="00435629" w:rsidP="007C2D40">
            <w:r w:rsidRPr="00FC50D7">
              <w:t xml:space="preserve">Pieteikumā ir energoapgādes apakšsistēmas stacionāras iekārtas nosaukums. </w:t>
            </w:r>
          </w:p>
        </w:tc>
        <w:tc>
          <w:tcPr>
            <w:tcW w:w="992" w:type="dxa"/>
            <w:vAlign w:val="center"/>
          </w:tcPr>
          <w:p w14:paraId="3144F8CA" w14:textId="77777777" w:rsidR="00435629" w:rsidRPr="00A807BF" w:rsidRDefault="00000000" w:rsidP="007C2D40">
            <w:sdt>
              <w:sdtPr>
                <w:id w:val="207370172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A807BF">
              <w:t xml:space="preserve"> Jā</w:t>
            </w:r>
          </w:p>
          <w:p w14:paraId="3E092BFC" w14:textId="77777777" w:rsidR="00435629" w:rsidRPr="00A807BF" w:rsidRDefault="00000000" w:rsidP="007C2D40">
            <w:sdt>
              <w:sdtPr>
                <w:id w:val="-642580290"/>
                <w14:checkbox>
                  <w14:checked w14:val="0"/>
                  <w14:checkedState w14:val="2612" w14:font="MS Gothic"/>
                  <w14:uncheckedState w14:val="2610" w14:font="MS Gothic"/>
                </w14:checkbox>
              </w:sdtPr>
              <w:sdtContent>
                <w:r w:rsidR="00435629" w:rsidRPr="00A807BF">
                  <w:rPr>
                    <w:rFonts w:ascii="MS Gothic" w:eastAsia="MS Gothic" w:hAnsi="MS Gothic" w:hint="eastAsia"/>
                  </w:rPr>
                  <w:t>☐</w:t>
                </w:r>
              </w:sdtContent>
            </w:sdt>
            <w:r w:rsidR="00435629" w:rsidRPr="00A807BF">
              <w:t xml:space="preserve"> Nē</w:t>
            </w:r>
          </w:p>
          <w:p w14:paraId="00E92AC8" w14:textId="77777777" w:rsidR="00435629" w:rsidRPr="00A807BF" w:rsidRDefault="00000000" w:rsidP="007C2D40">
            <w:sdt>
              <w:sdtPr>
                <w:id w:val="-115845077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A807BF">
              <w:t xml:space="preserve"> N.A.</w:t>
            </w:r>
          </w:p>
        </w:tc>
        <w:tc>
          <w:tcPr>
            <w:tcW w:w="4857" w:type="dxa"/>
            <w:vAlign w:val="center"/>
          </w:tcPr>
          <w:p w14:paraId="0C1AF208" w14:textId="77777777" w:rsidR="00435629" w:rsidRPr="00A807BF" w:rsidRDefault="00435629" w:rsidP="007C2D40">
            <w:pPr>
              <w:rPr>
                <w:i/>
              </w:rPr>
            </w:pPr>
          </w:p>
        </w:tc>
      </w:tr>
      <w:tr w:rsidR="00435629" w:rsidRPr="00805D8E" w14:paraId="6B9B1783" w14:textId="77777777" w:rsidTr="00FC50D7">
        <w:trPr>
          <w:cantSplit/>
          <w:trHeight w:val="86"/>
        </w:trPr>
        <w:tc>
          <w:tcPr>
            <w:tcW w:w="567" w:type="dxa"/>
            <w:vAlign w:val="center"/>
          </w:tcPr>
          <w:p w14:paraId="74742D62" w14:textId="77777777" w:rsidR="00435629" w:rsidRPr="00805D8E" w:rsidRDefault="00435629" w:rsidP="007C2D40">
            <w:pPr>
              <w:ind w:left="-108" w:right="-114"/>
              <w:jc w:val="center"/>
            </w:pPr>
            <w:r>
              <w:t>20</w:t>
            </w:r>
          </w:p>
        </w:tc>
        <w:tc>
          <w:tcPr>
            <w:tcW w:w="5812" w:type="dxa"/>
            <w:vAlign w:val="center"/>
          </w:tcPr>
          <w:p w14:paraId="27FDF8F6" w14:textId="77777777" w:rsidR="00435629" w:rsidRPr="00FC50D7" w:rsidRDefault="00435629" w:rsidP="007C2D40">
            <w:r w:rsidRPr="00FC50D7">
              <w:t>Informācija par energoapgādes apakšsistēmas stacionāras iekārtas modernizācijas vai atjaunošanas mērķi, darbības jomu un tās aprakstu.</w:t>
            </w:r>
          </w:p>
        </w:tc>
        <w:tc>
          <w:tcPr>
            <w:tcW w:w="992" w:type="dxa"/>
            <w:vAlign w:val="center"/>
          </w:tcPr>
          <w:p w14:paraId="5544AF70" w14:textId="77777777" w:rsidR="00435629" w:rsidRPr="00A807BF" w:rsidRDefault="00000000" w:rsidP="007C2D40">
            <w:sdt>
              <w:sdtPr>
                <w:id w:val="-126113964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A807BF">
              <w:t xml:space="preserve"> Jā</w:t>
            </w:r>
          </w:p>
          <w:p w14:paraId="470B2CC3" w14:textId="77777777" w:rsidR="00435629" w:rsidRPr="00A807BF" w:rsidRDefault="00000000" w:rsidP="007C2D40">
            <w:sdt>
              <w:sdtPr>
                <w:id w:val="-36284260"/>
                <w14:checkbox>
                  <w14:checked w14:val="0"/>
                  <w14:checkedState w14:val="2612" w14:font="MS Gothic"/>
                  <w14:uncheckedState w14:val="2610" w14:font="MS Gothic"/>
                </w14:checkbox>
              </w:sdtPr>
              <w:sdtContent>
                <w:r w:rsidR="00435629" w:rsidRPr="00A807BF">
                  <w:rPr>
                    <w:rFonts w:ascii="MS Gothic" w:eastAsia="MS Gothic" w:hAnsi="MS Gothic" w:hint="eastAsia"/>
                  </w:rPr>
                  <w:t>☐</w:t>
                </w:r>
              </w:sdtContent>
            </w:sdt>
            <w:r w:rsidR="00435629" w:rsidRPr="00A807BF">
              <w:t xml:space="preserve"> Nē</w:t>
            </w:r>
          </w:p>
          <w:p w14:paraId="12C0FCD9" w14:textId="77777777" w:rsidR="00435629" w:rsidRPr="00A807BF" w:rsidRDefault="00000000" w:rsidP="007C2D40">
            <w:sdt>
              <w:sdtPr>
                <w:id w:val="-117857797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A807BF">
              <w:t xml:space="preserve"> N.A.</w:t>
            </w:r>
          </w:p>
        </w:tc>
        <w:tc>
          <w:tcPr>
            <w:tcW w:w="4857" w:type="dxa"/>
            <w:vAlign w:val="center"/>
          </w:tcPr>
          <w:p w14:paraId="10B0D9AA" w14:textId="77777777" w:rsidR="00435629" w:rsidRPr="00A807BF" w:rsidRDefault="00435629" w:rsidP="007C2D40">
            <w:pPr>
              <w:rPr>
                <w:i/>
              </w:rPr>
            </w:pPr>
          </w:p>
        </w:tc>
      </w:tr>
      <w:tr w:rsidR="00435629" w:rsidRPr="00805D8E" w14:paraId="1A20DCB6" w14:textId="77777777" w:rsidTr="00FC50D7">
        <w:trPr>
          <w:cantSplit/>
          <w:trHeight w:val="86"/>
        </w:trPr>
        <w:tc>
          <w:tcPr>
            <w:tcW w:w="567" w:type="dxa"/>
            <w:vAlign w:val="center"/>
          </w:tcPr>
          <w:p w14:paraId="37E1E4BE" w14:textId="77777777" w:rsidR="00435629" w:rsidRPr="00805D8E" w:rsidRDefault="00435629" w:rsidP="007C2D40">
            <w:pPr>
              <w:ind w:left="-108" w:right="-114"/>
              <w:jc w:val="center"/>
            </w:pPr>
            <w:r>
              <w:t>21</w:t>
            </w:r>
          </w:p>
        </w:tc>
        <w:tc>
          <w:tcPr>
            <w:tcW w:w="5812" w:type="dxa"/>
            <w:vAlign w:val="center"/>
          </w:tcPr>
          <w:p w14:paraId="70111314" w14:textId="77777777" w:rsidR="00435629" w:rsidRPr="00FC50D7" w:rsidRDefault="00435629" w:rsidP="007C2D40">
            <w:r w:rsidRPr="00FC50D7">
              <w:t>Informācija par energoapgādes apakšsistēmas stacionāras iekārtas modernizācijas vai atjaunošanas īstenošanas grafiku.</w:t>
            </w:r>
          </w:p>
        </w:tc>
        <w:tc>
          <w:tcPr>
            <w:tcW w:w="992" w:type="dxa"/>
            <w:vAlign w:val="center"/>
          </w:tcPr>
          <w:p w14:paraId="5A15E019" w14:textId="77777777" w:rsidR="00435629" w:rsidRPr="00260452" w:rsidRDefault="00000000" w:rsidP="007C2D40">
            <w:sdt>
              <w:sdtPr>
                <w:id w:val="-11884533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14430669" w14:textId="77777777" w:rsidR="00435629" w:rsidRDefault="00000000" w:rsidP="007C2D40">
            <w:sdt>
              <w:sdtPr>
                <w:id w:val="-8855119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A59B020" w14:textId="77777777" w:rsidR="00435629" w:rsidRDefault="00000000" w:rsidP="007C2D40">
            <w:sdt>
              <w:sdtPr>
                <w:id w:val="-100914176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DC6AE7E" w14:textId="77777777" w:rsidR="00435629" w:rsidRPr="00805D8E" w:rsidRDefault="00435629" w:rsidP="007C2D40">
            <w:pPr>
              <w:rPr>
                <w:i/>
              </w:rPr>
            </w:pPr>
          </w:p>
        </w:tc>
      </w:tr>
      <w:tr w:rsidR="00435629" w:rsidRPr="00805D8E" w14:paraId="386C7F42" w14:textId="77777777" w:rsidTr="00FC50D7">
        <w:trPr>
          <w:cantSplit/>
          <w:trHeight w:val="86"/>
        </w:trPr>
        <w:tc>
          <w:tcPr>
            <w:tcW w:w="567" w:type="dxa"/>
            <w:vAlign w:val="center"/>
          </w:tcPr>
          <w:p w14:paraId="79BFE9C9" w14:textId="77777777" w:rsidR="00435629" w:rsidRPr="00805D8E" w:rsidRDefault="00435629" w:rsidP="007C2D40">
            <w:pPr>
              <w:ind w:left="-108" w:right="-114"/>
              <w:jc w:val="center"/>
            </w:pPr>
            <w:r>
              <w:lastRenderedPageBreak/>
              <w:t>22</w:t>
            </w:r>
          </w:p>
        </w:tc>
        <w:tc>
          <w:tcPr>
            <w:tcW w:w="5812" w:type="dxa"/>
            <w:vAlign w:val="center"/>
          </w:tcPr>
          <w:p w14:paraId="5278C2A6" w14:textId="77777777" w:rsidR="00435629" w:rsidRPr="00FC50D7" w:rsidRDefault="00435629" w:rsidP="007C2D40">
            <w:r w:rsidRPr="00FC50D7">
              <w:t>Pieteikuma veidlapā ir pilnīga informācija par ENE SITS prasību piemērošanu apakšsistēmas modernizācijas vai atjaunošanas laikā.</w:t>
            </w:r>
          </w:p>
        </w:tc>
        <w:tc>
          <w:tcPr>
            <w:tcW w:w="992" w:type="dxa"/>
            <w:vAlign w:val="center"/>
          </w:tcPr>
          <w:p w14:paraId="7DD0333E" w14:textId="77777777" w:rsidR="00435629" w:rsidRPr="00260452" w:rsidRDefault="00000000" w:rsidP="007C2D40">
            <w:sdt>
              <w:sdtPr>
                <w:id w:val="-79567156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74AC2AB" w14:textId="77777777" w:rsidR="00435629" w:rsidRDefault="00000000" w:rsidP="007C2D40">
            <w:sdt>
              <w:sdtPr>
                <w:id w:val="-29922399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4A1AD863" w14:textId="77777777" w:rsidR="00435629" w:rsidRDefault="00000000" w:rsidP="007C2D40">
            <w:sdt>
              <w:sdtPr>
                <w:id w:val="-85118914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2EC25A3" w14:textId="77777777" w:rsidR="00435629" w:rsidRPr="00805D8E" w:rsidRDefault="00435629" w:rsidP="007C2D40">
            <w:pPr>
              <w:rPr>
                <w:i/>
              </w:rPr>
            </w:pPr>
          </w:p>
        </w:tc>
      </w:tr>
      <w:tr w:rsidR="00435629" w:rsidRPr="00805D8E" w14:paraId="2E6D9514" w14:textId="77777777" w:rsidTr="00FC50D7">
        <w:trPr>
          <w:cantSplit/>
          <w:trHeight w:val="86"/>
        </w:trPr>
        <w:tc>
          <w:tcPr>
            <w:tcW w:w="567" w:type="dxa"/>
            <w:vAlign w:val="center"/>
          </w:tcPr>
          <w:p w14:paraId="355AE4CA" w14:textId="77777777" w:rsidR="00435629" w:rsidRPr="00805D8E" w:rsidRDefault="00435629" w:rsidP="007C2D40">
            <w:pPr>
              <w:ind w:left="-108" w:right="-114"/>
              <w:jc w:val="center"/>
            </w:pPr>
            <w:r>
              <w:t>23</w:t>
            </w:r>
          </w:p>
        </w:tc>
        <w:tc>
          <w:tcPr>
            <w:tcW w:w="5812" w:type="dxa"/>
            <w:vAlign w:val="center"/>
          </w:tcPr>
          <w:p w14:paraId="7B07F3BE" w14:textId="77777777" w:rsidR="00435629" w:rsidRPr="00FC50D7" w:rsidRDefault="00435629" w:rsidP="007C2D40">
            <w:r w:rsidRPr="00FC50D7">
              <w:t xml:space="preserve">Informācija par ENE SITS </w:t>
            </w:r>
            <w:proofErr w:type="spellStart"/>
            <w:r w:rsidRPr="00FC50D7">
              <w:t>pamatparametru</w:t>
            </w:r>
            <w:proofErr w:type="spellEnd"/>
            <w:r w:rsidRPr="00FC50D7">
              <w:t xml:space="preserve"> izmaiņām un ietekmi uz dzelzceļa sistēmas darbību apakšsistēmas modernizācijas vai atjaunošanas laikā:</w:t>
            </w:r>
          </w:p>
        </w:tc>
        <w:tc>
          <w:tcPr>
            <w:tcW w:w="992" w:type="dxa"/>
            <w:vAlign w:val="center"/>
          </w:tcPr>
          <w:p w14:paraId="7B1EC278" w14:textId="77777777" w:rsidR="00435629" w:rsidRDefault="00435629" w:rsidP="007C2D40"/>
        </w:tc>
        <w:tc>
          <w:tcPr>
            <w:tcW w:w="4857" w:type="dxa"/>
            <w:vAlign w:val="center"/>
          </w:tcPr>
          <w:p w14:paraId="66177EEF" w14:textId="77777777" w:rsidR="00435629" w:rsidRPr="00805D8E" w:rsidRDefault="00435629" w:rsidP="007C2D40">
            <w:pPr>
              <w:rPr>
                <w:i/>
              </w:rPr>
            </w:pPr>
          </w:p>
        </w:tc>
      </w:tr>
      <w:tr w:rsidR="00435629" w:rsidRPr="00805D8E" w14:paraId="7D7129FA" w14:textId="77777777" w:rsidTr="00FC50D7">
        <w:trPr>
          <w:cantSplit/>
          <w:trHeight w:val="86"/>
        </w:trPr>
        <w:tc>
          <w:tcPr>
            <w:tcW w:w="567" w:type="dxa"/>
            <w:vAlign w:val="center"/>
          </w:tcPr>
          <w:p w14:paraId="3CFCFC94" w14:textId="77777777" w:rsidR="00435629" w:rsidRPr="00805D8E" w:rsidRDefault="00435629" w:rsidP="007C2D40">
            <w:pPr>
              <w:ind w:left="-108" w:right="-114"/>
              <w:jc w:val="center"/>
            </w:pPr>
            <w:r>
              <w:t>23.1</w:t>
            </w:r>
          </w:p>
        </w:tc>
        <w:tc>
          <w:tcPr>
            <w:tcW w:w="5812" w:type="dxa"/>
            <w:vAlign w:val="center"/>
          </w:tcPr>
          <w:p w14:paraId="50728B36" w14:textId="77777777" w:rsidR="00435629" w:rsidRPr="00FC50D7" w:rsidRDefault="00435629" w:rsidP="007C2D40">
            <w:pPr>
              <w:rPr>
                <w:b/>
                <w:bCs/>
              </w:rPr>
            </w:pPr>
            <w:r w:rsidRPr="00FC50D7">
              <w:rPr>
                <w:b/>
                <w:bCs/>
              </w:rPr>
              <w:t>- Energoapgāde;</w:t>
            </w:r>
          </w:p>
        </w:tc>
        <w:tc>
          <w:tcPr>
            <w:tcW w:w="992" w:type="dxa"/>
            <w:vAlign w:val="center"/>
          </w:tcPr>
          <w:p w14:paraId="55538177" w14:textId="77777777" w:rsidR="00435629" w:rsidRPr="00260452" w:rsidRDefault="00000000" w:rsidP="007C2D40">
            <w:sdt>
              <w:sdtPr>
                <w:id w:val="-184291956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7F9A8CD1" w14:textId="77777777" w:rsidR="00435629" w:rsidRDefault="00000000" w:rsidP="007C2D40">
            <w:sdt>
              <w:sdtPr>
                <w:id w:val="90118785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7191EEA" w14:textId="77777777" w:rsidR="00435629" w:rsidRDefault="00000000" w:rsidP="007C2D40">
            <w:sdt>
              <w:sdtPr>
                <w:id w:val="72627437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49C3F3EA" w14:textId="77777777" w:rsidR="00435629" w:rsidRPr="00805D8E" w:rsidRDefault="00435629" w:rsidP="007C2D40">
            <w:pPr>
              <w:rPr>
                <w:i/>
              </w:rPr>
            </w:pPr>
            <w:r>
              <w:rPr>
                <w:i/>
              </w:rPr>
              <w:t xml:space="preserve"> </w:t>
            </w:r>
          </w:p>
        </w:tc>
      </w:tr>
      <w:tr w:rsidR="00435629" w:rsidRPr="00805D8E" w14:paraId="45B4688E" w14:textId="77777777" w:rsidTr="00FC50D7">
        <w:trPr>
          <w:cantSplit/>
          <w:trHeight w:val="86"/>
        </w:trPr>
        <w:tc>
          <w:tcPr>
            <w:tcW w:w="567" w:type="dxa"/>
            <w:vAlign w:val="center"/>
          </w:tcPr>
          <w:p w14:paraId="79645114" w14:textId="77777777" w:rsidR="00435629" w:rsidRPr="00805D8E" w:rsidRDefault="00435629" w:rsidP="007C2D40">
            <w:pPr>
              <w:ind w:left="-108" w:right="-114"/>
              <w:jc w:val="center"/>
            </w:pPr>
            <w:r>
              <w:t>23.2</w:t>
            </w:r>
          </w:p>
        </w:tc>
        <w:tc>
          <w:tcPr>
            <w:tcW w:w="5812" w:type="dxa"/>
            <w:vAlign w:val="center"/>
          </w:tcPr>
          <w:p w14:paraId="188776D0" w14:textId="77777777" w:rsidR="00435629" w:rsidRPr="00FC50D7" w:rsidRDefault="00435629" w:rsidP="007C2D40">
            <w:pPr>
              <w:rPr>
                <w:b/>
                <w:bCs/>
              </w:rPr>
            </w:pPr>
            <w:r w:rsidRPr="00FC50D7">
              <w:rPr>
                <w:b/>
                <w:bCs/>
              </w:rPr>
              <w:t>- gaisvadu kontakttīkla ģeometrijai un strāvas noņemšanas kvalitātei;</w:t>
            </w:r>
          </w:p>
        </w:tc>
        <w:tc>
          <w:tcPr>
            <w:tcW w:w="992" w:type="dxa"/>
            <w:vAlign w:val="center"/>
          </w:tcPr>
          <w:p w14:paraId="1FE5B77F" w14:textId="77777777" w:rsidR="00435629" w:rsidRPr="00260452" w:rsidRDefault="00000000" w:rsidP="007C2D40">
            <w:sdt>
              <w:sdtPr>
                <w:id w:val="-41455098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4ABD43E0" w14:textId="77777777" w:rsidR="00435629" w:rsidRDefault="00000000" w:rsidP="007C2D40">
            <w:sdt>
              <w:sdtPr>
                <w:id w:val="-58900305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59E1BFD1" w14:textId="77777777" w:rsidR="00435629" w:rsidRDefault="00000000" w:rsidP="007C2D40">
            <w:sdt>
              <w:sdtPr>
                <w:id w:val="-120825617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44888DCA" w14:textId="77777777" w:rsidR="00435629" w:rsidRPr="00805D8E" w:rsidRDefault="00435629" w:rsidP="007F41CB">
            <w:pPr>
              <w:rPr>
                <w:i/>
              </w:rPr>
            </w:pPr>
          </w:p>
        </w:tc>
      </w:tr>
      <w:tr w:rsidR="00435629" w:rsidRPr="00805D8E" w14:paraId="61CE4264" w14:textId="77777777" w:rsidTr="00FC50D7">
        <w:trPr>
          <w:cantSplit/>
          <w:trHeight w:val="86"/>
        </w:trPr>
        <w:tc>
          <w:tcPr>
            <w:tcW w:w="567" w:type="dxa"/>
            <w:vAlign w:val="center"/>
          </w:tcPr>
          <w:p w14:paraId="351BF830" w14:textId="77777777" w:rsidR="00435629" w:rsidRPr="00805D8E" w:rsidRDefault="00435629" w:rsidP="007C2D40">
            <w:pPr>
              <w:ind w:left="-108" w:right="-114"/>
              <w:jc w:val="center"/>
            </w:pPr>
            <w:r>
              <w:t>23.3</w:t>
            </w:r>
          </w:p>
        </w:tc>
        <w:tc>
          <w:tcPr>
            <w:tcW w:w="5812" w:type="dxa"/>
            <w:vAlign w:val="center"/>
          </w:tcPr>
          <w:p w14:paraId="0D0D12CC" w14:textId="77777777" w:rsidR="00435629" w:rsidRPr="00FC50D7" w:rsidRDefault="00435629" w:rsidP="007C2D40">
            <w:pPr>
              <w:rPr>
                <w:b/>
                <w:bCs/>
              </w:rPr>
            </w:pPr>
            <w:r w:rsidRPr="00FC50D7">
              <w:rPr>
                <w:b/>
                <w:bCs/>
              </w:rPr>
              <w:t>- stacionāras enerģijas datu apkopošanas sistēmai;</w:t>
            </w:r>
          </w:p>
        </w:tc>
        <w:tc>
          <w:tcPr>
            <w:tcW w:w="992" w:type="dxa"/>
            <w:vAlign w:val="center"/>
          </w:tcPr>
          <w:p w14:paraId="4996C8EB" w14:textId="77777777" w:rsidR="00435629" w:rsidRPr="00260452" w:rsidRDefault="00000000" w:rsidP="007C2D40">
            <w:sdt>
              <w:sdtPr>
                <w:id w:val="-123577618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8A6AAAD" w14:textId="77777777" w:rsidR="00435629" w:rsidRDefault="00000000" w:rsidP="007C2D40">
            <w:sdt>
              <w:sdtPr>
                <w:id w:val="-41678854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CEE7760" w14:textId="77777777" w:rsidR="00435629" w:rsidRDefault="00000000" w:rsidP="007C2D40">
            <w:sdt>
              <w:sdtPr>
                <w:id w:val="198580429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366977D" w14:textId="77777777" w:rsidR="00435629" w:rsidRPr="00805D8E" w:rsidRDefault="00435629" w:rsidP="007C2D40">
            <w:pPr>
              <w:rPr>
                <w:i/>
              </w:rPr>
            </w:pPr>
          </w:p>
        </w:tc>
      </w:tr>
      <w:tr w:rsidR="00435629" w:rsidRPr="00805D8E" w14:paraId="0309BDCC" w14:textId="77777777" w:rsidTr="00FC50D7">
        <w:trPr>
          <w:cantSplit/>
          <w:trHeight w:val="86"/>
        </w:trPr>
        <w:tc>
          <w:tcPr>
            <w:tcW w:w="567" w:type="dxa"/>
            <w:vAlign w:val="center"/>
          </w:tcPr>
          <w:p w14:paraId="40D5E812" w14:textId="77777777" w:rsidR="00435629" w:rsidRPr="00805D8E" w:rsidRDefault="00435629" w:rsidP="007C2D40">
            <w:pPr>
              <w:ind w:left="-108" w:right="-114"/>
              <w:jc w:val="center"/>
            </w:pPr>
            <w:r>
              <w:t>23.4</w:t>
            </w:r>
          </w:p>
        </w:tc>
        <w:tc>
          <w:tcPr>
            <w:tcW w:w="5812" w:type="dxa"/>
            <w:vAlign w:val="center"/>
          </w:tcPr>
          <w:p w14:paraId="6934CA09" w14:textId="77777777" w:rsidR="00435629" w:rsidRPr="00FC50D7" w:rsidRDefault="00435629" w:rsidP="007C2D40">
            <w:pPr>
              <w:rPr>
                <w:b/>
                <w:bCs/>
              </w:rPr>
            </w:pPr>
            <w:r w:rsidRPr="00FC50D7">
              <w:rPr>
                <w:b/>
                <w:bCs/>
              </w:rPr>
              <w:t>- prasībām aizsardzībai pret elektriskās strāvas triecieniem.</w:t>
            </w:r>
          </w:p>
        </w:tc>
        <w:tc>
          <w:tcPr>
            <w:tcW w:w="992" w:type="dxa"/>
            <w:vAlign w:val="center"/>
          </w:tcPr>
          <w:p w14:paraId="2937B0C2" w14:textId="77777777" w:rsidR="00435629" w:rsidRPr="00260452" w:rsidRDefault="00000000" w:rsidP="007C2D40">
            <w:sdt>
              <w:sdtPr>
                <w:id w:val="-70032248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5884D51F" w14:textId="77777777" w:rsidR="00435629" w:rsidRDefault="00000000" w:rsidP="007C2D40">
            <w:sdt>
              <w:sdtPr>
                <w:id w:val="-206586626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7AF0ED82" w14:textId="77777777" w:rsidR="00435629" w:rsidRDefault="00000000" w:rsidP="007C2D40">
            <w:sdt>
              <w:sdtPr>
                <w:id w:val="-180183217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07D49FF9" w14:textId="77777777" w:rsidR="00435629" w:rsidRPr="00805D8E" w:rsidRDefault="00435629" w:rsidP="007C2D40">
            <w:pPr>
              <w:rPr>
                <w:i/>
              </w:rPr>
            </w:pPr>
          </w:p>
        </w:tc>
      </w:tr>
      <w:tr w:rsidR="00435629" w:rsidRPr="00805D8E" w14:paraId="0D576DF5" w14:textId="77777777" w:rsidTr="00FC50D7">
        <w:trPr>
          <w:cantSplit/>
          <w:trHeight w:val="86"/>
        </w:trPr>
        <w:tc>
          <w:tcPr>
            <w:tcW w:w="567" w:type="dxa"/>
            <w:vAlign w:val="center"/>
          </w:tcPr>
          <w:p w14:paraId="27C2E047" w14:textId="77777777" w:rsidR="00435629" w:rsidRPr="00805D8E" w:rsidRDefault="00435629" w:rsidP="007C2D40">
            <w:pPr>
              <w:ind w:left="-108" w:right="-114"/>
              <w:jc w:val="center"/>
            </w:pPr>
            <w:r>
              <w:t>24</w:t>
            </w:r>
          </w:p>
        </w:tc>
        <w:tc>
          <w:tcPr>
            <w:tcW w:w="5812" w:type="dxa"/>
            <w:vAlign w:val="center"/>
          </w:tcPr>
          <w:p w14:paraId="7A22BADD" w14:textId="77777777" w:rsidR="00435629" w:rsidRPr="00FC50D7" w:rsidRDefault="00435629" w:rsidP="007C2D40">
            <w:r w:rsidRPr="00FC50D7">
              <w:t xml:space="preserve">Informācija par atsauksmēm uz normatīvajiem aktiem, kuru prasības ir piemērotas energoapgādes apakšsistēmai modernizācijas vai atjaunošanas laikā.  </w:t>
            </w:r>
          </w:p>
        </w:tc>
        <w:tc>
          <w:tcPr>
            <w:tcW w:w="992" w:type="dxa"/>
            <w:vAlign w:val="center"/>
          </w:tcPr>
          <w:p w14:paraId="2167B489" w14:textId="77777777" w:rsidR="00435629" w:rsidRPr="00296D6D" w:rsidRDefault="00000000" w:rsidP="007C2D40">
            <w:sdt>
              <w:sdtPr>
                <w:id w:val="74168682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Jā</w:t>
            </w:r>
          </w:p>
          <w:p w14:paraId="2285B62D" w14:textId="77777777" w:rsidR="00435629" w:rsidRPr="00296D6D" w:rsidRDefault="00000000" w:rsidP="007C2D40">
            <w:sdt>
              <w:sdtPr>
                <w:id w:val="1808581146"/>
                <w14:checkbox>
                  <w14:checked w14:val="0"/>
                  <w14:checkedState w14:val="2612" w14:font="MS Gothic"/>
                  <w14:uncheckedState w14:val="2610" w14:font="MS Gothic"/>
                </w14:checkbox>
              </w:sdtPr>
              <w:sdtContent>
                <w:r w:rsidR="00435629" w:rsidRPr="00296D6D">
                  <w:rPr>
                    <w:rFonts w:ascii="MS Gothic" w:eastAsia="MS Gothic" w:hAnsi="MS Gothic" w:hint="eastAsia"/>
                  </w:rPr>
                  <w:t>☐</w:t>
                </w:r>
              </w:sdtContent>
            </w:sdt>
            <w:r w:rsidR="00435629" w:rsidRPr="00296D6D">
              <w:t xml:space="preserve"> Nē</w:t>
            </w:r>
          </w:p>
          <w:p w14:paraId="7EAA9DFB" w14:textId="77777777" w:rsidR="00435629" w:rsidRDefault="00000000" w:rsidP="007C2D40">
            <w:sdt>
              <w:sdtPr>
                <w:id w:val="-115899651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N.A.</w:t>
            </w:r>
          </w:p>
        </w:tc>
        <w:tc>
          <w:tcPr>
            <w:tcW w:w="4857" w:type="dxa"/>
            <w:vAlign w:val="center"/>
          </w:tcPr>
          <w:p w14:paraId="727BAAE1" w14:textId="77777777" w:rsidR="00435629" w:rsidRPr="00805D8E" w:rsidRDefault="00435629" w:rsidP="007C2D40">
            <w:pPr>
              <w:rPr>
                <w:i/>
              </w:rPr>
            </w:pPr>
          </w:p>
        </w:tc>
      </w:tr>
      <w:tr w:rsidR="00435629" w:rsidRPr="00805D8E" w14:paraId="20C8E860" w14:textId="77777777" w:rsidTr="00FC50D7">
        <w:trPr>
          <w:cantSplit/>
          <w:trHeight w:val="86"/>
        </w:trPr>
        <w:tc>
          <w:tcPr>
            <w:tcW w:w="567" w:type="dxa"/>
            <w:vAlign w:val="center"/>
          </w:tcPr>
          <w:p w14:paraId="6E21F8FD" w14:textId="77777777" w:rsidR="00435629" w:rsidRPr="00805D8E" w:rsidRDefault="00435629" w:rsidP="007C2D40">
            <w:pPr>
              <w:ind w:left="-108" w:right="-114"/>
              <w:jc w:val="center"/>
            </w:pPr>
            <w:r>
              <w:lastRenderedPageBreak/>
              <w:t>25</w:t>
            </w:r>
          </w:p>
        </w:tc>
        <w:tc>
          <w:tcPr>
            <w:tcW w:w="5812" w:type="dxa"/>
            <w:vAlign w:val="center"/>
          </w:tcPr>
          <w:p w14:paraId="2859E976" w14:textId="77777777" w:rsidR="00435629" w:rsidRPr="00FC50D7" w:rsidRDefault="00435629" w:rsidP="007C2D40">
            <w:r w:rsidRPr="00FC50D7">
              <w:t>Informācija par citu normatīvo aktu parametru izmaiņām un ietekmi uz dzelzceļa sistēmas darbību energoapgādes apakšsistēmas modernizācijas vai atjaunošanas laikā.</w:t>
            </w:r>
          </w:p>
        </w:tc>
        <w:tc>
          <w:tcPr>
            <w:tcW w:w="992" w:type="dxa"/>
            <w:vAlign w:val="center"/>
          </w:tcPr>
          <w:p w14:paraId="1C5E2EE8" w14:textId="77777777" w:rsidR="00435629" w:rsidRPr="00296D6D" w:rsidRDefault="00000000" w:rsidP="007C2D40">
            <w:sdt>
              <w:sdtPr>
                <w:id w:val="167884556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Jā</w:t>
            </w:r>
          </w:p>
          <w:p w14:paraId="643A485B" w14:textId="77777777" w:rsidR="00435629" w:rsidRPr="00296D6D" w:rsidRDefault="00000000" w:rsidP="007C2D40">
            <w:sdt>
              <w:sdtPr>
                <w:id w:val="44959420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Nē</w:t>
            </w:r>
          </w:p>
          <w:p w14:paraId="2AF6AF3D" w14:textId="77777777" w:rsidR="00435629" w:rsidRDefault="00000000" w:rsidP="007C2D40">
            <w:sdt>
              <w:sdtPr>
                <w:id w:val="-29900233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N.A.</w:t>
            </w:r>
          </w:p>
        </w:tc>
        <w:tc>
          <w:tcPr>
            <w:tcW w:w="4857" w:type="dxa"/>
            <w:vAlign w:val="center"/>
          </w:tcPr>
          <w:p w14:paraId="54AD8B61" w14:textId="77777777" w:rsidR="00435629" w:rsidRPr="00805D8E" w:rsidRDefault="00435629" w:rsidP="007C2D40">
            <w:pPr>
              <w:rPr>
                <w:i/>
              </w:rPr>
            </w:pPr>
          </w:p>
        </w:tc>
      </w:tr>
      <w:tr w:rsidR="00435629" w:rsidRPr="00805D8E" w14:paraId="6753A296" w14:textId="77777777" w:rsidTr="00FC50D7">
        <w:trPr>
          <w:cantSplit/>
          <w:trHeight w:val="86"/>
        </w:trPr>
        <w:tc>
          <w:tcPr>
            <w:tcW w:w="567" w:type="dxa"/>
            <w:vAlign w:val="center"/>
          </w:tcPr>
          <w:p w14:paraId="56876013" w14:textId="77777777" w:rsidR="00435629" w:rsidRPr="00805D8E" w:rsidRDefault="00435629" w:rsidP="007C2D40">
            <w:pPr>
              <w:ind w:left="-108" w:right="-114"/>
              <w:jc w:val="center"/>
            </w:pPr>
            <w:r>
              <w:t>26</w:t>
            </w:r>
          </w:p>
        </w:tc>
        <w:tc>
          <w:tcPr>
            <w:tcW w:w="5812" w:type="dxa"/>
            <w:vAlign w:val="center"/>
          </w:tcPr>
          <w:p w14:paraId="227D9165" w14:textId="77777777" w:rsidR="00435629" w:rsidRPr="00FC50D7" w:rsidRDefault="00435629" w:rsidP="007C2D40">
            <w:r w:rsidRPr="00FC50D7">
              <w:t>Informācija par to, ka tā ir vilcienu vadības un signalizācijas stacionāras lauku iekārtas apakšsistēma.</w:t>
            </w:r>
          </w:p>
        </w:tc>
        <w:tc>
          <w:tcPr>
            <w:tcW w:w="992" w:type="dxa"/>
            <w:vAlign w:val="center"/>
          </w:tcPr>
          <w:p w14:paraId="463F9706" w14:textId="77777777" w:rsidR="00435629" w:rsidRPr="00260452" w:rsidRDefault="00000000" w:rsidP="007C2D40">
            <w:sdt>
              <w:sdtPr>
                <w:id w:val="-160549054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10919806" w14:textId="77777777" w:rsidR="00435629" w:rsidRDefault="00000000" w:rsidP="007C2D40">
            <w:sdt>
              <w:sdtPr>
                <w:id w:val="-50898775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C81E5A9" w14:textId="77777777" w:rsidR="00435629" w:rsidRDefault="00000000" w:rsidP="007C2D40">
            <w:sdt>
              <w:sdtPr>
                <w:id w:val="137358225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5E54692C" w14:textId="77777777" w:rsidR="00435629" w:rsidRPr="00805D8E" w:rsidRDefault="00435629" w:rsidP="007C2D40">
            <w:pPr>
              <w:rPr>
                <w:i/>
              </w:rPr>
            </w:pPr>
          </w:p>
        </w:tc>
      </w:tr>
      <w:tr w:rsidR="00435629" w:rsidRPr="00805D8E" w14:paraId="5FC006D8" w14:textId="77777777" w:rsidTr="00FC50D7">
        <w:trPr>
          <w:cantSplit/>
          <w:trHeight w:val="86"/>
        </w:trPr>
        <w:tc>
          <w:tcPr>
            <w:tcW w:w="567" w:type="dxa"/>
            <w:vAlign w:val="center"/>
          </w:tcPr>
          <w:p w14:paraId="0E913A06" w14:textId="77777777" w:rsidR="00435629" w:rsidRPr="00805D8E" w:rsidRDefault="00435629" w:rsidP="007C2D40">
            <w:pPr>
              <w:ind w:left="-108" w:right="-114"/>
              <w:jc w:val="center"/>
            </w:pPr>
            <w:r>
              <w:t>27</w:t>
            </w:r>
          </w:p>
        </w:tc>
        <w:tc>
          <w:tcPr>
            <w:tcW w:w="5812" w:type="dxa"/>
            <w:vAlign w:val="center"/>
          </w:tcPr>
          <w:p w14:paraId="746BB05F" w14:textId="77777777" w:rsidR="00435629" w:rsidRPr="00FC50D7" w:rsidRDefault="00435629" w:rsidP="007C2D40">
            <w:r w:rsidRPr="00FC50D7">
              <w:t>Informācija par to, ka tā ir vilcienu vadības un signalizācijas stacionāras lauku iekārtas apakšsistēmas modernizācija.</w:t>
            </w:r>
          </w:p>
        </w:tc>
        <w:tc>
          <w:tcPr>
            <w:tcW w:w="992" w:type="dxa"/>
            <w:vAlign w:val="center"/>
          </w:tcPr>
          <w:p w14:paraId="625A358E" w14:textId="77777777" w:rsidR="00435629" w:rsidRPr="00260452" w:rsidRDefault="00000000" w:rsidP="007C2D40">
            <w:sdt>
              <w:sdtPr>
                <w:id w:val="-71465515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39C56AF8" w14:textId="77777777" w:rsidR="00435629" w:rsidRDefault="00000000" w:rsidP="007C2D40">
            <w:sdt>
              <w:sdtPr>
                <w:id w:val="-178457135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5A57286" w14:textId="77777777" w:rsidR="00435629" w:rsidRDefault="00000000" w:rsidP="007C2D40">
            <w:sdt>
              <w:sdtPr>
                <w:id w:val="175632502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72774FF" w14:textId="77777777" w:rsidR="00435629" w:rsidRPr="00805D8E" w:rsidRDefault="00435629" w:rsidP="007C2D40">
            <w:pPr>
              <w:rPr>
                <w:i/>
              </w:rPr>
            </w:pPr>
          </w:p>
        </w:tc>
      </w:tr>
      <w:tr w:rsidR="00435629" w:rsidRPr="00805D8E" w14:paraId="18289707" w14:textId="77777777" w:rsidTr="00FC50D7">
        <w:trPr>
          <w:cantSplit/>
          <w:trHeight w:val="86"/>
        </w:trPr>
        <w:tc>
          <w:tcPr>
            <w:tcW w:w="567" w:type="dxa"/>
            <w:vAlign w:val="center"/>
          </w:tcPr>
          <w:p w14:paraId="64D36CC0" w14:textId="77777777" w:rsidR="00435629" w:rsidRPr="00805D8E" w:rsidRDefault="00435629" w:rsidP="007C2D40">
            <w:pPr>
              <w:ind w:left="-108" w:right="-114"/>
              <w:jc w:val="center"/>
            </w:pPr>
            <w:r>
              <w:t>28</w:t>
            </w:r>
          </w:p>
        </w:tc>
        <w:tc>
          <w:tcPr>
            <w:tcW w:w="5812" w:type="dxa"/>
            <w:vAlign w:val="center"/>
          </w:tcPr>
          <w:p w14:paraId="1DFFEB40" w14:textId="77777777" w:rsidR="00435629" w:rsidRPr="00FC50D7" w:rsidRDefault="00435629" w:rsidP="007C2D40">
            <w:r w:rsidRPr="00FC50D7">
              <w:t>Informācija par to, ka tā ir vilcienu vadības un signalizācijas stacionāras lauku iekārtas apakšsistēmas atjaunošana.</w:t>
            </w:r>
          </w:p>
        </w:tc>
        <w:tc>
          <w:tcPr>
            <w:tcW w:w="992" w:type="dxa"/>
            <w:vAlign w:val="center"/>
          </w:tcPr>
          <w:p w14:paraId="7DF0C67F" w14:textId="77777777" w:rsidR="00435629" w:rsidRPr="00260452" w:rsidRDefault="00000000" w:rsidP="007C2D40">
            <w:sdt>
              <w:sdtPr>
                <w:id w:val="19049692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18FBE495" w14:textId="77777777" w:rsidR="00435629" w:rsidRDefault="00000000" w:rsidP="007C2D40">
            <w:sdt>
              <w:sdtPr>
                <w:id w:val="1334887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127CF815" w14:textId="77777777" w:rsidR="00435629" w:rsidRDefault="00000000" w:rsidP="007C2D40">
            <w:sdt>
              <w:sdtPr>
                <w:id w:val="211779635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5F45E9D6" w14:textId="77777777" w:rsidR="00435629" w:rsidRPr="00805D8E" w:rsidRDefault="00435629" w:rsidP="007C2D40">
            <w:pPr>
              <w:rPr>
                <w:i/>
              </w:rPr>
            </w:pPr>
          </w:p>
        </w:tc>
      </w:tr>
      <w:tr w:rsidR="00435629" w:rsidRPr="00805D8E" w14:paraId="38A61C17" w14:textId="77777777" w:rsidTr="00FC50D7">
        <w:trPr>
          <w:cantSplit/>
          <w:trHeight w:val="86"/>
        </w:trPr>
        <w:tc>
          <w:tcPr>
            <w:tcW w:w="567" w:type="dxa"/>
            <w:vAlign w:val="center"/>
          </w:tcPr>
          <w:p w14:paraId="6836AAAD" w14:textId="77777777" w:rsidR="00435629" w:rsidRPr="00805D8E" w:rsidRDefault="00435629" w:rsidP="007C2D40">
            <w:pPr>
              <w:ind w:left="-108" w:right="-114"/>
              <w:jc w:val="center"/>
            </w:pPr>
            <w:r>
              <w:t>29</w:t>
            </w:r>
          </w:p>
        </w:tc>
        <w:tc>
          <w:tcPr>
            <w:tcW w:w="5812" w:type="dxa"/>
            <w:vAlign w:val="center"/>
          </w:tcPr>
          <w:p w14:paraId="143EA576" w14:textId="77777777" w:rsidR="00435629" w:rsidRPr="00FC50D7" w:rsidRDefault="00435629" w:rsidP="007C2D40">
            <w:r w:rsidRPr="00FC50D7">
              <w:t>Informācija par vilcienu vadības un signalizācijas stacionāras lauku iekārtas apakšsistēmas nosaukumu.</w:t>
            </w:r>
          </w:p>
        </w:tc>
        <w:tc>
          <w:tcPr>
            <w:tcW w:w="992" w:type="dxa"/>
            <w:vAlign w:val="center"/>
          </w:tcPr>
          <w:p w14:paraId="425E67F3" w14:textId="77777777" w:rsidR="00435629" w:rsidRPr="00296D6D" w:rsidRDefault="00000000" w:rsidP="007C2D40">
            <w:sdt>
              <w:sdtPr>
                <w:id w:val="9629801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Jā</w:t>
            </w:r>
          </w:p>
          <w:p w14:paraId="3AC6A514" w14:textId="77777777" w:rsidR="00435629" w:rsidRPr="00296D6D" w:rsidRDefault="00000000" w:rsidP="007C2D40">
            <w:sdt>
              <w:sdtPr>
                <w:id w:val="-1478063454"/>
                <w14:checkbox>
                  <w14:checked w14:val="0"/>
                  <w14:checkedState w14:val="2612" w14:font="MS Gothic"/>
                  <w14:uncheckedState w14:val="2610" w14:font="MS Gothic"/>
                </w14:checkbox>
              </w:sdtPr>
              <w:sdtContent>
                <w:r w:rsidR="00435629" w:rsidRPr="00296D6D">
                  <w:rPr>
                    <w:rFonts w:ascii="MS Gothic" w:eastAsia="MS Gothic" w:hAnsi="MS Gothic" w:hint="eastAsia"/>
                  </w:rPr>
                  <w:t>☐</w:t>
                </w:r>
              </w:sdtContent>
            </w:sdt>
            <w:r w:rsidR="00435629" w:rsidRPr="00296D6D">
              <w:t xml:space="preserve"> Nē</w:t>
            </w:r>
          </w:p>
          <w:p w14:paraId="71B7B4E6" w14:textId="77777777" w:rsidR="00435629" w:rsidRDefault="00000000" w:rsidP="007C2D40">
            <w:sdt>
              <w:sdtPr>
                <w:id w:val="-73693197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N.A.</w:t>
            </w:r>
          </w:p>
        </w:tc>
        <w:tc>
          <w:tcPr>
            <w:tcW w:w="4857" w:type="dxa"/>
            <w:vAlign w:val="center"/>
          </w:tcPr>
          <w:p w14:paraId="2FA3C415" w14:textId="77777777" w:rsidR="00435629" w:rsidRPr="00805D8E" w:rsidRDefault="00435629" w:rsidP="007C2D40">
            <w:pPr>
              <w:rPr>
                <w:i/>
              </w:rPr>
            </w:pPr>
          </w:p>
        </w:tc>
      </w:tr>
      <w:tr w:rsidR="00435629" w:rsidRPr="00805D8E" w14:paraId="4259AE3E" w14:textId="77777777" w:rsidTr="00FC50D7">
        <w:trPr>
          <w:cantSplit/>
          <w:trHeight w:val="86"/>
        </w:trPr>
        <w:tc>
          <w:tcPr>
            <w:tcW w:w="567" w:type="dxa"/>
            <w:vAlign w:val="center"/>
          </w:tcPr>
          <w:p w14:paraId="57907C9D" w14:textId="77777777" w:rsidR="00435629" w:rsidRPr="00805D8E" w:rsidRDefault="00435629" w:rsidP="007C2D40">
            <w:pPr>
              <w:ind w:left="-108" w:right="-114"/>
              <w:jc w:val="center"/>
            </w:pPr>
            <w:r>
              <w:t>30</w:t>
            </w:r>
          </w:p>
        </w:tc>
        <w:tc>
          <w:tcPr>
            <w:tcW w:w="5812" w:type="dxa"/>
            <w:vAlign w:val="center"/>
          </w:tcPr>
          <w:p w14:paraId="5D098034" w14:textId="77777777" w:rsidR="00435629" w:rsidRPr="00FC50D7" w:rsidRDefault="00435629" w:rsidP="007C2D40">
            <w:r w:rsidRPr="00FC50D7">
              <w:t>Informācija par A klases sistēmu “ERMTS”.</w:t>
            </w:r>
          </w:p>
        </w:tc>
        <w:tc>
          <w:tcPr>
            <w:tcW w:w="992" w:type="dxa"/>
            <w:vAlign w:val="center"/>
          </w:tcPr>
          <w:p w14:paraId="50883DAE" w14:textId="77777777" w:rsidR="00435629" w:rsidRPr="00260452" w:rsidRDefault="00000000" w:rsidP="007C2D40">
            <w:sdt>
              <w:sdtPr>
                <w:id w:val="-60557886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15B3208B" w14:textId="77777777" w:rsidR="00435629" w:rsidRDefault="00000000" w:rsidP="007C2D40">
            <w:sdt>
              <w:sdtPr>
                <w:id w:val="-114449837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13F4304B" w14:textId="77777777" w:rsidR="00435629" w:rsidRDefault="00000000" w:rsidP="007C2D40">
            <w:sdt>
              <w:sdtPr>
                <w:id w:val="106091386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19ED5EC7" w14:textId="77777777" w:rsidR="00435629" w:rsidRPr="000A2014" w:rsidRDefault="00435629" w:rsidP="007C2D40">
            <w:pPr>
              <w:rPr>
                <w:i/>
              </w:rPr>
            </w:pPr>
          </w:p>
        </w:tc>
      </w:tr>
      <w:tr w:rsidR="00435629" w:rsidRPr="00805D8E" w14:paraId="13D25A08" w14:textId="77777777" w:rsidTr="00FC50D7">
        <w:trPr>
          <w:cantSplit/>
          <w:trHeight w:val="86"/>
        </w:trPr>
        <w:tc>
          <w:tcPr>
            <w:tcW w:w="567" w:type="dxa"/>
            <w:vAlign w:val="center"/>
          </w:tcPr>
          <w:p w14:paraId="057E51F9" w14:textId="77777777" w:rsidR="00435629" w:rsidRPr="00805D8E" w:rsidRDefault="00435629" w:rsidP="007C2D40">
            <w:pPr>
              <w:ind w:left="-108" w:right="-114"/>
              <w:jc w:val="center"/>
            </w:pPr>
            <w:r>
              <w:t>31</w:t>
            </w:r>
          </w:p>
        </w:tc>
        <w:tc>
          <w:tcPr>
            <w:tcW w:w="5812" w:type="dxa"/>
            <w:vAlign w:val="center"/>
          </w:tcPr>
          <w:p w14:paraId="5A1B81F1" w14:textId="77777777" w:rsidR="00435629" w:rsidRPr="00FC50D7" w:rsidRDefault="00435629" w:rsidP="007C2D40">
            <w:r w:rsidRPr="00FC50D7">
              <w:t>Informācija par vilcienu vadības un signalizācijas stacionāras lauku iekārtas apakšsistēmas modernizācijas vai atjaunošanas mērķi, darbības jomu un tās aprakstu.</w:t>
            </w:r>
          </w:p>
        </w:tc>
        <w:tc>
          <w:tcPr>
            <w:tcW w:w="992" w:type="dxa"/>
            <w:vAlign w:val="center"/>
          </w:tcPr>
          <w:p w14:paraId="6C54D523" w14:textId="77777777" w:rsidR="00435629" w:rsidRPr="00296D6D" w:rsidRDefault="00000000" w:rsidP="007C2D40">
            <w:sdt>
              <w:sdtPr>
                <w:id w:val="191104493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Jā</w:t>
            </w:r>
          </w:p>
          <w:p w14:paraId="0D8190B6" w14:textId="77777777" w:rsidR="00435629" w:rsidRPr="00296D6D" w:rsidRDefault="00000000" w:rsidP="007C2D40">
            <w:sdt>
              <w:sdtPr>
                <w:id w:val="-23886473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Nē</w:t>
            </w:r>
          </w:p>
          <w:p w14:paraId="3E99464C" w14:textId="77777777" w:rsidR="00435629" w:rsidRDefault="00000000" w:rsidP="007C2D40">
            <w:sdt>
              <w:sdtPr>
                <w:id w:val="-139249694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96D6D">
              <w:t xml:space="preserve"> N.A.</w:t>
            </w:r>
          </w:p>
        </w:tc>
        <w:tc>
          <w:tcPr>
            <w:tcW w:w="4857" w:type="dxa"/>
            <w:vAlign w:val="center"/>
          </w:tcPr>
          <w:p w14:paraId="192AA395" w14:textId="77777777" w:rsidR="00435629" w:rsidRPr="00805D8E" w:rsidRDefault="00435629" w:rsidP="007C2D40">
            <w:pPr>
              <w:rPr>
                <w:i/>
              </w:rPr>
            </w:pPr>
          </w:p>
        </w:tc>
      </w:tr>
      <w:tr w:rsidR="00435629" w:rsidRPr="00805D8E" w14:paraId="4C6A5EFA" w14:textId="77777777" w:rsidTr="00FC50D7">
        <w:trPr>
          <w:cantSplit/>
          <w:trHeight w:val="86"/>
        </w:trPr>
        <w:tc>
          <w:tcPr>
            <w:tcW w:w="567" w:type="dxa"/>
            <w:vAlign w:val="center"/>
          </w:tcPr>
          <w:p w14:paraId="07D4A2A7" w14:textId="77777777" w:rsidR="00435629" w:rsidRPr="00805D8E" w:rsidRDefault="00435629" w:rsidP="007C2D40">
            <w:pPr>
              <w:ind w:left="-108" w:right="-114"/>
              <w:jc w:val="center"/>
            </w:pPr>
            <w:r>
              <w:lastRenderedPageBreak/>
              <w:t>32</w:t>
            </w:r>
          </w:p>
        </w:tc>
        <w:tc>
          <w:tcPr>
            <w:tcW w:w="5812" w:type="dxa"/>
            <w:vAlign w:val="center"/>
          </w:tcPr>
          <w:p w14:paraId="0370878F" w14:textId="77777777" w:rsidR="00435629" w:rsidRPr="00FC50D7" w:rsidRDefault="00435629" w:rsidP="007C2D40">
            <w:r w:rsidRPr="00FC50D7">
              <w:t>Informācija par vilcienu vadības un signalizācijas stacionāras lauku iekārtas modernizācijas vai atjaunošanas īstenošanas grafiku.</w:t>
            </w:r>
          </w:p>
        </w:tc>
        <w:tc>
          <w:tcPr>
            <w:tcW w:w="992" w:type="dxa"/>
            <w:vAlign w:val="center"/>
          </w:tcPr>
          <w:p w14:paraId="0F0D36D8" w14:textId="77777777" w:rsidR="00435629" w:rsidRPr="005D43AC" w:rsidRDefault="00000000" w:rsidP="007C2D40">
            <w:sdt>
              <w:sdtPr>
                <w:id w:val="-70593894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Jā</w:t>
            </w:r>
          </w:p>
          <w:p w14:paraId="08FDB14C" w14:textId="77777777" w:rsidR="00435629" w:rsidRPr="005D43AC" w:rsidRDefault="00000000" w:rsidP="007C2D40">
            <w:sdt>
              <w:sdtPr>
                <w:id w:val="-43714293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Nē</w:t>
            </w:r>
          </w:p>
          <w:p w14:paraId="07876643" w14:textId="77777777" w:rsidR="00435629" w:rsidRDefault="00000000" w:rsidP="007C2D40">
            <w:sdt>
              <w:sdtPr>
                <w:id w:val="126272350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N.A.</w:t>
            </w:r>
          </w:p>
        </w:tc>
        <w:tc>
          <w:tcPr>
            <w:tcW w:w="4857" w:type="dxa"/>
            <w:vAlign w:val="center"/>
          </w:tcPr>
          <w:p w14:paraId="706ACDE9" w14:textId="77777777" w:rsidR="00435629" w:rsidRPr="00805D8E" w:rsidRDefault="00435629" w:rsidP="007C2D40">
            <w:pPr>
              <w:rPr>
                <w:i/>
              </w:rPr>
            </w:pPr>
          </w:p>
        </w:tc>
      </w:tr>
      <w:tr w:rsidR="00435629" w:rsidRPr="00805D8E" w14:paraId="0828ED84" w14:textId="77777777" w:rsidTr="00FC50D7">
        <w:trPr>
          <w:cantSplit/>
          <w:trHeight w:val="86"/>
        </w:trPr>
        <w:tc>
          <w:tcPr>
            <w:tcW w:w="567" w:type="dxa"/>
            <w:vAlign w:val="center"/>
          </w:tcPr>
          <w:p w14:paraId="27CA7610" w14:textId="77777777" w:rsidR="00435629" w:rsidRPr="00805D8E" w:rsidRDefault="00435629" w:rsidP="007C2D40">
            <w:pPr>
              <w:ind w:left="-108" w:right="-114"/>
              <w:jc w:val="center"/>
            </w:pPr>
            <w:r>
              <w:t>33</w:t>
            </w:r>
          </w:p>
        </w:tc>
        <w:tc>
          <w:tcPr>
            <w:tcW w:w="5812" w:type="dxa"/>
            <w:vAlign w:val="center"/>
          </w:tcPr>
          <w:p w14:paraId="1D20041A" w14:textId="77777777" w:rsidR="00435629" w:rsidRPr="00FC50D7" w:rsidRDefault="00435629" w:rsidP="007C2D40">
            <w:r w:rsidRPr="00DE6949">
              <w:t>Informācija par CCS SITS prasību piemērošanu apakšsistēmas modernizācijas vai atjaunošanas laikā.</w:t>
            </w:r>
          </w:p>
        </w:tc>
        <w:tc>
          <w:tcPr>
            <w:tcW w:w="992" w:type="dxa"/>
            <w:vAlign w:val="center"/>
          </w:tcPr>
          <w:p w14:paraId="704A2D70" w14:textId="77777777" w:rsidR="00435629" w:rsidRPr="00260452" w:rsidRDefault="00000000" w:rsidP="007C2D40">
            <w:sdt>
              <w:sdtPr>
                <w:id w:val="-172020726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0C3BDC">
              <w:t xml:space="preserve"> Jā</w:t>
            </w:r>
          </w:p>
          <w:p w14:paraId="68BE1347" w14:textId="77777777" w:rsidR="00435629" w:rsidRDefault="00000000" w:rsidP="007C2D40">
            <w:sdt>
              <w:sdtPr>
                <w:id w:val="-177709570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DE6949">
              <w:t xml:space="preserve"> Nē</w:t>
            </w:r>
          </w:p>
          <w:p w14:paraId="5EF672B8" w14:textId="77777777" w:rsidR="00435629" w:rsidRDefault="00000000" w:rsidP="007C2D40">
            <w:sdt>
              <w:sdtPr>
                <w:id w:val="-18043575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2F9BD436" w14:textId="77777777" w:rsidR="00435629" w:rsidRPr="002906F4" w:rsidRDefault="00435629" w:rsidP="007F41CB">
            <w:pPr>
              <w:rPr>
                <w:i/>
                <w:highlight w:val="yellow"/>
              </w:rPr>
            </w:pPr>
          </w:p>
        </w:tc>
      </w:tr>
      <w:tr w:rsidR="00435629" w:rsidRPr="00805D8E" w14:paraId="7A543B0B" w14:textId="77777777" w:rsidTr="00E83DF1">
        <w:trPr>
          <w:cantSplit/>
          <w:trHeight w:val="86"/>
        </w:trPr>
        <w:tc>
          <w:tcPr>
            <w:tcW w:w="567" w:type="dxa"/>
            <w:vAlign w:val="center"/>
          </w:tcPr>
          <w:p w14:paraId="252CA8E3" w14:textId="77777777" w:rsidR="00435629" w:rsidRPr="00805D8E" w:rsidRDefault="00435629" w:rsidP="007C2D40">
            <w:pPr>
              <w:ind w:left="-108" w:right="-114"/>
              <w:jc w:val="center"/>
            </w:pPr>
            <w:r>
              <w:t>34</w:t>
            </w:r>
          </w:p>
        </w:tc>
        <w:tc>
          <w:tcPr>
            <w:tcW w:w="5812" w:type="dxa"/>
            <w:vAlign w:val="center"/>
          </w:tcPr>
          <w:p w14:paraId="3D57CE54" w14:textId="77777777" w:rsidR="00435629" w:rsidRPr="00FC50D7" w:rsidRDefault="00435629" w:rsidP="007C2D40">
            <w:r w:rsidRPr="00FC50D7">
              <w:t xml:space="preserve">Informācija par CCS SITS </w:t>
            </w:r>
            <w:proofErr w:type="spellStart"/>
            <w:r w:rsidRPr="00FC50D7">
              <w:t>pamatparametru</w:t>
            </w:r>
            <w:proofErr w:type="spellEnd"/>
            <w:r w:rsidRPr="00FC50D7">
              <w:t xml:space="preserve"> izmaiņām un ietekmi uz dzelzceļa sistēmas darbību apakšsistēmas modernizācijas vai atjaunošanas laikā.</w:t>
            </w:r>
          </w:p>
        </w:tc>
        <w:tc>
          <w:tcPr>
            <w:tcW w:w="992" w:type="dxa"/>
            <w:vAlign w:val="center"/>
          </w:tcPr>
          <w:p w14:paraId="6C933964" w14:textId="77777777" w:rsidR="00435629" w:rsidRPr="005D43AC" w:rsidRDefault="00000000" w:rsidP="007C2D40">
            <w:sdt>
              <w:sdtPr>
                <w:id w:val="139323865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0C3BDC">
              <w:t xml:space="preserve"> Jā</w:t>
            </w:r>
          </w:p>
          <w:p w14:paraId="670D991A" w14:textId="77777777" w:rsidR="00435629" w:rsidRPr="005D43AC" w:rsidRDefault="00000000" w:rsidP="007C2D40">
            <w:sdt>
              <w:sdtPr>
                <w:id w:val="127043082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Nē</w:t>
            </w:r>
          </w:p>
          <w:p w14:paraId="0FB76A51" w14:textId="77777777" w:rsidR="00435629" w:rsidRDefault="00000000" w:rsidP="007C2D40">
            <w:sdt>
              <w:sdtPr>
                <w:id w:val="75502264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N.A.</w:t>
            </w:r>
          </w:p>
        </w:tc>
        <w:tc>
          <w:tcPr>
            <w:tcW w:w="4857" w:type="dxa"/>
            <w:vAlign w:val="center"/>
          </w:tcPr>
          <w:p w14:paraId="0A76602C" w14:textId="77777777" w:rsidR="00435629" w:rsidRPr="00805D8E" w:rsidRDefault="00435629" w:rsidP="007C2D40">
            <w:pPr>
              <w:rPr>
                <w:i/>
              </w:rPr>
            </w:pPr>
          </w:p>
        </w:tc>
      </w:tr>
      <w:tr w:rsidR="00435629" w:rsidRPr="00805D8E" w14:paraId="0ACA2DE8" w14:textId="77777777" w:rsidTr="00FC50D7">
        <w:trPr>
          <w:cantSplit/>
          <w:trHeight w:val="86"/>
        </w:trPr>
        <w:tc>
          <w:tcPr>
            <w:tcW w:w="567" w:type="dxa"/>
            <w:vAlign w:val="center"/>
          </w:tcPr>
          <w:p w14:paraId="0C6A04A5" w14:textId="77777777" w:rsidR="00435629" w:rsidRPr="00805D8E" w:rsidRDefault="00435629" w:rsidP="007C2D40">
            <w:pPr>
              <w:ind w:left="-108" w:right="-114"/>
              <w:jc w:val="center"/>
            </w:pPr>
            <w:r>
              <w:t>35</w:t>
            </w:r>
          </w:p>
        </w:tc>
        <w:tc>
          <w:tcPr>
            <w:tcW w:w="5812" w:type="dxa"/>
            <w:vAlign w:val="center"/>
          </w:tcPr>
          <w:p w14:paraId="5A40D3EE" w14:textId="77777777" w:rsidR="00435629" w:rsidRPr="00FC50D7" w:rsidRDefault="00435629" w:rsidP="007C2D40">
            <w:r w:rsidRPr="00FC50D7">
              <w:t>Informācija par to, ka tā ir B klases sistēma.</w:t>
            </w:r>
          </w:p>
        </w:tc>
        <w:tc>
          <w:tcPr>
            <w:tcW w:w="992" w:type="dxa"/>
            <w:vAlign w:val="center"/>
          </w:tcPr>
          <w:p w14:paraId="040F2ED3" w14:textId="77777777" w:rsidR="00435629" w:rsidRPr="00260452" w:rsidRDefault="00000000" w:rsidP="007C2D40">
            <w:sdt>
              <w:sdtPr>
                <w:id w:val="-20657034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55841491" w14:textId="77777777" w:rsidR="00435629" w:rsidRDefault="00000000" w:rsidP="007C2D40">
            <w:sdt>
              <w:sdtPr>
                <w:id w:val="70444455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4715D631" w14:textId="77777777" w:rsidR="00435629" w:rsidRDefault="00000000" w:rsidP="007C2D40">
            <w:sdt>
              <w:sdtPr>
                <w:id w:val="-89774090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2BC6F5A3" w14:textId="77777777" w:rsidR="00435629" w:rsidRPr="00805D8E" w:rsidRDefault="00435629" w:rsidP="007C2D40">
            <w:pPr>
              <w:rPr>
                <w:i/>
              </w:rPr>
            </w:pPr>
          </w:p>
        </w:tc>
      </w:tr>
      <w:tr w:rsidR="00435629" w:rsidRPr="00805D8E" w14:paraId="1965AA65" w14:textId="77777777" w:rsidTr="00FC50D7">
        <w:trPr>
          <w:cantSplit/>
          <w:trHeight w:val="86"/>
        </w:trPr>
        <w:tc>
          <w:tcPr>
            <w:tcW w:w="567" w:type="dxa"/>
            <w:vAlign w:val="center"/>
          </w:tcPr>
          <w:p w14:paraId="094FDFE5" w14:textId="77777777" w:rsidR="00435629" w:rsidRPr="00805D8E" w:rsidRDefault="00435629" w:rsidP="007C2D40">
            <w:pPr>
              <w:ind w:left="-108" w:right="-114"/>
              <w:jc w:val="center"/>
            </w:pPr>
            <w:r>
              <w:t>36</w:t>
            </w:r>
          </w:p>
        </w:tc>
        <w:tc>
          <w:tcPr>
            <w:tcW w:w="5812" w:type="dxa"/>
            <w:vAlign w:val="center"/>
          </w:tcPr>
          <w:p w14:paraId="584D1A06" w14:textId="77777777" w:rsidR="00435629" w:rsidRPr="00FC50D7" w:rsidRDefault="00435629" w:rsidP="007C2D40">
            <w:r w:rsidRPr="00FC50D7">
              <w:t>Informācija par autom</w:t>
            </w:r>
            <w:r>
              <w:t>ā</w:t>
            </w:r>
            <w:r w:rsidRPr="00FC50D7">
              <w:t>t</w:t>
            </w:r>
            <w:r>
              <w:t>i</w:t>
            </w:r>
            <w:r w:rsidRPr="00FC50D7">
              <w:t>sko lokomotīves signalizāciju (ALSN).</w:t>
            </w:r>
          </w:p>
        </w:tc>
        <w:tc>
          <w:tcPr>
            <w:tcW w:w="992" w:type="dxa"/>
            <w:vAlign w:val="center"/>
          </w:tcPr>
          <w:p w14:paraId="20EC3D1C" w14:textId="77777777" w:rsidR="00435629" w:rsidRPr="000C3BDC" w:rsidRDefault="00000000" w:rsidP="007C2D40">
            <w:sdt>
              <w:sdtPr>
                <w:id w:val="-113193031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0C3BDC">
              <w:t xml:space="preserve"> Jā</w:t>
            </w:r>
          </w:p>
          <w:p w14:paraId="21F1285A" w14:textId="77777777" w:rsidR="00435629" w:rsidRDefault="00000000" w:rsidP="007C2D40">
            <w:sdt>
              <w:sdtPr>
                <w:id w:val="-178881064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0C3BDC">
              <w:t xml:space="preserve"> Nē</w:t>
            </w:r>
          </w:p>
          <w:p w14:paraId="3BA5BB9E" w14:textId="77777777" w:rsidR="00435629" w:rsidRDefault="00000000" w:rsidP="007C2D40">
            <w:sdt>
              <w:sdtPr>
                <w:id w:val="60485182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601B7BB5" w14:textId="77777777" w:rsidR="00435629" w:rsidRPr="00805D8E" w:rsidRDefault="00435629" w:rsidP="007C2D40">
            <w:pPr>
              <w:rPr>
                <w:i/>
              </w:rPr>
            </w:pPr>
          </w:p>
        </w:tc>
      </w:tr>
      <w:tr w:rsidR="00435629" w:rsidRPr="00805D8E" w14:paraId="05B35338" w14:textId="77777777" w:rsidTr="00FC50D7">
        <w:trPr>
          <w:cantSplit/>
          <w:trHeight w:val="86"/>
        </w:trPr>
        <w:tc>
          <w:tcPr>
            <w:tcW w:w="567" w:type="dxa"/>
            <w:vAlign w:val="center"/>
          </w:tcPr>
          <w:p w14:paraId="6C469DC9" w14:textId="77777777" w:rsidR="00435629" w:rsidRPr="00805D8E" w:rsidRDefault="00435629" w:rsidP="007C2D40">
            <w:pPr>
              <w:ind w:left="-108" w:right="-114"/>
              <w:jc w:val="center"/>
            </w:pPr>
            <w:r>
              <w:t>37</w:t>
            </w:r>
          </w:p>
        </w:tc>
        <w:tc>
          <w:tcPr>
            <w:tcW w:w="5812" w:type="dxa"/>
            <w:vAlign w:val="center"/>
          </w:tcPr>
          <w:p w14:paraId="6C201197" w14:textId="77777777" w:rsidR="00435629" w:rsidRPr="00FC50D7" w:rsidRDefault="00435629" w:rsidP="007C2D40">
            <w:r w:rsidRPr="00FC50D7">
              <w:t>Informācija par to, ka ir LDZ radio radiosakari.</w:t>
            </w:r>
          </w:p>
        </w:tc>
        <w:tc>
          <w:tcPr>
            <w:tcW w:w="992" w:type="dxa"/>
            <w:vAlign w:val="center"/>
          </w:tcPr>
          <w:p w14:paraId="254FCB83" w14:textId="77777777" w:rsidR="00435629" w:rsidRPr="00260452" w:rsidRDefault="00000000" w:rsidP="007C2D40">
            <w:sdt>
              <w:sdtPr>
                <w:id w:val="74931235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013F2B99" w14:textId="77777777" w:rsidR="00435629" w:rsidRDefault="00000000" w:rsidP="007C2D40">
            <w:sdt>
              <w:sdtPr>
                <w:id w:val="124191533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6F78393D" w14:textId="77777777" w:rsidR="00435629" w:rsidRDefault="00000000" w:rsidP="007C2D40">
            <w:sdt>
              <w:sdtPr>
                <w:id w:val="7324795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7238BCE3" w14:textId="77777777" w:rsidR="00435629" w:rsidRPr="00805D8E" w:rsidRDefault="00435629" w:rsidP="007C2D40">
            <w:pPr>
              <w:rPr>
                <w:i/>
              </w:rPr>
            </w:pPr>
          </w:p>
        </w:tc>
      </w:tr>
      <w:tr w:rsidR="00435629" w:rsidRPr="00805D8E" w14:paraId="533447F9" w14:textId="77777777" w:rsidTr="00FC50D7">
        <w:trPr>
          <w:cantSplit/>
          <w:trHeight w:val="86"/>
        </w:trPr>
        <w:tc>
          <w:tcPr>
            <w:tcW w:w="567" w:type="dxa"/>
            <w:vAlign w:val="center"/>
          </w:tcPr>
          <w:p w14:paraId="4B8C3D78" w14:textId="77777777" w:rsidR="00435629" w:rsidRPr="00805D8E" w:rsidRDefault="00435629" w:rsidP="007C2D40">
            <w:pPr>
              <w:ind w:left="-108" w:right="-114"/>
              <w:jc w:val="center"/>
            </w:pPr>
            <w:r>
              <w:t>38</w:t>
            </w:r>
          </w:p>
        </w:tc>
        <w:tc>
          <w:tcPr>
            <w:tcW w:w="5812" w:type="dxa"/>
            <w:vAlign w:val="center"/>
          </w:tcPr>
          <w:p w14:paraId="5E1F124A" w14:textId="77777777" w:rsidR="00435629" w:rsidRPr="00FC50D7" w:rsidRDefault="00435629" w:rsidP="007C2D40">
            <w:r w:rsidRPr="00FC50D7">
              <w:t>Informācija par to, ka ir DMR radiosakari.</w:t>
            </w:r>
          </w:p>
        </w:tc>
        <w:tc>
          <w:tcPr>
            <w:tcW w:w="992" w:type="dxa"/>
            <w:vAlign w:val="center"/>
          </w:tcPr>
          <w:p w14:paraId="690D77B9" w14:textId="77777777" w:rsidR="00435629" w:rsidRPr="00260452" w:rsidRDefault="00000000" w:rsidP="007C2D40">
            <w:sdt>
              <w:sdtPr>
                <w:id w:val="-82073223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Jā</w:t>
            </w:r>
          </w:p>
          <w:p w14:paraId="44B6E20D" w14:textId="77777777" w:rsidR="00435629" w:rsidRDefault="00000000" w:rsidP="007C2D40">
            <w:sdt>
              <w:sdtPr>
                <w:id w:val="126873682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Nē</w:t>
            </w:r>
          </w:p>
          <w:p w14:paraId="370AF181" w14:textId="77777777" w:rsidR="00435629" w:rsidRDefault="00000000" w:rsidP="007C2D40">
            <w:sdt>
              <w:sdtPr>
                <w:id w:val="51504161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60452">
              <w:t xml:space="preserve"> </w:t>
            </w:r>
            <w:r w:rsidR="00435629">
              <w:t>N.A.</w:t>
            </w:r>
          </w:p>
        </w:tc>
        <w:tc>
          <w:tcPr>
            <w:tcW w:w="4857" w:type="dxa"/>
            <w:vAlign w:val="center"/>
          </w:tcPr>
          <w:p w14:paraId="39DFA11A" w14:textId="77777777" w:rsidR="00435629" w:rsidRPr="00805D8E" w:rsidRDefault="00435629" w:rsidP="007C2D40">
            <w:pPr>
              <w:rPr>
                <w:i/>
              </w:rPr>
            </w:pPr>
          </w:p>
        </w:tc>
      </w:tr>
      <w:tr w:rsidR="00435629" w:rsidRPr="00805D8E" w14:paraId="61EC25FD" w14:textId="77777777" w:rsidTr="00FC50D7">
        <w:trPr>
          <w:cantSplit/>
          <w:trHeight w:val="86"/>
        </w:trPr>
        <w:tc>
          <w:tcPr>
            <w:tcW w:w="567" w:type="dxa"/>
            <w:vAlign w:val="center"/>
          </w:tcPr>
          <w:p w14:paraId="17B9FA05" w14:textId="77777777" w:rsidR="00435629" w:rsidRPr="00805D8E" w:rsidRDefault="00435629" w:rsidP="007C2D40">
            <w:pPr>
              <w:ind w:left="-108" w:right="-114"/>
              <w:jc w:val="center"/>
            </w:pPr>
            <w:r>
              <w:lastRenderedPageBreak/>
              <w:t>39</w:t>
            </w:r>
          </w:p>
        </w:tc>
        <w:tc>
          <w:tcPr>
            <w:tcW w:w="5812" w:type="dxa"/>
            <w:vAlign w:val="center"/>
          </w:tcPr>
          <w:p w14:paraId="54B94E22" w14:textId="77777777" w:rsidR="00435629" w:rsidRPr="00FC50D7" w:rsidRDefault="00435629" w:rsidP="007C2D40">
            <w:r w:rsidRPr="00FC50D7">
              <w:t xml:space="preserve">Informācija par B klases vilcienu vadības un signalizācijas stacionāras lauku iekārtas apakšsistēmas </w:t>
            </w:r>
            <w:proofErr w:type="spellStart"/>
            <w:r w:rsidRPr="00FC50D7">
              <w:t>pamatparametru</w:t>
            </w:r>
            <w:proofErr w:type="spellEnd"/>
            <w:r w:rsidRPr="00FC50D7">
              <w:t xml:space="preserve"> izmaiņām un ietekmi uz dzelzceļa sistēmas darbību apakšsistēmas modernizācijas vai atjaunošanas laikā: </w:t>
            </w:r>
          </w:p>
        </w:tc>
        <w:tc>
          <w:tcPr>
            <w:tcW w:w="992" w:type="dxa"/>
            <w:vAlign w:val="center"/>
          </w:tcPr>
          <w:p w14:paraId="63F750A8" w14:textId="77777777" w:rsidR="00435629" w:rsidRDefault="00435629" w:rsidP="007C2D40"/>
        </w:tc>
        <w:tc>
          <w:tcPr>
            <w:tcW w:w="4857" w:type="dxa"/>
            <w:vAlign w:val="center"/>
          </w:tcPr>
          <w:p w14:paraId="21DE22DC" w14:textId="77777777" w:rsidR="00435629" w:rsidRPr="00805D8E" w:rsidRDefault="00435629" w:rsidP="007C2D40">
            <w:pPr>
              <w:rPr>
                <w:i/>
              </w:rPr>
            </w:pPr>
          </w:p>
        </w:tc>
      </w:tr>
      <w:tr w:rsidR="00435629" w:rsidRPr="00805D8E" w14:paraId="2926C242" w14:textId="77777777" w:rsidTr="00FC50D7">
        <w:trPr>
          <w:cantSplit/>
          <w:trHeight w:val="86"/>
        </w:trPr>
        <w:tc>
          <w:tcPr>
            <w:tcW w:w="567" w:type="dxa"/>
            <w:vAlign w:val="center"/>
          </w:tcPr>
          <w:p w14:paraId="3B7A5378" w14:textId="77777777" w:rsidR="00435629" w:rsidRPr="00805D8E" w:rsidRDefault="00435629" w:rsidP="007C2D40">
            <w:pPr>
              <w:ind w:left="-108" w:right="-114"/>
              <w:jc w:val="center"/>
            </w:pPr>
            <w:r>
              <w:t>39.1</w:t>
            </w:r>
          </w:p>
        </w:tc>
        <w:tc>
          <w:tcPr>
            <w:tcW w:w="5812" w:type="dxa"/>
            <w:vAlign w:val="center"/>
          </w:tcPr>
          <w:p w14:paraId="5EE10666" w14:textId="77777777" w:rsidR="00435629" w:rsidRPr="00FC50D7" w:rsidRDefault="00435629" w:rsidP="007C2D40">
            <w:pPr>
              <w:rPr>
                <w:b/>
                <w:bCs/>
              </w:rPr>
            </w:pPr>
            <w:r w:rsidRPr="00FC50D7">
              <w:rPr>
                <w:b/>
                <w:bCs/>
              </w:rPr>
              <w:t xml:space="preserve">   - ceļa sistēmās;</w:t>
            </w:r>
          </w:p>
        </w:tc>
        <w:tc>
          <w:tcPr>
            <w:tcW w:w="992" w:type="dxa"/>
            <w:vAlign w:val="center"/>
          </w:tcPr>
          <w:p w14:paraId="79BF4ECB" w14:textId="77777777" w:rsidR="00435629" w:rsidRPr="00B24D39" w:rsidRDefault="00000000" w:rsidP="007C2D40">
            <w:sdt>
              <w:sdtPr>
                <w:id w:val="795035736"/>
                <w14:checkbox>
                  <w14:checked w14:val="0"/>
                  <w14:checkedState w14:val="2612" w14:font="MS Gothic"/>
                  <w14:uncheckedState w14:val="2610" w14:font="MS Gothic"/>
                </w14:checkbox>
              </w:sdtPr>
              <w:sdtContent>
                <w:r w:rsidR="00435629" w:rsidRPr="00B24D39">
                  <w:rPr>
                    <w:rFonts w:ascii="MS Gothic" w:eastAsia="MS Gothic" w:hAnsi="MS Gothic" w:hint="eastAsia"/>
                  </w:rPr>
                  <w:t>☐</w:t>
                </w:r>
              </w:sdtContent>
            </w:sdt>
            <w:r w:rsidR="00435629" w:rsidRPr="00B24D39">
              <w:t xml:space="preserve"> Jā</w:t>
            </w:r>
          </w:p>
          <w:p w14:paraId="3B3EB67C" w14:textId="77777777" w:rsidR="00435629" w:rsidRPr="00B24D39" w:rsidRDefault="00000000" w:rsidP="007C2D40">
            <w:sdt>
              <w:sdtPr>
                <w:id w:val="-130083831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B24D39">
              <w:t xml:space="preserve"> Nē</w:t>
            </w:r>
          </w:p>
          <w:p w14:paraId="6FEB8CE2" w14:textId="77777777" w:rsidR="00435629" w:rsidRPr="00B24D39" w:rsidRDefault="00000000" w:rsidP="007C2D40">
            <w:sdt>
              <w:sdtPr>
                <w:id w:val="153724153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B24D39">
              <w:t xml:space="preserve"> N.A.</w:t>
            </w:r>
          </w:p>
        </w:tc>
        <w:tc>
          <w:tcPr>
            <w:tcW w:w="4857" w:type="dxa"/>
            <w:vAlign w:val="center"/>
          </w:tcPr>
          <w:p w14:paraId="3A88B223" w14:textId="77777777" w:rsidR="00435629" w:rsidRPr="00805D8E" w:rsidRDefault="00435629" w:rsidP="007C2D40">
            <w:pPr>
              <w:rPr>
                <w:i/>
              </w:rPr>
            </w:pPr>
          </w:p>
        </w:tc>
      </w:tr>
      <w:tr w:rsidR="00435629" w:rsidRPr="00805D8E" w14:paraId="08E9415E" w14:textId="77777777" w:rsidTr="00FC50D7">
        <w:trPr>
          <w:cantSplit/>
          <w:trHeight w:val="86"/>
        </w:trPr>
        <w:tc>
          <w:tcPr>
            <w:tcW w:w="567" w:type="dxa"/>
            <w:vAlign w:val="center"/>
          </w:tcPr>
          <w:p w14:paraId="4EF713C6" w14:textId="77777777" w:rsidR="00435629" w:rsidRPr="00805D8E" w:rsidRDefault="00435629" w:rsidP="007C2D40">
            <w:pPr>
              <w:ind w:left="-108" w:right="-114"/>
              <w:jc w:val="center"/>
            </w:pPr>
            <w:r>
              <w:t>39.2</w:t>
            </w:r>
          </w:p>
        </w:tc>
        <w:tc>
          <w:tcPr>
            <w:tcW w:w="5812" w:type="dxa"/>
            <w:vAlign w:val="center"/>
          </w:tcPr>
          <w:p w14:paraId="77BE7CCD" w14:textId="77777777" w:rsidR="00435629" w:rsidRPr="00FC50D7" w:rsidRDefault="00435629" w:rsidP="007C2D40">
            <w:pPr>
              <w:rPr>
                <w:b/>
                <w:bCs/>
              </w:rPr>
            </w:pPr>
            <w:r w:rsidRPr="00FC50D7">
              <w:rPr>
                <w:b/>
                <w:bCs/>
              </w:rPr>
              <w:t xml:space="preserve">   - stacijas sistēmās;</w:t>
            </w:r>
          </w:p>
        </w:tc>
        <w:tc>
          <w:tcPr>
            <w:tcW w:w="992" w:type="dxa"/>
            <w:vAlign w:val="center"/>
          </w:tcPr>
          <w:p w14:paraId="61C6B790" w14:textId="77777777" w:rsidR="00435629" w:rsidRPr="00B24D39" w:rsidRDefault="00000000" w:rsidP="007C2D40">
            <w:sdt>
              <w:sdtPr>
                <w:id w:val="97972965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B24D39">
              <w:t xml:space="preserve"> Jā</w:t>
            </w:r>
          </w:p>
          <w:p w14:paraId="1F7CE927" w14:textId="77777777" w:rsidR="00435629" w:rsidRPr="00B24D39" w:rsidRDefault="00000000" w:rsidP="007C2D40">
            <w:sdt>
              <w:sdtPr>
                <w:id w:val="-117109876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B24D39">
              <w:t xml:space="preserve"> Nē</w:t>
            </w:r>
          </w:p>
          <w:p w14:paraId="16094ED8" w14:textId="77777777" w:rsidR="00435629" w:rsidRPr="00B24D39" w:rsidRDefault="00000000" w:rsidP="007C2D40">
            <w:sdt>
              <w:sdtPr>
                <w:id w:val="69520684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B24D39">
              <w:t xml:space="preserve"> N.A.</w:t>
            </w:r>
          </w:p>
        </w:tc>
        <w:tc>
          <w:tcPr>
            <w:tcW w:w="4857" w:type="dxa"/>
            <w:vAlign w:val="center"/>
          </w:tcPr>
          <w:p w14:paraId="7E22677E" w14:textId="77777777" w:rsidR="00435629" w:rsidRPr="00805D8E" w:rsidRDefault="00435629" w:rsidP="007C2D40">
            <w:pPr>
              <w:rPr>
                <w:i/>
              </w:rPr>
            </w:pPr>
          </w:p>
        </w:tc>
      </w:tr>
      <w:tr w:rsidR="00435629" w:rsidRPr="00805D8E" w14:paraId="1225735B" w14:textId="77777777" w:rsidTr="00FC50D7">
        <w:trPr>
          <w:cantSplit/>
          <w:trHeight w:val="86"/>
        </w:trPr>
        <w:tc>
          <w:tcPr>
            <w:tcW w:w="567" w:type="dxa"/>
            <w:vAlign w:val="center"/>
          </w:tcPr>
          <w:p w14:paraId="777D5889" w14:textId="77777777" w:rsidR="00435629" w:rsidRPr="00805D8E" w:rsidRDefault="00435629" w:rsidP="007C2D40">
            <w:pPr>
              <w:ind w:left="-108" w:right="-114"/>
              <w:jc w:val="center"/>
            </w:pPr>
            <w:r w:rsidRPr="003670EB">
              <w:t>39</w:t>
            </w:r>
            <w:r>
              <w:t>.3</w:t>
            </w:r>
          </w:p>
        </w:tc>
        <w:tc>
          <w:tcPr>
            <w:tcW w:w="5812" w:type="dxa"/>
            <w:vAlign w:val="center"/>
          </w:tcPr>
          <w:p w14:paraId="1EBA721D" w14:textId="77777777" w:rsidR="00435629" w:rsidRPr="00FC50D7" w:rsidRDefault="00435629" w:rsidP="007C2D40">
            <w:pPr>
              <w:rPr>
                <w:b/>
                <w:bCs/>
              </w:rPr>
            </w:pPr>
            <w:r w:rsidRPr="00FC50D7">
              <w:rPr>
                <w:b/>
                <w:bCs/>
              </w:rPr>
              <w:t xml:space="preserve">   - uzkalna sistēmās;</w:t>
            </w:r>
          </w:p>
        </w:tc>
        <w:tc>
          <w:tcPr>
            <w:tcW w:w="992" w:type="dxa"/>
            <w:vAlign w:val="center"/>
          </w:tcPr>
          <w:p w14:paraId="71B87D34" w14:textId="77777777" w:rsidR="00435629" w:rsidRPr="00B24D39" w:rsidRDefault="00000000" w:rsidP="007C2D40">
            <w:sdt>
              <w:sdtPr>
                <w:id w:val="1005792791"/>
                <w14:checkbox>
                  <w14:checked w14:val="0"/>
                  <w14:checkedState w14:val="2612" w14:font="MS Gothic"/>
                  <w14:uncheckedState w14:val="2610" w14:font="MS Gothic"/>
                </w14:checkbox>
              </w:sdtPr>
              <w:sdtContent>
                <w:r w:rsidR="00435629" w:rsidRPr="00B24D39">
                  <w:rPr>
                    <w:rFonts w:ascii="MS Gothic" w:eastAsia="MS Gothic" w:hAnsi="MS Gothic" w:hint="eastAsia"/>
                  </w:rPr>
                  <w:t>☐</w:t>
                </w:r>
              </w:sdtContent>
            </w:sdt>
            <w:r w:rsidR="00435629" w:rsidRPr="00B24D39">
              <w:t xml:space="preserve"> Jā</w:t>
            </w:r>
          </w:p>
          <w:p w14:paraId="4DA81659" w14:textId="77777777" w:rsidR="00435629" w:rsidRPr="00B24D39" w:rsidRDefault="00000000" w:rsidP="007C2D40">
            <w:sdt>
              <w:sdtPr>
                <w:id w:val="205218128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B24D39">
              <w:t xml:space="preserve"> Nē</w:t>
            </w:r>
          </w:p>
          <w:p w14:paraId="446E21E2" w14:textId="77777777" w:rsidR="00435629" w:rsidRPr="00B24D39" w:rsidRDefault="00000000" w:rsidP="007C2D40">
            <w:sdt>
              <w:sdtPr>
                <w:id w:val="-15013959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B24D39">
              <w:t xml:space="preserve"> N.A.</w:t>
            </w:r>
          </w:p>
        </w:tc>
        <w:tc>
          <w:tcPr>
            <w:tcW w:w="4857" w:type="dxa"/>
            <w:vAlign w:val="center"/>
          </w:tcPr>
          <w:p w14:paraId="5016B4DD" w14:textId="77777777" w:rsidR="00435629" w:rsidRPr="00805D8E" w:rsidRDefault="00435629" w:rsidP="007C2D40">
            <w:pPr>
              <w:rPr>
                <w:i/>
              </w:rPr>
            </w:pPr>
          </w:p>
        </w:tc>
      </w:tr>
      <w:tr w:rsidR="00435629" w:rsidRPr="00805D8E" w14:paraId="736A0231" w14:textId="77777777" w:rsidTr="00FC50D7">
        <w:trPr>
          <w:cantSplit/>
          <w:trHeight w:val="86"/>
        </w:trPr>
        <w:tc>
          <w:tcPr>
            <w:tcW w:w="567" w:type="dxa"/>
            <w:vAlign w:val="center"/>
          </w:tcPr>
          <w:p w14:paraId="41C72135" w14:textId="77777777" w:rsidR="00435629" w:rsidRPr="00805D8E" w:rsidRDefault="00435629" w:rsidP="007C2D40">
            <w:pPr>
              <w:ind w:left="-108" w:right="-114"/>
              <w:jc w:val="center"/>
            </w:pPr>
            <w:r w:rsidRPr="003670EB">
              <w:t>39</w:t>
            </w:r>
            <w:r>
              <w:t>.4</w:t>
            </w:r>
          </w:p>
        </w:tc>
        <w:tc>
          <w:tcPr>
            <w:tcW w:w="5812" w:type="dxa"/>
            <w:vAlign w:val="center"/>
          </w:tcPr>
          <w:p w14:paraId="0F51BC1C" w14:textId="77777777" w:rsidR="00435629" w:rsidRPr="00FC50D7" w:rsidRDefault="00435629" w:rsidP="007C2D40">
            <w:pPr>
              <w:rPr>
                <w:b/>
                <w:bCs/>
              </w:rPr>
            </w:pPr>
            <w:r w:rsidRPr="00FC50D7">
              <w:rPr>
                <w:b/>
                <w:bCs/>
              </w:rPr>
              <w:t xml:space="preserve">   - ceļa stāvokļa kontroles ierīcēs;</w:t>
            </w:r>
          </w:p>
        </w:tc>
        <w:tc>
          <w:tcPr>
            <w:tcW w:w="992" w:type="dxa"/>
            <w:vAlign w:val="center"/>
          </w:tcPr>
          <w:p w14:paraId="4DAA2715" w14:textId="77777777" w:rsidR="00435629" w:rsidRPr="00205DDA" w:rsidRDefault="00000000" w:rsidP="007C2D40">
            <w:sdt>
              <w:sdtPr>
                <w:id w:val="-2772915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05DDA">
              <w:t xml:space="preserve"> Jā</w:t>
            </w:r>
          </w:p>
          <w:p w14:paraId="13AA3137" w14:textId="77777777" w:rsidR="00435629" w:rsidRPr="00205DDA" w:rsidRDefault="00000000" w:rsidP="007C2D40">
            <w:sdt>
              <w:sdtPr>
                <w:id w:val="-561719755"/>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05DDA">
              <w:t xml:space="preserve"> Nē</w:t>
            </w:r>
          </w:p>
          <w:p w14:paraId="032EC3A1" w14:textId="77777777" w:rsidR="00435629" w:rsidRPr="00D947C4" w:rsidRDefault="00000000" w:rsidP="007C2D40">
            <w:pPr>
              <w:rPr>
                <w:highlight w:val="green"/>
              </w:rPr>
            </w:pPr>
            <w:sdt>
              <w:sdtPr>
                <w:id w:val="27968686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05DDA">
              <w:t xml:space="preserve"> N.A.</w:t>
            </w:r>
          </w:p>
        </w:tc>
        <w:tc>
          <w:tcPr>
            <w:tcW w:w="4857" w:type="dxa"/>
            <w:vAlign w:val="center"/>
          </w:tcPr>
          <w:p w14:paraId="3413B741" w14:textId="77777777" w:rsidR="00435629" w:rsidRPr="00805D8E" w:rsidRDefault="00435629" w:rsidP="007C2D40">
            <w:pPr>
              <w:rPr>
                <w:i/>
              </w:rPr>
            </w:pPr>
          </w:p>
        </w:tc>
      </w:tr>
      <w:tr w:rsidR="00435629" w:rsidRPr="00805D8E" w14:paraId="54EE5807" w14:textId="77777777" w:rsidTr="00FC50D7">
        <w:trPr>
          <w:cantSplit/>
          <w:trHeight w:val="86"/>
        </w:trPr>
        <w:tc>
          <w:tcPr>
            <w:tcW w:w="567" w:type="dxa"/>
            <w:vAlign w:val="center"/>
          </w:tcPr>
          <w:p w14:paraId="44E310E1" w14:textId="77777777" w:rsidR="00435629" w:rsidRPr="00805D8E" w:rsidRDefault="00435629" w:rsidP="007C2D40">
            <w:pPr>
              <w:ind w:left="-108" w:right="-114"/>
              <w:jc w:val="center"/>
            </w:pPr>
            <w:r w:rsidRPr="003670EB">
              <w:t>39</w:t>
            </w:r>
            <w:r>
              <w:t>.5</w:t>
            </w:r>
          </w:p>
        </w:tc>
        <w:tc>
          <w:tcPr>
            <w:tcW w:w="5812" w:type="dxa"/>
            <w:vAlign w:val="center"/>
          </w:tcPr>
          <w:p w14:paraId="560B63F9" w14:textId="77777777" w:rsidR="00435629" w:rsidRPr="00FC50D7" w:rsidRDefault="00435629" w:rsidP="007C2D40">
            <w:pPr>
              <w:rPr>
                <w:b/>
                <w:bCs/>
              </w:rPr>
            </w:pPr>
            <w:r w:rsidRPr="00FC50D7">
              <w:rPr>
                <w:b/>
                <w:bCs/>
              </w:rPr>
              <w:t xml:space="preserve">   - vilcienu kustības regulēšanas līdzekļiem.</w:t>
            </w:r>
          </w:p>
        </w:tc>
        <w:tc>
          <w:tcPr>
            <w:tcW w:w="992" w:type="dxa"/>
            <w:vAlign w:val="center"/>
          </w:tcPr>
          <w:p w14:paraId="0E07384D" w14:textId="77777777" w:rsidR="00435629" w:rsidRPr="00205DDA" w:rsidRDefault="00000000" w:rsidP="007C2D40">
            <w:sdt>
              <w:sdtPr>
                <w:id w:val="190347461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05DDA">
              <w:t xml:space="preserve"> Jā</w:t>
            </w:r>
          </w:p>
          <w:p w14:paraId="4607AA94" w14:textId="77777777" w:rsidR="00435629" w:rsidRPr="00205DDA" w:rsidRDefault="00000000" w:rsidP="007C2D40">
            <w:sdt>
              <w:sdtPr>
                <w:id w:val="1437631533"/>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05DDA">
              <w:t xml:space="preserve"> Nē</w:t>
            </w:r>
          </w:p>
          <w:p w14:paraId="2F27C9FB" w14:textId="77777777" w:rsidR="00435629" w:rsidRPr="00D947C4" w:rsidRDefault="00000000" w:rsidP="007C2D40">
            <w:pPr>
              <w:rPr>
                <w:highlight w:val="green"/>
              </w:rPr>
            </w:pPr>
            <w:sdt>
              <w:sdtPr>
                <w:id w:val="426536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205DDA">
              <w:t xml:space="preserve"> N.A.</w:t>
            </w:r>
          </w:p>
        </w:tc>
        <w:tc>
          <w:tcPr>
            <w:tcW w:w="4857" w:type="dxa"/>
            <w:vAlign w:val="center"/>
          </w:tcPr>
          <w:p w14:paraId="247C7056" w14:textId="77777777" w:rsidR="00435629" w:rsidRPr="00805D8E" w:rsidRDefault="00435629" w:rsidP="007C2D40">
            <w:pPr>
              <w:rPr>
                <w:i/>
              </w:rPr>
            </w:pPr>
          </w:p>
        </w:tc>
      </w:tr>
      <w:tr w:rsidR="00435629" w:rsidRPr="00805D8E" w14:paraId="6873CBBC" w14:textId="77777777" w:rsidTr="00FC50D7">
        <w:trPr>
          <w:cantSplit/>
          <w:trHeight w:val="86"/>
        </w:trPr>
        <w:tc>
          <w:tcPr>
            <w:tcW w:w="567" w:type="dxa"/>
            <w:vAlign w:val="center"/>
          </w:tcPr>
          <w:p w14:paraId="56B3D4A4" w14:textId="77777777" w:rsidR="00435629" w:rsidRPr="00805D8E" w:rsidRDefault="00435629" w:rsidP="007C2D40">
            <w:pPr>
              <w:ind w:left="-108" w:right="-114"/>
              <w:jc w:val="center"/>
            </w:pPr>
            <w:r>
              <w:t>40</w:t>
            </w:r>
          </w:p>
        </w:tc>
        <w:tc>
          <w:tcPr>
            <w:tcW w:w="5812" w:type="dxa"/>
            <w:vAlign w:val="center"/>
          </w:tcPr>
          <w:p w14:paraId="4BF17816" w14:textId="77777777" w:rsidR="00435629" w:rsidRPr="00FC50D7" w:rsidRDefault="00435629" w:rsidP="007C2D40">
            <w:r w:rsidRPr="00FC50D7">
              <w:t>Informācija par vilcienu vadības un signalizācijas stacionāras lauku iekārtas apakšsistēmas citu parametru izmaiņām un ietekmi uz dzelzceļa sistēmas darbību apakšsistēmas modernizācijas vai atjaunošanas laikā.</w:t>
            </w:r>
          </w:p>
        </w:tc>
        <w:tc>
          <w:tcPr>
            <w:tcW w:w="992" w:type="dxa"/>
            <w:vAlign w:val="center"/>
          </w:tcPr>
          <w:p w14:paraId="0998BC09" w14:textId="77777777" w:rsidR="00435629" w:rsidRPr="005D43AC" w:rsidRDefault="00000000" w:rsidP="007C2D40">
            <w:sdt>
              <w:sdtPr>
                <w:id w:val="-1857483259"/>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Jā</w:t>
            </w:r>
          </w:p>
          <w:p w14:paraId="43726928" w14:textId="77777777" w:rsidR="00435629" w:rsidRPr="005D43AC" w:rsidRDefault="00000000" w:rsidP="007C2D40">
            <w:sdt>
              <w:sdtPr>
                <w:id w:val="31970639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Nē</w:t>
            </w:r>
          </w:p>
          <w:p w14:paraId="1738ECBD" w14:textId="77777777" w:rsidR="00435629" w:rsidRPr="005D43AC" w:rsidRDefault="00000000" w:rsidP="007C2D40">
            <w:sdt>
              <w:sdtPr>
                <w:id w:val="-138263347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N.A.</w:t>
            </w:r>
          </w:p>
        </w:tc>
        <w:tc>
          <w:tcPr>
            <w:tcW w:w="4857" w:type="dxa"/>
            <w:vAlign w:val="center"/>
          </w:tcPr>
          <w:p w14:paraId="7DDED3E4" w14:textId="77777777" w:rsidR="00435629" w:rsidRPr="006C7E4D" w:rsidRDefault="00435629" w:rsidP="007C2D40">
            <w:pPr>
              <w:rPr>
                <w:i/>
              </w:rPr>
            </w:pPr>
          </w:p>
        </w:tc>
      </w:tr>
      <w:tr w:rsidR="00435629" w:rsidRPr="00805D8E" w14:paraId="4F30E2AD" w14:textId="77777777" w:rsidTr="00FC50D7">
        <w:trPr>
          <w:cantSplit/>
          <w:trHeight w:val="86"/>
        </w:trPr>
        <w:tc>
          <w:tcPr>
            <w:tcW w:w="567" w:type="dxa"/>
            <w:vAlign w:val="center"/>
          </w:tcPr>
          <w:p w14:paraId="3D5BD984" w14:textId="77777777" w:rsidR="00435629" w:rsidRPr="00805D8E" w:rsidRDefault="00435629" w:rsidP="007C2D40">
            <w:pPr>
              <w:ind w:left="-108" w:right="-114"/>
              <w:jc w:val="center"/>
            </w:pPr>
            <w:r>
              <w:lastRenderedPageBreak/>
              <w:t>41</w:t>
            </w:r>
          </w:p>
        </w:tc>
        <w:tc>
          <w:tcPr>
            <w:tcW w:w="5812" w:type="dxa"/>
            <w:vAlign w:val="center"/>
          </w:tcPr>
          <w:p w14:paraId="07B47E37" w14:textId="77777777" w:rsidR="00435629" w:rsidRPr="00FC50D7" w:rsidRDefault="00435629" w:rsidP="007C2D40">
            <w:r w:rsidRPr="00FC50D7">
              <w:t>Pieteikuma veidlapā ir pilnīga informācija par to, ka B klases vilcienu vadības un signalizācijas stacionāras lauku iekārtas apakšsistēmai ir piemēroti citu normatīvo aktu prasības apakšsistēmas modernizācijas vai atjaunošanas laikā.</w:t>
            </w:r>
          </w:p>
        </w:tc>
        <w:tc>
          <w:tcPr>
            <w:tcW w:w="992" w:type="dxa"/>
            <w:vAlign w:val="center"/>
          </w:tcPr>
          <w:p w14:paraId="325AAE9E" w14:textId="77777777" w:rsidR="00435629" w:rsidRPr="005D43AC" w:rsidRDefault="00000000" w:rsidP="007C2D40">
            <w:sdt>
              <w:sdtPr>
                <w:id w:val="113290816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Jā</w:t>
            </w:r>
          </w:p>
          <w:p w14:paraId="5BE9A46F" w14:textId="77777777" w:rsidR="00435629" w:rsidRPr="005D43AC" w:rsidRDefault="00000000" w:rsidP="007C2D40">
            <w:sdt>
              <w:sdtPr>
                <w:id w:val="-1692055631"/>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Nē</w:t>
            </w:r>
          </w:p>
          <w:p w14:paraId="2D5629A4" w14:textId="77777777" w:rsidR="00435629" w:rsidRPr="005D43AC" w:rsidRDefault="00000000" w:rsidP="007C2D40">
            <w:sdt>
              <w:sdtPr>
                <w:id w:val="-152762540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N.A.</w:t>
            </w:r>
          </w:p>
        </w:tc>
        <w:tc>
          <w:tcPr>
            <w:tcW w:w="4857" w:type="dxa"/>
            <w:vAlign w:val="center"/>
          </w:tcPr>
          <w:p w14:paraId="5D8840F5" w14:textId="77777777" w:rsidR="00435629" w:rsidRPr="006C7E4D" w:rsidRDefault="00435629" w:rsidP="007C2D40">
            <w:pPr>
              <w:rPr>
                <w:i/>
              </w:rPr>
            </w:pPr>
          </w:p>
        </w:tc>
      </w:tr>
      <w:tr w:rsidR="00435629" w:rsidRPr="00805D8E" w14:paraId="35F6BAD3" w14:textId="77777777" w:rsidTr="00FC50D7">
        <w:trPr>
          <w:cantSplit/>
          <w:trHeight w:val="86"/>
        </w:trPr>
        <w:tc>
          <w:tcPr>
            <w:tcW w:w="567" w:type="dxa"/>
            <w:vAlign w:val="center"/>
          </w:tcPr>
          <w:p w14:paraId="2174E15D" w14:textId="77777777" w:rsidR="00435629" w:rsidRPr="00805D8E" w:rsidRDefault="00435629" w:rsidP="007C2D40">
            <w:pPr>
              <w:ind w:left="-108" w:right="-114"/>
              <w:jc w:val="center"/>
            </w:pPr>
            <w:r>
              <w:t>42</w:t>
            </w:r>
          </w:p>
        </w:tc>
        <w:tc>
          <w:tcPr>
            <w:tcW w:w="5812" w:type="dxa"/>
            <w:vAlign w:val="center"/>
          </w:tcPr>
          <w:p w14:paraId="1BF67073" w14:textId="77777777" w:rsidR="00435629" w:rsidRPr="00FC50D7" w:rsidRDefault="00435629" w:rsidP="007C2D40">
            <w:r w:rsidRPr="00FC50D7">
              <w:t xml:space="preserve">Pieteikuma veidlapā ir pilnīga informācija par atsauksmēm uz normatīvajiem aktiem, kuru prasībās ir piemēroti B klases vilcienu vadības un signalizācijas stacionāras lauku iekārtas apakšsistēmas modernizācijas vai atjaunošanas laikā.  </w:t>
            </w:r>
          </w:p>
        </w:tc>
        <w:tc>
          <w:tcPr>
            <w:tcW w:w="992" w:type="dxa"/>
            <w:vAlign w:val="center"/>
          </w:tcPr>
          <w:p w14:paraId="5844A013" w14:textId="77777777" w:rsidR="00435629" w:rsidRPr="005D43AC" w:rsidRDefault="00000000" w:rsidP="007C2D40">
            <w:sdt>
              <w:sdtPr>
                <w:id w:val="-10882130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Jā</w:t>
            </w:r>
          </w:p>
          <w:p w14:paraId="5BBDF0DC" w14:textId="77777777" w:rsidR="00435629" w:rsidRPr="005D43AC" w:rsidRDefault="00000000" w:rsidP="007C2D40">
            <w:sdt>
              <w:sdtPr>
                <w:id w:val="-585076037"/>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Nē</w:t>
            </w:r>
          </w:p>
          <w:p w14:paraId="20CE20B5" w14:textId="77777777" w:rsidR="00435629" w:rsidRPr="005D43AC" w:rsidRDefault="00000000" w:rsidP="007C2D40">
            <w:sdt>
              <w:sdtPr>
                <w:id w:val="-853963540"/>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5D43AC">
              <w:t xml:space="preserve"> N.A.</w:t>
            </w:r>
          </w:p>
        </w:tc>
        <w:tc>
          <w:tcPr>
            <w:tcW w:w="4857" w:type="dxa"/>
            <w:vAlign w:val="center"/>
          </w:tcPr>
          <w:p w14:paraId="1EC9921A" w14:textId="77777777" w:rsidR="00435629" w:rsidRPr="006C7E4D" w:rsidRDefault="00435629" w:rsidP="007C2D40">
            <w:pPr>
              <w:rPr>
                <w:i/>
              </w:rPr>
            </w:pPr>
          </w:p>
        </w:tc>
      </w:tr>
      <w:tr w:rsidR="00435629" w:rsidRPr="00805D8E" w14:paraId="522B78A5" w14:textId="77777777" w:rsidTr="00FC50D7">
        <w:trPr>
          <w:cantSplit/>
          <w:trHeight w:val="86"/>
        </w:trPr>
        <w:tc>
          <w:tcPr>
            <w:tcW w:w="567" w:type="dxa"/>
            <w:vAlign w:val="center"/>
          </w:tcPr>
          <w:p w14:paraId="556A0026" w14:textId="77777777" w:rsidR="00435629" w:rsidRDefault="00435629" w:rsidP="007C2D40">
            <w:pPr>
              <w:ind w:left="-108" w:right="-114"/>
              <w:jc w:val="center"/>
            </w:pPr>
            <w:r>
              <w:t>43</w:t>
            </w:r>
          </w:p>
        </w:tc>
        <w:tc>
          <w:tcPr>
            <w:tcW w:w="5812" w:type="dxa"/>
            <w:vAlign w:val="center"/>
          </w:tcPr>
          <w:p w14:paraId="5E94A74A" w14:textId="77777777" w:rsidR="00435629" w:rsidRPr="007F41CB" w:rsidRDefault="00435629" w:rsidP="007C2D40">
            <w:pPr>
              <w:rPr>
                <w:highlight w:val="yellow"/>
              </w:rPr>
            </w:pPr>
            <w:r w:rsidRPr="00E02CE1">
              <w:t>Nepieciešams jauns APIS, jo:</w:t>
            </w:r>
          </w:p>
        </w:tc>
        <w:tc>
          <w:tcPr>
            <w:tcW w:w="992" w:type="dxa"/>
            <w:vAlign w:val="center"/>
          </w:tcPr>
          <w:p w14:paraId="07E2BAE5" w14:textId="77777777" w:rsidR="00435629" w:rsidRDefault="00435629" w:rsidP="007C2D40"/>
        </w:tc>
        <w:tc>
          <w:tcPr>
            <w:tcW w:w="4857" w:type="dxa"/>
            <w:vAlign w:val="center"/>
          </w:tcPr>
          <w:p w14:paraId="2028A415" w14:textId="77777777" w:rsidR="00435629" w:rsidRPr="006C7E4D" w:rsidRDefault="00435629" w:rsidP="007C2D40">
            <w:pPr>
              <w:rPr>
                <w:i/>
              </w:rPr>
            </w:pPr>
          </w:p>
        </w:tc>
      </w:tr>
      <w:tr w:rsidR="00435629" w:rsidRPr="00FD0D8F" w14:paraId="383937AB" w14:textId="77777777" w:rsidTr="00FC50D7">
        <w:trPr>
          <w:cantSplit/>
          <w:trHeight w:val="86"/>
        </w:trPr>
        <w:tc>
          <w:tcPr>
            <w:tcW w:w="567" w:type="dxa"/>
            <w:vAlign w:val="center"/>
          </w:tcPr>
          <w:p w14:paraId="68C02290" w14:textId="77777777" w:rsidR="00435629" w:rsidRDefault="00435629" w:rsidP="007C2D40">
            <w:pPr>
              <w:ind w:left="-108" w:right="-114"/>
              <w:jc w:val="center"/>
            </w:pPr>
            <w:r w:rsidRPr="003670EB">
              <w:t>43</w:t>
            </w:r>
            <w:r>
              <w:t>.1</w:t>
            </w:r>
          </w:p>
        </w:tc>
        <w:tc>
          <w:tcPr>
            <w:tcW w:w="5812" w:type="dxa"/>
            <w:vAlign w:val="center"/>
          </w:tcPr>
          <w:p w14:paraId="2DFAD93D" w14:textId="77777777" w:rsidR="00435629" w:rsidRPr="00FD0D8F" w:rsidRDefault="00435629" w:rsidP="007C2D40">
            <w:r w:rsidRPr="00FD0D8F">
              <w:t>Paredzētie darbi var nelabvēlīgi ietekmēt attiecīgās stacionārās iekārtas vispārējo drošības līmeni.</w:t>
            </w:r>
          </w:p>
        </w:tc>
        <w:tc>
          <w:tcPr>
            <w:tcW w:w="992" w:type="dxa"/>
            <w:vAlign w:val="center"/>
          </w:tcPr>
          <w:p w14:paraId="0B6CB45B" w14:textId="77777777" w:rsidR="00435629" w:rsidRPr="00FD0D8F" w:rsidRDefault="00000000" w:rsidP="007C2D40">
            <w:sdt>
              <w:sdtPr>
                <w:id w:val="-1846164567"/>
                <w14:checkbox>
                  <w14:checked w14:val="1"/>
                  <w14:checkedState w14:val="2612" w14:font="MS Gothic"/>
                  <w14:uncheckedState w14:val="2610" w14:font="MS Gothic"/>
                </w14:checkbox>
              </w:sdtPr>
              <w:sdtContent>
                <w:r w:rsidR="00435629">
                  <w:rPr>
                    <w:rFonts w:ascii="MS Gothic" w:eastAsia="MS Gothic" w:hAnsi="MS Gothic" w:hint="eastAsia"/>
                  </w:rPr>
                  <w:t>☒</w:t>
                </w:r>
              </w:sdtContent>
            </w:sdt>
            <w:r w:rsidR="00435629" w:rsidRPr="00FD0D8F">
              <w:t xml:space="preserve"> Jā</w:t>
            </w:r>
          </w:p>
          <w:p w14:paraId="644FCD90" w14:textId="77777777" w:rsidR="00435629" w:rsidRPr="00FD0D8F" w:rsidRDefault="00000000" w:rsidP="007C2D40">
            <w:sdt>
              <w:sdtPr>
                <w:id w:val="-1847781112"/>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FD0D8F">
              <w:t xml:space="preserve"> Nē</w:t>
            </w:r>
          </w:p>
        </w:tc>
        <w:tc>
          <w:tcPr>
            <w:tcW w:w="4857" w:type="dxa"/>
            <w:vAlign w:val="center"/>
          </w:tcPr>
          <w:p w14:paraId="648E0A97" w14:textId="77777777" w:rsidR="00435629" w:rsidRPr="00FD0D8F" w:rsidRDefault="00435629" w:rsidP="007C2D40">
            <w:pPr>
              <w:rPr>
                <w:i/>
              </w:rPr>
            </w:pPr>
          </w:p>
        </w:tc>
      </w:tr>
      <w:tr w:rsidR="00435629" w:rsidRPr="00FD0D8F" w14:paraId="665FAD61" w14:textId="77777777" w:rsidTr="00FC50D7">
        <w:trPr>
          <w:cantSplit/>
          <w:trHeight w:val="86"/>
        </w:trPr>
        <w:tc>
          <w:tcPr>
            <w:tcW w:w="567" w:type="dxa"/>
            <w:vAlign w:val="center"/>
          </w:tcPr>
          <w:p w14:paraId="06197BC8" w14:textId="77777777" w:rsidR="00435629" w:rsidRDefault="00435629" w:rsidP="007C2D40">
            <w:pPr>
              <w:ind w:left="-108" w:right="-114"/>
              <w:jc w:val="center"/>
            </w:pPr>
            <w:r w:rsidRPr="003670EB">
              <w:t>43</w:t>
            </w:r>
            <w:r>
              <w:t>.2</w:t>
            </w:r>
          </w:p>
        </w:tc>
        <w:tc>
          <w:tcPr>
            <w:tcW w:w="5812" w:type="dxa"/>
            <w:vAlign w:val="center"/>
          </w:tcPr>
          <w:p w14:paraId="1AAE6746" w14:textId="77777777" w:rsidR="00435629" w:rsidRPr="00FD0D8F" w:rsidRDefault="00435629" w:rsidP="007C2D40">
            <w:r w:rsidRPr="00FD0D8F">
              <w:t>Tas prasīts attiecīgajās SITS.</w:t>
            </w:r>
          </w:p>
        </w:tc>
        <w:tc>
          <w:tcPr>
            <w:tcW w:w="992" w:type="dxa"/>
            <w:vAlign w:val="center"/>
          </w:tcPr>
          <w:p w14:paraId="2FBCA413" w14:textId="77777777" w:rsidR="00435629" w:rsidRPr="00FD0D8F" w:rsidRDefault="00000000" w:rsidP="007C2D40">
            <w:sdt>
              <w:sdtPr>
                <w:id w:val="-151606946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FD0D8F">
              <w:t xml:space="preserve"> Jā</w:t>
            </w:r>
          </w:p>
          <w:p w14:paraId="72EF36DB" w14:textId="77777777" w:rsidR="00435629" w:rsidRPr="00FD0D8F" w:rsidRDefault="00000000" w:rsidP="007C2D40">
            <w:sdt>
              <w:sdtPr>
                <w:id w:val="-6295570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FD0D8F">
              <w:t xml:space="preserve"> Nē</w:t>
            </w:r>
          </w:p>
        </w:tc>
        <w:tc>
          <w:tcPr>
            <w:tcW w:w="4857" w:type="dxa"/>
            <w:vAlign w:val="center"/>
          </w:tcPr>
          <w:p w14:paraId="5E18541C" w14:textId="77777777" w:rsidR="00435629" w:rsidRPr="00FD0D8F" w:rsidRDefault="00435629" w:rsidP="007C2D40">
            <w:pPr>
              <w:rPr>
                <w:i/>
              </w:rPr>
            </w:pPr>
          </w:p>
        </w:tc>
      </w:tr>
      <w:tr w:rsidR="00435629" w:rsidRPr="00FD0D8F" w14:paraId="00CC154B" w14:textId="77777777" w:rsidTr="00FC50D7">
        <w:trPr>
          <w:cantSplit/>
          <w:trHeight w:val="86"/>
        </w:trPr>
        <w:tc>
          <w:tcPr>
            <w:tcW w:w="567" w:type="dxa"/>
            <w:vAlign w:val="center"/>
          </w:tcPr>
          <w:p w14:paraId="7F8B6210" w14:textId="77777777" w:rsidR="00435629" w:rsidRDefault="00435629" w:rsidP="007C2D40">
            <w:pPr>
              <w:ind w:left="-108" w:right="-114"/>
              <w:jc w:val="center"/>
            </w:pPr>
            <w:r w:rsidRPr="003670EB">
              <w:t>43</w:t>
            </w:r>
            <w:r>
              <w:t>.3</w:t>
            </w:r>
          </w:p>
        </w:tc>
        <w:tc>
          <w:tcPr>
            <w:tcW w:w="5812" w:type="dxa"/>
            <w:vAlign w:val="center"/>
          </w:tcPr>
          <w:p w14:paraId="213DFB5F" w14:textId="77777777" w:rsidR="00435629" w:rsidRPr="00FD0D8F" w:rsidRDefault="00435629" w:rsidP="007C2D40">
            <w:r w:rsidRPr="00FD0D8F">
              <w:t xml:space="preserve">Tas prasīts savstarpējās </w:t>
            </w:r>
            <w:proofErr w:type="spellStart"/>
            <w:r w:rsidRPr="00FD0D8F">
              <w:t>izmantojamības</w:t>
            </w:r>
            <w:proofErr w:type="spellEnd"/>
            <w:r w:rsidRPr="00FD0D8F">
              <w:t xml:space="preserve"> tehnisko specifikāciju ieviešanas plānos.</w:t>
            </w:r>
          </w:p>
        </w:tc>
        <w:tc>
          <w:tcPr>
            <w:tcW w:w="992" w:type="dxa"/>
            <w:vAlign w:val="center"/>
          </w:tcPr>
          <w:p w14:paraId="61E13337" w14:textId="77777777" w:rsidR="00435629" w:rsidRPr="00FD0D8F" w:rsidRDefault="00000000" w:rsidP="007C2D40">
            <w:sdt>
              <w:sdtPr>
                <w:id w:val="-1502817454"/>
                <w14:checkbox>
                  <w14:checked w14:val="0"/>
                  <w14:checkedState w14:val="2612" w14:font="MS Gothic"/>
                  <w14:uncheckedState w14:val="2610" w14:font="MS Gothic"/>
                </w14:checkbox>
              </w:sdtPr>
              <w:sdtContent>
                <w:r w:rsidR="00435629" w:rsidRPr="00FD0D8F">
                  <w:rPr>
                    <w:rFonts w:ascii="MS Gothic" w:eastAsia="MS Gothic" w:hAnsi="MS Gothic" w:hint="eastAsia"/>
                  </w:rPr>
                  <w:t>☐</w:t>
                </w:r>
              </w:sdtContent>
            </w:sdt>
            <w:r w:rsidR="00435629" w:rsidRPr="00FD0D8F">
              <w:t xml:space="preserve"> Jā</w:t>
            </w:r>
          </w:p>
          <w:p w14:paraId="1776BEAB" w14:textId="77777777" w:rsidR="00435629" w:rsidRPr="00FD0D8F" w:rsidRDefault="00000000" w:rsidP="007C2D40">
            <w:sdt>
              <w:sdtPr>
                <w:id w:val="1538545516"/>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FD0D8F">
              <w:t xml:space="preserve"> Nē</w:t>
            </w:r>
          </w:p>
        </w:tc>
        <w:tc>
          <w:tcPr>
            <w:tcW w:w="4857" w:type="dxa"/>
            <w:vAlign w:val="center"/>
          </w:tcPr>
          <w:p w14:paraId="417D58FF" w14:textId="77777777" w:rsidR="00435629" w:rsidRPr="00FD0D8F" w:rsidRDefault="00435629" w:rsidP="007C2D40">
            <w:pPr>
              <w:rPr>
                <w:i/>
              </w:rPr>
            </w:pPr>
          </w:p>
        </w:tc>
      </w:tr>
      <w:tr w:rsidR="00435629" w:rsidRPr="00FD0D8F" w14:paraId="3C8D0C88" w14:textId="77777777" w:rsidTr="00FC50D7">
        <w:trPr>
          <w:cantSplit/>
          <w:trHeight w:val="86"/>
        </w:trPr>
        <w:tc>
          <w:tcPr>
            <w:tcW w:w="567" w:type="dxa"/>
            <w:vAlign w:val="center"/>
          </w:tcPr>
          <w:p w14:paraId="30598BE1" w14:textId="77777777" w:rsidR="00435629" w:rsidRDefault="00435629" w:rsidP="007C2D40">
            <w:pPr>
              <w:ind w:left="-108" w:right="-114"/>
              <w:jc w:val="center"/>
            </w:pPr>
            <w:r w:rsidRPr="003670EB">
              <w:t>43</w:t>
            </w:r>
            <w:r>
              <w:t>.4</w:t>
            </w:r>
          </w:p>
        </w:tc>
        <w:tc>
          <w:tcPr>
            <w:tcW w:w="5812" w:type="dxa"/>
            <w:vAlign w:val="center"/>
          </w:tcPr>
          <w:p w14:paraId="765801F7" w14:textId="77777777" w:rsidR="00435629" w:rsidRPr="00FD0D8F" w:rsidRDefault="00435629" w:rsidP="007C2D40">
            <w:r w:rsidRPr="00FD0D8F">
              <w:t>Veiktas izmaiņas parametru vērtībās, uz kurām pamatojoties stacionārā iekārta ir nodota ekspluatācijā.</w:t>
            </w:r>
          </w:p>
        </w:tc>
        <w:tc>
          <w:tcPr>
            <w:tcW w:w="992" w:type="dxa"/>
            <w:vAlign w:val="center"/>
          </w:tcPr>
          <w:p w14:paraId="29505429" w14:textId="77777777" w:rsidR="00435629" w:rsidRPr="00FD0D8F" w:rsidRDefault="00000000" w:rsidP="007C2D40">
            <w:sdt>
              <w:sdtPr>
                <w:id w:val="744071944"/>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FD0D8F">
              <w:t xml:space="preserve"> Jā</w:t>
            </w:r>
          </w:p>
          <w:p w14:paraId="09B968AA" w14:textId="77777777" w:rsidR="00435629" w:rsidRPr="00FD0D8F" w:rsidRDefault="00000000" w:rsidP="007C2D40">
            <w:sdt>
              <w:sdtPr>
                <w:id w:val="-812636908"/>
                <w14:checkbox>
                  <w14:checked w14:val="0"/>
                  <w14:checkedState w14:val="2612" w14:font="MS Gothic"/>
                  <w14:uncheckedState w14:val="2610" w14:font="MS Gothic"/>
                </w14:checkbox>
              </w:sdtPr>
              <w:sdtContent>
                <w:r w:rsidR="00435629">
                  <w:rPr>
                    <w:rFonts w:ascii="MS Gothic" w:eastAsia="MS Gothic" w:hAnsi="MS Gothic" w:hint="eastAsia"/>
                  </w:rPr>
                  <w:t>☐</w:t>
                </w:r>
              </w:sdtContent>
            </w:sdt>
            <w:r w:rsidR="00435629" w:rsidRPr="00FD0D8F">
              <w:t xml:space="preserve"> Nē</w:t>
            </w:r>
          </w:p>
        </w:tc>
        <w:tc>
          <w:tcPr>
            <w:tcW w:w="4857" w:type="dxa"/>
            <w:vAlign w:val="center"/>
          </w:tcPr>
          <w:p w14:paraId="28F0E4FA" w14:textId="77777777" w:rsidR="00435629" w:rsidRPr="00FD0D8F" w:rsidRDefault="00435629" w:rsidP="008E195A">
            <w:pPr>
              <w:rPr>
                <w:i/>
              </w:rPr>
            </w:pPr>
          </w:p>
        </w:tc>
      </w:tr>
    </w:tbl>
    <w:p w14:paraId="0A26A2B7" w14:textId="77777777" w:rsidR="00435629" w:rsidRPr="00805D8E" w:rsidRDefault="00435629" w:rsidP="004047B6">
      <w:pPr>
        <w:pStyle w:val="Heading3"/>
        <w:spacing w:before="0"/>
        <w:rPr>
          <w:rFonts w:ascii="Times New Roman" w:hAnsi="Times New Roman" w:cs="Times New Roman"/>
          <w:sz w:val="20"/>
          <w:szCs w:val="20"/>
        </w:rPr>
      </w:pPr>
    </w:p>
    <w:p w14:paraId="073CE9C7" w14:textId="77777777" w:rsidR="00435629" w:rsidRDefault="00435629">
      <w:pPr>
        <w:spacing w:after="200" w:line="276" w:lineRule="auto"/>
        <w:rPr>
          <w:rFonts w:ascii="Times New Roman" w:hAnsi="Times New Roman" w:cs="Times New Roman"/>
          <w:b/>
          <w:bCs/>
          <w:sz w:val="20"/>
          <w:szCs w:val="20"/>
        </w:rPr>
      </w:pPr>
    </w:p>
    <w:p w14:paraId="668A1523" w14:textId="228B9001" w:rsidR="00FD0CF1" w:rsidRDefault="00FD0CF1">
      <w:pPr>
        <w:rPr>
          <w:rFonts w:ascii="Times New Roman" w:hAnsi="Times New Roman" w:cs="Times New Roman"/>
          <w:b/>
          <w:bCs/>
          <w:sz w:val="20"/>
          <w:szCs w:val="20"/>
        </w:rPr>
        <w:sectPr w:rsidR="00FD0CF1" w:rsidSect="00CB249F">
          <w:footerReference w:type="even" r:id="rId59"/>
          <w:footerReference w:type="default" r:id="rId60"/>
          <w:footerReference w:type="first" r:id="rId61"/>
          <w:pgSz w:w="16838" w:h="11906" w:orient="landscape"/>
          <w:pgMar w:top="1800" w:right="1440" w:bottom="991" w:left="1440" w:header="708" w:footer="708" w:gutter="0"/>
          <w:cols w:space="708"/>
          <w:docGrid w:linePitch="360"/>
        </w:sectPr>
      </w:pPr>
    </w:p>
    <w:p w14:paraId="592B9977" w14:textId="77777777" w:rsidR="00FD0CF1" w:rsidRPr="009C3A55" w:rsidRDefault="00FD0CF1" w:rsidP="009C3A55">
      <w:pPr>
        <w:pStyle w:val="Heading1"/>
        <w:jc w:val="right"/>
        <w:rPr>
          <w:rFonts w:ascii="Times New Roman" w:eastAsia="Carlito" w:hAnsi="Times New Roman" w:cs="Times New Roman"/>
          <w:color w:val="auto"/>
          <w:sz w:val="24"/>
          <w:szCs w:val="24"/>
        </w:rPr>
      </w:pPr>
      <w:bookmarkStart w:id="95" w:name="_Toc170981329"/>
      <w:bookmarkStart w:id="96" w:name="_Hlk169612032"/>
      <w:r w:rsidRPr="009C3A55">
        <w:rPr>
          <w:rFonts w:ascii="Times New Roman" w:eastAsia="Carlito" w:hAnsi="Times New Roman" w:cs="Times New Roman"/>
          <w:color w:val="auto"/>
          <w:sz w:val="24"/>
          <w:szCs w:val="24"/>
        </w:rPr>
        <w:lastRenderedPageBreak/>
        <w:t>5.pielikums</w:t>
      </w:r>
      <w:bookmarkEnd w:id="95"/>
    </w:p>
    <w:p w14:paraId="78AB4F02" w14:textId="77777777" w:rsidR="00FD0CF1" w:rsidRPr="009C3A55" w:rsidRDefault="00FD0CF1" w:rsidP="009C3A55">
      <w:pPr>
        <w:pStyle w:val="Heading1"/>
        <w:jc w:val="center"/>
        <w:rPr>
          <w:rFonts w:ascii="Times New Roman" w:eastAsia="Carlito" w:hAnsi="Times New Roman" w:cs="Times New Roman"/>
          <w:b/>
          <w:bCs/>
          <w:color w:val="auto"/>
          <w:sz w:val="24"/>
          <w:szCs w:val="24"/>
        </w:rPr>
      </w:pPr>
      <w:bookmarkStart w:id="97" w:name="_Toc170981330"/>
      <w:r w:rsidRPr="009C3A55">
        <w:rPr>
          <w:rFonts w:ascii="Times New Roman" w:eastAsia="Carlito" w:hAnsi="Times New Roman" w:cs="Times New Roman"/>
          <w:b/>
          <w:bCs/>
          <w:color w:val="auto"/>
          <w:sz w:val="24"/>
          <w:szCs w:val="24"/>
        </w:rPr>
        <w:t>Lēmumu pārskatīšanas procedūras</w:t>
      </w:r>
      <w:bookmarkEnd w:id="97"/>
    </w:p>
    <w:bookmarkEnd w:id="96"/>
    <w:p w14:paraId="5F02E554" w14:textId="77777777" w:rsidR="00FD0CF1"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p>
    <w:p w14:paraId="0D24AD0C" w14:textId="77777777" w:rsidR="00FD0CF1" w:rsidRPr="005A388A" w:rsidRDefault="00FD0CF1" w:rsidP="00157266">
      <w:pPr>
        <w:pStyle w:val="ListParagraph"/>
        <w:widowControl w:val="0"/>
        <w:numPr>
          <w:ilvl w:val="0"/>
          <w:numId w:val="31"/>
        </w:numPr>
        <w:autoSpaceDE w:val="0"/>
        <w:autoSpaceDN w:val="0"/>
        <w:spacing w:before="120" w:after="0" w:line="240" w:lineRule="auto"/>
        <w:ind w:left="426" w:hanging="426"/>
        <w:jc w:val="both"/>
        <w:rPr>
          <w:rFonts w:ascii="Times New Roman" w:eastAsia="Carlito" w:hAnsi="Times New Roman" w:cs="Times New Roman"/>
          <w:b/>
          <w:bCs/>
          <w:kern w:val="0"/>
          <w:sz w:val="24"/>
          <w:szCs w:val="24"/>
          <w14:ligatures w14:val="none"/>
        </w:rPr>
      </w:pPr>
      <w:r w:rsidRPr="005A388A">
        <w:rPr>
          <w:rFonts w:ascii="Times New Roman" w:eastAsia="Carlito" w:hAnsi="Times New Roman" w:cs="Times New Roman"/>
          <w:b/>
          <w:bCs/>
          <w:kern w:val="0"/>
          <w:sz w:val="24"/>
          <w:szCs w:val="24"/>
          <w14:ligatures w14:val="none"/>
        </w:rPr>
        <w:t>Lēmumu apstrīdēšana</w:t>
      </w:r>
    </w:p>
    <w:p w14:paraId="530F5D8E" w14:textId="23D05D12"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xml:space="preserve">Saskaņā ar Dzelzceļa likuma 33.pantu un Administratīvā procesa likumu Inspekcijas amatpersonu pieņemtos administratīvos aktus (lēmumus) var apstrīdēt </w:t>
      </w:r>
      <w:proofErr w:type="spellStart"/>
      <w:r w:rsidRPr="00C50FC5">
        <w:rPr>
          <w:rFonts w:ascii="Times New Roman" w:eastAsia="Carlito" w:hAnsi="Times New Roman" w:cs="Times New Roman"/>
          <w:kern w:val="0"/>
          <w:sz w:val="24"/>
          <w:szCs w:val="24"/>
          <w14:ligatures w14:val="none"/>
        </w:rPr>
        <w:t>rakstveidā</w:t>
      </w:r>
      <w:proofErr w:type="spellEnd"/>
      <w:r w:rsidRPr="00C50FC5">
        <w:rPr>
          <w:rFonts w:ascii="Times New Roman" w:eastAsia="Carlito" w:hAnsi="Times New Roman" w:cs="Times New Roman"/>
          <w:kern w:val="0"/>
          <w:sz w:val="24"/>
          <w:szCs w:val="24"/>
          <w14:ligatures w14:val="none"/>
        </w:rPr>
        <w:t xml:space="preserve"> </w:t>
      </w:r>
      <w:r w:rsidR="00A97EC4">
        <w:rPr>
          <w:rFonts w:ascii="Times New Roman" w:eastAsia="Carlito" w:hAnsi="Times New Roman" w:cs="Times New Roman"/>
          <w:kern w:val="0"/>
          <w:sz w:val="24"/>
          <w:szCs w:val="24"/>
          <w14:ligatures w14:val="none"/>
        </w:rPr>
        <w:t>viena</w:t>
      </w:r>
      <w:r w:rsidRPr="00C50FC5">
        <w:rPr>
          <w:rFonts w:ascii="Times New Roman" w:eastAsia="Carlito" w:hAnsi="Times New Roman" w:cs="Times New Roman"/>
          <w:kern w:val="0"/>
          <w:sz w:val="24"/>
          <w:szCs w:val="24"/>
          <w14:ligatures w14:val="none"/>
        </w:rPr>
        <w:t xml:space="preserve"> mēneš</w:t>
      </w:r>
      <w:r w:rsidR="00A97EC4">
        <w:rPr>
          <w:rFonts w:ascii="Times New Roman" w:eastAsia="Carlito" w:hAnsi="Times New Roman" w:cs="Times New Roman"/>
          <w:kern w:val="0"/>
          <w:sz w:val="24"/>
          <w:szCs w:val="24"/>
          <w14:ligatures w14:val="none"/>
        </w:rPr>
        <w:t>a</w:t>
      </w:r>
      <w:r w:rsidRPr="00C50FC5">
        <w:rPr>
          <w:rFonts w:ascii="Times New Roman" w:eastAsia="Carlito" w:hAnsi="Times New Roman" w:cs="Times New Roman"/>
          <w:kern w:val="0"/>
          <w:sz w:val="24"/>
          <w:szCs w:val="24"/>
          <w14:ligatures w14:val="none"/>
        </w:rPr>
        <w:t xml:space="preserve"> laikā no tā spēkā stāšanās dienas, iesniedzot iesniegumu.</w:t>
      </w:r>
    </w:p>
    <w:p w14:paraId="0F84F345"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Administratīvo aktu (lēmumu) var apstrīdēt šādā kārtībā:</w:t>
      </w:r>
    </w:p>
    <w:p w14:paraId="7A755A01"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xml:space="preserve"> Inspekcijas vecāko inspektoru vai ekspertu, daļu vadītāju vai direktora vietnieku  administratīvos aktus (lēmumus) var apstrīdēt, iesniedzot iesniegumu Inspekcijas direktoram.</w:t>
      </w:r>
    </w:p>
    <w:p w14:paraId="030AE48F" w14:textId="77777777" w:rsidR="00FD0CF1" w:rsidRPr="00C50FC5" w:rsidRDefault="00FD0CF1" w:rsidP="00FD0CF1">
      <w:pPr>
        <w:widowControl w:val="0"/>
        <w:autoSpaceDE w:val="0"/>
        <w:autoSpaceDN w:val="0"/>
        <w:spacing w:before="120" w:after="0" w:line="240" w:lineRule="auto"/>
        <w:ind w:left="113" w:firstLine="595"/>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Iesniegumā par administratīvā akta (lēmuma) apstrīdēšanu pieteikuma iesniedzējs norāda:</w:t>
      </w:r>
    </w:p>
    <w:p w14:paraId="53EEEFBB" w14:textId="77777777" w:rsidR="00FD0CF1" w:rsidRPr="00C50FC5" w:rsidRDefault="00FD0CF1" w:rsidP="00FD0CF1">
      <w:pPr>
        <w:widowControl w:val="0"/>
        <w:autoSpaceDE w:val="0"/>
        <w:autoSpaceDN w:val="0"/>
        <w:spacing w:after="0" w:line="240" w:lineRule="auto"/>
        <w:ind w:left="113" w:firstLine="595"/>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kuru administratīvo aktu apstrīd;</w:t>
      </w:r>
    </w:p>
    <w:p w14:paraId="106FB21B" w14:textId="77777777" w:rsidR="00FD0CF1" w:rsidRPr="00C50FC5" w:rsidRDefault="00FD0CF1" w:rsidP="00FD0CF1">
      <w:pPr>
        <w:widowControl w:val="0"/>
        <w:autoSpaceDE w:val="0"/>
        <w:autoSpaceDN w:val="0"/>
        <w:spacing w:after="0" w:line="240" w:lineRule="auto"/>
        <w:ind w:left="113" w:firstLine="595"/>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kādā apjomā administratīvo aktu apstrīd (visu vai tā daļā) un kā izpaužas administratīvā akta nepareizība;</w:t>
      </w:r>
    </w:p>
    <w:p w14:paraId="28105FC5" w14:textId="77777777" w:rsidR="00FD0CF1" w:rsidRPr="00C50FC5" w:rsidRDefault="00FD0CF1" w:rsidP="00FD0CF1">
      <w:pPr>
        <w:widowControl w:val="0"/>
        <w:autoSpaceDE w:val="0"/>
        <w:autoSpaceDN w:val="0"/>
        <w:spacing w:after="0" w:line="240" w:lineRule="auto"/>
        <w:ind w:left="113" w:firstLine="595"/>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lūgumu.</w:t>
      </w:r>
    </w:p>
    <w:p w14:paraId="1736D79E"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Iesniegumā par administratīvā akta apstrīdēšanu var pievienot pēc pieteikuma iesniedzēja domām nepieciešamos pierādījumus.</w:t>
      </w:r>
    </w:p>
    <w:p w14:paraId="2DFA9414"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Iesniegumā ir obligāti norādāmas ziņas par tā iesniedzēju (fiziskajai personai - vārds un uzvārds, adrese un, ja nepieciešams, citas ziņas, kas palīdz sazināties ar iesniedzēju; juridiskajai personai – nosaukums, juridiskā adrese, e-adrese). Jebkuram iesniegumam ir jābūt parakstītam.</w:t>
      </w:r>
    </w:p>
    <w:p w14:paraId="010F8847"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Atbildi uz iesniegumu par administratīvā akta (lēmuma) apstrīdēšanu Inspekcija sniegs 2 mēnešu laikā no iesnieguma saņemšanas dienas. Pārskatot lēmumu, Inspekcija rīkojas atbilstoši savam iekšējam reglamentam (strīdu komisija), lai nodrošinātu procesa objektivitāti, tostarp, ciktāl tas ir praktiski iespējams, iesaistot novērtētājus, kuri nepiedalījās sākotnējā novērtējumā. Pārskatīšanas procesa laikā ievēro novērtējuma procesa struktūru, bet tajā skata tikai tos jautājumus, kas bija pirmā novērtējuma lēmuma pamatā. Turklāt Inspekcija neveic iesnieguma iesniedzēja revīzijas vai apmeklējumus saistībā ar pārskatīšanas pieprasījumā iekļauto jautājumu sarakstu.</w:t>
      </w:r>
    </w:p>
    <w:p w14:paraId="4BEBCA6F" w14:textId="77777777" w:rsidR="00FD0CF1" w:rsidRPr="00C50FC5" w:rsidRDefault="00FD0CF1" w:rsidP="00FD0CF1">
      <w:pPr>
        <w:widowControl w:val="0"/>
        <w:autoSpaceDE w:val="0"/>
        <w:autoSpaceDN w:val="0"/>
        <w:spacing w:before="120" w:after="0" w:line="240" w:lineRule="auto"/>
        <w:ind w:left="113" w:firstLine="596"/>
        <w:jc w:val="both"/>
        <w:rPr>
          <w:rFonts w:ascii="Times New Roman" w:eastAsia="Carlito" w:hAnsi="Times New Roman" w:cs="Times New Roman"/>
          <w:kern w:val="0"/>
          <w:sz w:val="24"/>
          <w:szCs w:val="24"/>
          <w14:ligatures w14:val="none"/>
        </w:rPr>
      </w:pPr>
    </w:p>
    <w:p w14:paraId="2FC1D879" w14:textId="77777777" w:rsidR="00FD0CF1" w:rsidRPr="005A388A" w:rsidRDefault="00FD0CF1" w:rsidP="00157266">
      <w:pPr>
        <w:pStyle w:val="ListParagraph"/>
        <w:widowControl w:val="0"/>
        <w:numPr>
          <w:ilvl w:val="0"/>
          <w:numId w:val="31"/>
        </w:numPr>
        <w:autoSpaceDE w:val="0"/>
        <w:autoSpaceDN w:val="0"/>
        <w:spacing w:before="120" w:after="0" w:line="240" w:lineRule="auto"/>
        <w:ind w:left="426" w:hanging="426"/>
        <w:jc w:val="both"/>
        <w:rPr>
          <w:rFonts w:ascii="Times New Roman" w:eastAsia="Carlito" w:hAnsi="Times New Roman" w:cs="Times New Roman"/>
          <w:b/>
          <w:bCs/>
          <w:kern w:val="0"/>
          <w:sz w:val="24"/>
          <w:szCs w:val="24"/>
          <w14:ligatures w14:val="none"/>
        </w:rPr>
      </w:pPr>
      <w:r w:rsidRPr="005A388A">
        <w:rPr>
          <w:rFonts w:ascii="Times New Roman" w:eastAsia="Carlito" w:hAnsi="Times New Roman" w:cs="Times New Roman"/>
          <w:b/>
          <w:bCs/>
          <w:kern w:val="0"/>
          <w:sz w:val="24"/>
          <w:szCs w:val="24"/>
          <w14:ligatures w14:val="none"/>
        </w:rPr>
        <w:t>Lēmumu pārsūdzība</w:t>
      </w:r>
    </w:p>
    <w:p w14:paraId="3A9A5839" w14:textId="77777777" w:rsidR="00FD0CF1" w:rsidRPr="00C50FC5" w:rsidRDefault="00FD0CF1" w:rsidP="00FD0CF1">
      <w:pPr>
        <w:widowControl w:val="0"/>
        <w:autoSpaceDE w:val="0"/>
        <w:autoSpaceDN w:val="0"/>
        <w:spacing w:before="120" w:after="0" w:line="240" w:lineRule="auto"/>
        <w:ind w:firstLine="596"/>
        <w:jc w:val="both"/>
        <w:rPr>
          <w:rFonts w:ascii="Times New Roman" w:eastAsia="Carlito" w:hAnsi="Times New Roman" w:cs="Times New Roman"/>
          <w:kern w:val="0"/>
          <w:sz w:val="24"/>
          <w:szCs w:val="24"/>
          <w14:ligatures w14:val="none"/>
        </w:rPr>
      </w:pPr>
      <w:r w:rsidRPr="00C50FC5">
        <w:rPr>
          <w:rFonts w:ascii="Times New Roman" w:eastAsia="Carlito" w:hAnsi="Times New Roman" w:cs="Times New Roman"/>
          <w:kern w:val="0"/>
          <w:sz w:val="24"/>
          <w:szCs w:val="24"/>
          <w14:ligatures w14:val="none"/>
        </w:rPr>
        <w:t xml:space="preserve">Inspekcijas direktora pieņemtos administratīvos aktus (lēmumus) var pārsūdzēt administratīvajā tiesā Administratīva procesa likuma kārtībā. </w:t>
      </w:r>
    </w:p>
    <w:p w14:paraId="4E375A5F" w14:textId="77777777" w:rsidR="00FD0CF1" w:rsidRPr="00C50FC5" w:rsidRDefault="00FD0CF1" w:rsidP="00FD0CF1">
      <w:pPr>
        <w:widowControl w:val="0"/>
        <w:autoSpaceDE w:val="0"/>
        <w:autoSpaceDN w:val="0"/>
        <w:spacing w:before="120" w:after="0" w:line="240" w:lineRule="auto"/>
        <w:ind w:firstLine="567"/>
        <w:jc w:val="both"/>
        <w:rPr>
          <w:rFonts w:ascii="Times New Roman" w:eastAsia="Calibri" w:hAnsi="Times New Roman" w:cs="Times New Roman"/>
          <w:b/>
          <w:bCs/>
          <w:kern w:val="0"/>
          <w:sz w:val="24"/>
          <w:szCs w:val="24"/>
          <w14:ligatures w14:val="none"/>
        </w:rPr>
      </w:pPr>
      <w:r w:rsidRPr="00C50FC5">
        <w:rPr>
          <w:rFonts w:ascii="Times New Roman" w:eastAsia="Carlito" w:hAnsi="Times New Roman" w:cs="Times New Roman"/>
          <w:kern w:val="0"/>
          <w:sz w:val="24"/>
          <w:szCs w:val="24"/>
          <w14:ligatures w14:val="none"/>
        </w:rPr>
        <w:t xml:space="preserve">Administratīvajās tiesās ar pieteikumu var vērsties privāto tiesību juridiska persona, ja Inspekcija no valsts varas nesējas pozīcijām, pieņemot šai personai individuāli adresētu lēmumu vai veicot attiecībā uz šo personu kādu darbību, būs </w:t>
      </w:r>
      <w:proofErr w:type="spellStart"/>
      <w:r w:rsidRPr="00C50FC5">
        <w:rPr>
          <w:rFonts w:ascii="Times New Roman" w:eastAsia="Carlito" w:hAnsi="Times New Roman" w:cs="Times New Roman"/>
          <w:kern w:val="0"/>
          <w:sz w:val="24"/>
          <w:szCs w:val="24"/>
          <w14:ligatures w14:val="none"/>
        </w:rPr>
        <w:t>aizskārusi</w:t>
      </w:r>
      <w:proofErr w:type="spellEnd"/>
      <w:r w:rsidRPr="00C50FC5">
        <w:rPr>
          <w:rFonts w:ascii="Times New Roman" w:eastAsia="Carlito" w:hAnsi="Times New Roman" w:cs="Times New Roman"/>
          <w:kern w:val="0"/>
          <w:sz w:val="24"/>
          <w:szCs w:val="24"/>
          <w14:ligatures w14:val="none"/>
        </w:rPr>
        <w:t xml:space="preserve"> šīs personas likumā noteiktās (subjektīvās) tiesības. Administratīvās tiesas pēc personas pieteikuma veic kontroli pār iestādes izdota administratīvā akta tiesiskumu un pamatotību.</w:t>
      </w:r>
    </w:p>
    <w:p w14:paraId="3C92DC48" w14:textId="77777777" w:rsidR="00FD0CF1" w:rsidRPr="00C50FC5" w:rsidRDefault="00FD0CF1" w:rsidP="00FD0CF1">
      <w:pPr>
        <w:widowControl w:val="0"/>
        <w:autoSpaceDE w:val="0"/>
        <w:autoSpaceDN w:val="0"/>
        <w:spacing w:before="120" w:after="0" w:line="240" w:lineRule="auto"/>
        <w:jc w:val="both"/>
        <w:rPr>
          <w:rFonts w:ascii="Times New Roman" w:eastAsia="Calibri" w:hAnsi="Times New Roman" w:cs="Times New Roman"/>
          <w:b/>
          <w:bCs/>
          <w:kern w:val="0"/>
          <w:sz w:val="24"/>
          <w:szCs w:val="24"/>
          <w14:ligatures w14:val="none"/>
        </w:rPr>
      </w:pPr>
    </w:p>
    <w:p w14:paraId="691993F7" w14:textId="6FC29C8B" w:rsidR="009C3A55" w:rsidRDefault="009C3A55">
      <w:r>
        <w:br w:type="page"/>
      </w:r>
    </w:p>
    <w:p w14:paraId="49DA07B1" w14:textId="77777777" w:rsidR="009C3A55" w:rsidRPr="009C3A55" w:rsidRDefault="009C3A55" w:rsidP="009C3A55">
      <w:pPr>
        <w:pStyle w:val="Heading1"/>
        <w:jc w:val="right"/>
        <w:rPr>
          <w:rFonts w:ascii="Times New Roman" w:hAnsi="Times New Roman" w:cs="Times New Roman"/>
          <w:color w:val="auto"/>
          <w:sz w:val="24"/>
          <w:szCs w:val="24"/>
        </w:rPr>
      </w:pPr>
      <w:bookmarkStart w:id="98" w:name="_Toc170981331"/>
      <w:r w:rsidRPr="00F433B5">
        <w:rPr>
          <w:rFonts w:ascii="Times New Roman" w:hAnsi="Times New Roman" w:cs="Times New Roman"/>
          <w:color w:val="auto"/>
          <w:sz w:val="24"/>
          <w:szCs w:val="24"/>
        </w:rPr>
        <w:lastRenderedPageBreak/>
        <w:t>6.pielikums</w:t>
      </w:r>
      <w:bookmarkEnd w:id="98"/>
    </w:p>
    <w:p w14:paraId="6F30AD68" w14:textId="77777777" w:rsidR="00DC466A" w:rsidRDefault="00DC466A" w:rsidP="009C3A55">
      <w:pPr>
        <w:rPr>
          <w:rFonts w:ascii="Times New Roman" w:hAnsi="Times New Roman" w:cs="Times New Roman"/>
          <w:sz w:val="24"/>
          <w:szCs w:val="24"/>
        </w:rPr>
      </w:pPr>
    </w:p>
    <w:p w14:paraId="1D3A66EC" w14:textId="77777777" w:rsidR="009170EF" w:rsidRPr="00373734" w:rsidRDefault="009170EF" w:rsidP="00F433B5">
      <w:pPr>
        <w:jc w:val="center"/>
        <w:rPr>
          <w:rFonts w:ascii="Times New Roman" w:hAnsi="Times New Roman" w:cs="Times New Roman"/>
          <w:b/>
          <w:bCs/>
          <w:sz w:val="24"/>
          <w:szCs w:val="24"/>
        </w:rPr>
      </w:pPr>
      <w:bookmarkStart w:id="99" w:name="_Hlk212549036"/>
      <w:bookmarkEnd w:id="99"/>
      <w:r w:rsidRPr="00373734">
        <w:rPr>
          <w:rFonts w:ascii="Times New Roman" w:hAnsi="Times New Roman" w:cs="Times New Roman"/>
          <w:b/>
          <w:bCs/>
          <w:sz w:val="24"/>
          <w:szCs w:val="24"/>
        </w:rPr>
        <w:t>PIETEIKUMS PAGAIDU ATĻAUJAI STACIONĀRAS IEKĀRTAS PAGAIDU EKSPLUATĀCIJAI</w:t>
      </w:r>
    </w:p>
    <w:p w14:paraId="648B2880" w14:textId="77777777" w:rsidR="009170EF" w:rsidRDefault="009170EF" w:rsidP="007F2E32">
      <w:pPr>
        <w:rPr>
          <w:rFonts w:ascii="Times New Roman" w:eastAsia="Calibri" w:hAnsi="Times New Roman" w:cs="Times New Roman"/>
          <w:b/>
          <w:bCs/>
          <w:sz w:val="24"/>
          <w:szCs w:val="24"/>
        </w:rPr>
      </w:pPr>
    </w:p>
    <w:p w14:paraId="499D9C41" w14:textId="77777777" w:rsidR="009170EF" w:rsidRPr="007F2E32" w:rsidRDefault="009170EF" w:rsidP="007F2E32">
      <w:pPr>
        <w:rPr>
          <w:rFonts w:ascii="Times New Roman" w:eastAsia="Calibri" w:hAnsi="Times New Roman" w:cs="Times New Roman"/>
          <w:b/>
          <w:bCs/>
          <w:sz w:val="24"/>
          <w:szCs w:val="24"/>
        </w:rPr>
      </w:pPr>
      <w:r w:rsidRPr="007F2E32">
        <w:rPr>
          <w:rFonts w:ascii="Times New Roman" w:eastAsia="Calibri" w:hAnsi="Times New Roman" w:cs="Times New Roman"/>
          <w:b/>
          <w:bCs/>
          <w:sz w:val="24"/>
          <w:szCs w:val="24"/>
        </w:rPr>
        <w:t xml:space="preserve">1. </w:t>
      </w:r>
      <w:bookmarkStart w:id="100" w:name="_Hlk219283658"/>
      <w:r w:rsidRPr="007F2E32">
        <w:rPr>
          <w:rFonts w:ascii="Times New Roman" w:eastAsia="Calibri" w:hAnsi="Times New Roman" w:cs="Times New Roman"/>
          <w:b/>
          <w:bCs/>
          <w:sz w:val="24"/>
          <w:szCs w:val="24"/>
        </w:rPr>
        <w:t>Vispārēja informācija</w:t>
      </w:r>
      <w:bookmarkEnd w:id="100"/>
    </w:p>
    <w:p w14:paraId="3E8036B7" w14:textId="1A0EBAEA" w:rsidR="009170EF" w:rsidRPr="00060100" w:rsidRDefault="009170EF" w:rsidP="00130FFC">
      <w:pPr>
        <w:rPr>
          <w:rFonts w:ascii="Times New Roman" w:hAnsi="Times New Roman" w:cs="Times New Roman"/>
          <w:b/>
          <w:bCs/>
          <w:sz w:val="24"/>
          <w:szCs w:val="24"/>
        </w:rPr>
      </w:pPr>
      <w:r w:rsidRPr="00060100">
        <w:rPr>
          <w:rFonts w:ascii="Times New Roman" w:hAnsi="Times New Roman" w:cs="Times New Roman"/>
          <w:b/>
          <w:bCs/>
          <w:sz w:val="24"/>
          <w:szCs w:val="24"/>
        </w:rPr>
        <w:t>Projekta nosaukums</w:t>
      </w:r>
      <w:r>
        <w:rPr>
          <w:rFonts w:ascii="Times New Roman" w:hAnsi="Times New Roman" w:cs="Times New Roman"/>
          <w:b/>
          <w:bCs/>
          <w:sz w:val="24"/>
          <w:szCs w:val="24"/>
        </w:rPr>
        <w:t xml:space="preserve"> ______</w:t>
      </w:r>
    </w:p>
    <w:p w14:paraId="771FD589" w14:textId="77777777" w:rsidR="009170EF" w:rsidRPr="00060100" w:rsidRDefault="009170EF" w:rsidP="000F649C">
      <w:pPr>
        <w:rPr>
          <w:rFonts w:ascii="Times New Roman" w:hAnsi="Times New Roman" w:cs="Times New Roman"/>
          <w:b/>
          <w:bCs/>
          <w:sz w:val="24"/>
          <w:szCs w:val="24"/>
        </w:rPr>
      </w:pPr>
    </w:p>
    <w:p w14:paraId="1B4FEA66" w14:textId="77777777" w:rsidR="009170EF" w:rsidRPr="00060100" w:rsidRDefault="009170EF" w:rsidP="000F649C">
      <w:pPr>
        <w:rPr>
          <w:rFonts w:ascii="Times New Roman" w:hAnsi="Times New Roman" w:cs="Times New Roman"/>
          <w:b/>
          <w:bCs/>
          <w:sz w:val="24"/>
          <w:szCs w:val="24"/>
        </w:rPr>
      </w:pPr>
      <w:r w:rsidRPr="00060100">
        <w:rPr>
          <w:rFonts w:ascii="Times New Roman" w:hAnsi="Times New Roman" w:cs="Times New Roman"/>
          <w:b/>
          <w:bCs/>
          <w:sz w:val="24"/>
          <w:szCs w:val="24"/>
        </w:rPr>
        <w:t xml:space="preserve">1.1. Vispārējā informācija par stacionāro iekārtu </w:t>
      </w:r>
    </w:p>
    <w:p w14:paraId="63E007D2" w14:textId="3DB263D7" w:rsidR="009170EF" w:rsidRPr="00060100" w:rsidRDefault="009170EF" w:rsidP="000F649C">
      <w:pPr>
        <w:rPr>
          <w:rFonts w:ascii="Times New Roman" w:hAnsi="Times New Roman" w:cs="Times New Roman"/>
          <w:b/>
          <w:bCs/>
          <w:sz w:val="24"/>
          <w:szCs w:val="24"/>
        </w:rPr>
      </w:pPr>
      <w:r w:rsidRPr="00060100">
        <w:rPr>
          <w:rFonts w:ascii="Times New Roman" w:hAnsi="Times New Roman" w:cs="Times New Roman"/>
          <w:b/>
          <w:bCs/>
          <w:sz w:val="24"/>
          <w:szCs w:val="24"/>
        </w:rPr>
        <w:t>Stacionāras iekārtas nosaukums, kam paredzēta pagaidu atļauja stacionāras iekārtas pagaidu ekspluatācijai</w:t>
      </w:r>
      <w:r>
        <w:rPr>
          <w:rFonts w:ascii="Times New Roman" w:hAnsi="Times New Roman" w:cs="Times New Roman"/>
          <w:b/>
          <w:bCs/>
          <w:sz w:val="24"/>
          <w:szCs w:val="24"/>
        </w:rPr>
        <w:t xml:space="preserve"> _______</w:t>
      </w:r>
    </w:p>
    <w:p w14:paraId="1931181A" w14:textId="77777777" w:rsidR="009170EF" w:rsidRPr="00060100" w:rsidRDefault="009170EF" w:rsidP="000F649C">
      <w:pPr>
        <w:rPr>
          <w:rFonts w:ascii="Times New Roman" w:hAnsi="Times New Roman" w:cs="Times New Roman"/>
          <w:b/>
          <w:bCs/>
          <w:sz w:val="24"/>
          <w:szCs w:val="24"/>
        </w:rPr>
      </w:pPr>
    </w:p>
    <w:p w14:paraId="0B764D67" w14:textId="77777777" w:rsidR="009170EF" w:rsidRPr="00060100" w:rsidRDefault="009170EF" w:rsidP="00875E05">
      <w:pPr>
        <w:rPr>
          <w:rFonts w:ascii="Times New Roman" w:hAnsi="Times New Roman" w:cs="Times New Roman"/>
          <w:b/>
          <w:bCs/>
          <w:sz w:val="24"/>
          <w:szCs w:val="24"/>
        </w:rPr>
      </w:pPr>
      <w:r w:rsidRPr="00060100">
        <w:rPr>
          <w:rFonts w:ascii="Times New Roman" w:eastAsia="Calibri" w:hAnsi="Times New Roman" w:cs="Times New Roman"/>
          <w:b/>
          <w:bCs/>
          <w:sz w:val="24"/>
          <w:szCs w:val="24"/>
        </w:rPr>
        <w:t xml:space="preserve">Atļaujas veids </w:t>
      </w:r>
      <w:r w:rsidRPr="00060100">
        <w:rPr>
          <w:rFonts w:ascii="Times New Roman" w:hAnsi="Times New Roman" w:cs="Times New Roman"/>
          <w:b/>
          <w:bCs/>
          <w:sz w:val="24"/>
          <w:szCs w:val="24"/>
        </w:rPr>
        <w:t>(vajadzīgo atzīmēt)</w:t>
      </w:r>
    </w:p>
    <w:p w14:paraId="5484257C" w14:textId="77777777" w:rsidR="009170EF" w:rsidRPr="00060100" w:rsidRDefault="009170EF" w:rsidP="00875E05">
      <w:pPr>
        <w:rPr>
          <w:rFonts w:ascii="Times New Roman" w:hAnsi="Times New Roman" w:cs="Times New Roman"/>
          <w:sz w:val="24"/>
          <w:szCs w:val="24"/>
        </w:rPr>
      </w:pPr>
      <w:r w:rsidRPr="00060100">
        <w:rPr>
          <w:rFonts w:ascii="Times New Roman" w:hAnsi="Times New Roman" w:cs="Times New Roman"/>
          <w:noProof/>
          <w:sz w:val="24"/>
          <w:szCs w:val="24"/>
        </w:rPr>
        <w:drawing>
          <wp:inline distT="0" distB="0" distL="0" distR="0" wp14:anchorId="74EA3751" wp14:editId="58590F91">
            <wp:extent cx="298450" cy="225425"/>
            <wp:effectExtent l="0" t="0" r="6350" b="3175"/>
            <wp:docPr id="10068667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060100">
        <w:rPr>
          <w:rFonts w:ascii="Times New Roman" w:hAnsi="Times New Roman" w:cs="Times New Roman"/>
          <w:sz w:val="24"/>
          <w:szCs w:val="24"/>
        </w:rPr>
        <w:t xml:space="preserve"> jauna stacionārā iekārta</w:t>
      </w:r>
    </w:p>
    <w:p w14:paraId="6C9EE14F" w14:textId="77777777" w:rsidR="009170EF" w:rsidRPr="00060100" w:rsidRDefault="009170EF" w:rsidP="00875E05">
      <w:pPr>
        <w:rPr>
          <w:rFonts w:ascii="Times New Roman" w:hAnsi="Times New Roman" w:cs="Times New Roman"/>
          <w:sz w:val="24"/>
          <w:szCs w:val="24"/>
        </w:rPr>
      </w:pPr>
      <w:r w:rsidRPr="00060100">
        <w:rPr>
          <w:rFonts w:ascii="Times New Roman" w:hAnsi="Times New Roman" w:cs="Times New Roman"/>
          <w:b/>
          <w:bCs/>
          <w:noProof/>
          <w:sz w:val="24"/>
          <w:szCs w:val="24"/>
        </w:rPr>
        <w:drawing>
          <wp:inline distT="0" distB="0" distL="0" distR="0" wp14:anchorId="6BB71DB1" wp14:editId="6AFAFE58">
            <wp:extent cx="298450" cy="225425"/>
            <wp:effectExtent l="0" t="0" r="6350" b="3175"/>
            <wp:docPr id="11109501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060100">
        <w:rPr>
          <w:rFonts w:ascii="Times New Roman" w:hAnsi="Times New Roman" w:cs="Times New Roman"/>
          <w:sz w:val="24"/>
          <w:szCs w:val="24"/>
        </w:rPr>
        <w:t xml:space="preserve"> modernizācija</w:t>
      </w:r>
    </w:p>
    <w:p w14:paraId="263676AE" w14:textId="77777777" w:rsidR="009170EF" w:rsidRPr="00060100" w:rsidRDefault="009170EF" w:rsidP="00875E05">
      <w:pPr>
        <w:rPr>
          <w:rFonts w:ascii="Times New Roman" w:hAnsi="Times New Roman" w:cs="Times New Roman"/>
          <w:sz w:val="24"/>
          <w:szCs w:val="24"/>
        </w:rPr>
      </w:pPr>
      <w:r w:rsidRPr="00060100">
        <w:rPr>
          <w:rFonts w:ascii="Times New Roman" w:hAnsi="Times New Roman" w:cs="Times New Roman"/>
          <w:b/>
          <w:bCs/>
          <w:noProof/>
          <w:sz w:val="24"/>
          <w:szCs w:val="24"/>
        </w:rPr>
        <w:drawing>
          <wp:inline distT="0" distB="0" distL="0" distR="0" wp14:anchorId="39FC574D" wp14:editId="20ADFD04">
            <wp:extent cx="298450" cy="225425"/>
            <wp:effectExtent l="0" t="0" r="6350" b="3175"/>
            <wp:docPr id="145398890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060100">
        <w:rPr>
          <w:rFonts w:ascii="Times New Roman" w:hAnsi="Times New Roman" w:cs="Times New Roman"/>
          <w:sz w:val="24"/>
          <w:szCs w:val="24"/>
        </w:rPr>
        <w:t xml:space="preserve"> atjaunošana</w:t>
      </w:r>
    </w:p>
    <w:p w14:paraId="1273C91B" w14:textId="77777777" w:rsidR="009170EF" w:rsidRPr="00060100" w:rsidRDefault="009170EF" w:rsidP="000F649C">
      <w:pPr>
        <w:rPr>
          <w:rFonts w:ascii="Times New Roman" w:hAnsi="Times New Roman" w:cs="Times New Roman"/>
          <w:b/>
          <w:bCs/>
          <w:sz w:val="24"/>
          <w:szCs w:val="24"/>
        </w:rPr>
      </w:pPr>
    </w:p>
    <w:p w14:paraId="7EF6C6C1" w14:textId="77777777" w:rsidR="009170EF" w:rsidRPr="00060100" w:rsidRDefault="009170EF" w:rsidP="007F2E32">
      <w:pPr>
        <w:rPr>
          <w:rFonts w:ascii="Times New Roman" w:eastAsia="Calibri" w:hAnsi="Times New Roman" w:cs="Times New Roman"/>
          <w:b/>
          <w:bCs/>
          <w:sz w:val="24"/>
          <w:szCs w:val="24"/>
        </w:rPr>
      </w:pPr>
      <w:r w:rsidRPr="00060100">
        <w:rPr>
          <w:rFonts w:ascii="Times New Roman" w:eastAsia="Calibri" w:hAnsi="Times New Roman" w:cs="Times New Roman"/>
          <w:b/>
          <w:bCs/>
          <w:kern w:val="0"/>
          <w:sz w:val="24"/>
          <w:szCs w:val="24"/>
          <w14:ligatures w14:val="none"/>
        </w:rPr>
        <w:t xml:space="preserve">Stacionāras iekārtas vispārīgs apraksts </w:t>
      </w:r>
      <w:r w:rsidRPr="00060100">
        <w:rPr>
          <w:rFonts w:ascii="Times New Roman" w:eastAsia="Calibri" w:hAnsi="Times New Roman" w:cs="Times New Roman"/>
          <w:b/>
          <w:bCs/>
          <w:i/>
          <w:iCs/>
          <w:sz w:val="24"/>
          <w:szCs w:val="24"/>
        </w:rPr>
        <w:t>(mērķis, funkcionalitāte un darbības joma)</w:t>
      </w:r>
    </w:p>
    <w:p w14:paraId="5C33D1EC" w14:textId="77777777" w:rsidR="009170EF" w:rsidRPr="00060100" w:rsidRDefault="009170EF" w:rsidP="007F2E32">
      <w:pPr>
        <w:rPr>
          <w:rFonts w:ascii="Times New Roman" w:eastAsia="Calibri" w:hAnsi="Times New Roman" w:cs="Times New Roman"/>
          <w:b/>
          <w:bCs/>
          <w:sz w:val="24"/>
          <w:szCs w:val="24"/>
        </w:rPr>
      </w:pPr>
      <w:r w:rsidRPr="00060100">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9170EF" w:rsidRPr="00060100" w14:paraId="5F661A5D" w14:textId="77777777" w:rsidTr="004E62C9">
        <w:tc>
          <w:tcPr>
            <w:tcW w:w="4148" w:type="dxa"/>
          </w:tcPr>
          <w:p w14:paraId="4B0935A8" w14:textId="77777777" w:rsidR="009170EF" w:rsidRPr="00060100" w:rsidRDefault="009170EF" w:rsidP="007F2E32">
            <w:pPr>
              <w:rPr>
                <w:rFonts w:ascii="Times New Roman" w:eastAsia="Calibri" w:hAnsi="Times New Roman" w:cs="Times New Roman"/>
                <w:b/>
                <w:bCs/>
                <w:sz w:val="24"/>
                <w:szCs w:val="24"/>
              </w:rPr>
            </w:pPr>
            <w:r w:rsidRPr="00060100">
              <w:rPr>
                <w:rFonts w:ascii="Times New Roman" w:eastAsia="Calibri" w:hAnsi="Times New Roman" w:cs="Times New Roman"/>
                <w:b/>
                <w:bCs/>
                <w:sz w:val="24"/>
                <w:szCs w:val="24"/>
              </w:rPr>
              <w:t>Pievienoto dokumentu nosaukums, sadaļa, daļa, punkts*</w:t>
            </w:r>
          </w:p>
        </w:tc>
        <w:tc>
          <w:tcPr>
            <w:tcW w:w="4148" w:type="dxa"/>
          </w:tcPr>
          <w:p w14:paraId="3B5C4F97" w14:textId="77777777" w:rsidR="009170EF" w:rsidRPr="00060100" w:rsidRDefault="009170EF" w:rsidP="007F2E32">
            <w:pPr>
              <w:rPr>
                <w:rFonts w:ascii="Times New Roman" w:eastAsia="Calibri" w:hAnsi="Times New Roman" w:cs="Times New Roman"/>
                <w:b/>
                <w:bCs/>
                <w:sz w:val="24"/>
                <w:szCs w:val="24"/>
              </w:rPr>
            </w:pPr>
            <w:r w:rsidRPr="00060100">
              <w:rPr>
                <w:rFonts w:ascii="Times New Roman" w:eastAsia="Calibri" w:hAnsi="Times New Roman" w:cs="Times New Roman"/>
                <w:b/>
                <w:bCs/>
                <w:sz w:val="24"/>
                <w:szCs w:val="24"/>
              </w:rPr>
              <w:t>Komentārs</w:t>
            </w:r>
          </w:p>
        </w:tc>
      </w:tr>
      <w:tr w:rsidR="009170EF" w:rsidRPr="00060100" w14:paraId="35AC5BD7" w14:textId="77777777" w:rsidTr="004E62C9">
        <w:tc>
          <w:tcPr>
            <w:tcW w:w="4148" w:type="dxa"/>
          </w:tcPr>
          <w:p w14:paraId="6B0E38B3" w14:textId="77777777" w:rsidR="009170EF" w:rsidRPr="00060100" w:rsidRDefault="009170EF" w:rsidP="007F2E32">
            <w:pPr>
              <w:rPr>
                <w:rFonts w:ascii="Times New Roman" w:eastAsia="Calibri" w:hAnsi="Times New Roman" w:cs="Times New Roman"/>
                <w:b/>
                <w:bCs/>
                <w:sz w:val="24"/>
                <w:szCs w:val="24"/>
              </w:rPr>
            </w:pPr>
          </w:p>
        </w:tc>
        <w:tc>
          <w:tcPr>
            <w:tcW w:w="4148" w:type="dxa"/>
          </w:tcPr>
          <w:p w14:paraId="1BA21FD8" w14:textId="77777777" w:rsidR="009170EF" w:rsidRPr="00060100" w:rsidRDefault="009170EF" w:rsidP="007F2E32">
            <w:pPr>
              <w:rPr>
                <w:rFonts w:ascii="Times New Roman" w:eastAsia="Calibri" w:hAnsi="Times New Roman" w:cs="Times New Roman"/>
                <w:b/>
                <w:bCs/>
                <w:sz w:val="24"/>
                <w:szCs w:val="24"/>
              </w:rPr>
            </w:pPr>
          </w:p>
        </w:tc>
      </w:tr>
    </w:tbl>
    <w:p w14:paraId="304C0DB0" w14:textId="77777777" w:rsidR="009170EF" w:rsidRPr="00060100" w:rsidRDefault="009170EF" w:rsidP="007F2E32">
      <w:pPr>
        <w:rPr>
          <w:rFonts w:ascii="Times New Roman" w:eastAsia="Calibri" w:hAnsi="Times New Roman" w:cs="Times New Roman"/>
          <w:i/>
          <w:iCs/>
          <w:sz w:val="20"/>
          <w:szCs w:val="20"/>
        </w:rPr>
      </w:pPr>
      <w:r w:rsidRPr="00060100">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70B5F6D2" w14:textId="77777777" w:rsidR="009170EF" w:rsidRPr="00060100" w:rsidRDefault="009170EF" w:rsidP="000F649C">
      <w:pPr>
        <w:rPr>
          <w:rFonts w:ascii="Times New Roman" w:hAnsi="Times New Roman" w:cs="Times New Roman"/>
          <w:sz w:val="24"/>
          <w:szCs w:val="24"/>
        </w:rPr>
      </w:pPr>
    </w:p>
    <w:p w14:paraId="0FCAC6FC" w14:textId="77777777" w:rsidR="009170EF" w:rsidRPr="00060100" w:rsidRDefault="009170EF" w:rsidP="0007428D">
      <w:pPr>
        <w:spacing w:line="256" w:lineRule="auto"/>
        <w:contextualSpacing/>
        <w:rPr>
          <w:rFonts w:ascii="Times New Roman" w:hAnsi="Times New Roman" w:cs="Times New Roman"/>
          <w:b/>
          <w:bCs/>
          <w:i/>
          <w:iCs/>
          <w:kern w:val="0"/>
          <w:sz w:val="24"/>
          <w:szCs w:val="24"/>
          <w14:ligatures w14:val="none"/>
        </w:rPr>
      </w:pPr>
      <w:r w:rsidRPr="00060100">
        <w:rPr>
          <w:rFonts w:ascii="Times New Roman" w:hAnsi="Times New Roman" w:cs="Times New Roman"/>
          <w:b/>
          <w:bCs/>
          <w:sz w:val="24"/>
          <w:szCs w:val="24"/>
        </w:rPr>
        <w:t>Detalizēta identifikācija stacionārai iekārtai, kurai tiek prasīta atļauja (</w:t>
      </w:r>
      <w:r w:rsidRPr="00060100">
        <w:rPr>
          <w:rFonts w:ascii="Times New Roman" w:hAnsi="Times New Roman" w:cs="Times New Roman"/>
          <w:b/>
          <w:bCs/>
          <w:i/>
          <w:iCs/>
          <w:kern w:val="0"/>
          <w:sz w:val="24"/>
          <w:szCs w:val="24"/>
          <w14:ligatures w14:val="none"/>
        </w:rPr>
        <w:t>detalizēti norādot stacionāras iekārtas atrašanās vietu, apakšsistēmu un plānotās atļaujas tvērumu).</w:t>
      </w:r>
    </w:p>
    <w:p w14:paraId="71406C37" w14:textId="77777777" w:rsidR="009170EF" w:rsidRPr="00060100" w:rsidRDefault="009170EF" w:rsidP="007F2E32">
      <w:pPr>
        <w:rPr>
          <w:rFonts w:ascii="Times New Roman" w:eastAsia="Calibri" w:hAnsi="Times New Roman" w:cs="Times New Roman"/>
          <w:b/>
          <w:bCs/>
          <w:sz w:val="24"/>
          <w:szCs w:val="24"/>
        </w:rPr>
      </w:pPr>
      <w:r w:rsidRPr="00060100">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9170EF" w:rsidRPr="00060100" w14:paraId="23F1B7ED" w14:textId="77777777" w:rsidTr="004E62C9">
        <w:tc>
          <w:tcPr>
            <w:tcW w:w="4148" w:type="dxa"/>
          </w:tcPr>
          <w:p w14:paraId="4F845C70" w14:textId="77777777" w:rsidR="009170EF" w:rsidRPr="00060100" w:rsidRDefault="009170EF" w:rsidP="007F2E32">
            <w:pPr>
              <w:rPr>
                <w:rFonts w:ascii="Times New Roman" w:eastAsia="Calibri" w:hAnsi="Times New Roman" w:cs="Times New Roman"/>
                <w:b/>
                <w:bCs/>
                <w:sz w:val="24"/>
                <w:szCs w:val="24"/>
              </w:rPr>
            </w:pPr>
            <w:r w:rsidRPr="00060100">
              <w:rPr>
                <w:rFonts w:ascii="Times New Roman" w:eastAsia="Calibri" w:hAnsi="Times New Roman" w:cs="Times New Roman"/>
                <w:b/>
                <w:bCs/>
                <w:sz w:val="24"/>
                <w:szCs w:val="24"/>
              </w:rPr>
              <w:t>Pievienoto dokumentu nosaukums, sadaļa, daļa, punkts*</w:t>
            </w:r>
          </w:p>
        </w:tc>
        <w:tc>
          <w:tcPr>
            <w:tcW w:w="4148" w:type="dxa"/>
          </w:tcPr>
          <w:p w14:paraId="23DB023E" w14:textId="77777777" w:rsidR="009170EF" w:rsidRPr="00060100" w:rsidRDefault="009170EF" w:rsidP="007F2E32">
            <w:pPr>
              <w:rPr>
                <w:rFonts w:ascii="Times New Roman" w:eastAsia="Calibri" w:hAnsi="Times New Roman" w:cs="Times New Roman"/>
                <w:b/>
                <w:bCs/>
                <w:sz w:val="24"/>
                <w:szCs w:val="24"/>
              </w:rPr>
            </w:pPr>
            <w:r w:rsidRPr="00060100">
              <w:rPr>
                <w:rFonts w:ascii="Times New Roman" w:eastAsia="Calibri" w:hAnsi="Times New Roman" w:cs="Times New Roman"/>
                <w:b/>
                <w:bCs/>
                <w:sz w:val="24"/>
                <w:szCs w:val="24"/>
              </w:rPr>
              <w:t>Komentārs</w:t>
            </w:r>
          </w:p>
        </w:tc>
      </w:tr>
      <w:tr w:rsidR="009170EF" w:rsidRPr="00060100" w14:paraId="06598367" w14:textId="77777777" w:rsidTr="004E62C9">
        <w:tc>
          <w:tcPr>
            <w:tcW w:w="4148" w:type="dxa"/>
          </w:tcPr>
          <w:p w14:paraId="0B29C9CE" w14:textId="77777777" w:rsidR="009170EF" w:rsidRPr="00060100" w:rsidRDefault="009170EF" w:rsidP="007F2E32">
            <w:pPr>
              <w:rPr>
                <w:rFonts w:ascii="Times New Roman" w:eastAsia="Calibri" w:hAnsi="Times New Roman" w:cs="Times New Roman"/>
                <w:b/>
                <w:bCs/>
                <w:sz w:val="24"/>
                <w:szCs w:val="24"/>
              </w:rPr>
            </w:pPr>
          </w:p>
        </w:tc>
        <w:tc>
          <w:tcPr>
            <w:tcW w:w="4148" w:type="dxa"/>
          </w:tcPr>
          <w:p w14:paraId="5D2F9AFB" w14:textId="77777777" w:rsidR="009170EF" w:rsidRPr="00060100" w:rsidRDefault="009170EF" w:rsidP="007F2E32">
            <w:pPr>
              <w:rPr>
                <w:rFonts w:ascii="Times New Roman" w:eastAsia="Calibri" w:hAnsi="Times New Roman" w:cs="Times New Roman"/>
                <w:b/>
                <w:bCs/>
                <w:sz w:val="24"/>
                <w:szCs w:val="24"/>
              </w:rPr>
            </w:pPr>
          </w:p>
        </w:tc>
      </w:tr>
    </w:tbl>
    <w:p w14:paraId="3312AF54" w14:textId="77777777" w:rsidR="009170EF" w:rsidRPr="00060100" w:rsidRDefault="009170EF" w:rsidP="007F2E32">
      <w:pPr>
        <w:rPr>
          <w:rFonts w:ascii="Times New Roman" w:eastAsia="Calibri" w:hAnsi="Times New Roman" w:cs="Times New Roman"/>
          <w:i/>
          <w:iCs/>
          <w:sz w:val="20"/>
          <w:szCs w:val="20"/>
        </w:rPr>
      </w:pPr>
      <w:r w:rsidRPr="00060100">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6EDD0A18" w14:textId="77777777" w:rsidR="009170EF" w:rsidRPr="007F2E32" w:rsidRDefault="009170EF" w:rsidP="007F2E32">
      <w:pPr>
        <w:spacing w:line="256" w:lineRule="auto"/>
        <w:contextualSpacing/>
        <w:rPr>
          <w:rFonts w:ascii="Times New Roman" w:eastAsia="Calibri" w:hAnsi="Times New Roman" w:cs="Times New Roman"/>
          <w:kern w:val="0"/>
          <w:sz w:val="24"/>
          <w:szCs w:val="24"/>
          <w14:ligatures w14:val="none"/>
        </w:rPr>
      </w:pPr>
    </w:p>
    <w:p w14:paraId="30D94018" w14:textId="77777777" w:rsidR="009170EF" w:rsidRDefault="009170EF" w:rsidP="000F649C">
      <w:pPr>
        <w:rPr>
          <w:rFonts w:ascii="Times New Roman" w:hAnsi="Times New Roman" w:cs="Times New Roman"/>
          <w:sz w:val="24"/>
          <w:szCs w:val="24"/>
        </w:rPr>
      </w:pPr>
    </w:p>
    <w:p w14:paraId="197C987C" w14:textId="77777777" w:rsidR="009170EF" w:rsidRPr="00875E05" w:rsidRDefault="009170EF" w:rsidP="000F649C">
      <w:pPr>
        <w:rPr>
          <w:rFonts w:ascii="Times New Roman" w:hAnsi="Times New Roman" w:cs="Times New Roman"/>
          <w:b/>
          <w:bCs/>
          <w:sz w:val="24"/>
          <w:szCs w:val="24"/>
        </w:rPr>
      </w:pPr>
      <w:r w:rsidRPr="00875E05">
        <w:rPr>
          <w:rFonts w:ascii="Times New Roman" w:hAnsi="Times New Roman" w:cs="Times New Roman"/>
          <w:b/>
          <w:bCs/>
          <w:sz w:val="24"/>
          <w:szCs w:val="24"/>
        </w:rPr>
        <w:lastRenderedPageBreak/>
        <w:t xml:space="preserve">Informācija par esošo stacionāras iekārtas atļauju </w:t>
      </w:r>
      <w:r w:rsidRPr="00875E05">
        <w:rPr>
          <w:rFonts w:ascii="Times New Roman" w:hAnsi="Times New Roman" w:cs="Times New Roman"/>
          <w:b/>
          <w:bCs/>
          <w:i/>
          <w:iCs/>
          <w:sz w:val="24"/>
          <w:szCs w:val="24"/>
        </w:rPr>
        <w:t>(Identifikācija vai vēsturiskā atļauja)</w:t>
      </w:r>
    </w:p>
    <w:p w14:paraId="5BF296A0" w14:textId="77777777" w:rsidR="009170EF" w:rsidRPr="00827DC2" w:rsidRDefault="009170EF" w:rsidP="000F649C">
      <w:pPr>
        <w:rPr>
          <w:rFonts w:ascii="Times New Roman" w:hAnsi="Times New Roman" w:cs="Times New Roman"/>
          <w:sz w:val="24"/>
          <w:szCs w:val="24"/>
        </w:rPr>
      </w:pPr>
      <w:r w:rsidRPr="00827DC2">
        <w:rPr>
          <w:rFonts w:ascii="Times New Roman" w:hAnsi="Times New Roman" w:cs="Times New Roman"/>
          <w:sz w:val="24"/>
          <w:szCs w:val="24"/>
        </w:rPr>
        <w:t>______</w:t>
      </w:r>
    </w:p>
    <w:p w14:paraId="04896034" w14:textId="77777777" w:rsidR="009170EF" w:rsidRPr="00373734" w:rsidRDefault="009170EF" w:rsidP="000F649C">
      <w:pPr>
        <w:rPr>
          <w:rFonts w:ascii="Times New Roman" w:hAnsi="Times New Roman" w:cs="Times New Roman"/>
          <w:b/>
          <w:bCs/>
          <w:sz w:val="24"/>
          <w:szCs w:val="24"/>
        </w:rPr>
      </w:pPr>
    </w:p>
    <w:p w14:paraId="253C69D5" w14:textId="77777777" w:rsidR="009170EF" w:rsidRPr="007F2E32" w:rsidRDefault="009170EF" w:rsidP="007F2E32">
      <w:pPr>
        <w:rPr>
          <w:rFonts w:ascii="Times New Roman" w:eastAsia="Calibri" w:hAnsi="Times New Roman" w:cs="Times New Roman"/>
          <w:b/>
          <w:bCs/>
          <w:sz w:val="24"/>
          <w:szCs w:val="24"/>
        </w:rPr>
      </w:pPr>
      <w:r w:rsidRPr="007F2E32">
        <w:rPr>
          <w:rFonts w:ascii="Times New Roman" w:eastAsia="Calibri" w:hAnsi="Times New Roman" w:cs="Times New Roman"/>
          <w:b/>
          <w:bCs/>
          <w:sz w:val="24"/>
          <w:szCs w:val="24"/>
        </w:rPr>
        <w:t>1.2. Pieteikuma iesniedzēja informācija</w:t>
      </w:r>
    </w:p>
    <w:p w14:paraId="19B4DA09" w14:textId="46AE26EC"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1.2.1.</w:t>
      </w:r>
      <w:r w:rsidRPr="007F2E32">
        <w:rPr>
          <w:rFonts w:ascii="Times New Roman" w:eastAsia="Calibri" w:hAnsi="Times New Roman" w:cs="Times New Roman"/>
          <w:sz w:val="24"/>
          <w:szCs w:val="24"/>
        </w:rPr>
        <w:tab/>
        <w:t xml:space="preserve"> Organizācijas juridiskais nosaukums</w:t>
      </w:r>
      <w:r>
        <w:rPr>
          <w:rFonts w:ascii="Times New Roman" w:eastAsia="Calibri" w:hAnsi="Times New Roman" w:cs="Times New Roman"/>
          <w:sz w:val="24"/>
          <w:szCs w:val="24"/>
        </w:rPr>
        <w:t xml:space="preserve"> _____</w:t>
      </w:r>
    </w:p>
    <w:p w14:paraId="622A7275" w14:textId="0F127E1A"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 xml:space="preserve">1.2.2. Organizācijas adrese (iela, pasta indekss, pilsēta, valsts) </w:t>
      </w:r>
      <w:r>
        <w:rPr>
          <w:rFonts w:ascii="Times New Roman" w:eastAsia="Calibri" w:hAnsi="Times New Roman" w:cs="Times New Roman"/>
          <w:sz w:val="24"/>
          <w:szCs w:val="24"/>
        </w:rPr>
        <w:t>_____</w:t>
      </w:r>
      <w:r w:rsidRPr="007F2E32">
        <w:rPr>
          <w:rFonts w:ascii="Times New Roman" w:eastAsia="Calibri" w:hAnsi="Times New Roman" w:cs="Times New Roman"/>
          <w:sz w:val="24"/>
          <w:szCs w:val="24"/>
        </w:rPr>
        <w:t xml:space="preserve">  </w:t>
      </w:r>
      <w:r w:rsidRPr="007F2E32">
        <w:rPr>
          <w:rFonts w:ascii="Times New Roman" w:eastAsia="Calibri" w:hAnsi="Times New Roman" w:cs="Times New Roman"/>
          <w:sz w:val="24"/>
          <w:szCs w:val="24"/>
        </w:rPr>
        <w:tab/>
      </w:r>
    </w:p>
    <w:p w14:paraId="728E56B6"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1.2.3. Tālruņa numurs ______</w:t>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t xml:space="preserve">     </w:t>
      </w:r>
    </w:p>
    <w:p w14:paraId="59A1770E"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1.2.4. E-pasta adrese</w:t>
      </w:r>
      <w:r w:rsidRPr="007F2E32">
        <w:rPr>
          <w:rFonts w:ascii="Times New Roman" w:eastAsia="Calibri" w:hAnsi="Times New Roman" w:cs="Times New Roman"/>
          <w:sz w:val="24"/>
          <w:szCs w:val="24"/>
        </w:rPr>
        <w:tab/>
        <w:t>______</w:t>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t xml:space="preserve">     </w:t>
      </w:r>
    </w:p>
    <w:p w14:paraId="22614681"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 xml:space="preserve">1.2.5. Tīmekļvietne (ja tāda ir) ______ </w:t>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t xml:space="preserve">     </w:t>
      </w:r>
    </w:p>
    <w:p w14:paraId="08DA845B"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1.2.6. Organizācijas reģistrācijas numurs</w:t>
      </w:r>
      <w:r w:rsidRPr="007F2E32">
        <w:rPr>
          <w:rFonts w:ascii="Times New Roman" w:eastAsia="Calibri" w:hAnsi="Times New Roman" w:cs="Times New Roman"/>
          <w:sz w:val="24"/>
          <w:szCs w:val="24"/>
        </w:rPr>
        <w:tab/>
        <w:t xml:space="preserve">______     </w:t>
      </w:r>
    </w:p>
    <w:p w14:paraId="42144118"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1.2.7. Cita būtiska informācija ______</w:t>
      </w:r>
      <w:r w:rsidRPr="007F2E32">
        <w:rPr>
          <w:rFonts w:ascii="Times New Roman" w:eastAsia="Calibri" w:hAnsi="Times New Roman" w:cs="Times New Roman"/>
          <w:sz w:val="24"/>
          <w:szCs w:val="24"/>
        </w:rPr>
        <w:tab/>
      </w:r>
      <w:r w:rsidRPr="007F2E32">
        <w:rPr>
          <w:rFonts w:ascii="Times New Roman" w:eastAsia="Calibri" w:hAnsi="Times New Roman" w:cs="Times New Roman"/>
          <w:sz w:val="24"/>
          <w:szCs w:val="24"/>
        </w:rPr>
        <w:tab/>
        <w:t xml:space="preserve">     </w:t>
      </w:r>
    </w:p>
    <w:p w14:paraId="1E120BBD" w14:textId="77777777" w:rsidR="009170EF" w:rsidRPr="007F2E32" w:rsidRDefault="009170EF" w:rsidP="007F2E32">
      <w:pPr>
        <w:rPr>
          <w:rFonts w:ascii="Times New Roman" w:eastAsia="Calibri" w:hAnsi="Times New Roman" w:cs="Times New Roman"/>
          <w:sz w:val="24"/>
          <w:szCs w:val="24"/>
        </w:rPr>
      </w:pPr>
    </w:p>
    <w:p w14:paraId="35591938"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b/>
          <w:bCs/>
          <w:sz w:val="24"/>
          <w:szCs w:val="24"/>
        </w:rPr>
        <w:t>1.3.</w:t>
      </w:r>
      <w:r w:rsidRPr="007F2E32">
        <w:rPr>
          <w:rFonts w:ascii="Times New Roman" w:eastAsia="Calibri" w:hAnsi="Times New Roman" w:cs="Times New Roman"/>
          <w:b/>
          <w:bCs/>
          <w:sz w:val="24"/>
          <w:szCs w:val="24"/>
        </w:rPr>
        <w:tab/>
        <w:t>Kontaktpersonas informācija</w:t>
      </w:r>
      <w:r w:rsidRPr="007F2E32">
        <w:rPr>
          <w:rFonts w:ascii="Times New Roman" w:eastAsia="Calibri" w:hAnsi="Times New Roman" w:cs="Times New Roman"/>
          <w:sz w:val="24"/>
          <w:szCs w:val="24"/>
        </w:rPr>
        <w:t xml:space="preserve"> </w:t>
      </w:r>
    </w:p>
    <w:p w14:paraId="36293EBA"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1.3.1.</w:t>
      </w:r>
      <w:r w:rsidRPr="007F2E32">
        <w:rPr>
          <w:rFonts w:ascii="Times New Roman" w:eastAsia="Calibri" w:hAnsi="Times New Roman" w:cs="Times New Roman"/>
          <w:sz w:val="24"/>
          <w:szCs w:val="24"/>
        </w:rPr>
        <w:tab/>
        <w:t>Vārds un uzvārds ______</w:t>
      </w:r>
      <w:r w:rsidRPr="007F2E32">
        <w:rPr>
          <w:rFonts w:ascii="Times New Roman" w:eastAsia="Calibri" w:hAnsi="Times New Roman" w:cs="Times New Roman"/>
          <w:sz w:val="24"/>
          <w:szCs w:val="24"/>
        </w:rPr>
        <w:tab/>
        <w:t xml:space="preserve">     </w:t>
      </w:r>
    </w:p>
    <w:p w14:paraId="6758470D"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1.3.2.</w:t>
      </w:r>
      <w:r w:rsidRPr="007F2E32">
        <w:rPr>
          <w:rFonts w:ascii="Times New Roman" w:eastAsia="Calibri" w:hAnsi="Times New Roman" w:cs="Times New Roman"/>
          <w:sz w:val="24"/>
          <w:szCs w:val="24"/>
        </w:rPr>
        <w:tab/>
        <w:t>Amats</w:t>
      </w:r>
      <w:r w:rsidRPr="007F2E32">
        <w:rPr>
          <w:rFonts w:ascii="Times New Roman" w:eastAsia="Calibri" w:hAnsi="Times New Roman" w:cs="Times New Roman"/>
          <w:sz w:val="24"/>
          <w:szCs w:val="24"/>
        </w:rPr>
        <w:tab/>
        <w:t>______</w:t>
      </w:r>
    </w:p>
    <w:p w14:paraId="40AAA3A0" w14:textId="77777777" w:rsidR="009170EF" w:rsidRPr="007F2E32" w:rsidRDefault="009170EF" w:rsidP="007F2E32">
      <w:pPr>
        <w:rPr>
          <w:rFonts w:ascii="Times New Roman" w:eastAsia="Calibri" w:hAnsi="Times New Roman" w:cs="Times New Roman"/>
          <w:sz w:val="24"/>
          <w:szCs w:val="24"/>
        </w:rPr>
      </w:pPr>
      <w:r w:rsidRPr="007F2E32">
        <w:rPr>
          <w:rFonts w:ascii="Times New Roman" w:eastAsia="Calibri" w:hAnsi="Times New Roman" w:cs="Times New Roman"/>
          <w:sz w:val="24"/>
          <w:szCs w:val="24"/>
        </w:rPr>
        <w:t>1.3.3.</w:t>
      </w:r>
      <w:r w:rsidRPr="007F2E32">
        <w:rPr>
          <w:rFonts w:ascii="Times New Roman" w:eastAsia="Calibri" w:hAnsi="Times New Roman" w:cs="Times New Roman"/>
          <w:sz w:val="24"/>
          <w:szCs w:val="24"/>
        </w:rPr>
        <w:tab/>
        <w:t>Tālruņa numurs ______</w:t>
      </w:r>
      <w:r w:rsidRPr="007F2E32">
        <w:rPr>
          <w:rFonts w:ascii="Times New Roman" w:eastAsia="Calibri" w:hAnsi="Times New Roman" w:cs="Times New Roman"/>
          <w:sz w:val="24"/>
          <w:szCs w:val="24"/>
        </w:rPr>
        <w:tab/>
        <w:t xml:space="preserve">     </w:t>
      </w:r>
    </w:p>
    <w:p w14:paraId="6D540C29" w14:textId="77777777" w:rsidR="009170EF" w:rsidRPr="00373734" w:rsidRDefault="009170EF" w:rsidP="007F2E32">
      <w:pPr>
        <w:rPr>
          <w:rFonts w:ascii="Times New Roman" w:hAnsi="Times New Roman" w:cs="Times New Roman"/>
          <w:sz w:val="24"/>
          <w:szCs w:val="24"/>
        </w:rPr>
      </w:pPr>
      <w:r w:rsidRPr="007F2E32">
        <w:rPr>
          <w:rFonts w:ascii="Times New Roman" w:eastAsia="Calibri" w:hAnsi="Times New Roman" w:cs="Times New Roman"/>
          <w:sz w:val="24"/>
          <w:szCs w:val="24"/>
        </w:rPr>
        <w:t>1.3.4.</w:t>
      </w:r>
      <w:r w:rsidRPr="007F2E32">
        <w:rPr>
          <w:rFonts w:ascii="Times New Roman" w:eastAsia="Calibri" w:hAnsi="Times New Roman" w:cs="Times New Roman"/>
          <w:sz w:val="24"/>
          <w:szCs w:val="24"/>
        </w:rPr>
        <w:tab/>
        <w:t>E-pasta adrese ______</w:t>
      </w:r>
      <w:r w:rsidRPr="00373734">
        <w:rPr>
          <w:rFonts w:ascii="Times New Roman" w:hAnsi="Times New Roman" w:cs="Times New Roman"/>
          <w:sz w:val="24"/>
          <w:szCs w:val="24"/>
        </w:rPr>
        <w:tab/>
      </w:r>
    </w:p>
    <w:p w14:paraId="4C637555" w14:textId="77777777" w:rsidR="009170EF" w:rsidRPr="00373734" w:rsidRDefault="009170EF" w:rsidP="00B37285">
      <w:pPr>
        <w:spacing w:line="256" w:lineRule="auto"/>
        <w:jc w:val="both"/>
        <w:rPr>
          <w:rFonts w:ascii="Times New Roman" w:hAnsi="Times New Roman" w:cs="Times New Roman"/>
          <w:b/>
          <w:bCs/>
          <w:sz w:val="24"/>
          <w:szCs w:val="24"/>
        </w:rPr>
      </w:pPr>
    </w:p>
    <w:p w14:paraId="1E992236" w14:textId="77777777" w:rsidR="009170EF" w:rsidRPr="00373734" w:rsidRDefault="009170EF" w:rsidP="00B37285">
      <w:pPr>
        <w:spacing w:line="256" w:lineRule="auto"/>
        <w:jc w:val="both"/>
        <w:rPr>
          <w:rFonts w:ascii="Times New Roman" w:hAnsi="Times New Roman" w:cs="Times New Roman"/>
          <w:b/>
          <w:bCs/>
          <w:sz w:val="24"/>
          <w:szCs w:val="24"/>
        </w:rPr>
      </w:pPr>
      <w:r w:rsidRPr="00373734">
        <w:rPr>
          <w:rFonts w:ascii="Times New Roman" w:hAnsi="Times New Roman" w:cs="Times New Roman"/>
          <w:b/>
          <w:bCs/>
          <w:sz w:val="24"/>
          <w:szCs w:val="24"/>
        </w:rPr>
        <w:t>1.</w:t>
      </w:r>
      <w:r>
        <w:rPr>
          <w:rFonts w:ascii="Times New Roman" w:hAnsi="Times New Roman" w:cs="Times New Roman"/>
          <w:b/>
          <w:bCs/>
          <w:sz w:val="24"/>
          <w:szCs w:val="24"/>
        </w:rPr>
        <w:t>4</w:t>
      </w:r>
      <w:r w:rsidRPr="00373734">
        <w:rPr>
          <w:rFonts w:ascii="Times New Roman" w:hAnsi="Times New Roman" w:cs="Times New Roman"/>
          <w:b/>
          <w:bCs/>
          <w:sz w:val="24"/>
          <w:szCs w:val="24"/>
        </w:rPr>
        <w:t>. Informācija par paziņoto(-</w:t>
      </w:r>
      <w:proofErr w:type="spellStart"/>
      <w:r w:rsidRPr="00373734">
        <w:rPr>
          <w:rFonts w:ascii="Times New Roman" w:hAnsi="Times New Roman" w:cs="Times New Roman"/>
          <w:b/>
          <w:bCs/>
          <w:sz w:val="24"/>
          <w:szCs w:val="24"/>
        </w:rPr>
        <w:t>ām</w:t>
      </w:r>
      <w:proofErr w:type="spellEnd"/>
      <w:r w:rsidRPr="00373734">
        <w:rPr>
          <w:rFonts w:ascii="Times New Roman" w:hAnsi="Times New Roman" w:cs="Times New Roman"/>
          <w:b/>
          <w:bCs/>
          <w:sz w:val="24"/>
          <w:szCs w:val="24"/>
        </w:rPr>
        <w:t>) institūciju(-</w:t>
      </w:r>
      <w:proofErr w:type="spellStart"/>
      <w:r w:rsidRPr="00373734">
        <w:rPr>
          <w:rFonts w:ascii="Times New Roman" w:hAnsi="Times New Roman" w:cs="Times New Roman"/>
          <w:b/>
          <w:bCs/>
          <w:sz w:val="24"/>
          <w:szCs w:val="24"/>
        </w:rPr>
        <w:t>ām</w:t>
      </w:r>
      <w:proofErr w:type="spellEnd"/>
      <w:r w:rsidRPr="00373734">
        <w:rPr>
          <w:rFonts w:ascii="Times New Roman" w:hAnsi="Times New Roman" w:cs="Times New Roman"/>
          <w:b/>
          <w:bCs/>
          <w:sz w:val="24"/>
          <w:szCs w:val="24"/>
        </w:rPr>
        <w:t>), kas atbild par apakšsistēmas/-u EK verifikācijas procedūru (</w:t>
      </w:r>
      <w:proofErr w:type="spellStart"/>
      <w:r w:rsidRPr="00373734">
        <w:rPr>
          <w:rFonts w:ascii="Times New Roman" w:hAnsi="Times New Roman" w:cs="Times New Roman"/>
          <w:b/>
          <w:bCs/>
          <w:sz w:val="24"/>
          <w:szCs w:val="24"/>
        </w:rPr>
        <w:t>NoBo</w:t>
      </w:r>
      <w:proofErr w:type="spellEnd"/>
      <w:r w:rsidRPr="00373734">
        <w:rPr>
          <w:rFonts w:ascii="Times New Roman" w:hAnsi="Times New Roman" w:cs="Times New Roman"/>
          <w:b/>
          <w:bCs/>
          <w:sz w:val="24"/>
          <w:szCs w:val="24"/>
        </w:rPr>
        <w:t>)</w:t>
      </w:r>
    </w:p>
    <w:p w14:paraId="73C22D68" w14:textId="77777777" w:rsidR="009170EF" w:rsidRPr="00373734" w:rsidRDefault="009170EF" w:rsidP="00B37285">
      <w:pPr>
        <w:spacing w:after="120" w:line="256" w:lineRule="auto"/>
        <w:rPr>
          <w:rFonts w:ascii="Times New Roman" w:hAnsi="Times New Roman" w:cs="Times New Roman"/>
          <w:sz w:val="24"/>
          <w:szCs w:val="24"/>
        </w:rPr>
      </w:pPr>
      <w:r w:rsidRPr="00373734">
        <w:rPr>
          <w:rFonts w:ascii="Times New Roman" w:hAnsi="Times New Roman" w:cs="Times New Roman"/>
          <w:sz w:val="24"/>
          <w:szCs w:val="24"/>
        </w:rPr>
        <w:t>Organizācijas juridiskais nosaukums* _____</w:t>
      </w:r>
    </w:p>
    <w:p w14:paraId="7B54ED08" w14:textId="77777777" w:rsidR="009170EF" w:rsidRPr="00373734" w:rsidRDefault="009170EF" w:rsidP="00B37285">
      <w:pPr>
        <w:spacing w:after="120" w:line="256" w:lineRule="auto"/>
        <w:jc w:val="both"/>
        <w:rPr>
          <w:rFonts w:ascii="Times New Roman" w:hAnsi="Times New Roman" w:cs="Times New Roman"/>
          <w:b/>
          <w:bCs/>
          <w:sz w:val="24"/>
          <w:szCs w:val="24"/>
        </w:rPr>
      </w:pPr>
      <w:r w:rsidRPr="00373734">
        <w:rPr>
          <w:rFonts w:ascii="Times New Roman" w:hAnsi="Times New Roman" w:cs="Times New Roman"/>
          <w:sz w:val="24"/>
          <w:szCs w:val="24"/>
        </w:rPr>
        <w:t>NANDO identifikācijas numurs ______</w:t>
      </w:r>
    </w:p>
    <w:p w14:paraId="04164EA9" w14:textId="77777777" w:rsidR="009170EF" w:rsidRPr="00373734" w:rsidRDefault="009170EF" w:rsidP="00B37285">
      <w:pPr>
        <w:spacing w:after="120" w:line="256" w:lineRule="auto"/>
        <w:rPr>
          <w:rFonts w:ascii="Times New Roman" w:hAnsi="Times New Roman" w:cs="Times New Roman"/>
          <w:sz w:val="24"/>
          <w:szCs w:val="24"/>
        </w:rPr>
      </w:pPr>
      <w:r w:rsidRPr="00373734">
        <w:rPr>
          <w:rFonts w:ascii="Times New Roman" w:hAnsi="Times New Roman" w:cs="Times New Roman"/>
          <w:sz w:val="24"/>
          <w:szCs w:val="24"/>
        </w:rPr>
        <w:t xml:space="preserve">Adrese </w:t>
      </w:r>
      <w:r w:rsidRPr="00A962DB">
        <w:rPr>
          <w:rFonts w:ascii="Times New Roman" w:hAnsi="Times New Roman" w:cs="Times New Roman"/>
          <w:i/>
          <w:iCs/>
          <w:sz w:val="24"/>
          <w:szCs w:val="24"/>
        </w:rPr>
        <w:t>(iela, pasta indekss, pilsēta, valsts)</w:t>
      </w:r>
      <w:r w:rsidRPr="00373734">
        <w:rPr>
          <w:rFonts w:ascii="Times New Roman" w:hAnsi="Times New Roman" w:cs="Times New Roman"/>
          <w:sz w:val="24"/>
          <w:szCs w:val="24"/>
        </w:rPr>
        <w:t xml:space="preserve">  _____</w:t>
      </w:r>
    </w:p>
    <w:p w14:paraId="66D45B85" w14:textId="77777777" w:rsidR="009170EF" w:rsidRPr="00373734" w:rsidRDefault="009170EF" w:rsidP="00B37285">
      <w:pPr>
        <w:spacing w:after="120" w:line="256" w:lineRule="auto"/>
        <w:rPr>
          <w:rFonts w:ascii="Times New Roman" w:hAnsi="Times New Roman" w:cs="Times New Roman"/>
          <w:sz w:val="24"/>
          <w:szCs w:val="24"/>
        </w:rPr>
      </w:pPr>
      <w:r w:rsidRPr="00373734">
        <w:rPr>
          <w:rFonts w:ascii="Times New Roman" w:hAnsi="Times New Roman" w:cs="Times New Roman"/>
          <w:sz w:val="24"/>
          <w:szCs w:val="24"/>
        </w:rPr>
        <w:t>Tālrunis 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p>
    <w:p w14:paraId="7BC7EB02" w14:textId="77777777" w:rsidR="009170EF" w:rsidRPr="00373734" w:rsidRDefault="009170EF" w:rsidP="00B37285">
      <w:pPr>
        <w:spacing w:after="120" w:line="256" w:lineRule="auto"/>
        <w:rPr>
          <w:rFonts w:ascii="Times New Roman" w:hAnsi="Times New Roman" w:cs="Times New Roman"/>
          <w:sz w:val="24"/>
          <w:szCs w:val="24"/>
        </w:rPr>
      </w:pPr>
      <w:r w:rsidRPr="00373734">
        <w:rPr>
          <w:rFonts w:ascii="Times New Roman" w:hAnsi="Times New Roman" w:cs="Times New Roman"/>
          <w:sz w:val="24"/>
          <w:szCs w:val="24"/>
        </w:rPr>
        <w:t>E-pasts</w:t>
      </w:r>
      <w:r w:rsidRPr="00373734">
        <w:rPr>
          <w:rFonts w:ascii="Times New Roman" w:hAnsi="Times New Roman" w:cs="Times New Roman"/>
          <w:sz w:val="24"/>
          <w:szCs w:val="24"/>
        </w:rPr>
        <w:tab/>
        <w:t xml:space="preserve"> 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p>
    <w:p w14:paraId="3F8FA8EF" w14:textId="77777777" w:rsidR="009170EF" w:rsidRPr="00373734" w:rsidRDefault="009170EF" w:rsidP="00B37285">
      <w:pPr>
        <w:spacing w:after="120" w:line="256" w:lineRule="auto"/>
        <w:rPr>
          <w:rFonts w:ascii="Times New Roman" w:hAnsi="Times New Roman" w:cs="Times New Roman"/>
          <w:sz w:val="24"/>
          <w:szCs w:val="24"/>
        </w:rPr>
      </w:pPr>
      <w:r w:rsidRPr="00373734">
        <w:rPr>
          <w:rFonts w:ascii="Times New Roman" w:hAnsi="Times New Roman" w:cs="Times New Roman"/>
          <w:sz w:val="24"/>
          <w:szCs w:val="24"/>
        </w:rPr>
        <w:t xml:space="preserve">Tīmekļvietne </w:t>
      </w:r>
      <w:r w:rsidRPr="00A962DB">
        <w:rPr>
          <w:rFonts w:ascii="Times New Roman" w:hAnsi="Times New Roman" w:cs="Times New Roman"/>
          <w:i/>
          <w:iCs/>
          <w:sz w:val="24"/>
          <w:szCs w:val="24"/>
        </w:rPr>
        <w:t>(ja tāda ir)</w:t>
      </w:r>
      <w:r w:rsidRPr="00373734">
        <w:rPr>
          <w:rFonts w:ascii="Times New Roman" w:hAnsi="Times New Roman" w:cs="Times New Roman"/>
          <w:sz w:val="24"/>
          <w:szCs w:val="24"/>
        </w:rPr>
        <w:t xml:space="preserve"> _____</w:t>
      </w:r>
      <w:r w:rsidRPr="00373734">
        <w:rPr>
          <w:rFonts w:ascii="Times New Roman" w:hAnsi="Times New Roman" w:cs="Times New Roman"/>
          <w:sz w:val="24"/>
          <w:szCs w:val="24"/>
        </w:rPr>
        <w:tab/>
      </w:r>
      <w:r w:rsidRPr="00373734">
        <w:rPr>
          <w:rFonts w:ascii="Times New Roman" w:hAnsi="Times New Roman" w:cs="Times New Roman"/>
          <w:sz w:val="24"/>
          <w:szCs w:val="24"/>
        </w:rPr>
        <w:tab/>
      </w:r>
    </w:p>
    <w:p w14:paraId="0550A062" w14:textId="77777777" w:rsidR="009170EF" w:rsidRPr="00373734" w:rsidRDefault="009170EF" w:rsidP="00B37285">
      <w:pPr>
        <w:spacing w:after="0" w:line="256" w:lineRule="auto"/>
        <w:contextualSpacing/>
        <w:rPr>
          <w:rFonts w:ascii="Times New Roman" w:hAnsi="Times New Roman" w:cs="Times New Roman"/>
          <w:sz w:val="24"/>
          <w:szCs w:val="24"/>
        </w:rPr>
      </w:pPr>
      <w:r w:rsidRPr="00373734">
        <w:rPr>
          <w:rFonts w:ascii="Times New Roman" w:hAnsi="Times New Roman" w:cs="Times New Roman"/>
          <w:sz w:val="24"/>
          <w:szCs w:val="24"/>
        </w:rPr>
        <w:t>Cita būtiska informācija _____</w:t>
      </w:r>
      <w:r w:rsidRPr="00373734">
        <w:rPr>
          <w:rFonts w:ascii="Times New Roman" w:hAnsi="Times New Roman" w:cs="Times New Roman"/>
          <w:sz w:val="24"/>
          <w:szCs w:val="24"/>
        </w:rPr>
        <w:tab/>
      </w:r>
      <w:r w:rsidRPr="00373734">
        <w:rPr>
          <w:rFonts w:ascii="Times New Roman" w:hAnsi="Times New Roman" w:cs="Times New Roman"/>
          <w:sz w:val="24"/>
          <w:szCs w:val="24"/>
        </w:rPr>
        <w:tab/>
      </w:r>
    </w:p>
    <w:p w14:paraId="012594FD" w14:textId="77777777" w:rsidR="009170EF" w:rsidRPr="00373734" w:rsidRDefault="009170EF" w:rsidP="00B37285">
      <w:pPr>
        <w:rPr>
          <w:rFonts w:ascii="Times New Roman" w:hAnsi="Times New Roman" w:cs="Times New Roman"/>
          <w:i/>
          <w:iCs/>
          <w:sz w:val="24"/>
          <w:szCs w:val="24"/>
        </w:rPr>
      </w:pPr>
      <w:r w:rsidRPr="00373734">
        <w:rPr>
          <w:rFonts w:ascii="Times New Roman" w:hAnsi="Times New Roman" w:cs="Times New Roman"/>
          <w:i/>
          <w:iCs/>
          <w:sz w:val="24"/>
          <w:szCs w:val="24"/>
        </w:rPr>
        <w:t>*Ja ir iesaistītas vairākas paziņotas institūcijas, norāda informāciju par visām institūcijām</w:t>
      </w:r>
    </w:p>
    <w:p w14:paraId="19D16908" w14:textId="77777777" w:rsidR="009170EF" w:rsidRPr="00373734" w:rsidRDefault="009170EF" w:rsidP="00B37285">
      <w:pPr>
        <w:rPr>
          <w:rFonts w:ascii="Times New Roman" w:hAnsi="Times New Roman" w:cs="Times New Roman"/>
          <w:i/>
          <w:iCs/>
          <w:sz w:val="24"/>
          <w:szCs w:val="24"/>
        </w:rPr>
      </w:pPr>
    </w:p>
    <w:p w14:paraId="11B71773" w14:textId="77777777" w:rsidR="009170EF" w:rsidRPr="00373734" w:rsidRDefault="009170EF" w:rsidP="00B37285">
      <w:pPr>
        <w:rPr>
          <w:rFonts w:ascii="Times New Roman" w:hAnsi="Times New Roman" w:cs="Times New Roman"/>
          <w:b/>
          <w:bCs/>
          <w:sz w:val="24"/>
          <w:szCs w:val="24"/>
        </w:rPr>
      </w:pPr>
      <w:r w:rsidRPr="00373734">
        <w:rPr>
          <w:rFonts w:ascii="Times New Roman" w:hAnsi="Times New Roman" w:cs="Times New Roman"/>
          <w:b/>
          <w:bCs/>
          <w:sz w:val="24"/>
          <w:szCs w:val="24"/>
        </w:rPr>
        <w:t>1.</w:t>
      </w:r>
      <w:r>
        <w:rPr>
          <w:rFonts w:ascii="Times New Roman" w:hAnsi="Times New Roman" w:cs="Times New Roman"/>
          <w:b/>
          <w:bCs/>
          <w:sz w:val="24"/>
          <w:szCs w:val="24"/>
        </w:rPr>
        <w:t>5</w:t>
      </w:r>
      <w:r w:rsidRPr="00373734">
        <w:rPr>
          <w:rFonts w:ascii="Times New Roman" w:hAnsi="Times New Roman" w:cs="Times New Roman"/>
          <w:b/>
          <w:bCs/>
          <w:sz w:val="24"/>
          <w:szCs w:val="24"/>
        </w:rPr>
        <w:t>. Informācija par nacionālo prasību novērtēšanas institūciju(-</w:t>
      </w:r>
      <w:proofErr w:type="spellStart"/>
      <w:r w:rsidRPr="00373734">
        <w:rPr>
          <w:rFonts w:ascii="Times New Roman" w:hAnsi="Times New Roman" w:cs="Times New Roman"/>
          <w:b/>
          <w:bCs/>
          <w:sz w:val="24"/>
          <w:szCs w:val="24"/>
        </w:rPr>
        <w:t>ām</w:t>
      </w:r>
      <w:proofErr w:type="spellEnd"/>
      <w:r w:rsidRPr="00373734">
        <w:rPr>
          <w:rFonts w:ascii="Times New Roman" w:hAnsi="Times New Roman" w:cs="Times New Roman"/>
          <w:b/>
          <w:bCs/>
          <w:sz w:val="24"/>
          <w:szCs w:val="24"/>
        </w:rPr>
        <w:t>), kas atbild par apakšsistēmas(-u) verifikācijas procedūru (</w:t>
      </w:r>
      <w:proofErr w:type="spellStart"/>
      <w:r w:rsidRPr="00373734">
        <w:rPr>
          <w:rFonts w:ascii="Times New Roman" w:hAnsi="Times New Roman" w:cs="Times New Roman"/>
          <w:b/>
          <w:bCs/>
          <w:sz w:val="24"/>
          <w:szCs w:val="24"/>
        </w:rPr>
        <w:t>DeBo</w:t>
      </w:r>
      <w:proofErr w:type="spellEnd"/>
      <w:r w:rsidRPr="00373734">
        <w:rPr>
          <w:rFonts w:ascii="Times New Roman" w:hAnsi="Times New Roman" w:cs="Times New Roman"/>
          <w:b/>
          <w:bCs/>
          <w:sz w:val="24"/>
          <w:szCs w:val="24"/>
        </w:rPr>
        <w:t>)</w:t>
      </w:r>
    </w:p>
    <w:p w14:paraId="380B56F4"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 xml:space="preserve">Organizācijas juridiskais nosaukums*  _____   </w:t>
      </w:r>
    </w:p>
    <w:p w14:paraId="2613AB5E"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lastRenderedPageBreak/>
        <w:t xml:space="preserve">Identifikācijas numurs, ja ir piešķirts   ______  </w:t>
      </w:r>
    </w:p>
    <w:p w14:paraId="5BA1F356"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 xml:space="preserve">Adrese </w:t>
      </w:r>
      <w:r w:rsidRPr="008F451C">
        <w:rPr>
          <w:rFonts w:ascii="Times New Roman" w:hAnsi="Times New Roman" w:cs="Times New Roman"/>
          <w:i/>
          <w:iCs/>
          <w:sz w:val="24"/>
          <w:szCs w:val="24"/>
        </w:rPr>
        <w:t>(iela, pasta indekss, pilsēta, valsts)</w:t>
      </w:r>
      <w:r w:rsidRPr="00373734">
        <w:rPr>
          <w:rFonts w:ascii="Times New Roman" w:hAnsi="Times New Roman" w:cs="Times New Roman"/>
          <w:sz w:val="24"/>
          <w:szCs w:val="24"/>
        </w:rPr>
        <w:t xml:space="preserve">  ______    </w:t>
      </w:r>
    </w:p>
    <w:p w14:paraId="6F01214D"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Tālrunis ______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t xml:space="preserve">     </w:t>
      </w:r>
    </w:p>
    <w:p w14:paraId="196778DE"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E-pasts</w:t>
      </w:r>
      <w:r w:rsidRPr="00373734">
        <w:rPr>
          <w:rFonts w:ascii="Times New Roman" w:hAnsi="Times New Roman" w:cs="Times New Roman"/>
          <w:sz w:val="24"/>
          <w:szCs w:val="24"/>
        </w:rPr>
        <w:tab/>
        <w:t xml:space="preserve"> ______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t xml:space="preserve">     </w:t>
      </w:r>
    </w:p>
    <w:p w14:paraId="319493B9" w14:textId="77777777" w:rsidR="009170EF" w:rsidRPr="00373734" w:rsidRDefault="009170EF" w:rsidP="00B37285">
      <w:pPr>
        <w:rPr>
          <w:rFonts w:ascii="Times New Roman" w:hAnsi="Times New Roman" w:cs="Times New Roman"/>
          <w:i/>
          <w:iCs/>
          <w:sz w:val="24"/>
          <w:szCs w:val="24"/>
        </w:rPr>
      </w:pPr>
      <w:r w:rsidRPr="00373734">
        <w:rPr>
          <w:rFonts w:ascii="Times New Roman" w:hAnsi="Times New Roman" w:cs="Times New Roman"/>
          <w:sz w:val="24"/>
          <w:szCs w:val="24"/>
        </w:rPr>
        <w:t xml:space="preserve">Tīmekļvietne </w:t>
      </w:r>
      <w:r w:rsidRPr="008F451C">
        <w:rPr>
          <w:rFonts w:ascii="Times New Roman" w:hAnsi="Times New Roman" w:cs="Times New Roman"/>
          <w:i/>
          <w:iCs/>
          <w:sz w:val="24"/>
          <w:szCs w:val="24"/>
        </w:rPr>
        <w:t>(ja tāda ir)</w:t>
      </w:r>
      <w:r w:rsidRPr="00373734">
        <w:rPr>
          <w:rFonts w:ascii="Times New Roman" w:hAnsi="Times New Roman" w:cs="Times New Roman"/>
          <w:sz w:val="24"/>
          <w:szCs w:val="24"/>
        </w:rPr>
        <w:t xml:space="preserve"> ______</w:t>
      </w:r>
      <w:r w:rsidRPr="00373734">
        <w:rPr>
          <w:rFonts w:ascii="Times New Roman" w:hAnsi="Times New Roman" w:cs="Times New Roman"/>
          <w:sz w:val="24"/>
          <w:szCs w:val="24"/>
        </w:rPr>
        <w:tab/>
      </w:r>
      <w:r w:rsidRPr="00373734">
        <w:rPr>
          <w:rFonts w:ascii="Times New Roman" w:hAnsi="Times New Roman" w:cs="Times New Roman"/>
          <w:i/>
          <w:iCs/>
          <w:sz w:val="24"/>
          <w:szCs w:val="24"/>
        </w:rPr>
        <w:tab/>
        <w:t xml:space="preserve">     </w:t>
      </w:r>
    </w:p>
    <w:p w14:paraId="2BF3E717" w14:textId="77777777" w:rsidR="009170EF" w:rsidRPr="00373734" w:rsidRDefault="009170EF" w:rsidP="00B37285">
      <w:pPr>
        <w:rPr>
          <w:rFonts w:ascii="Times New Roman" w:hAnsi="Times New Roman" w:cs="Times New Roman"/>
          <w:i/>
          <w:iCs/>
          <w:sz w:val="24"/>
          <w:szCs w:val="24"/>
        </w:rPr>
      </w:pPr>
      <w:r w:rsidRPr="00373734">
        <w:rPr>
          <w:rFonts w:ascii="Times New Roman" w:hAnsi="Times New Roman" w:cs="Times New Roman"/>
          <w:sz w:val="24"/>
          <w:szCs w:val="24"/>
        </w:rPr>
        <w:t>Cita būtiska informācija _____</w:t>
      </w:r>
      <w:r w:rsidRPr="00373734">
        <w:rPr>
          <w:rFonts w:ascii="Times New Roman" w:hAnsi="Times New Roman" w:cs="Times New Roman"/>
          <w:sz w:val="24"/>
          <w:szCs w:val="24"/>
        </w:rPr>
        <w:tab/>
      </w:r>
      <w:r w:rsidRPr="00373734">
        <w:rPr>
          <w:rFonts w:ascii="Times New Roman" w:hAnsi="Times New Roman" w:cs="Times New Roman"/>
          <w:i/>
          <w:iCs/>
          <w:sz w:val="24"/>
          <w:szCs w:val="24"/>
        </w:rPr>
        <w:tab/>
        <w:t xml:space="preserve">     </w:t>
      </w:r>
    </w:p>
    <w:p w14:paraId="46F530C0" w14:textId="77777777" w:rsidR="009170EF" w:rsidRPr="00373734" w:rsidRDefault="009170EF" w:rsidP="00B37285">
      <w:pPr>
        <w:rPr>
          <w:rFonts w:ascii="Times New Roman" w:hAnsi="Times New Roman" w:cs="Times New Roman"/>
          <w:i/>
          <w:iCs/>
          <w:sz w:val="24"/>
          <w:szCs w:val="24"/>
        </w:rPr>
      </w:pPr>
      <w:r w:rsidRPr="00373734">
        <w:rPr>
          <w:rFonts w:ascii="Times New Roman" w:hAnsi="Times New Roman" w:cs="Times New Roman"/>
          <w:i/>
          <w:iCs/>
          <w:sz w:val="24"/>
          <w:szCs w:val="24"/>
        </w:rPr>
        <w:t>*Ja ir iesaistītas vairākas nacionālo prasību novērtēšanas institūcijas, norāda informāciju par visām institūcijām</w:t>
      </w:r>
    </w:p>
    <w:p w14:paraId="475C15F5" w14:textId="77777777" w:rsidR="009170EF" w:rsidRPr="00373734" w:rsidRDefault="009170EF" w:rsidP="00B37285">
      <w:pPr>
        <w:rPr>
          <w:rFonts w:ascii="Times New Roman" w:hAnsi="Times New Roman" w:cs="Times New Roman"/>
          <w:b/>
          <w:bCs/>
          <w:sz w:val="24"/>
          <w:szCs w:val="24"/>
        </w:rPr>
      </w:pPr>
    </w:p>
    <w:p w14:paraId="32C33A89" w14:textId="77777777" w:rsidR="009170EF" w:rsidRPr="00373734" w:rsidRDefault="009170EF" w:rsidP="00B37285">
      <w:pPr>
        <w:rPr>
          <w:rFonts w:ascii="Times New Roman" w:hAnsi="Times New Roman" w:cs="Times New Roman"/>
          <w:b/>
          <w:bCs/>
          <w:sz w:val="24"/>
          <w:szCs w:val="24"/>
        </w:rPr>
      </w:pPr>
      <w:r w:rsidRPr="00373734">
        <w:rPr>
          <w:rFonts w:ascii="Times New Roman" w:hAnsi="Times New Roman" w:cs="Times New Roman"/>
          <w:b/>
          <w:bCs/>
          <w:sz w:val="24"/>
          <w:szCs w:val="24"/>
        </w:rPr>
        <w:t>1.</w:t>
      </w:r>
      <w:r>
        <w:rPr>
          <w:rFonts w:ascii="Times New Roman" w:hAnsi="Times New Roman" w:cs="Times New Roman"/>
          <w:b/>
          <w:bCs/>
          <w:sz w:val="24"/>
          <w:szCs w:val="24"/>
        </w:rPr>
        <w:t>6</w:t>
      </w:r>
      <w:r w:rsidRPr="00373734">
        <w:rPr>
          <w:rFonts w:ascii="Times New Roman" w:hAnsi="Times New Roman" w:cs="Times New Roman"/>
          <w:b/>
          <w:bCs/>
          <w:sz w:val="24"/>
          <w:szCs w:val="24"/>
        </w:rPr>
        <w:t>. Informācija par riska novērtēšanas iestādi(-</w:t>
      </w:r>
      <w:proofErr w:type="spellStart"/>
      <w:r w:rsidRPr="00373734">
        <w:rPr>
          <w:rFonts w:ascii="Times New Roman" w:hAnsi="Times New Roman" w:cs="Times New Roman"/>
          <w:b/>
          <w:bCs/>
          <w:sz w:val="24"/>
          <w:szCs w:val="24"/>
        </w:rPr>
        <w:t>ēm</w:t>
      </w:r>
      <w:proofErr w:type="spellEnd"/>
      <w:r w:rsidRPr="00373734">
        <w:rPr>
          <w:rFonts w:ascii="Times New Roman" w:hAnsi="Times New Roman" w:cs="Times New Roman"/>
          <w:b/>
          <w:bCs/>
          <w:sz w:val="24"/>
          <w:szCs w:val="24"/>
        </w:rPr>
        <w:t>), kas ir atbildīga par riska novērtējumu atbilstoši Regulai (ES) Nr.402/2013 (</w:t>
      </w:r>
      <w:proofErr w:type="spellStart"/>
      <w:r w:rsidRPr="00373734">
        <w:rPr>
          <w:rFonts w:ascii="Times New Roman" w:hAnsi="Times New Roman" w:cs="Times New Roman"/>
          <w:b/>
          <w:bCs/>
          <w:sz w:val="24"/>
          <w:szCs w:val="24"/>
        </w:rPr>
        <w:t>AsBo</w:t>
      </w:r>
      <w:proofErr w:type="spellEnd"/>
      <w:r w:rsidRPr="00373734">
        <w:rPr>
          <w:rFonts w:ascii="Times New Roman" w:hAnsi="Times New Roman" w:cs="Times New Roman"/>
          <w:b/>
          <w:bCs/>
          <w:sz w:val="24"/>
          <w:szCs w:val="24"/>
        </w:rPr>
        <w:t>)</w:t>
      </w:r>
    </w:p>
    <w:p w14:paraId="06A96E25"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 xml:space="preserve">Organizācijas juridiskais nosaukums*  ____   </w:t>
      </w:r>
    </w:p>
    <w:p w14:paraId="2CF322C9"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ER</w:t>
      </w:r>
      <w:r>
        <w:rPr>
          <w:rFonts w:ascii="Times New Roman" w:hAnsi="Times New Roman" w:cs="Times New Roman"/>
          <w:sz w:val="24"/>
          <w:szCs w:val="24"/>
        </w:rPr>
        <w:t>A</w:t>
      </w:r>
      <w:r w:rsidRPr="00373734">
        <w:rPr>
          <w:rFonts w:ascii="Times New Roman" w:hAnsi="Times New Roman" w:cs="Times New Roman"/>
          <w:sz w:val="24"/>
          <w:szCs w:val="24"/>
        </w:rPr>
        <w:t xml:space="preserve">DIS identifikācijas numurs _____    </w:t>
      </w:r>
    </w:p>
    <w:p w14:paraId="068A4C58"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 xml:space="preserve">Adrese </w:t>
      </w:r>
      <w:r w:rsidRPr="00170DBE">
        <w:rPr>
          <w:rFonts w:ascii="Times New Roman" w:hAnsi="Times New Roman" w:cs="Times New Roman"/>
          <w:i/>
          <w:iCs/>
          <w:sz w:val="24"/>
          <w:szCs w:val="24"/>
        </w:rPr>
        <w:t>(iela, pasta indekss, pilsēta, valsts)</w:t>
      </w:r>
      <w:r w:rsidRPr="00373734">
        <w:rPr>
          <w:rFonts w:ascii="Times New Roman" w:hAnsi="Times New Roman" w:cs="Times New Roman"/>
          <w:sz w:val="24"/>
          <w:szCs w:val="24"/>
        </w:rPr>
        <w:t xml:space="preserve">  ______   </w:t>
      </w:r>
    </w:p>
    <w:p w14:paraId="029F7ED9"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Tālrunis ______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t xml:space="preserve">     </w:t>
      </w:r>
    </w:p>
    <w:p w14:paraId="3BD20B1F"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E-pasts</w:t>
      </w:r>
      <w:r w:rsidRPr="00373734">
        <w:rPr>
          <w:rFonts w:ascii="Times New Roman" w:hAnsi="Times New Roman" w:cs="Times New Roman"/>
          <w:sz w:val="24"/>
          <w:szCs w:val="24"/>
        </w:rPr>
        <w:tab/>
        <w:t>______</w:t>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r>
      <w:r w:rsidRPr="00373734">
        <w:rPr>
          <w:rFonts w:ascii="Times New Roman" w:hAnsi="Times New Roman" w:cs="Times New Roman"/>
          <w:sz w:val="24"/>
          <w:szCs w:val="24"/>
        </w:rPr>
        <w:tab/>
        <w:t xml:space="preserve">     </w:t>
      </w:r>
    </w:p>
    <w:p w14:paraId="04017843"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 xml:space="preserve">Tīmekļvietne </w:t>
      </w:r>
      <w:r w:rsidRPr="00AF4D01">
        <w:rPr>
          <w:rFonts w:ascii="Times New Roman" w:hAnsi="Times New Roman" w:cs="Times New Roman"/>
          <w:i/>
          <w:iCs/>
          <w:sz w:val="24"/>
          <w:szCs w:val="24"/>
        </w:rPr>
        <w:t>(ja tāda ir)</w:t>
      </w:r>
      <w:r w:rsidRPr="00373734">
        <w:rPr>
          <w:rFonts w:ascii="Times New Roman" w:hAnsi="Times New Roman" w:cs="Times New Roman"/>
          <w:sz w:val="24"/>
          <w:szCs w:val="24"/>
        </w:rPr>
        <w:tab/>
        <w:t xml:space="preserve"> ______</w:t>
      </w:r>
      <w:r w:rsidRPr="00373734">
        <w:rPr>
          <w:rFonts w:ascii="Times New Roman" w:hAnsi="Times New Roman" w:cs="Times New Roman"/>
          <w:sz w:val="24"/>
          <w:szCs w:val="24"/>
        </w:rPr>
        <w:tab/>
        <w:t xml:space="preserve">     </w:t>
      </w:r>
    </w:p>
    <w:p w14:paraId="476F5E35" w14:textId="77777777" w:rsidR="009170EF" w:rsidRPr="00373734" w:rsidRDefault="009170EF" w:rsidP="00B37285">
      <w:pPr>
        <w:rPr>
          <w:rFonts w:ascii="Times New Roman" w:hAnsi="Times New Roman" w:cs="Times New Roman"/>
          <w:sz w:val="24"/>
          <w:szCs w:val="24"/>
        </w:rPr>
      </w:pPr>
      <w:r w:rsidRPr="00373734">
        <w:rPr>
          <w:rFonts w:ascii="Times New Roman" w:hAnsi="Times New Roman" w:cs="Times New Roman"/>
          <w:sz w:val="24"/>
          <w:szCs w:val="24"/>
        </w:rPr>
        <w:t>Cita būtiska informācija</w:t>
      </w:r>
      <w:r w:rsidRPr="00373734">
        <w:rPr>
          <w:rFonts w:ascii="Times New Roman" w:hAnsi="Times New Roman" w:cs="Times New Roman"/>
          <w:sz w:val="24"/>
          <w:szCs w:val="24"/>
        </w:rPr>
        <w:tab/>
        <w:t xml:space="preserve"> ______</w:t>
      </w:r>
      <w:r w:rsidRPr="00373734">
        <w:rPr>
          <w:rFonts w:ascii="Times New Roman" w:hAnsi="Times New Roman" w:cs="Times New Roman"/>
          <w:sz w:val="24"/>
          <w:szCs w:val="24"/>
        </w:rPr>
        <w:tab/>
        <w:t xml:space="preserve">     </w:t>
      </w:r>
    </w:p>
    <w:p w14:paraId="167DF61E" w14:textId="77777777" w:rsidR="009170EF" w:rsidRPr="00746266" w:rsidRDefault="009170EF" w:rsidP="00B37285">
      <w:pPr>
        <w:rPr>
          <w:rFonts w:ascii="Times New Roman" w:hAnsi="Times New Roman" w:cs="Times New Roman"/>
          <w:i/>
          <w:iCs/>
          <w:sz w:val="20"/>
          <w:szCs w:val="20"/>
        </w:rPr>
      </w:pPr>
      <w:r w:rsidRPr="00746266">
        <w:rPr>
          <w:rFonts w:ascii="Times New Roman" w:hAnsi="Times New Roman" w:cs="Times New Roman"/>
          <w:i/>
          <w:iCs/>
          <w:sz w:val="20"/>
          <w:szCs w:val="20"/>
        </w:rPr>
        <w:t>*Ja ir iesaistītas vairākas riska novērtēšanas iestādes, ievietot tabulu par visām iestādēm</w:t>
      </w:r>
    </w:p>
    <w:p w14:paraId="2F0B4765" w14:textId="77777777" w:rsidR="009170EF" w:rsidRDefault="009170EF" w:rsidP="00200917">
      <w:pPr>
        <w:rPr>
          <w:rFonts w:ascii="Times New Roman" w:hAnsi="Times New Roman" w:cs="Times New Roman"/>
          <w:b/>
          <w:bCs/>
          <w:sz w:val="24"/>
          <w:szCs w:val="24"/>
        </w:rPr>
      </w:pPr>
    </w:p>
    <w:p w14:paraId="5EBEAEA7" w14:textId="77777777" w:rsidR="009170EF" w:rsidRPr="00383379" w:rsidRDefault="009170EF" w:rsidP="002B7219">
      <w:pPr>
        <w:rPr>
          <w:rFonts w:ascii="Times New Roman" w:eastAsia="Calibri" w:hAnsi="Times New Roman" w:cs="Times New Roman"/>
          <w:b/>
          <w:bCs/>
          <w:sz w:val="24"/>
          <w:szCs w:val="24"/>
        </w:rPr>
      </w:pPr>
      <w:bookmarkStart w:id="101" w:name="_Hlk219278135"/>
      <w:r w:rsidRPr="00383379">
        <w:rPr>
          <w:rFonts w:ascii="Times New Roman" w:eastAsia="Calibri" w:hAnsi="Times New Roman" w:cs="Times New Roman"/>
          <w:b/>
          <w:bCs/>
          <w:sz w:val="24"/>
          <w:szCs w:val="24"/>
        </w:rPr>
        <w:t>1.7. Informācija par stacionārām iekārām un stacionārām apakšsistēmām</w:t>
      </w:r>
      <w:bookmarkEnd w:id="101"/>
    </w:p>
    <w:p w14:paraId="543F2903" w14:textId="77777777" w:rsidR="009170EF" w:rsidRPr="00383379" w:rsidRDefault="009170EF" w:rsidP="002B7219">
      <w:pPr>
        <w:rPr>
          <w:rFonts w:ascii="Times New Roman" w:hAnsi="Times New Roman" w:cs="Times New Roman"/>
          <w:b/>
          <w:bCs/>
          <w:sz w:val="24"/>
          <w:szCs w:val="24"/>
        </w:rPr>
      </w:pPr>
      <w:r w:rsidRPr="00383379">
        <w:rPr>
          <w:rFonts w:ascii="Times New Roman" w:eastAsia="Calibri" w:hAnsi="Times New Roman" w:cs="Times New Roman"/>
          <w:b/>
          <w:bCs/>
          <w:sz w:val="24"/>
          <w:szCs w:val="24"/>
        </w:rPr>
        <w:t>1.7.1. Informācija par stacionāro iekāru</w:t>
      </w:r>
      <w:r w:rsidRPr="00383379">
        <w:rPr>
          <w:rFonts w:ascii="Times New Roman" w:hAnsi="Times New Roman" w:cs="Times New Roman"/>
          <w:b/>
          <w:bCs/>
          <w:sz w:val="24"/>
          <w:szCs w:val="24"/>
        </w:rPr>
        <w:t xml:space="preserve"> </w:t>
      </w:r>
    </w:p>
    <w:p w14:paraId="16154AF5" w14:textId="77777777" w:rsidR="009170EF" w:rsidRPr="00383379" w:rsidRDefault="009170EF" w:rsidP="002B7219">
      <w:pPr>
        <w:rPr>
          <w:rFonts w:ascii="Times New Roman" w:hAnsi="Times New Roman" w:cs="Times New Roman"/>
          <w:b/>
          <w:bCs/>
          <w:sz w:val="24"/>
          <w:szCs w:val="24"/>
        </w:rPr>
      </w:pPr>
      <w:r w:rsidRPr="00383379">
        <w:rPr>
          <w:rFonts w:ascii="Times New Roman" w:hAnsi="Times New Roman" w:cs="Times New Roman"/>
          <w:b/>
          <w:bCs/>
          <w:sz w:val="24"/>
          <w:szCs w:val="24"/>
        </w:rPr>
        <w:t xml:space="preserve">Informācija par stacionārās iekārtas izmantošanas pieļaujamību tās izveides, atjaunošanas vai modernizācijas laikā </w:t>
      </w:r>
    </w:p>
    <w:p w14:paraId="49E95DF0" w14:textId="77777777" w:rsidR="009170EF" w:rsidRPr="00383379" w:rsidRDefault="009170EF" w:rsidP="00875E05">
      <w:pPr>
        <w:rPr>
          <w:rFonts w:ascii="Times New Roman" w:hAnsi="Times New Roman" w:cs="Times New Roman"/>
          <w:sz w:val="24"/>
          <w:szCs w:val="24"/>
        </w:rPr>
      </w:pPr>
      <w:bookmarkStart w:id="102" w:name="_Hlk212625641"/>
      <w:r w:rsidRPr="00383379">
        <w:rPr>
          <w:rFonts w:ascii="Times New Roman" w:hAnsi="Times New Roman" w:cs="Times New Roman"/>
          <w:sz w:val="24"/>
          <w:szCs w:val="24"/>
        </w:rPr>
        <w:t>Apraksts_______</w:t>
      </w:r>
    </w:p>
    <w:tbl>
      <w:tblPr>
        <w:tblStyle w:val="TableGrid"/>
        <w:tblW w:w="0" w:type="auto"/>
        <w:tblLook w:val="04A0" w:firstRow="1" w:lastRow="0" w:firstColumn="1" w:lastColumn="0" w:noHBand="0" w:noVBand="1"/>
      </w:tblPr>
      <w:tblGrid>
        <w:gridCol w:w="4148"/>
        <w:gridCol w:w="4148"/>
      </w:tblGrid>
      <w:tr w:rsidR="009170EF" w:rsidRPr="00383379" w14:paraId="5951D13F" w14:textId="77777777" w:rsidTr="004E65F6">
        <w:tc>
          <w:tcPr>
            <w:tcW w:w="4148" w:type="dxa"/>
          </w:tcPr>
          <w:p w14:paraId="18C59E3A" w14:textId="77777777" w:rsidR="009170EF" w:rsidRPr="00383379" w:rsidRDefault="009170EF" w:rsidP="004E65F6">
            <w:pPr>
              <w:rPr>
                <w:sz w:val="24"/>
                <w:szCs w:val="24"/>
              </w:rPr>
            </w:pPr>
            <w:bookmarkStart w:id="103" w:name="_Hlk218849952"/>
            <w:bookmarkEnd w:id="102"/>
            <w:r w:rsidRPr="00383379">
              <w:rPr>
                <w:b/>
                <w:bCs/>
                <w:sz w:val="24"/>
                <w:szCs w:val="24"/>
              </w:rPr>
              <w:t>Pievienoto dokumentu nosaukums, sadaļa, daļa, punkts*</w:t>
            </w:r>
          </w:p>
        </w:tc>
        <w:tc>
          <w:tcPr>
            <w:tcW w:w="4148" w:type="dxa"/>
          </w:tcPr>
          <w:p w14:paraId="7053C8F8" w14:textId="77777777" w:rsidR="009170EF" w:rsidRPr="00383379" w:rsidRDefault="009170EF" w:rsidP="004E65F6">
            <w:pPr>
              <w:rPr>
                <w:sz w:val="24"/>
                <w:szCs w:val="24"/>
              </w:rPr>
            </w:pPr>
            <w:r w:rsidRPr="00383379">
              <w:rPr>
                <w:b/>
                <w:bCs/>
                <w:sz w:val="24"/>
                <w:szCs w:val="24"/>
              </w:rPr>
              <w:t>Komentārs</w:t>
            </w:r>
          </w:p>
        </w:tc>
      </w:tr>
      <w:tr w:rsidR="009170EF" w:rsidRPr="00383379" w14:paraId="25CFBE23" w14:textId="77777777" w:rsidTr="004E65F6">
        <w:tc>
          <w:tcPr>
            <w:tcW w:w="4148" w:type="dxa"/>
          </w:tcPr>
          <w:p w14:paraId="32D5412B" w14:textId="77777777" w:rsidR="009170EF" w:rsidRPr="00383379" w:rsidRDefault="009170EF" w:rsidP="004E65F6">
            <w:pPr>
              <w:rPr>
                <w:sz w:val="24"/>
                <w:szCs w:val="24"/>
              </w:rPr>
            </w:pPr>
          </w:p>
        </w:tc>
        <w:tc>
          <w:tcPr>
            <w:tcW w:w="4148" w:type="dxa"/>
          </w:tcPr>
          <w:p w14:paraId="3A31DBF3" w14:textId="77777777" w:rsidR="009170EF" w:rsidRPr="00383379" w:rsidRDefault="009170EF" w:rsidP="004E65F6">
            <w:pPr>
              <w:rPr>
                <w:sz w:val="24"/>
                <w:szCs w:val="24"/>
              </w:rPr>
            </w:pPr>
          </w:p>
        </w:tc>
      </w:tr>
    </w:tbl>
    <w:p w14:paraId="2DBE1BC8" w14:textId="77777777" w:rsidR="009170EF" w:rsidRPr="00383379" w:rsidRDefault="009170EF" w:rsidP="00875E05">
      <w:pPr>
        <w:jc w:val="both"/>
        <w:rPr>
          <w:rFonts w:ascii="Times New Roman" w:hAnsi="Times New Roman" w:cs="Times New Roman"/>
          <w:i/>
          <w:iCs/>
          <w:sz w:val="20"/>
          <w:szCs w:val="20"/>
        </w:rPr>
      </w:pPr>
      <w:bookmarkStart w:id="104" w:name="_Hlk218849967"/>
      <w:bookmarkEnd w:id="103"/>
      <w:r w:rsidRPr="00383379">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bookmarkEnd w:id="104"/>
    <w:p w14:paraId="713CA40A" w14:textId="77777777" w:rsidR="009170EF" w:rsidRDefault="009170EF" w:rsidP="00200917">
      <w:pPr>
        <w:rPr>
          <w:rFonts w:ascii="Times New Roman" w:hAnsi="Times New Roman" w:cs="Times New Roman"/>
          <w:b/>
          <w:bCs/>
          <w:color w:val="C00000"/>
          <w:sz w:val="24"/>
          <w:szCs w:val="24"/>
        </w:rPr>
      </w:pPr>
    </w:p>
    <w:p w14:paraId="3E6E1269" w14:textId="77777777" w:rsidR="009170EF" w:rsidRPr="00060100" w:rsidRDefault="009170EF" w:rsidP="00200917">
      <w:pPr>
        <w:rPr>
          <w:rFonts w:ascii="Times New Roman" w:hAnsi="Times New Roman" w:cs="Times New Roman"/>
          <w:b/>
          <w:bCs/>
          <w:sz w:val="24"/>
          <w:szCs w:val="24"/>
        </w:rPr>
      </w:pPr>
      <w:r w:rsidRPr="00060100">
        <w:rPr>
          <w:rFonts w:ascii="Times New Roman" w:hAnsi="Times New Roman" w:cs="Times New Roman"/>
          <w:b/>
          <w:bCs/>
          <w:sz w:val="24"/>
          <w:szCs w:val="24"/>
        </w:rPr>
        <w:t xml:space="preserve">Informācija par stacionāras iekārtas tehnisko savietojamību ar dzelzceļa sistēmu, kurā tās tiek iekļautas </w:t>
      </w:r>
    </w:p>
    <w:p w14:paraId="1FC52CE0" w14:textId="77777777" w:rsidR="009170EF" w:rsidRPr="00060100" w:rsidRDefault="009170EF" w:rsidP="007F5624">
      <w:pPr>
        <w:rPr>
          <w:rFonts w:ascii="Times New Roman" w:hAnsi="Times New Roman" w:cs="Times New Roman"/>
          <w:b/>
          <w:bCs/>
          <w:sz w:val="24"/>
          <w:szCs w:val="24"/>
        </w:rPr>
      </w:pPr>
      <w:r w:rsidRPr="00060100">
        <w:rPr>
          <w:rFonts w:ascii="Times New Roman"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9170EF" w:rsidRPr="00060100" w14:paraId="59FD9E66" w14:textId="77777777" w:rsidTr="004E0327">
        <w:tc>
          <w:tcPr>
            <w:tcW w:w="4148" w:type="dxa"/>
          </w:tcPr>
          <w:p w14:paraId="6A5741F9" w14:textId="77777777" w:rsidR="009170EF" w:rsidRPr="00060100" w:rsidRDefault="009170EF" w:rsidP="004E0327">
            <w:pPr>
              <w:spacing w:after="160" w:line="259" w:lineRule="auto"/>
              <w:rPr>
                <w:b/>
                <w:bCs/>
                <w:sz w:val="24"/>
                <w:szCs w:val="24"/>
              </w:rPr>
            </w:pPr>
            <w:r w:rsidRPr="00060100">
              <w:rPr>
                <w:b/>
                <w:bCs/>
                <w:sz w:val="24"/>
                <w:szCs w:val="24"/>
              </w:rPr>
              <w:lastRenderedPageBreak/>
              <w:t>Pievienoto dokumentu nosaukums, sadaļa, daļa, punkts*</w:t>
            </w:r>
          </w:p>
        </w:tc>
        <w:tc>
          <w:tcPr>
            <w:tcW w:w="4148" w:type="dxa"/>
          </w:tcPr>
          <w:p w14:paraId="308ADAEE" w14:textId="77777777" w:rsidR="009170EF" w:rsidRPr="00060100" w:rsidRDefault="009170EF" w:rsidP="004E0327">
            <w:pPr>
              <w:spacing w:after="160" w:line="259" w:lineRule="auto"/>
              <w:rPr>
                <w:b/>
                <w:bCs/>
                <w:sz w:val="24"/>
                <w:szCs w:val="24"/>
              </w:rPr>
            </w:pPr>
            <w:r w:rsidRPr="00060100">
              <w:rPr>
                <w:b/>
                <w:bCs/>
                <w:sz w:val="24"/>
                <w:szCs w:val="24"/>
              </w:rPr>
              <w:t>Komentārs</w:t>
            </w:r>
          </w:p>
        </w:tc>
      </w:tr>
      <w:tr w:rsidR="009170EF" w:rsidRPr="00060100" w14:paraId="0FED0293" w14:textId="77777777" w:rsidTr="004E0327">
        <w:tc>
          <w:tcPr>
            <w:tcW w:w="4148" w:type="dxa"/>
          </w:tcPr>
          <w:p w14:paraId="71B282E6" w14:textId="77777777" w:rsidR="009170EF" w:rsidRPr="00060100" w:rsidRDefault="009170EF" w:rsidP="004E0327">
            <w:pPr>
              <w:spacing w:after="160" w:line="259" w:lineRule="auto"/>
              <w:rPr>
                <w:b/>
                <w:bCs/>
                <w:sz w:val="24"/>
                <w:szCs w:val="24"/>
              </w:rPr>
            </w:pPr>
          </w:p>
        </w:tc>
        <w:tc>
          <w:tcPr>
            <w:tcW w:w="4148" w:type="dxa"/>
          </w:tcPr>
          <w:p w14:paraId="68549535" w14:textId="77777777" w:rsidR="009170EF" w:rsidRPr="00060100" w:rsidRDefault="009170EF" w:rsidP="004E0327">
            <w:pPr>
              <w:spacing w:after="160" w:line="259" w:lineRule="auto"/>
              <w:rPr>
                <w:b/>
                <w:bCs/>
                <w:sz w:val="24"/>
                <w:szCs w:val="24"/>
              </w:rPr>
            </w:pPr>
          </w:p>
        </w:tc>
      </w:tr>
    </w:tbl>
    <w:p w14:paraId="12887F99" w14:textId="77777777" w:rsidR="009170EF" w:rsidRPr="00060100" w:rsidRDefault="009170EF" w:rsidP="007F5624">
      <w:pPr>
        <w:rPr>
          <w:rFonts w:ascii="Times New Roman" w:hAnsi="Times New Roman" w:cs="Times New Roman"/>
          <w:i/>
          <w:iCs/>
          <w:sz w:val="20"/>
          <w:szCs w:val="20"/>
        </w:rPr>
      </w:pPr>
      <w:r w:rsidRPr="00060100">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1993BAEB" w14:textId="77777777" w:rsidR="009170EF" w:rsidRPr="00060100" w:rsidRDefault="009170EF" w:rsidP="00200917">
      <w:pPr>
        <w:rPr>
          <w:rFonts w:ascii="Times New Roman" w:hAnsi="Times New Roman" w:cs="Times New Roman"/>
          <w:b/>
          <w:bCs/>
          <w:sz w:val="24"/>
          <w:szCs w:val="24"/>
        </w:rPr>
      </w:pPr>
    </w:p>
    <w:p w14:paraId="537694E6" w14:textId="77777777" w:rsidR="009170EF" w:rsidRPr="00060100" w:rsidRDefault="009170EF" w:rsidP="00200917">
      <w:pPr>
        <w:rPr>
          <w:rFonts w:ascii="Times New Roman" w:hAnsi="Times New Roman" w:cs="Times New Roman"/>
          <w:b/>
          <w:bCs/>
          <w:sz w:val="24"/>
          <w:szCs w:val="24"/>
        </w:rPr>
      </w:pPr>
      <w:r w:rsidRPr="00060100">
        <w:rPr>
          <w:rFonts w:ascii="Times New Roman" w:hAnsi="Times New Roman" w:cs="Times New Roman"/>
          <w:b/>
          <w:bCs/>
          <w:sz w:val="24"/>
          <w:szCs w:val="24"/>
        </w:rPr>
        <w:t xml:space="preserve">Informācija par stacionāras iekārtas modernizētas vai atjaunotas daļas (- u) tehnisko savietojamību ar stacionāro iekārtu, kurā tās tiek iekļautas </w:t>
      </w:r>
    </w:p>
    <w:p w14:paraId="073B18FE" w14:textId="77777777" w:rsidR="009170EF" w:rsidRPr="00060100" w:rsidRDefault="009170EF" w:rsidP="007F5624">
      <w:pPr>
        <w:rPr>
          <w:rFonts w:ascii="Times New Roman" w:hAnsi="Times New Roman" w:cs="Times New Roman"/>
          <w:b/>
          <w:bCs/>
          <w:sz w:val="24"/>
          <w:szCs w:val="24"/>
        </w:rPr>
      </w:pPr>
      <w:r w:rsidRPr="00060100">
        <w:rPr>
          <w:rFonts w:ascii="Times New Roman"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9170EF" w:rsidRPr="00060100" w14:paraId="1F99984F" w14:textId="77777777" w:rsidTr="004E0327">
        <w:tc>
          <w:tcPr>
            <w:tcW w:w="4148" w:type="dxa"/>
          </w:tcPr>
          <w:p w14:paraId="013A8F29" w14:textId="77777777" w:rsidR="009170EF" w:rsidRPr="00060100" w:rsidRDefault="009170EF" w:rsidP="004E0327">
            <w:pPr>
              <w:spacing w:after="160" w:line="259" w:lineRule="auto"/>
              <w:rPr>
                <w:b/>
                <w:bCs/>
                <w:sz w:val="24"/>
                <w:szCs w:val="24"/>
              </w:rPr>
            </w:pPr>
            <w:r w:rsidRPr="00060100">
              <w:rPr>
                <w:b/>
                <w:bCs/>
                <w:sz w:val="24"/>
                <w:szCs w:val="24"/>
              </w:rPr>
              <w:t>Pievienoto dokumentu nosaukums, sadaļa, daļa, punkts*</w:t>
            </w:r>
          </w:p>
        </w:tc>
        <w:tc>
          <w:tcPr>
            <w:tcW w:w="4148" w:type="dxa"/>
          </w:tcPr>
          <w:p w14:paraId="3E92C4ED" w14:textId="77777777" w:rsidR="009170EF" w:rsidRPr="00060100" w:rsidRDefault="009170EF" w:rsidP="004E0327">
            <w:pPr>
              <w:spacing w:after="160" w:line="259" w:lineRule="auto"/>
              <w:rPr>
                <w:b/>
                <w:bCs/>
                <w:sz w:val="24"/>
                <w:szCs w:val="24"/>
              </w:rPr>
            </w:pPr>
            <w:r w:rsidRPr="00060100">
              <w:rPr>
                <w:b/>
                <w:bCs/>
                <w:sz w:val="24"/>
                <w:szCs w:val="24"/>
              </w:rPr>
              <w:t>Komentārs</w:t>
            </w:r>
          </w:p>
        </w:tc>
      </w:tr>
      <w:tr w:rsidR="009170EF" w:rsidRPr="00060100" w14:paraId="776C7FCB" w14:textId="77777777" w:rsidTr="004E0327">
        <w:tc>
          <w:tcPr>
            <w:tcW w:w="4148" w:type="dxa"/>
          </w:tcPr>
          <w:p w14:paraId="6274D654" w14:textId="77777777" w:rsidR="009170EF" w:rsidRPr="00060100" w:rsidRDefault="009170EF" w:rsidP="004E0327">
            <w:pPr>
              <w:spacing w:after="160" w:line="259" w:lineRule="auto"/>
              <w:rPr>
                <w:b/>
                <w:bCs/>
                <w:sz w:val="24"/>
                <w:szCs w:val="24"/>
              </w:rPr>
            </w:pPr>
          </w:p>
        </w:tc>
        <w:tc>
          <w:tcPr>
            <w:tcW w:w="4148" w:type="dxa"/>
          </w:tcPr>
          <w:p w14:paraId="374F473B" w14:textId="77777777" w:rsidR="009170EF" w:rsidRPr="00060100" w:rsidRDefault="009170EF" w:rsidP="004E0327">
            <w:pPr>
              <w:spacing w:after="160" w:line="259" w:lineRule="auto"/>
              <w:rPr>
                <w:b/>
                <w:bCs/>
                <w:sz w:val="24"/>
                <w:szCs w:val="24"/>
              </w:rPr>
            </w:pPr>
          </w:p>
        </w:tc>
      </w:tr>
    </w:tbl>
    <w:p w14:paraId="186F7507" w14:textId="77777777" w:rsidR="009170EF" w:rsidRPr="00060100" w:rsidRDefault="009170EF" w:rsidP="007F5624">
      <w:pPr>
        <w:rPr>
          <w:rFonts w:ascii="Times New Roman" w:hAnsi="Times New Roman" w:cs="Times New Roman"/>
          <w:i/>
          <w:iCs/>
          <w:sz w:val="20"/>
          <w:szCs w:val="20"/>
        </w:rPr>
      </w:pPr>
      <w:r w:rsidRPr="00060100">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06E93EC6" w14:textId="77777777" w:rsidR="009170EF" w:rsidRPr="00060100" w:rsidRDefault="009170EF" w:rsidP="00200917">
      <w:pPr>
        <w:rPr>
          <w:rFonts w:ascii="Times New Roman" w:hAnsi="Times New Roman" w:cs="Times New Roman"/>
          <w:b/>
          <w:bCs/>
          <w:sz w:val="24"/>
          <w:szCs w:val="24"/>
        </w:rPr>
      </w:pPr>
    </w:p>
    <w:p w14:paraId="3D19F25E" w14:textId="77777777" w:rsidR="009170EF" w:rsidRPr="00060100" w:rsidRDefault="009170EF" w:rsidP="00200917">
      <w:pPr>
        <w:rPr>
          <w:rFonts w:ascii="Times New Roman" w:hAnsi="Times New Roman" w:cs="Times New Roman"/>
          <w:b/>
          <w:bCs/>
          <w:sz w:val="24"/>
          <w:szCs w:val="24"/>
        </w:rPr>
      </w:pPr>
      <w:bookmarkStart w:id="105" w:name="_Hlk218851086"/>
      <w:r w:rsidRPr="00060100">
        <w:rPr>
          <w:rFonts w:ascii="Times New Roman" w:hAnsi="Times New Roman" w:cs="Times New Roman"/>
          <w:b/>
          <w:bCs/>
          <w:sz w:val="24"/>
          <w:szCs w:val="24"/>
        </w:rPr>
        <w:t xml:space="preserve">Informācija par </w:t>
      </w:r>
      <w:bookmarkEnd w:id="105"/>
      <w:r w:rsidRPr="00060100">
        <w:rPr>
          <w:rFonts w:ascii="Times New Roman" w:hAnsi="Times New Roman" w:cs="Times New Roman"/>
          <w:b/>
          <w:bCs/>
          <w:sz w:val="24"/>
          <w:szCs w:val="24"/>
        </w:rPr>
        <w:t xml:space="preserve">stacionāras iekārtas drošu integrāciju dzelzceļa sistēmā </w:t>
      </w:r>
    </w:p>
    <w:p w14:paraId="2773E215" w14:textId="77777777" w:rsidR="009170EF" w:rsidRPr="00060100" w:rsidRDefault="009170EF" w:rsidP="007F5624">
      <w:pPr>
        <w:rPr>
          <w:rFonts w:ascii="Times New Roman" w:hAnsi="Times New Roman" w:cs="Times New Roman"/>
          <w:b/>
          <w:bCs/>
          <w:sz w:val="24"/>
          <w:szCs w:val="24"/>
        </w:rPr>
      </w:pPr>
      <w:r w:rsidRPr="00060100">
        <w:rPr>
          <w:rFonts w:ascii="Times New Roman"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9170EF" w:rsidRPr="00060100" w14:paraId="0976FB72" w14:textId="77777777" w:rsidTr="004E0327">
        <w:tc>
          <w:tcPr>
            <w:tcW w:w="4148" w:type="dxa"/>
          </w:tcPr>
          <w:p w14:paraId="23B5029E" w14:textId="77777777" w:rsidR="009170EF" w:rsidRPr="00060100" w:rsidRDefault="009170EF" w:rsidP="004E0327">
            <w:pPr>
              <w:spacing w:after="160" w:line="259" w:lineRule="auto"/>
              <w:rPr>
                <w:b/>
                <w:bCs/>
                <w:sz w:val="24"/>
                <w:szCs w:val="24"/>
              </w:rPr>
            </w:pPr>
            <w:r w:rsidRPr="00060100">
              <w:rPr>
                <w:b/>
                <w:bCs/>
                <w:sz w:val="24"/>
                <w:szCs w:val="24"/>
              </w:rPr>
              <w:t>Pievienoto dokumentu nosaukums, sadaļa, daļa, punkts*</w:t>
            </w:r>
          </w:p>
        </w:tc>
        <w:tc>
          <w:tcPr>
            <w:tcW w:w="4148" w:type="dxa"/>
          </w:tcPr>
          <w:p w14:paraId="723229B5" w14:textId="77777777" w:rsidR="009170EF" w:rsidRPr="00060100" w:rsidRDefault="009170EF" w:rsidP="004E0327">
            <w:pPr>
              <w:spacing w:after="160" w:line="259" w:lineRule="auto"/>
              <w:rPr>
                <w:b/>
                <w:bCs/>
                <w:sz w:val="24"/>
                <w:szCs w:val="24"/>
              </w:rPr>
            </w:pPr>
            <w:r w:rsidRPr="00060100">
              <w:rPr>
                <w:b/>
                <w:bCs/>
                <w:sz w:val="24"/>
                <w:szCs w:val="24"/>
              </w:rPr>
              <w:t>Komentārs</w:t>
            </w:r>
          </w:p>
        </w:tc>
      </w:tr>
      <w:tr w:rsidR="009170EF" w:rsidRPr="00060100" w14:paraId="7072F2A2" w14:textId="77777777" w:rsidTr="004E0327">
        <w:tc>
          <w:tcPr>
            <w:tcW w:w="4148" w:type="dxa"/>
          </w:tcPr>
          <w:p w14:paraId="3498ED1A" w14:textId="77777777" w:rsidR="009170EF" w:rsidRPr="00060100" w:rsidRDefault="009170EF" w:rsidP="004E0327">
            <w:pPr>
              <w:spacing w:after="160" w:line="259" w:lineRule="auto"/>
              <w:rPr>
                <w:b/>
                <w:bCs/>
                <w:sz w:val="24"/>
                <w:szCs w:val="24"/>
              </w:rPr>
            </w:pPr>
          </w:p>
        </w:tc>
        <w:tc>
          <w:tcPr>
            <w:tcW w:w="4148" w:type="dxa"/>
          </w:tcPr>
          <w:p w14:paraId="69CCCA1F" w14:textId="77777777" w:rsidR="009170EF" w:rsidRPr="00060100" w:rsidRDefault="009170EF" w:rsidP="004E0327">
            <w:pPr>
              <w:spacing w:after="160" w:line="259" w:lineRule="auto"/>
              <w:rPr>
                <w:b/>
                <w:bCs/>
                <w:sz w:val="24"/>
                <w:szCs w:val="24"/>
              </w:rPr>
            </w:pPr>
          </w:p>
        </w:tc>
      </w:tr>
    </w:tbl>
    <w:p w14:paraId="04D315DC" w14:textId="77777777" w:rsidR="009170EF" w:rsidRPr="00060100" w:rsidRDefault="009170EF" w:rsidP="007F5624">
      <w:pPr>
        <w:rPr>
          <w:rFonts w:ascii="Times New Roman" w:hAnsi="Times New Roman" w:cs="Times New Roman"/>
          <w:i/>
          <w:iCs/>
          <w:sz w:val="20"/>
          <w:szCs w:val="20"/>
        </w:rPr>
      </w:pPr>
      <w:r w:rsidRPr="00060100">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30FA46B4" w14:textId="77777777" w:rsidR="009170EF" w:rsidRDefault="009170EF" w:rsidP="00200917">
      <w:pPr>
        <w:rPr>
          <w:rFonts w:ascii="Times New Roman" w:hAnsi="Times New Roman" w:cs="Times New Roman"/>
          <w:b/>
          <w:bCs/>
          <w:sz w:val="24"/>
          <w:szCs w:val="24"/>
        </w:rPr>
      </w:pPr>
    </w:p>
    <w:p w14:paraId="0C77408F" w14:textId="77777777" w:rsidR="009170EF" w:rsidRDefault="009170EF" w:rsidP="00875E05">
      <w:pPr>
        <w:rPr>
          <w:rFonts w:ascii="Times New Roman" w:hAnsi="Times New Roman" w:cs="Times New Roman"/>
          <w:b/>
          <w:bCs/>
          <w:color w:val="C00000"/>
          <w:sz w:val="24"/>
          <w:szCs w:val="24"/>
        </w:rPr>
      </w:pPr>
      <w:bookmarkStart w:id="106" w:name="_Hlk218850206"/>
    </w:p>
    <w:bookmarkEnd w:id="106"/>
    <w:p w14:paraId="55F46745" w14:textId="77777777" w:rsidR="009170EF" w:rsidRDefault="009170EF" w:rsidP="00875E05">
      <w:pPr>
        <w:rPr>
          <w:rFonts w:ascii="Times New Roman" w:hAnsi="Times New Roman" w:cs="Times New Roman"/>
          <w:b/>
          <w:bCs/>
          <w:color w:val="C00000"/>
          <w:sz w:val="24"/>
          <w:szCs w:val="24"/>
        </w:rPr>
      </w:pPr>
    </w:p>
    <w:p w14:paraId="1C2A9A2F" w14:textId="77777777" w:rsidR="009170EF" w:rsidRDefault="009170EF" w:rsidP="00E33007">
      <w:pPr>
        <w:jc w:val="both"/>
        <w:rPr>
          <w:rFonts w:ascii="Times New Roman" w:hAnsi="Times New Roman" w:cs="Times New Roman"/>
          <w:b/>
          <w:bCs/>
        </w:rPr>
      </w:pPr>
    </w:p>
    <w:p w14:paraId="2969C7EE" w14:textId="77777777" w:rsidR="009170EF" w:rsidRPr="00383379" w:rsidRDefault="009170EF" w:rsidP="00691E3F">
      <w:pPr>
        <w:jc w:val="both"/>
        <w:rPr>
          <w:rFonts w:ascii="Times New Roman" w:hAnsi="Times New Roman" w:cs="Times New Roman"/>
          <w:b/>
          <w:bCs/>
          <w:color w:val="C00000"/>
          <w:sz w:val="24"/>
          <w:szCs w:val="24"/>
        </w:rPr>
      </w:pPr>
      <w:r w:rsidRPr="00383379">
        <w:rPr>
          <w:rFonts w:ascii="Times New Roman" w:hAnsi="Times New Roman" w:cs="Times New Roman"/>
          <w:b/>
          <w:bCs/>
          <w:sz w:val="24"/>
          <w:szCs w:val="24"/>
        </w:rPr>
        <w:t>Informācija par stacionāras iekārtas pagaidu ekspluatācijas plānu</w:t>
      </w:r>
      <w:r>
        <w:rPr>
          <w:rFonts w:ascii="Times New Roman" w:hAnsi="Times New Roman" w:cs="Times New Roman"/>
          <w:b/>
          <w:bCs/>
          <w:sz w:val="24"/>
          <w:szCs w:val="24"/>
        </w:rPr>
        <w:t xml:space="preserve"> </w:t>
      </w:r>
    </w:p>
    <w:p w14:paraId="5A27BA8B" w14:textId="77777777" w:rsidR="009170EF" w:rsidRPr="002B7219" w:rsidRDefault="009170EF" w:rsidP="00691E3F">
      <w:pPr>
        <w:jc w:val="both"/>
        <w:rPr>
          <w:rFonts w:ascii="Times New Roman" w:hAnsi="Times New Roman" w:cs="Times New Roman"/>
          <w:sz w:val="24"/>
          <w:szCs w:val="24"/>
        </w:rPr>
      </w:pPr>
      <w:r w:rsidRPr="002B7219">
        <w:rPr>
          <w:rFonts w:ascii="Times New Roman" w:hAnsi="Times New Roman" w:cs="Times New Roman"/>
          <w:sz w:val="24"/>
          <w:szCs w:val="24"/>
        </w:rPr>
        <w:t>Apraksts_______</w:t>
      </w:r>
    </w:p>
    <w:tbl>
      <w:tblPr>
        <w:tblStyle w:val="TableGrid"/>
        <w:tblW w:w="0" w:type="auto"/>
        <w:tblLook w:val="04A0" w:firstRow="1" w:lastRow="0" w:firstColumn="1" w:lastColumn="0" w:noHBand="0" w:noVBand="1"/>
      </w:tblPr>
      <w:tblGrid>
        <w:gridCol w:w="4148"/>
        <w:gridCol w:w="4148"/>
      </w:tblGrid>
      <w:tr w:rsidR="009170EF" w:rsidRPr="002B7219" w14:paraId="19CCA7F1" w14:textId="77777777" w:rsidTr="00053107">
        <w:tc>
          <w:tcPr>
            <w:tcW w:w="4148" w:type="dxa"/>
          </w:tcPr>
          <w:p w14:paraId="412C5278" w14:textId="77777777" w:rsidR="009170EF" w:rsidRPr="002B7219" w:rsidRDefault="009170EF" w:rsidP="00053107">
            <w:pPr>
              <w:rPr>
                <w:b/>
                <w:bCs/>
                <w:sz w:val="24"/>
                <w:szCs w:val="24"/>
              </w:rPr>
            </w:pPr>
            <w:r w:rsidRPr="002B7219">
              <w:rPr>
                <w:b/>
                <w:bCs/>
                <w:sz w:val="24"/>
                <w:szCs w:val="24"/>
              </w:rPr>
              <w:t>Pievienoto dokumentu nosaukums, sadaļa, daļa, punkts*</w:t>
            </w:r>
          </w:p>
        </w:tc>
        <w:tc>
          <w:tcPr>
            <w:tcW w:w="4148" w:type="dxa"/>
          </w:tcPr>
          <w:p w14:paraId="5C64959E" w14:textId="77777777" w:rsidR="009170EF" w:rsidRPr="002B7219" w:rsidRDefault="009170EF" w:rsidP="00053107">
            <w:pPr>
              <w:rPr>
                <w:b/>
                <w:bCs/>
                <w:sz w:val="24"/>
                <w:szCs w:val="24"/>
              </w:rPr>
            </w:pPr>
            <w:r w:rsidRPr="002B7219">
              <w:rPr>
                <w:b/>
                <w:bCs/>
                <w:sz w:val="24"/>
                <w:szCs w:val="24"/>
              </w:rPr>
              <w:t>Komentārs</w:t>
            </w:r>
          </w:p>
        </w:tc>
      </w:tr>
      <w:tr w:rsidR="009170EF" w:rsidRPr="002B7219" w14:paraId="33B1EBFB" w14:textId="77777777" w:rsidTr="00053107">
        <w:tc>
          <w:tcPr>
            <w:tcW w:w="4148" w:type="dxa"/>
          </w:tcPr>
          <w:p w14:paraId="5B537E59" w14:textId="77777777" w:rsidR="009170EF" w:rsidRDefault="009170EF" w:rsidP="00053107">
            <w:pPr>
              <w:rPr>
                <w:sz w:val="24"/>
                <w:szCs w:val="24"/>
              </w:rPr>
            </w:pPr>
          </w:p>
        </w:tc>
        <w:tc>
          <w:tcPr>
            <w:tcW w:w="4148" w:type="dxa"/>
          </w:tcPr>
          <w:p w14:paraId="2D230635" w14:textId="77777777" w:rsidR="009170EF" w:rsidRDefault="009170EF" w:rsidP="00053107">
            <w:pPr>
              <w:rPr>
                <w:sz w:val="24"/>
                <w:szCs w:val="24"/>
              </w:rPr>
            </w:pPr>
          </w:p>
        </w:tc>
      </w:tr>
    </w:tbl>
    <w:p w14:paraId="4BB6D606" w14:textId="77777777" w:rsidR="009170EF" w:rsidRPr="002B7219" w:rsidRDefault="009170EF" w:rsidP="00691E3F">
      <w:pPr>
        <w:jc w:val="both"/>
        <w:rPr>
          <w:rFonts w:ascii="Times New Roman" w:hAnsi="Times New Roman" w:cs="Times New Roman"/>
          <w:sz w:val="24"/>
          <w:szCs w:val="24"/>
        </w:rPr>
      </w:pPr>
      <w:r w:rsidRPr="002B7219">
        <w:rPr>
          <w:rFonts w:ascii="Times New Roman" w:hAnsi="Times New Roman" w:cs="Times New Roman"/>
          <w:sz w:val="24"/>
          <w:szCs w:val="24"/>
        </w:rPr>
        <w:t>*</w:t>
      </w:r>
      <w:r w:rsidRPr="002B7219">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403D75DA" w14:textId="77777777" w:rsidR="009170EF" w:rsidRPr="002B7219" w:rsidRDefault="009170EF" w:rsidP="00E33007">
      <w:pPr>
        <w:jc w:val="both"/>
        <w:rPr>
          <w:rFonts w:ascii="Times New Roman" w:hAnsi="Times New Roman" w:cs="Times New Roman"/>
          <w:sz w:val="24"/>
          <w:szCs w:val="24"/>
        </w:rPr>
      </w:pPr>
    </w:p>
    <w:p w14:paraId="10DF0597" w14:textId="77777777" w:rsidR="009170EF" w:rsidRPr="002B7219" w:rsidRDefault="009170EF" w:rsidP="00E33007">
      <w:pPr>
        <w:jc w:val="both"/>
        <w:rPr>
          <w:rFonts w:ascii="Times New Roman" w:hAnsi="Times New Roman" w:cs="Times New Roman"/>
          <w:b/>
          <w:bCs/>
          <w:sz w:val="24"/>
          <w:szCs w:val="24"/>
        </w:rPr>
      </w:pPr>
      <w:r w:rsidRPr="002B7219">
        <w:rPr>
          <w:rFonts w:ascii="Times New Roman" w:hAnsi="Times New Roman" w:cs="Times New Roman"/>
          <w:b/>
          <w:bCs/>
          <w:sz w:val="24"/>
          <w:szCs w:val="24"/>
        </w:rPr>
        <w:t xml:space="preserve">Informācija par paredzamiem plāna posmiem, kas nodrošina stacionāras iekārtas drošu pagaidu ekspluatāciju </w:t>
      </w:r>
    </w:p>
    <w:p w14:paraId="56E619B7" w14:textId="77777777" w:rsidR="009170EF" w:rsidRPr="002B7219" w:rsidRDefault="009170EF" w:rsidP="00E33007">
      <w:pPr>
        <w:jc w:val="both"/>
        <w:rPr>
          <w:rFonts w:ascii="Times New Roman" w:hAnsi="Times New Roman" w:cs="Times New Roman"/>
          <w:sz w:val="24"/>
          <w:szCs w:val="24"/>
        </w:rPr>
      </w:pPr>
      <w:r w:rsidRPr="002B7219">
        <w:rPr>
          <w:rFonts w:ascii="Times New Roman" w:hAnsi="Times New Roman" w:cs="Times New Roman"/>
          <w:sz w:val="24"/>
          <w:szCs w:val="24"/>
        </w:rPr>
        <w:lastRenderedPageBreak/>
        <w:t>Apraksts_______</w:t>
      </w:r>
    </w:p>
    <w:tbl>
      <w:tblPr>
        <w:tblStyle w:val="TableGrid"/>
        <w:tblW w:w="0" w:type="auto"/>
        <w:tblLook w:val="04A0" w:firstRow="1" w:lastRow="0" w:firstColumn="1" w:lastColumn="0" w:noHBand="0" w:noVBand="1"/>
      </w:tblPr>
      <w:tblGrid>
        <w:gridCol w:w="1838"/>
        <w:gridCol w:w="1972"/>
        <w:gridCol w:w="2257"/>
        <w:gridCol w:w="2229"/>
      </w:tblGrid>
      <w:tr w:rsidR="009170EF" w14:paraId="72B26E32" w14:textId="77777777" w:rsidTr="0036276E">
        <w:tc>
          <w:tcPr>
            <w:tcW w:w="1838" w:type="dxa"/>
          </w:tcPr>
          <w:p w14:paraId="54757398" w14:textId="77777777" w:rsidR="009170EF" w:rsidRPr="00FB43E3" w:rsidRDefault="009170EF" w:rsidP="007E4A11">
            <w:pPr>
              <w:jc w:val="both"/>
              <w:rPr>
                <w:b/>
                <w:bCs/>
              </w:rPr>
            </w:pPr>
            <w:r>
              <w:rPr>
                <w:b/>
                <w:bCs/>
              </w:rPr>
              <w:t>Posms</w:t>
            </w:r>
          </w:p>
        </w:tc>
        <w:tc>
          <w:tcPr>
            <w:tcW w:w="1972" w:type="dxa"/>
          </w:tcPr>
          <w:p w14:paraId="38E0808F" w14:textId="77777777" w:rsidR="009170EF" w:rsidRDefault="009170EF" w:rsidP="007E4A11">
            <w:pPr>
              <w:jc w:val="both"/>
              <w:rPr>
                <w:b/>
                <w:bCs/>
                <w:sz w:val="24"/>
                <w:szCs w:val="24"/>
              </w:rPr>
            </w:pPr>
            <w:r>
              <w:rPr>
                <w:b/>
                <w:bCs/>
                <w:sz w:val="24"/>
                <w:szCs w:val="24"/>
              </w:rPr>
              <w:t xml:space="preserve">Plānotās darbības </w:t>
            </w:r>
          </w:p>
        </w:tc>
        <w:tc>
          <w:tcPr>
            <w:tcW w:w="2257" w:type="dxa"/>
          </w:tcPr>
          <w:p w14:paraId="17B0CED6" w14:textId="77777777" w:rsidR="009170EF" w:rsidRDefault="009170EF" w:rsidP="007E4A11">
            <w:pPr>
              <w:jc w:val="both"/>
            </w:pPr>
            <w:r>
              <w:rPr>
                <w:b/>
                <w:bCs/>
                <w:sz w:val="24"/>
                <w:szCs w:val="24"/>
              </w:rPr>
              <w:t>Pievienoto dokumentu nosaukums, sadaļa, daļa, punkts*</w:t>
            </w:r>
          </w:p>
        </w:tc>
        <w:tc>
          <w:tcPr>
            <w:tcW w:w="2229" w:type="dxa"/>
          </w:tcPr>
          <w:p w14:paraId="74FB95E5" w14:textId="77777777" w:rsidR="009170EF" w:rsidRDefault="009170EF" w:rsidP="007E4A11">
            <w:pPr>
              <w:jc w:val="both"/>
            </w:pPr>
            <w:r>
              <w:rPr>
                <w:b/>
                <w:bCs/>
                <w:sz w:val="24"/>
                <w:szCs w:val="24"/>
              </w:rPr>
              <w:t>Komentārs</w:t>
            </w:r>
          </w:p>
        </w:tc>
      </w:tr>
      <w:tr w:rsidR="009170EF" w14:paraId="31C68D52" w14:textId="77777777" w:rsidTr="0036276E">
        <w:tc>
          <w:tcPr>
            <w:tcW w:w="1838" w:type="dxa"/>
          </w:tcPr>
          <w:p w14:paraId="423A65AE" w14:textId="77777777" w:rsidR="009170EF" w:rsidRDefault="009170EF" w:rsidP="007E4A11">
            <w:pPr>
              <w:jc w:val="both"/>
            </w:pPr>
          </w:p>
        </w:tc>
        <w:tc>
          <w:tcPr>
            <w:tcW w:w="1972" w:type="dxa"/>
          </w:tcPr>
          <w:p w14:paraId="555BA53E" w14:textId="77777777" w:rsidR="009170EF" w:rsidRDefault="009170EF" w:rsidP="007E4A11">
            <w:pPr>
              <w:jc w:val="both"/>
            </w:pPr>
          </w:p>
        </w:tc>
        <w:tc>
          <w:tcPr>
            <w:tcW w:w="2257" w:type="dxa"/>
          </w:tcPr>
          <w:p w14:paraId="37DF1DFB" w14:textId="77777777" w:rsidR="009170EF" w:rsidRDefault="009170EF" w:rsidP="007E4A11">
            <w:pPr>
              <w:jc w:val="both"/>
            </w:pPr>
          </w:p>
        </w:tc>
        <w:tc>
          <w:tcPr>
            <w:tcW w:w="2229" w:type="dxa"/>
          </w:tcPr>
          <w:p w14:paraId="058DF397" w14:textId="77777777" w:rsidR="009170EF" w:rsidRDefault="009170EF" w:rsidP="007E4A11">
            <w:pPr>
              <w:jc w:val="both"/>
            </w:pPr>
          </w:p>
        </w:tc>
      </w:tr>
      <w:tr w:rsidR="009170EF" w14:paraId="125F4F32" w14:textId="77777777" w:rsidTr="0036276E">
        <w:tc>
          <w:tcPr>
            <w:tcW w:w="1838" w:type="dxa"/>
          </w:tcPr>
          <w:p w14:paraId="292855BD" w14:textId="77777777" w:rsidR="009170EF" w:rsidRDefault="009170EF" w:rsidP="007E4A11">
            <w:pPr>
              <w:jc w:val="both"/>
            </w:pPr>
          </w:p>
        </w:tc>
        <w:tc>
          <w:tcPr>
            <w:tcW w:w="1972" w:type="dxa"/>
          </w:tcPr>
          <w:p w14:paraId="0B6DEA10" w14:textId="77777777" w:rsidR="009170EF" w:rsidRDefault="009170EF" w:rsidP="007E4A11">
            <w:pPr>
              <w:jc w:val="both"/>
            </w:pPr>
          </w:p>
        </w:tc>
        <w:tc>
          <w:tcPr>
            <w:tcW w:w="2257" w:type="dxa"/>
          </w:tcPr>
          <w:p w14:paraId="12B91659" w14:textId="77777777" w:rsidR="009170EF" w:rsidRDefault="009170EF" w:rsidP="007E4A11">
            <w:pPr>
              <w:jc w:val="both"/>
            </w:pPr>
          </w:p>
        </w:tc>
        <w:tc>
          <w:tcPr>
            <w:tcW w:w="2229" w:type="dxa"/>
          </w:tcPr>
          <w:p w14:paraId="619B0017" w14:textId="77777777" w:rsidR="009170EF" w:rsidRDefault="009170EF" w:rsidP="007E4A11">
            <w:pPr>
              <w:jc w:val="both"/>
            </w:pPr>
          </w:p>
        </w:tc>
      </w:tr>
      <w:tr w:rsidR="009170EF" w14:paraId="15C71572" w14:textId="77777777" w:rsidTr="0036276E">
        <w:tc>
          <w:tcPr>
            <w:tcW w:w="1838" w:type="dxa"/>
          </w:tcPr>
          <w:p w14:paraId="6D6DE6A9" w14:textId="77777777" w:rsidR="009170EF" w:rsidRDefault="009170EF" w:rsidP="007E4A11">
            <w:pPr>
              <w:jc w:val="both"/>
            </w:pPr>
          </w:p>
        </w:tc>
        <w:tc>
          <w:tcPr>
            <w:tcW w:w="1972" w:type="dxa"/>
          </w:tcPr>
          <w:p w14:paraId="2C36D5C2" w14:textId="77777777" w:rsidR="009170EF" w:rsidRDefault="009170EF" w:rsidP="007E4A11">
            <w:pPr>
              <w:jc w:val="both"/>
            </w:pPr>
          </w:p>
        </w:tc>
        <w:tc>
          <w:tcPr>
            <w:tcW w:w="2257" w:type="dxa"/>
          </w:tcPr>
          <w:p w14:paraId="4EB350C3" w14:textId="77777777" w:rsidR="009170EF" w:rsidRDefault="009170EF" w:rsidP="007E4A11">
            <w:pPr>
              <w:jc w:val="both"/>
            </w:pPr>
          </w:p>
        </w:tc>
        <w:tc>
          <w:tcPr>
            <w:tcW w:w="2229" w:type="dxa"/>
          </w:tcPr>
          <w:p w14:paraId="502E2826" w14:textId="77777777" w:rsidR="009170EF" w:rsidRDefault="009170EF" w:rsidP="007E4A11">
            <w:pPr>
              <w:jc w:val="both"/>
            </w:pPr>
          </w:p>
        </w:tc>
      </w:tr>
    </w:tbl>
    <w:p w14:paraId="118E6F83" w14:textId="77777777" w:rsidR="009170EF" w:rsidRPr="00746266" w:rsidRDefault="009170EF" w:rsidP="00E33007">
      <w:pPr>
        <w:jc w:val="both"/>
        <w:rPr>
          <w:rFonts w:ascii="Times New Roman" w:hAnsi="Times New Roman" w:cs="Times New Roman"/>
          <w:i/>
          <w:iCs/>
          <w:sz w:val="20"/>
          <w:szCs w:val="20"/>
        </w:rPr>
      </w:pPr>
      <w:r w:rsidRPr="00746266">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2058B7CE" w14:textId="77777777" w:rsidR="009170EF" w:rsidRDefault="009170EF" w:rsidP="00E33007">
      <w:pPr>
        <w:jc w:val="both"/>
        <w:rPr>
          <w:rFonts w:ascii="Times New Roman" w:hAnsi="Times New Roman" w:cs="Times New Roman"/>
          <w:b/>
          <w:bCs/>
        </w:rPr>
      </w:pPr>
    </w:p>
    <w:p w14:paraId="06900AB1" w14:textId="77777777" w:rsidR="009170EF" w:rsidRDefault="009170EF" w:rsidP="00373734">
      <w:pPr>
        <w:jc w:val="both"/>
        <w:rPr>
          <w:rFonts w:ascii="Times New Roman" w:hAnsi="Times New Roman" w:cs="Times New Roman"/>
        </w:rPr>
      </w:pPr>
      <w:r>
        <w:rPr>
          <w:rFonts w:ascii="Times New Roman" w:hAnsi="Times New Roman" w:cs="Times New Roman"/>
          <w:b/>
          <w:bCs/>
          <w:sz w:val="24"/>
          <w:szCs w:val="24"/>
        </w:rPr>
        <w:t>Informācija par plānoto pagaidu atļaujas derīguma termiņu*</w:t>
      </w:r>
    </w:p>
    <w:tbl>
      <w:tblPr>
        <w:tblStyle w:val="TableGrid"/>
        <w:tblW w:w="0" w:type="auto"/>
        <w:tblLook w:val="04A0" w:firstRow="1" w:lastRow="0" w:firstColumn="1" w:lastColumn="0" w:noHBand="0" w:noVBand="1"/>
      </w:tblPr>
      <w:tblGrid>
        <w:gridCol w:w="2765"/>
        <w:gridCol w:w="2765"/>
        <w:gridCol w:w="2766"/>
      </w:tblGrid>
      <w:tr w:rsidR="009170EF" w14:paraId="5B4CEB18" w14:textId="77777777" w:rsidTr="002C31C2">
        <w:tc>
          <w:tcPr>
            <w:tcW w:w="2765" w:type="dxa"/>
          </w:tcPr>
          <w:p w14:paraId="5EF6EC42" w14:textId="77777777" w:rsidR="009170EF" w:rsidRDefault="009170EF" w:rsidP="002C31C2">
            <w:r>
              <w:rPr>
                <w:b/>
                <w:bCs/>
                <w:sz w:val="24"/>
                <w:szCs w:val="24"/>
              </w:rPr>
              <w:t>Datums, no kura stājas spēkā pagaidu atļauja</w:t>
            </w:r>
          </w:p>
        </w:tc>
        <w:tc>
          <w:tcPr>
            <w:tcW w:w="2765" w:type="dxa"/>
          </w:tcPr>
          <w:p w14:paraId="41D29683" w14:textId="77777777" w:rsidR="009170EF" w:rsidRDefault="009170EF" w:rsidP="002C31C2">
            <w:r>
              <w:rPr>
                <w:b/>
                <w:bCs/>
                <w:sz w:val="24"/>
                <w:szCs w:val="24"/>
              </w:rPr>
              <w:t>Datums, kad pagaidu atļauja zaudē spēku</w:t>
            </w:r>
          </w:p>
        </w:tc>
        <w:tc>
          <w:tcPr>
            <w:tcW w:w="2766" w:type="dxa"/>
          </w:tcPr>
          <w:p w14:paraId="46E50711" w14:textId="77777777" w:rsidR="009170EF" w:rsidRDefault="009170EF" w:rsidP="002C31C2">
            <w:r>
              <w:rPr>
                <w:b/>
                <w:bCs/>
                <w:sz w:val="24"/>
                <w:szCs w:val="24"/>
              </w:rPr>
              <w:t>Komentārs</w:t>
            </w:r>
          </w:p>
        </w:tc>
      </w:tr>
      <w:tr w:rsidR="009170EF" w14:paraId="15FB38D1" w14:textId="77777777" w:rsidTr="002C31C2">
        <w:tc>
          <w:tcPr>
            <w:tcW w:w="2765" w:type="dxa"/>
          </w:tcPr>
          <w:p w14:paraId="30E3E258" w14:textId="77777777" w:rsidR="009170EF" w:rsidRDefault="009170EF" w:rsidP="002C31C2"/>
        </w:tc>
        <w:tc>
          <w:tcPr>
            <w:tcW w:w="2765" w:type="dxa"/>
          </w:tcPr>
          <w:p w14:paraId="316F0FA7" w14:textId="77777777" w:rsidR="009170EF" w:rsidRDefault="009170EF" w:rsidP="002C31C2"/>
        </w:tc>
        <w:tc>
          <w:tcPr>
            <w:tcW w:w="2766" w:type="dxa"/>
          </w:tcPr>
          <w:p w14:paraId="0CB850AA" w14:textId="77777777" w:rsidR="009170EF" w:rsidRDefault="009170EF" w:rsidP="002C31C2"/>
        </w:tc>
      </w:tr>
    </w:tbl>
    <w:p w14:paraId="61BF6019" w14:textId="77777777" w:rsidR="009170EF" w:rsidRPr="002C31C2" w:rsidRDefault="009170EF" w:rsidP="002C31C2">
      <w:pPr>
        <w:rPr>
          <w:rFonts w:ascii="Times New Roman" w:hAnsi="Times New Roman" w:cs="Times New Roman"/>
          <w:sz w:val="20"/>
          <w:szCs w:val="20"/>
        </w:rPr>
      </w:pPr>
    </w:p>
    <w:p w14:paraId="05D68570" w14:textId="77777777" w:rsidR="009170EF" w:rsidRPr="00D00F58" w:rsidRDefault="009170EF" w:rsidP="002C31C2">
      <w:pPr>
        <w:rPr>
          <w:rFonts w:ascii="Times New Roman" w:hAnsi="Times New Roman" w:cs="Times New Roman"/>
          <w:i/>
          <w:iCs/>
          <w:sz w:val="20"/>
          <w:szCs w:val="20"/>
        </w:rPr>
      </w:pPr>
      <w:r w:rsidRPr="00D00F58">
        <w:rPr>
          <w:rFonts w:ascii="Times New Roman" w:hAnsi="Times New Roman" w:cs="Times New Roman"/>
          <w:i/>
          <w:iCs/>
          <w:sz w:val="20"/>
          <w:szCs w:val="20"/>
        </w:rPr>
        <w:t>*Norādīt konkrētus datumus, no kura stājas spēkā pagaidu atļauja un kad tā zaudē spēku</w:t>
      </w:r>
    </w:p>
    <w:p w14:paraId="11C9D1D0" w14:textId="77777777" w:rsidR="009170EF" w:rsidRDefault="009170EF" w:rsidP="00373734">
      <w:pPr>
        <w:jc w:val="both"/>
        <w:rPr>
          <w:rFonts w:ascii="Times New Roman" w:hAnsi="Times New Roman" w:cs="Times New Roman"/>
        </w:rPr>
      </w:pPr>
    </w:p>
    <w:p w14:paraId="0682CDEA" w14:textId="77777777" w:rsidR="009170EF" w:rsidRDefault="009170EF" w:rsidP="00746266">
      <w:pPr>
        <w:spacing w:before="240"/>
        <w:rPr>
          <w:rFonts w:ascii="Times New Roman" w:hAnsi="Times New Roman" w:cs="Times New Roman"/>
          <w:b/>
          <w:bCs/>
          <w:sz w:val="24"/>
          <w:szCs w:val="24"/>
        </w:rPr>
      </w:pPr>
      <w:r>
        <w:rPr>
          <w:rFonts w:ascii="Times New Roman" w:hAnsi="Times New Roman" w:cs="Times New Roman"/>
          <w:b/>
          <w:bCs/>
          <w:sz w:val="24"/>
          <w:szCs w:val="24"/>
        </w:rPr>
        <w:t xml:space="preserve">1.7.2. </w:t>
      </w:r>
      <w:r w:rsidRPr="00060100">
        <w:rPr>
          <w:rFonts w:ascii="Times New Roman" w:eastAsia="Calibri" w:hAnsi="Times New Roman" w:cs="Times New Roman"/>
          <w:b/>
          <w:bCs/>
          <w:sz w:val="24"/>
          <w:szCs w:val="24"/>
        </w:rPr>
        <w:t>Informācija par apakšsistēmām</w:t>
      </w:r>
    </w:p>
    <w:p w14:paraId="63224A12" w14:textId="77777777" w:rsidR="009170EF" w:rsidRDefault="009170EF" w:rsidP="00746266">
      <w:pPr>
        <w:spacing w:before="240"/>
        <w:rPr>
          <w:rFonts w:ascii="Times New Roman" w:hAnsi="Times New Roman" w:cs="Times New Roman"/>
          <w:b/>
          <w:bCs/>
          <w:i/>
          <w:iCs/>
          <w:sz w:val="24"/>
          <w:szCs w:val="24"/>
        </w:rPr>
      </w:pPr>
      <w:bookmarkStart w:id="107" w:name="_Hlk161394441"/>
      <w:r>
        <w:rPr>
          <w:rFonts w:ascii="Times New Roman" w:hAnsi="Times New Roman" w:cs="Times New Roman"/>
          <w:b/>
          <w:bCs/>
          <w:sz w:val="24"/>
          <w:szCs w:val="24"/>
        </w:rPr>
        <w:t xml:space="preserve">1.7.2.1. Infrastruktūras apakšsistēma </w:t>
      </w:r>
      <w:r w:rsidRPr="0076540D">
        <w:rPr>
          <w:rFonts w:ascii="Times New Roman" w:hAnsi="Times New Roman" w:cs="Times New Roman"/>
          <w:b/>
          <w:bCs/>
          <w:noProof/>
          <w:sz w:val="24"/>
          <w:szCs w:val="24"/>
        </w:rPr>
        <w:drawing>
          <wp:inline distT="0" distB="0" distL="0" distR="0" wp14:anchorId="4DD04656" wp14:editId="4A2740CF">
            <wp:extent cx="298450" cy="225425"/>
            <wp:effectExtent l="0" t="0" r="6350" b="3175"/>
            <wp:docPr id="162744146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2"/>
        <w:tblW w:w="9634" w:type="dxa"/>
        <w:tblLook w:val="04A0" w:firstRow="1" w:lastRow="0" w:firstColumn="1" w:lastColumn="0" w:noHBand="0" w:noVBand="1"/>
      </w:tblPr>
      <w:tblGrid>
        <w:gridCol w:w="2765"/>
        <w:gridCol w:w="2765"/>
        <w:gridCol w:w="4104"/>
      </w:tblGrid>
      <w:tr w:rsidR="009170EF" w14:paraId="3D12BAED" w14:textId="77777777">
        <w:trPr>
          <w:tblHeader/>
        </w:trPr>
        <w:tc>
          <w:tcPr>
            <w:tcW w:w="2765" w:type="dxa"/>
            <w:tcBorders>
              <w:top w:val="single" w:sz="4" w:space="0" w:color="auto"/>
              <w:left w:val="single" w:sz="4" w:space="0" w:color="auto"/>
              <w:bottom w:val="single" w:sz="4" w:space="0" w:color="auto"/>
              <w:right w:val="single" w:sz="4" w:space="0" w:color="auto"/>
            </w:tcBorders>
            <w:hideMark/>
          </w:tcPr>
          <w:p w14:paraId="358079FE" w14:textId="77777777" w:rsidR="009170EF" w:rsidRDefault="009170EF">
            <w:pPr>
              <w:rPr>
                <w:rFonts w:ascii="Times New Roman" w:hAnsi="Times New Roman" w:cs="Times New Roman"/>
                <w:b/>
                <w:bCs/>
                <w:sz w:val="24"/>
                <w:szCs w:val="24"/>
              </w:rPr>
            </w:pPr>
            <w:bookmarkStart w:id="108" w:name="_Hlk163201803"/>
            <w:bookmarkEnd w:id="107"/>
            <w:r>
              <w:rPr>
                <w:rFonts w:ascii="Times New Roman" w:hAnsi="Times New Roman" w:cs="Times New Roman"/>
                <w:b/>
                <w:bCs/>
                <w:sz w:val="24"/>
                <w:szCs w:val="24"/>
              </w:rPr>
              <w:t>Informācija</w:t>
            </w:r>
          </w:p>
        </w:tc>
        <w:tc>
          <w:tcPr>
            <w:tcW w:w="2765" w:type="dxa"/>
            <w:tcBorders>
              <w:top w:val="single" w:sz="4" w:space="0" w:color="auto"/>
              <w:left w:val="single" w:sz="4" w:space="0" w:color="auto"/>
              <w:bottom w:val="single" w:sz="4" w:space="0" w:color="auto"/>
              <w:right w:val="single" w:sz="4" w:space="0" w:color="auto"/>
            </w:tcBorders>
            <w:hideMark/>
          </w:tcPr>
          <w:p w14:paraId="1CD4DCDE"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Pievienoto dokumentu nosaukums, sadaļa, daļa, punkts* </w:t>
            </w:r>
          </w:p>
        </w:tc>
        <w:tc>
          <w:tcPr>
            <w:tcW w:w="4104" w:type="dxa"/>
            <w:tcBorders>
              <w:top w:val="single" w:sz="4" w:space="0" w:color="auto"/>
              <w:left w:val="single" w:sz="4" w:space="0" w:color="auto"/>
              <w:bottom w:val="single" w:sz="4" w:space="0" w:color="auto"/>
              <w:right w:val="single" w:sz="4" w:space="0" w:color="auto"/>
            </w:tcBorders>
            <w:hideMark/>
          </w:tcPr>
          <w:p w14:paraId="2D29F117"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0B86DD73" w14:textId="77777777" w:rsidTr="00D00F58">
        <w:tc>
          <w:tcPr>
            <w:tcW w:w="2765" w:type="dxa"/>
            <w:tcBorders>
              <w:top w:val="single" w:sz="4" w:space="0" w:color="auto"/>
              <w:left w:val="single" w:sz="4" w:space="0" w:color="auto"/>
              <w:bottom w:val="single" w:sz="4" w:space="0" w:color="auto"/>
              <w:right w:val="single" w:sz="4" w:space="0" w:color="auto"/>
            </w:tcBorders>
          </w:tcPr>
          <w:p w14:paraId="1299D916" w14:textId="77777777" w:rsidR="009170EF" w:rsidRDefault="009170EF">
            <w:pPr>
              <w:rPr>
                <w:rFonts w:ascii="Times New Roman" w:hAnsi="Times New Roman" w:cs="Times New Roman"/>
                <w:sz w:val="24"/>
                <w:szCs w:val="24"/>
              </w:rPr>
            </w:pPr>
            <w:r w:rsidRPr="007545AE">
              <w:rPr>
                <w:rFonts w:ascii="Times New Roman" w:hAnsi="Times New Roman" w:cs="Times New Roman"/>
                <w:sz w:val="24"/>
                <w:szCs w:val="24"/>
              </w:rPr>
              <w:t>Stacionār</w:t>
            </w:r>
            <w:r>
              <w:rPr>
                <w:rFonts w:ascii="Times New Roman" w:hAnsi="Times New Roman" w:cs="Times New Roman"/>
                <w:sz w:val="24"/>
                <w:szCs w:val="24"/>
              </w:rPr>
              <w:t>as</w:t>
            </w:r>
            <w:r w:rsidRPr="007545AE">
              <w:rPr>
                <w:rFonts w:ascii="Times New Roman" w:hAnsi="Times New Roman" w:cs="Times New Roman"/>
                <w:sz w:val="24"/>
                <w:szCs w:val="24"/>
              </w:rPr>
              <w:t xml:space="preserve"> iekārtas tehnisk</w:t>
            </w:r>
            <w:r>
              <w:rPr>
                <w:rFonts w:ascii="Times New Roman" w:hAnsi="Times New Roman" w:cs="Times New Roman"/>
                <w:sz w:val="24"/>
                <w:szCs w:val="24"/>
              </w:rPr>
              <w:t>o</w:t>
            </w:r>
            <w:r w:rsidRPr="007545AE">
              <w:rPr>
                <w:rFonts w:ascii="Times New Roman" w:hAnsi="Times New Roman" w:cs="Times New Roman"/>
                <w:sz w:val="24"/>
                <w:szCs w:val="24"/>
              </w:rPr>
              <w:t xml:space="preserve"> parametr</w:t>
            </w:r>
            <w:r>
              <w:rPr>
                <w:rFonts w:ascii="Times New Roman" w:hAnsi="Times New Roman" w:cs="Times New Roman"/>
                <w:sz w:val="24"/>
                <w:szCs w:val="24"/>
              </w:rPr>
              <w:t>u</w:t>
            </w:r>
            <w:r w:rsidRPr="007545AE">
              <w:rPr>
                <w:rFonts w:ascii="Times New Roman" w:hAnsi="Times New Roman" w:cs="Times New Roman"/>
                <w:sz w:val="24"/>
                <w:szCs w:val="24"/>
              </w:rPr>
              <w:t xml:space="preserve"> </w:t>
            </w:r>
            <w:r>
              <w:rPr>
                <w:rFonts w:ascii="Times New Roman" w:hAnsi="Times New Roman" w:cs="Times New Roman"/>
                <w:sz w:val="24"/>
                <w:szCs w:val="24"/>
              </w:rPr>
              <w:t>atbilstība plānotajai patstāvīgajai ekspluatācijai</w:t>
            </w:r>
          </w:p>
        </w:tc>
        <w:tc>
          <w:tcPr>
            <w:tcW w:w="2765" w:type="dxa"/>
            <w:tcBorders>
              <w:top w:val="single" w:sz="4" w:space="0" w:color="auto"/>
              <w:left w:val="single" w:sz="4" w:space="0" w:color="auto"/>
              <w:bottom w:val="single" w:sz="4" w:space="0" w:color="auto"/>
              <w:right w:val="single" w:sz="4" w:space="0" w:color="auto"/>
            </w:tcBorders>
          </w:tcPr>
          <w:p w14:paraId="3329E34E"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6901F7A8" w14:textId="77777777" w:rsidR="009170EF" w:rsidRDefault="009170EF">
            <w:pPr>
              <w:rPr>
                <w:rFonts w:ascii="Times New Roman" w:hAnsi="Times New Roman" w:cs="Times New Roman"/>
                <w:sz w:val="24"/>
                <w:szCs w:val="24"/>
              </w:rPr>
            </w:pPr>
          </w:p>
        </w:tc>
      </w:tr>
      <w:tr w:rsidR="009170EF" w14:paraId="5BEEE68C" w14:textId="77777777" w:rsidTr="00D00F58">
        <w:tc>
          <w:tcPr>
            <w:tcW w:w="2765" w:type="dxa"/>
            <w:tcBorders>
              <w:top w:val="single" w:sz="4" w:space="0" w:color="auto"/>
              <w:left w:val="single" w:sz="4" w:space="0" w:color="auto"/>
              <w:bottom w:val="single" w:sz="4" w:space="0" w:color="auto"/>
              <w:right w:val="single" w:sz="4" w:space="0" w:color="auto"/>
            </w:tcBorders>
          </w:tcPr>
          <w:p w14:paraId="4FEA2A17" w14:textId="77777777" w:rsidR="009170EF" w:rsidRPr="007545AE" w:rsidRDefault="009170EF">
            <w:pPr>
              <w:rPr>
                <w:rFonts w:ascii="Times New Roman" w:hAnsi="Times New Roman" w:cs="Times New Roman"/>
                <w:sz w:val="24"/>
                <w:szCs w:val="24"/>
              </w:rPr>
            </w:pPr>
            <w:r w:rsidRPr="00703219">
              <w:rPr>
                <w:rFonts w:ascii="Times New Roman" w:hAnsi="Times New Roman" w:cs="Times New Roman"/>
                <w:sz w:val="24"/>
                <w:szCs w:val="24"/>
              </w:rPr>
              <w:t>Informācija par ierobežojumiem (ierobežotas funkcijas vai procesi stacionāras iekārtas drošai darbībai)</w:t>
            </w:r>
            <w:r>
              <w:rPr>
                <w:rFonts w:ascii="Times New Roman" w:hAnsi="Times New Roman" w:cs="Times New Roman"/>
                <w:sz w:val="24"/>
                <w:szCs w:val="24"/>
              </w:rPr>
              <w:t xml:space="preserve"> plānotās </w:t>
            </w:r>
            <w:r w:rsidRPr="00703219">
              <w:rPr>
                <w:rFonts w:ascii="Times New Roman" w:hAnsi="Times New Roman" w:cs="Times New Roman"/>
                <w:sz w:val="24"/>
                <w:szCs w:val="24"/>
              </w:rPr>
              <w:t>patstāvīgas ekspluatācijas</w:t>
            </w:r>
            <w:r>
              <w:rPr>
                <w:rFonts w:ascii="Times New Roman" w:hAnsi="Times New Roman" w:cs="Times New Roman"/>
                <w:sz w:val="24"/>
                <w:szCs w:val="24"/>
              </w:rPr>
              <w:t xml:space="preserve"> laikā</w:t>
            </w:r>
          </w:p>
        </w:tc>
        <w:tc>
          <w:tcPr>
            <w:tcW w:w="2765" w:type="dxa"/>
            <w:tcBorders>
              <w:top w:val="single" w:sz="4" w:space="0" w:color="auto"/>
              <w:left w:val="single" w:sz="4" w:space="0" w:color="auto"/>
              <w:bottom w:val="single" w:sz="4" w:space="0" w:color="auto"/>
              <w:right w:val="single" w:sz="4" w:space="0" w:color="auto"/>
            </w:tcBorders>
          </w:tcPr>
          <w:p w14:paraId="655D9FBA"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53C58793" w14:textId="77777777" w:rsidR="009170EF" w:rsidRDefault="009170EF">
            <w:pPr>
              <w:rPr>
                <w:rFonts w:ascii="Times New Roman" w:hAnsi="Times New Roman" w:cs="Times New Roman"/>
                <w:sz w:val="24"/>
                <w:szCs w:val="24"/>
              </w:rPr>
            </w:pPr>
          </w:p>
        </w:tc>
      </w:tr>
      <w:tr w:rsidR="009170EF" w14:paraId="4E730F24" w14:textId="77777777" w:rsidTr="00D00F58">
        <w:tc>
          <w:tcPr>
            <w:tcW w:w="2765" w:type="dxa"/>
            <w:tcBorders>
              <w:top w:val="single" w:sz="4" w:space="0" w:color="auto"/>
              <w:left w:val="single" w:sz="4" w:space="0" w:color="auto"/>
              <w:bottom w:val="single" w:sz="4" w:space="0" w:color="auto"/>
              <w:right w:val="single" w:sz="4" w:space="0" w:color="auto"/>
            </w:tcBorders>
          </w:tcPr>
          <w:p w14:paraId="770F6205" w14:textId="77777777" w:rsidR="009170EF" w:rsidRPr="00703219" w:rsidRDefault="009170EF">
            <w:pPr>
              <w:rPr>
                <w:rFonts w:ascii="Times New Roman" w:hAnsi="Times New Roman" w:cs="Times New Roman"/>
                <w:sz w:val="24"/>
                <w:szCs w:val="24"/>
              </w:rPr>
            </w:pPr>
            <w:r w:rsidRPr="00703219">
              <w:rPr>
                <w:rFonts w:ascii="Times New Roman" w:hAnsi="Times New Roman" w:cs="Times New Roman"/>
                <w:sz w:val="24"/>
                <w:szCs w:val="24"/>
              </w:rPr>
              <w:t>Informācija par ierobežojumiem (ierobežotas funkcijas vai procesi stacionāras iekārtas drošai darbībai)</w:t>
            </w:r>
            <w:r>
              <w:rPr>
                <w:rFonts w:ascii="Times New Roman" w:hAnsi="Times New Roman" w:cs="Times New Roman"/>
                <w:sz w:val="24"/>
                <w:szCs w:val="24"/>
              </w:rPr>
              <w:t xml:space="preserve"> pagaidu</w:t>
            </w:r>
            <w:r w:rsidRPr="00703219">
              <w:rPr>
                <w:rFonts w:ascii="Times New Roman" w:hAnsi="Times New Roman" w:cs="Times New Roman"/>
                <w:sz w:val="24"/>
                <w:szCs w:val="24"/>
              </w:rPr>
              <w:t xml:space="preserve"> ekspluatācijas</w:t>
            </w:r>
            <w:r>
              <w:rPr>
                <w:rFonts w:ascii="Times New Roman" w:hAnsi="Times New Roman" w:cs="Times New Roman"/>
                <w:sz w:val="24"/>
                <w:szCs w:val="24"/>
              </w:rPr>
              <w:t xml:space="preserve"> laikā</w:t>
            </w:r>
          </w:p>
        </w:tc>
        <w:tc>
          <w:tcPr>
            <w:tcW w:w="2765" w:type="dxa"/>
            <w:tcBorders>
              <w:top w:val="single" w:sz="4" w:space="0" w:color="auto"/>
              <w:left w:val="single" w:sz="4" w:space="0" w:color="auto"/>
              <w:bottom w:val="single" w:sz="4" w:space="0" w:color="auto"/>
              <w:right w:val="single" w:sz="4" w:space="0" w:color="auto"/>
            </w:tcBorders>
          </w:tcPr>
          <w:p w14:paraId="24305FDD"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6EDA7979" w14:textId="77777777" w:rsidR="009170EF" w:rsidRDefault="009170EF">
            <w:pPr>
              <w:rPr>
                <w:rFonts w:ascii="Times New Roman" w:hAnsi="Times New Roman" w:cs="Times New Roman"/>
                <w:sz w:val="24"/>
                <w:szCs w:val="24"/>
              </w:rPr>
            </w:pPr>
          </w:p>
        </w:tc>
      </w:tr>
      <w:tr w:rsidR="009170EF" w14:paraId="0701B1B1" w14:textId="77777777" w:rsidTr="00D00F58">
        <w:tc>
          <w:tcPr>
            <w:tcW w:w="2765" w:type="dxa"/>
            <w:tcBorders>
              <w:top w:val="single" w:sz="4" w:space="0" w:color="auto"/>
              <w:left w:val="single" w:sz="4" w:space="0" w:color="auto"/>
              <w:bottom w:val="single" w:sz="4" w:space="0" w:color="auto"/>
              <w:right w:val="single" w:sz="4" w:space="0" w:color="auto"/>
            </w:tcBorders>
            <w:hideMark/>
          </w:tcPr>
          <w:p w14:paraId="2F18BF68" w14:textId="77777777" w:rsidR="009170EF" w:rsidRDefault="009170EF">
            <w:pPr>
              <w:rPr>
                <w:rFonts w:ascii="Times New Roman" w:hAnsi="Times New Roman" w:cs="Times New Roman"/>
                <w:sz w:val="24"/>
                <w:szCs w:val="24"/>
              </w:rPr>
            </w:pPr>
            <w:r w:rsidRPr="00B00B91">
              <w:rPr>
                <w:rFonts w:ascii="Times New Roman" w:hAnsi="Times New Roman" w:cs="Times New Roman"/>
                <w:sz w:val="24"/>
                <w:szCs w:val="24"/>
              </w:rPr>
              <w:t xml:space="preserve">Stacionāras iekārtas paredzamie tehniskie parametri pagaidu </w:t>
            </w:r>
            <w:r w:rsidRPr="00B00B91">
              <w:rPr>
                <w:rFonts w:ascii="Times New Roman" w:hAnsi="Times New Roman" w:cs="Times New Roman"/>
                <w:sz w:val="24"/>
                <w:szCs w:val="24"/>
              </w:rPr>
              <w:lastRenderedPageBreak/>
              <w:t>ekspluatācijas laikā (ja tie ir atšķirīgi no plānotās patstāvīgās ekspluatācijas)</w:t>
            </w:r>
          </w:p>
        </w:tc>
        <w:tc>
          <w:tcPr>
            <w:tcW w:w="2765" w:type="dxa"/>
            <w:tcBorders>
              <w:top w:val="single" w:sz="4" w:space="0" w:color="auto"/>
              <w:left w:val="single" w:sz="4" w:space="0" w:color="auto"/>
              <w:bottom w:val="single" w:sz="4" w:space="0" w:color="auto"/>
              <w:right w:val="single" w:sz="4" w:space="0" w:color="auto"/>
            </w:tcBorders>
          </w:tcPr>
          <w:p w14:paraId="6373BEC3"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6A6A31B4" w14:textId="77777777" w:rsidR="009170EF" w:rsidRDefault="009170EF">
            <w:pPr>
              <w:rPr>
                <w:rFonts w:ascii="Times New Roman" w:hAnsi="Times New Roman" w:cs="Times New Roman"/>
                <w:sz w:val="24"/>
                <w:szCs w:val="24"/>
              </w:rPr>
            </w:pPr>
          </w:p>
        </w:tc>
      </w:tr>
      <w:tr w:rsidR="009170EF" w14:paraId="3563E0D8" w14:textId="77777777" w:rsidTr="00D00F58">
        <w:tc>
          <w:tcPr>
            <w:tcW w:w="2765" w:type="dxa"/>
            <w:tcBorders>
              <w:top w:val="single" w:sz="4" w:space="0" w:color="auto"/>
              <w:left w:val="single" w:sz="4" w:space="0" w:color="auto"/>
              <w:bottom w:val="single" w:sz="4" w:space="0" w:color="auto"/>
              <w:right w:val="single" w:sz="4" w:space="0" w:color="auto"/>
            </w:tcBorders>
            <w:hideMark/>
          </w:tcPr>
          <w:p w14:paraId="670A8AF8"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P</w:t>
            </w:r>
            <w:r w:rsidRPr="00650699">
              <w:rPr>
                <w:rFonts w:ascii="Times New Roman" w:hAnsi="Times New Roman" w:cs="Times New Roman"/>
                <w:sz w:val="24"/>
                <w:szCs w:val="24"/>
              </w:rPr>
              <w:t xml:space="preserve">aredzamie </w:t>
            </w:r>
            <w:r>
              <w:rPr>
                <w:rFonts w:ascii="Times New Roman" w:hAnsi="Times New Roman" w:cs="Times New Roman"/>
                <w:sz w:val="24"/>
                <w:szCs w:val="24"/>
              </w:rPr>
              <w:t xml:space="preserve">drošības pasākumi </w:t>
            </w:r>
            <w:r w:rsidRPr="00650699">
              <w:rPr>
                <w:rFonts w:ascii="Times New Roman" w:hAnsi="Times New Roman" w:cs="Times New Roman"/>
                <w:sz w:val="24"/>
                <w:szCs w:val="24"/>
              </w:rPr>
              <w:t>pagaidu ekspluatācijas laikā</w:t>
            </w:r>
            <w:r>
              <w:rPr>
                <w:rFonts w:ascii="Times New Roman" w:hAnsi="Times New Roman" w:cs="Times New Roman"/>
                <w:sz w:val="24"/>
                <w:szCs w:val="24"/>
              </w:rPr>
              <w:t xml:space="preserve"> </w:t>
            </w:r>
          </w:p>
        </w:tc>
        <w:tc>
          <w:tcPr>
            <w:tcW w:w="2765" w:type="dxa"/>
            <w:tcBorders>
              <w:top w:val="single" w:sz="4" w:space="0" w:color="auto"/>
              <w:left w:val="single" w:sz="4" w:space="0" w:color="auto"/>
              <w:bottom w:val="single" w:sz="4" w:space="0" w:color="auto"/>
              <w:right w:val="single" w:sz="4" w:space="0" w:color="auto"/>
            </w:tcBorders>
          </w:tcPr>
          <w:p w14:paraId="1A824ABA"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13797400" w14:textId="77777777" w:rsidR="009170EF" w:rsidRDefault="009170EF">
            <w:pPr>
              <w:rPr>
                <w:rFonts w:ascii="Times New Roman" w:hAnsi="Times New Roman" w:cs="Times New Roman"/>
                <w:sz w:val="24"/>
                <w:szCs w:val="24"/>
              </w:rPr>
            </w:pPr>
          </w:p>
        </w:tc>
      </w:tr>
      <w:tr w:rsidR="009170EF" w14:paraId="3B527880" w14:textId="77777777" w:rsidTr="00D00F58">
        <w:tc>
          <w:tcPr>
            <w:tcW w:w="2765" w:type="dxa"/>
            <w:tcBorders>
              <w:top w:val="single" w:sz="4" w:space="0" w:color="auto"/>
              <w:left w:val="single" w:sz="4" w:space="0" w:color="auto"/>
              <w:bottom w:val="single" w:sz="4" w:space="0" w:color="auto"/>
              <w:right w:val="single" w:sz="4" w:space="0" w:color="auto"/>
            </w:tcBorders>
            <w:hideMark/>
          </w:tcPr>
          <w:p w14:paraId="53B584D3"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 xml:space="preserve">Papildu ierobežojumi </w:t>
            </w:r>
            <w:r w:rsidRPr="00833FC8">
              <w:rPr>
                <w:rFonts w:ascii="Times New Roman" w:hAnsi="Times New Roman" w:cs="Times New Roman"/>
                <w:sz w:val="24"/>
                <w:szCs w:val="24"/>
              </w:rPr>
              <w:t>pagaidu ekspluatācijas laikā</w:t>
            </w:r>
          </w:p>
        </w:tc>
        <w:tc>
          <w:tcPr>
            <w:tcW w:w="2765" w:type="dxa"/>
            <w:tcBorders>
              <w:top w:val="single" w:sz="4" w:space="0" w:color="auto"/>
              <w:left w:val="single" w:sz="4" w:space="0" w:color="auto"/>
              <w:bottom w:val="single" w:sz="4" w:space="0" w:color="auto"/>
              <w:right w:val="single" w:sz="4" w:space="0" w:color="auto"/>
            </w:tcBorders>
          </w:tcPr>
          <w:p w14:paraId="75B581FE"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F48EA54" w14:textId="77777777" w:rsidR="009170EF" w:rsidRDefault="009170EF">
            <w:pPr>
              <w:rPr>
                <w:rFonts w:ascii="Times New Roman" w:hAnsi="Times New Roman" w:cs="Times New Roman"/>
                <w:sz w:val="24"/>
                <w:szCs w:val="24"/>
              </w:rPr>
            </w:pPr>
          </w:p>
        </w:tc>
      </w:tr>
    </w:tbl>
    <w:bookmarkEnd w:id="108"/>
    <w:p w14:paraId="65E59420" w14:textId="77777777" w:rsidR="009170EF" w:rsidRPr="002C31C2" w:rsidRDefault="009170EF" w:rsidP="002C31C2">
      <w:pPr>
        <w:jc w:val="both"/>
        <w:rPr>
          <w:rFonts w:ascii="Times New Roman" w:hAnsi="Times New Roman" w:cs="Times New Roman"/>
          <w:i/>
          <w:iCs/>
          <w:sz w:val="20"/>
          <w:szCs w:val="20"/>
        </w:rPr>
      </w:pPr>
      <w:r w:rsidRPr="002C31C2">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3370705C" w14:textId="77777777" w:rsidR="009170EF" w:rsidRDefault="009170EF" w:rsidP="00746266">
      <w:pPr>
        <w:spacing w:before="240"/>
        <w:rPr>
          <w:rFonts w:ascii="Times New Roman" w:hAnsi="Times New Roman" w:cs="Times New Roman"/>
          <w:b/>
          <w:bCs/>
          <w:sz w:val="24"/>
          <w:szCs w:val="24"/>
        </w:rPr>
      </w:pPr>
    </w:p>
    <w:p w14:paraId="7B934000" w14:textId="77777777" w:rsidR="009170EF" w:rsidRDefault="009170EF" w:rsidP="00746266">
      <w:pPr>
        <w:spacing w:before="240"/>
        <w:rPr>
          <w:rFonts w:ascii="Times New Roman" w:hAnsi="Times New Roman" w:cs="Times New Roman"/>
          <w:b/>
          <w:bCs/>
          <w:sz w:val="24"/>
          <w:szCs w:val="24"/>
        </w:rPr>
      </w:pPr>
      <w:r>
        <w:rPr>
          <w:rFonts w:ascii="Times New Roman" w:hAnsi="Times New Roman" w:cs="Times New Roman"/>
          <w:b/>
          <w:bCs/>
          <w:sz w:val="24"/>
          <w:szCs w:val="24"/>
        </w:rPr>
        <w:t xml:space="preserve">1.7.2.2. Energoapgādes apakšsistēma </w:t>
      </w:r>
      <w:r w:rsidRPr="0076540D">
        <w:rPr>
          <w:rFonts w:ascii="Times New Roman" w:hAnsi="Times New Roman" w:cs="Times New Roman"/>
          <w:b/>
          <w:bCs/>
          <w:noProof/>
          <w:sz w:val="24"/>
          <w:szCs w:val="24"/>
        </w:rPr>
        <w:drawing>
          <wp:inline distT="0" distB="0" distL="0" distR="0" wp14:anchorId="5EEE30CB" wp14:editId="72D2D5A7">
            <wp:extent cx="298450" cy="225425"/>
            <wp:effectExtent l="0" t="0" r="6350" b="3175"/>
            <wp:docPr id="10219239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2"/>
        <w:tblW w:w="9634" w:type="dxa"/>
        <w:tblLook w:val="04A0" w:firstRow="1" w:lastRow="0" w:firstColumn="1" w:lastColumn="0" w:noHBand="0" w:noVBand="1"/>
      </w:tblPr>
      <w:tblGrid>
        <w:gridCol w:w="2765"/>
        <w:gridCol w:w="2765"/>
        <w:gridCol w:w="4104"/>
      </w:tblGrid>
      <w:tr w:rsidR="009170EF" w14:paraId="62C97174" w14:textId="77777777" w:rsidTr="00C20A99">
        <w:trPr>
          <w:tblHeader/>
        </w:trPr>
        <w:tc>
          <w:tcPr>
            <w:tcW w:w="2765" w:type="dxa"/>
            <w:tcBorders>
              <w:top w:val="single" w:sz="4" w:space="0" w:color="auto"/>
              <w:left w:val="single" w:sz="4" w:space="0" w:color="auto"/>
              <w:bottom w:val="single" w:sz="4" w:space="0" w:color="auto"/>
              <w:right w:val="single" w:sz="4" w:space="0" w:color="auto"/>
            </w:tcBorders>
            <w:hideMark/>
          </w:tcPr>
          <w:p w14:paraId="5B0B443F" w14:textId="77777777" w:rsidR="009170EF" w:rsidRDefault="009170EF" w:rsidP="00C20A99">
            <w:pPr>
              <w:rPr>
                <w:rFonts w:ascii="Times New Roman" w:hAnsi="Times New Roman" w:cs="Times New Roman"/>
                <w:b/>
                <w:bCs/>
                <w:sz w:val="24"/>
                <w:szCs w:val="24"/>
              </w:rPr>
            </w:pPr>
            <w:bookmarkStart w:id="109" w:name="_Hlk212546275"/>
            <w:r>
              <w:rPr>
                <w:rFonts w:ascii="Times New Roman" w:hAnsi="Times New Roman" w:cs="Times New Roman"/>
                <w:b/>
                <w:bCs/>
                <w:sz w:val="24"/>
                <w:szCs w:val="24"/>
              </w:rPr>
              <w:t>Informācija</w:t>
            </w:r>
          </w:p>
        </w:tc>
        <w:tc>
          <w:tcPr>
            <w:tcW w:w="2765" w:type="dxa"/>
            <w:tcBorders>
              <w:top w:val="single" w:sz="4" w:space="0" w:color="auto"/>
              <w:left w:val="single" w:sz="4" w:space="0" w:color="auto"/>
              <w:bottom w:val="single" w:sz="4" w:space="0" w:color="auto"/>
              <w:right w:val="single" w:sz="4" w:space="0" w:color="auto"/>
            </w:tcBorders>
            <w:hideMark/>
          </w:tcPr>
          <w:p w14:paraId="5A4615A7"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 xml:space="preserve">Pievienoto dokumentu nosaukums, sadaļa, daļa, punkts* </w:t>
            </w:r>
          </w:p>
        </w:tc>
        <w:tc>
          <w:tcPr>
            <w:tcW w:w="4104" w:type="dxa"/>
            <w:tcBorders>
              <w:top w:val="single" w:sz="4" w:space="0" w:color="auto"/>
              <w:left w:val="single" w:sz="4" w:space="0" w:color="auto"/>
              <w:bottom w:val="single" w:sz="4" w:space="0" w:color="auto"/>
              <w:right w:val="single" w:sz="4" w:space="0" w:color="auto"/>
            </w:tcBorders>
            <w:hideMark/>
          </w:tcPr>
          <w:p w14:paraId="4DB98FAB"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090FB7AD" w14:textId="77777777" w:rsidTr="00C20A99">
        <w:tc>
          <w:tcPr>
            <w:tcW w:w="2765" w:type="dxa"/>
            <w:tcBorders>
              <w:top w:val="single" w:sz="4" w:space="0" w:color="auto"/>
              <w:left w:val="single" w:sz="4" w:space="0" w:color="auto"/>
              <w:bottom w:val="single" w:sz="4" w:space="0" w:color="auto"/>
              <w:right w:val="single" w:sz="4" w:space="0" w:color="auto"/>
            </w:tcBorders>
          </w:tcPr>
          <w:p w14:paraId="65126347" w14:textId="77777777" w:rsidR="009170EF" w:rsidRDefault="009170EF" w:rsidP="00C20A99">
            <w:pPr>
              <w:rPr>
                <w:rFonts w:ascii="Times New Roman" w:hAnsi="Times New Roman" w:cs="Times New Roman"/>
                <w:sz w:val="24"/>
                <w:szCs w:val="24"/>
              </w:rPr>
            </w:pPr>
            <w:r w:rsidRPr="007545AE">
              <w:rPr>
                <w:rFonts w:ascii="Times New Roman" w:hAnsi="Times New Roman" w:cs="Times New Roman"/>
                <w:sz w:val="24"/>
                <w:szCs w:val="24"/>
              </w:rPr>
              <w:t>Stacionār</w:t>
            </w:r>
            <w:r>
              <w:rPr>
                <w:rFonts w:ascii="Times New Roman" w:hAnsi="Times New Roman" w:cs="Times New Roman"/>
                <w:sz w:val="24"/>
                <w:szCs w:val="24"/>
              </w:rPr>
              <w:t>as</w:t>
            </w:r>
            <w:r w:rsidRPr="007545AE">
              <w:rPr>
                <w:rFonts w:ascii="Times New Roman" w:hAnsi="Times New Roman" w:cs="Times New Roman"/>
                <w:sz w:val="24"/>
                <w:szCs w:val="24"/>
              </w:rPr>
              <w:t xml:space="preserve"> iekārtas tehnisk</w:t>
            </w:r>
            <w:r>
              <w:rPr>
                <w:rFonts w:ascii="Times New Roman" w:hAnsi="Times New Roman" w:cs="Times New Roman"/>
                <w:sz w:val="24"/>
                <w:szCs w:val="24"/>
              </w:rPr>
              <w:t>o</w:t>
            </w:r>
            <w:r w:rsidRPr="007545AE">
              <w:rPr>
                <w:rFonts w:ascii="Times New Roman" w:hAnsi="Times New Roman" w:cs="Times New Roman"/>
                <w:sz w:val="24"/>
                <w:szCs w:val="24"/>
              </w:rPr>
              <w:t xml:space="preserve"> parametr</w:t>
            </w:r>
            <w:r>
              <w:rPr>
                <w:rFonts w:ascii="Times New Roman" w:hAnsi="Times New Roman" w:cs="Times New Roman"/>
                <w:sz w:val="24"/>
                <w:szCs w:val="24"/>
              </w:rPr>
              <w:t>u</w:t>
            </w:r>
            <w:r w:rsidRPr="007545AE">
              <w:rPr>
                <w:rFonts w:ascii="Times New Roman" w:hAnsi="Times New Roman" w:cs="Times New Roman"/>
                <w:sz w:val="24"/>
                <w:szCs w:val="24"/>
              </w:rPr>
              <w:t xml:space="preserve"> </w:t>
            </w:r>
            <w:r>
              <w:rPr>
                <w:rFonts w:ascii="Times New Roman" w:hAnsi="Times New Roman" w:cs="Times New Roman"/>
                <w:sz w:val="24"/>
                <w:szCs w:val="24"/>
              </w:rPr>
              <w:t>atbilstība plānotajai patstāvīgajai ekspluatācijai</w:t>
            </w:r>
          </w:p>
        </w:tc>
        <w:tc>
          <w:tcPr>
            <w:tcW w:w="2765" w:type="dxa"/>
            <w:tcBorders>
              <w:top w:val="single" w:sz="4" w:space="0" w:color="auto"/>
              <w:left w:val="single" w:sz="4" w:space="0" w:color="auto"/>
              <w:bottom w:val="single" w:sz="4" w:space="0" w:color="auto"/>
              <w:right w:val="single" w:sz="4" w:space="0" w:color="auto"/>
            </w:tcBorders>
          </w:tcPr>
          <w:p w14:paraId="0D778977"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3DE15892" w14:textId="77777777" w:rsidR="009170EF" w:rsidRDefault="009170EF" w:rsidP="00C20A99">
            <w:pPr>
              <w:rPr>
                <w:rFonts w:ascii="Times New Roman" w:hAnsi="Times New Roman" w:cs="Times New Roman"/>
                <w:sz w:val="24"/>
                <w:szCs w:val="24"/>
              </w:rPr>
            </w:pPr>
          </w:p>
        </w:tc>
      </w:tr>
      <w:tr w:rsidR="009170EF" w14:paraId="63F3B701" w14:textId="77777777" w:rsidTr="00C20A99">
        <w:tc>
          <w:tcPr>
            <w:tcW w:w="2765" w:type="dxa"/>
            <w:tcBorders>
              <w:top w:val="single" w:sz="4" w:space="0" w:color="auto"/>
              <w:left w:val="single" w:sz="4" w:space="0" w:color="auto"/>
              <w:bottom w:val="single" w:sz="4" w:space="0" w:color="auto"/>
              <w:right w:val="single" w:sz="4" w:space="0" w:color="auto"/>
            </w:tcBorders>
          </w:tcPr>
          <w:p w14:paraId="3B062B22" w14:textId="77777777" w:rsidR="009170EF" w:rsidRPr="007545AE" w:rsidRDefault="009170EF" w:rsidP="00C20A99">
            <w:pPr>
              <w:rPr>
                <w:rFonts w:ascii="Times New Roman" w:hAnsi="Times New Roman" w:cs="Times New Roman"/>
                <w:sz w:val="24"/>
                <w:szCs w:val="24"/>
              </w:rPr>
            </w:pPr>
            <w:r w:rsidRPr="00703219">
              <w:rPr>
                <w:rFonts w:ascii="Times New Roman" w:hAnsi="Times New Roman" w:cs="Times New Roman"/>
                <w:sz w:val="24"/>
                <w:szCs w:val="24"/>
              </w:rPr>
              <w:t>Informācija par ierobežojumiem (ierobežotas funkcijas vai procesi stacionāras iekārtas drošai darbībai)</w:t>
            </w:r>
            <w:r>
              <w:rPr>
                <w:rFonts w:ascii="Times New Roman" w:hAnsi="Times New Roman" w:cs="Times New Roman"/>
                <w:sz w:val="24"/>
                <w:szCs w:val="24"/>
              </w:rPr>
              <w:t xml:space="preserve"> plānotās </w:t>
            </w:r>
            <w:r w:rsidRPr="00703219">
              <w:rPr>
                <w:rFonts w:ascii="Times New Roman" w:hAnsi="Times New Roman" w:cs="Times New Roman"/>
                <w:sz w:val="24"/>
                <w:szCs w:val="24"/>
              </w:rPr>
              <w:t>patstāvīgas ekspluatācijas</w:t>
            </w:r>
            <w:r>
              <w:rPr>
                <w:rFonts w:ascii="Times New Roman" w:hAnsi="Times New Roman" w:cs="Times New Roman"/>
                <w:sz w:val="24"/>
                <w:szCs w:val="24"/>
              </w:rPr>
              <w:t xml:space="preserve"> laikā</w:t>
            </w:r>
          </w:p>
        </w:tc>
        <w:tc>
          <w:tcPr>
            <w:tcW w:w="2765" w:type="dxa"/>
            <w:tcBorders>
              <w:top w:val="single" w:sz="4" w:space="0" w:color="auto"/>
              <w:left w:val="single" w:sz="4" w:space="0" w:color="auto"/>
              <w:bottom w:val="single" w:sz="4" w:space="0" w:color="auto"/>
              <w:right w:val="single" w:sz="4" w:space="0" w:color="auto"/>
            </w:tcBorders>
          </w:tcPr>
          <w:p w14:paraId="76B19589"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15C28EFA" w14:textId="77777777" w:rsidR="009170EF" w:rsidRDefault="009170EF" w:rsidP="00C20A99">
            <w:pPr>
              <w:rPr>
                <w:rFonts w:ascii="Times New Roman" w:hAnsi="Times New Roman" w:cs="Times New Roman"/>
                <w:sz w:val="24"/>
                <w:szCs w:val="24"/>
              </w:rPr>
            </w:pPr>
          </w:p>
        </w:tc>
      </w:tr>
      <w:tr w:rsidR="009170EF" w14:paraId="664A8EFD" w14:textId="77777777" w:rsidTr="00C20A99">
        <w:tc>
          <w:tcPr>
            <w:tcW w:w="2765" w:type="dxa"/>
            <w:tcBorders>
              <w:top w:val="single" w:sz="4" w:space="0" w:color="auto"/>
              <w:left w:val="single" w:sz="4" w:space="0" w:color="auto"/>
              <w:bottom w:val="single" w:sz="4" w:space="0" w:color="auto"/>
              <w:right w:val="single" w:sz="4" w:space="0" w:color="auto"/>
            </w:tcBorders>
          </w:tcPr>
          <w:p w14:paraId="17C08552" w14:textId="77777777" w:rsidR="009170EF" w:rsidRPr="00703219" w:rsidRDefault="009170EF" w:rsidP="00C20A99">
            <w:pPr>
              <w:rPr>
                <w:rFonts w:ascii="Times New Roman" w:hAnsi="Times New Roman" w:cs="Times New Roman"/>
                <w:sz w:val="24"/>
                <w:szCs w:val="24"/>
              </w:rPr>
            </w:pPr>
            <w:r w:rsidRPr="00703219">
              <w:rPr>
                <w:rFonts w:ascii="Times New Roman" w:hAnsi="Times New Roman" w:cs="Times New Roman"/>
                <w:sz w:val="24"/>
                <w:szCs w:val="24"/>
              </w:rPr>
              <w:t>Informācija par ierobežojumiem (ierobežotas funkcijas vai procesi stacionāras iekārtas drošai darbībai)</w:t>
            </w:r>
            <w:r>
              <w:rPr>
                <w:rFonts w:ascii="Times New Roman" w:hAnsi="Times New Roman" w:cs="Times New Roman"/>
                <w:sz w:val="24"/>
                <w:szCs w:val="24"/>
              </w:rPr>
              <w:t xml:space="preserve"> pagaidu</w:t>
            </w:r>
            <w:r w:rsidRPr="00703219">
              <w:rPr>
                <w:rFonts w:ascii="Times New Roman" w:hAnsi="Times New Roman" w:cs="Times New Roman"/>
                <w:sz w:val="24"/>
                <w:szCs w:val="24"/>
              </w:rPr>
              <w:t xml:space="preserve"> ekspluatācijas</w:t>
            </w:r>
            <w:r>
              <w:rPr>
                <w:rFonts w:ascii="Times New Roman" w:hAnsi="Times New Roman" w:cs="Times New Roman"/>
                <w:sz w:val="24"/>
                <w:szCs w:val="24"/>
              </w:rPr>
              <w:t xml:space="preserve"> laikā</w:t>
            </w:r>
          </w:p>
        </w:tc>
        <w:tc>
          <w:tcPr>
            <w:tcW w:w="2765" w:type="dxa"/>
            <w:tcBorders>
              <w:top w:val="single" w:sz="4" w:space="0" w:color="auto"/>
              <w:left w:val="single" w:sz="4" w:space="0" w:color="auto"/>
              <w:bottom w:val="single" w:sz="4" w:space="0" w:color="auto"/>
              <w:right w:val="single" w:sz="4" w:space="0" w:color="auto"/>
            </w:tcBorders>
          </w:tcPr>
          <w:p w14:paraId="4FC75A1A"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2DD883F1" w14:textId="77777777" w:rsidR="009170EF" w:rsidRDefault="009170EF" w:rsidP="00C20A99">
            <w:pPr>
              <w:rPr>
                <w:rFonts w:ascii="Times New Roman" w:hAnsi="Times New Roman" w:cs="Times New Roman"/>
                <w:sz w:val="24"/>
                <w:szCs w:val="24"/>
              </w:rPr>
            </w:pPr>
          </w:p>
        </w:tc>
      </w:tr>
      <w:tr w:rsidR="009170EF" w14:paraId="3603854B"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555C62F7" w14:textId="77777777" w:rsidR="009170EF" w:rsidRDefault="009170EF" w:rsidP="00C20A99">
            <w:pPr>
              <w:rPr>
                <w:rFonts w:ascii="Times New Roman" w:hAnsi="Times New Roman" w:cs="Times New Roman"/>
                <w:sz w:val="24"/>
                <w:szCs w:val="24"/>
              </w:rPr>
            </w:pPr>
            <w:r w:rsidRPr="00B00B91">
              <w:rPr>
                <w:rFonts w:ascii="Times New Roman" w:hAnsi="Times New Roman" w:cs="Times New Roman"/>
                <w:sz w:val="24"/>
                <w:szCs w:val="24"/>
              </w:rPr>
              <w:t>Stacionāras iekārtas paredzamie tehniskie parametri pagaidu ekspluatācijas laikā (ja tie ir atšķirīgi no plānotās patstāvīgās ekspluatācijas)</w:t>
            </w:r>
          </w:p>
        </w:tc>
        <w:tc>
          <w:tcPr>
            <w:tcW w:w="2765" w:type="dxa"/>
            <w:tcBorders>
              <w:top w:val="single" w:sz="4" w:space="0" w:color="auto"/>
              <w:left w:val="single" w:sz="4" w:space="0" w:color="auto"/>
              <w:bottom w:val="single" w:sz="4" w:space="0" w:color="auto"/>
              <w:right w:val="single" w:sz="4" w:space="0" w:color="auto"/>
            </w:tcBorders>
          </w:tcPr>
          <w:p w14:paraId="544D7C84"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3BAEA52D" w14:textId="77777777" w:rsidR="009170EF" w:rsidRDefault="009170EF" w:rsidP="00C20A99">
            <w:pPr>
              <w:rPr>
                <w:rFonts w:ascii="Times New Roman" w:hAnsi="Times New Roman" w:cs="Times New Roman"/>
                <w:sz w:val="24"/>
                <w:szCs w:val="24"/>
              </w:rPr>
            </w:pPr>
          </w:p>
        </w:tc>
      </w:tr>
      <w:tr w:rsidR="009170EF" w14:paraId="0ABDDFB3"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401D4ED6" w14:textId="77777777" w:rsidR="009170EF" w:rsidRDefault="009170EF" w:rsidP="00C20A99">
            <w:pPr>
              <w:rPr>
                <w:rFonts w:ascii="Times New Roman" w:hAnsi="Times New Roman" w:cs="Times New Roman"/>
                <w:sz w:val="24"/>
                <w:szCs w:val="24"/>
              </w:rPr>
            </w:pPr>
            <w:r>
              <w:rPr>
                <w:rFonts w:ascii="Times New Roman" w:hAnsi="Times New Roman" w:cs="Times New Roman"/>
                <w:sz w:val="24"/>
                <w:szCs w:val="24"/>
              </w:rPr>
              <w:lastRenderedPageBreak/>
              <w:t>P</w:t>
            </w:r>
            <w:r w:rsidRPr="00650699">
              <w:rPr>
                <w:rFonts w:ascii="Times New Roman" w:hAnsi="Times New Roman" w:cs="Times New Roman"/>
                <w:sz w:val="24"/>
                <w:szCs w:val="24"/>
              </w:rPr>
              <w:t xml:space="preserve">aredzamie </w:t>
            </w:r>
            <w:r>
              <w:rPr>
                <w:rFonts w:ascii="Times New Roman" w:hAnsi="Times New Roman" w:cs="Times New Roman"/>
                <w:sz w:val="24"/>
                <w:szCs w:val="24"/>
              </w:rPr>
              <w:t xml:space="preserve">drošības pasākumi </w:t>
            </w:r>
            <w:r w:rsidRPr="00650699">
              <w:rPr>
                <w:rFonts w:ascii="Times New Roman" w:hAnsi="Times New Roman" w:cs="Times New Roman"/>
                <w:sz w:val="24"/>
                <w:szCs w:val="24"/>
              </w:rPr>
              <w:t>pagaidu ekspluatācijas laikā</w:t>
            </w:r>
            <w:r>
              <w:rPr>
                <w:rFonts w:ascii="Times New Roman" w:hAnsi="Times New Roman" w:cs="Times New Roman"/>
                <w:sz w:val="24"/>
                <w:szCs w:val="24"/>
              </w:rPr>
              <w:t xml:space="preserve"> </w:t>
            </w:r>
          </w:p>
        </w:tc>
        <w:tc>
          <w:tcPr>
            <w:tcW w:w="2765" w:type="dxa"/>
            <w:tcBorders>
              <w:top w:val="single" w:sz="4" w:space="0" w:color="auto"/>
              <w:left w:val="single" w:sz="4" w:space="0" w:color="auto"/>
              <w:bottom w:val="single" w:sz="4" w:space="0" w:color="auto"/>
              <w:right w:val="single" w:sz="4" w:space="0" w:color="auto"/>
            </w:tcBorders>
          </w:tcPr>
          <w:p w14:paraId="3F66313F"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E7C1EFE" w14:textId="77777777" w:rsidR="009170EF" w:rsidRDefault="009170EF" w:rsidP="00C20A99">
            <w:pPr>
              <w:rPr>
                <w:rFonts w:ascii="Times New Roman" w:hAnsi="Times New Roman" w:cs="Times New Roman"/>
                <w:sz w:val="24"/>
                <w:szCs w:val="24"/>
              </w:rPr>
            </w:pPr>
          </w:p>
        </w:tc>
      </w:tr>
      <w:tr w:rsidR="009170EF" w14:paraId="70D5DE1F"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313B9F4F" w14:textId="77777777" w:rsidR="009170EF" w:rsidRDefault="009170EF" w:rsidP="00C20A99">
            <w:pPr>
              <w:rPr>
                <w:rFonts w:ascii="Times New Roman" w:hAnsi="Times New Roman" w:cs="Times New Roman"/>
                <w:sz w:val="24"/>
                <w:szCs w:val="24"/>
              </w:rPr>
            </w:pPr>
            <w:r>
              <w:rPr>
                <w:rFonts w:ascii="Times New Roman" w:hAnsi="Times New Roman" w:cs="Times New Roman"/>
                <w:sz w:val="24"/>
                <w:szCs w:val="24"/>
              </w:rPr>
              <w:t xml:space="preserve">Papildu ierobežojumi </w:t>
            </w:r>
            <w:r w:rsidRPr="00833FC8">
              <w:rPr>
                <w:rFonts w:ascii="Times New Roman" w:hAnsi="Times New Roman" w:cs="Times New Roman"/>
                <w:sz w:val="24"/>
                <w:szCs w:val="24"/>
              </w:rPr>
              <w:t>pagaidu ekspluatācijas laikā</w:t>
            </w:r>
          </w:p>
        </w:tc>
        <w:tc>
          <w:tcPr>
            <w:tcW w:w="2765" w:type="dxa"/>
            <w:tcBorders>
              <w:top w:val="single" w:sz="4" w:space="0" w:color="auto"/>
              <w:left w:val="single" w:sz="4" w:space="0" w:color="auto"/>
              <w:bottom w:val="single" w:sz="4" w:space="0" w:color="auto"/>
              <w:right w:val="single" w:sz="4" w:space="0" w:color="auto"/>
            </w:tcBorders>
          </w:tcPr>
          <w:p w14:paraId="575B65E6"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68611E57" w14:textId="77777777" w:rsidR="009170EF" w:rsidRDefault="009170EF" w:rsidP="00C20A99">
            <w:pPr>
              <w:rPr>
                <w:rFonts w:ascii="Times New Roman" w:hAnsi="Times New Roman" w:cs="Times New Roman"/>
                <w:sz w:val="24"/>
                <w:szCs w:val="24"/>
              </w:rPr>
            </w:pPr>
          </w:p>
        </w:tc>
      </w:tr>
    </w:tbl>
    <w:p w14:paraId="57B74864" w14:textId="77777777" w:rsidR="009170EF" w:rsidRPr="008D2745" w:rsidRDefault="009170EF" w:rsidP="00746266">
      <w:pPr>
        <w:jc w:val="both"/>
        <w:rPr>
          <w:rFonts w:ascii="Times New Roman" w:hAnsi="Times New Roman" w:cs="Times New Roman"/>
          <w:sz w:val="20"/>
          <w:szCs w:val="20"/>
        </w:rPr>
      </w:pPr>
    </w:p>
    <w:p w14:paraId="2D610B5B" w14:textId="77777777" w:rsidR="009170EF" w:rsidRPr="002C31C2" w:rsidRDefault="009170EF" w:rsidP="00746266">
      <w:pPr>
        <w:jc w:val="both"/>
        <w:rPr>
          <w:rFonts w:ascii="Times New Roman" w:hAnsi="Times New Roman" w:cs="Times New Roman"/>
          <w:i/>
          <w:iCs/>
          <w:sz w:val="20"/>
          <w:szCs w:val="20"/>
        </w:rPr>
      </w:pPr>
      <w:r w:rsidRPr="002C31C2">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bookmarkEnd w:id="109"/>
    <w:p w14:paraId="7EFD7287" w14:textId="77777777" w:rsidR="009170EF" w:rsidRDefault="009170EF" w:rsidP="00746266">
      <w:pPr>
        <w:spacing w:before="240"/>
        <w:rPr>
          <w:rFonts w:ascii="Times New Roman" w:hAnsi="Times New Roman" w:cs="Times New Roman"/>
          <w:b/>
          <w:bCs/>
          <w:sz w:val="24"/>
          <w:szCs w:val="24"/>
        </w:rPr>
      </w:pPr>
      <w:r>
        <w:rPr>
          <w:rFonts w:ascii="Times New Roman" w:hAnsi="Times New Roman" w:cs="Times New Roman"/>
          <w:b/>
          <w:bCs/>
          <w:sz w:val="24"/>
          <w:szCs w:val="24"/>
        </w:rPr>
        <w:t xml:space="preserve">1.7.2.3. Vilcienu vadības un signalizācijas stacionārās lauka iekārtu apakšsistēma </w:t>
      </w:r>
      <w:r w:rsidRPr="0076540D">
        <w:rPr>
          <w:rFonts w:ascii="Times New Roman" w:hAnsi="Times New Roman" w:cs="Times New Roman"/>
          <w:b/>
          <w:bCs/>
          <w:noProof/>
          <w:sz w:val="24"/>
          <w:szCs w:val="24"/>
        </w:rPr>
        <w:drawing>
          <wp:inline distT="0" distB="0" distL="0" distR="0" wp14:anchorId="1D5B55D1" wp14:editId="53F7E700">
            <wp:extent cx="298450" cy="225425"/>
            <wp:effectExtent l="0" t="0" r="6350" b="3175"/>
            <wp:docPr id="5768121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2"/>
        <w:tblW w:w="9634" w:type="dxa"/>
        <w:tblLook w:val="04A0" w:firstRow="1" w:lastRow="0" w:firstColumn="1" w:lastColumn="0" w:noHBand="0" w:noVBand="1"/>
      </w:tblPr>
      <w:tblGrid>
        <w:gridCol w:w="2765"/>
        <w:gridCol w:w="2765"/>
        <w:gridCol w:w="4104"/>
      </w:tblGrid>
      <w:tr w:rsidR="009170EF" w14:paraId="7B9D403C" w14:textId="77777777" w:rsidTr="00C20A99">
        <w:trPr>
          <w:tblHeader/>
        </w:trPr>
        <w:tc>
          <w:tcPr>
            <w:tcW w:w="2765" w:type="dxa"/>
            <w:tcBorders>
              <w:top w:val="single" w:sz="4" w:space="0" w:color="auto"/>
              <w:left w:val="single" w:sz="4" w:space="0" w:color="auto"/>
              <w:bottom w:val="single" w:sz="4" w:space="0" w:color="auto"/>
              <w:right w:val="single" w:sz="4" w:space="0" w:color="auto"/>
            </w:tcBorders>
            <w:hideMark/>
          </w:tcPr>
          <w:p w14:paraId="5C1FA864"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Informācija</w:t>
            </w:r>
          </w:p>
        </w:tc>
        <w:tc>
          <w:tcPr>
            <w:tcW w:w="2765" w:type="dxa"/>
            <w:tcBorders>
              <w:top w:val="single" w:sz="4" w:space="0" w:color="auto"/>
              <w:left w:val="single" w:sz="4" w:space="0" w:color="auto"/>
              <w:bottom w:val="single" w:sz="4" w:space="0" w:color="auto"/>
              <w:right w:val="single" w:sz="4" w:space="0" w:color="auto"/>
            </w:tcBorders>
            <w:hideMark/>
          </w:tcPr>
          <w:p w14:paraId="458BEE34"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 xml:space="preserve">Pievienoto dokumentu nosaukums, sadaļa, daļa, punkts* </w:t>
            </w:r>
          </w:p>
        </w:tc>
        <w:tc>
          <w:tcPr>
            <w:tcW w:w="4104" w:type="dxa"/>
            <w:tcBorders>
              <w:top w:val="single" w:sz="4" w:space="0" w:color="auto"/>
              <w:left w:val="single" w:sz="4" w:space="0" w:color="auto"/>
              <w:bottom w:val="single" w:sz="4" w:space="0" w:color="auto"/>
              <w:right w:val="single" w:sz="4" w:space="0" w:color="auto"/>
            </w:tcBorders>
            <w:hideMark/>
          </w:tcPr>
          <w:p w14:paraId="243E0D9F"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0B3B1F49" w14:textId="77777777" w:rsidTr="00C20A99">
        <w:tc>
          <w:tcPr>
            <w:tcW w:w="2765" w:type="dxa"/>
            <w:tcBorders>
              <w:top w:val="single" w:sz="4" w:space="0" w:color="auto"/>
              <w:left w:val="single" w:sz="4" w:space="0" w:color="auto"/>
              <w:bottom w:val="single" w:sz="4" w:space="0" w:color="auto"/>
              <w:right w:val="single" w:sz="4" w:space="0" w:color="auto"/>
            </w:tcBorders>
          </w:tcPr>
          <w:p w14:paraId="5AB635D5" w14:textId="77777777" w:rsidR="009170EF" w:rsidRDefault="009170EF" w:rsidP="00C20A99">
            <w:pPr>
              <w:rPr>
                <w:rFonts w:ascii="Times New Roman" w:hAnsi="Times New Roman" w:cs="Times New Roman"/>
                <w:sz w:val="24"/>
                <w:szCs w:val="24"/>
              </w:rPr>
            </w:pPr>
            <w:r w:rsidRPr="007545AE">
              <w:rPr>
                <w:rFonts w:ascii="Times New Roman" w:hAnsi="Times New Roman" w:cs="Times New Roman"/>
                <w:sz w:val="24"/>
                <w:szCs w:val="24"/>
              </w:rPr>
              <w:t>Stacionār</w:t>
            </w:r>
            <w:r>
              <w:rPr>
                <w:rFonts w:ascii="Times New Roman" w:hAnsi="Times New Roman" w:cs="Times New Roman"/>
                <w:sz w:val="24"/>
                <w:szCs w:val="24"/>
              </w:rPr>
              <w:t>as</w:t>
            </w:r>
            <w:r w:rsidRPr="007545AE">
              <w:rPr>
                <w:rFonts w:ascii="Times New Roman" w:hAnsi="Times New Roman" w:cs="Times New Roman"/>
                <w:sz w:val="24"/>
                <w:szCs w:val="24"/>
              </w:rPr>
              <w:t xml:space="preserve"> iekārtas tehnisk</w:t>
            </w:r>
            <w:r>
              <w:rPr>
                <w:rFonts w:ascii="Times New Roman" w:hAnsi="Times New Roman" w:cs="Times New Roman"/>
                <w:sz w:val="24"/>
                <w:szCs w:val="24"/>
              </w:rPr>
              <w:t>o</w:t>
            </w:r>
            <w:r w:rsidRPr="007545AE">
              <w:rPr>
                <w:rFonts w:ascii="Times New Roman" w:hAnsi="Times New Roman" w:cs="Times New Roman"/>
                <w:sz w:val="24"/>
                <w:szCs w:val="24"/>
              </w:rPr>
              <w:t xml:space="preserve"> parametr</w:t>
            </w:r>
            <w:r>
              <w:rPr>
                <w:rFonts w:ascii="Times New Roman" w:hAnsi="Times New Roman" w:cs="Times New Roman"/>
                <w:sz w:val="24"/>
                <w:szCs w:val="24"/>
              </w:rPr>
              <w:t>u</w:t>
            </w:r>
            <w:r w:rsidRPr="007545AE">
              <w:rPr>
                <w:rFonts w:ascii="Times New Roman" w:hAnsi="Times New Roman" w:cs="Times New Roman"/>
                <w:sz w:val="24"/>
                <w:szCs w:val="24"/>
              </w:rPr>
              <w:t xml:space="preserve"> </w:t>
            </w:r>
            <w:r>
              <w:rPr>
                <w:rFonts w:ascii="Times New Roman" w:hAnsi="Times New Roman" w:cs="Times New Roman"/>
                <w:sz w:val="24"/>
                <w:szCs w:val="24"/>
              </w:rPr>
              <w:t>atbilstība plānotajai patstāvīgajai ekspluatācijai</w:t>
            </w:r>
          </w:p>
        </w:tc>
        <w:tc>
          <w:tcPr>
            <w:tcW w:w="2765" w:type="dxa"/>
            <w:tcBorders>
              <w:top w:val="single" w:sz="4" w:space="0" w:color="auto"/>
              <w:left w:val="single" w:sz="4" w:space="0" w:color="auto"/>
              <w:bottom w:val="single" w:sz="4" w:space="0" w:color="auto"/>
              <w:right w:val="single" w:sz="4" w:space="0" w:color="auto"/>
            </w:tcBorders>
          </w:tcPr>
          <w:p w14:paraId="1B3C05EC"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68BBE488" w14:textId="77777777" w:rsidR="009170EF" w:rsidRDefault="009170EF" w:rsidP="00C20A99">
            <w:pPr>
              <w:rPr>
                <w:rFonts w:ascii="Times New Roman" w:hAnsi="Times New Roman" w:cs="Times New Roman"/>
                <w:sz w:val="24"/>
                <w:szCs w:val="24"/>
              </w:rPr>
            </w:pPr>
          </w:p>
        </w:tc>
      </w:tr>
      <w:tr w:rsidR="009170EF" w14:paraId="088502F9" w14:textId="77777777" w:rsidTr="00C20A99">
        <w:tc>
          <w:tcPr>
            <w:tcW w:w="2765" w:type="dxa"/>
            <w:tcBorders>
              <w:top w:val="single" w:sz="4" w:space="0" w:color="auto"/>
              <w:left w:val="single" w:sz="4" w:space="0" w:color="auto"/>
              <w:bottom w:val="single" w:sz="4" w:space="0" w:color="auto"/>
              <w:right w:val="single" w:sz="4" w:space="0" w:color="auto"/>
            </w:tcBorders>
          </w:tcPr>
          <w:p w14:paraId="762BD9E1" w14:textId="77777777" w:rsidR="009170EF" w:rsidRPr="007545AE" w:rsidRDefault="009170EF" w:rsidP="00C20A99">
            <w:pPr>
              <w:rPr>
                <w:rFonts w:ascii="Times New Roman" w:hAnsi="Times New Roman" w:cs="Times New Roman"/>
                <w:sz w:val="24"/>
                <w:szCs w:val="24"/>
              </w:rPr>
            </w:pPr>
            <w:r w:rsidRPr="00703219">
              <w:rPr>
                <w:rFonts w:ascii="Times New Roman" w:hAnsi="Times New Roman" w:cs="Times New Roman"/>
                <w:sz w:val="24"/>
                <w:szCs w:val="24"/>
              </w:rPr>
              <w:t>Informācija par ierobežojumiem (ierobežotas funkcijas vai procesi stacionāras iekārtas drošai darbībai)</w:t>
            </w:r>
            <w:r>
              <w:rPr>
                <w:rFonts w:ascii="Times New Roman" w:hAnsi="Times New Roman" w:cs="Times New Roman"/>
                <w:sz w:val="24"/>
                <w:szCs w:val="24"/>
              </w:rPr>
              <w:t xml:space="preserve"> plānotās </w:t>
            </w:r>
            <w:r w:rsidRPr="00703219">
              <w:rPr>
                <w:rFonts w:ascii="Times New Roman" w:hAnsi="Times New Roman" w:cs="Times New Roman"/>
                <w:sz w:val="24"/>
                <w:szCs w:val="24"/>
              </w:rPr>
              <w:t>patstāvīgas ekspluatācijas</w:t>
            </w:r>
            <w:r>
              <w:rPr>
                <w:rFonts w:ascii="Times New Roman" w:hAnsi="Times New Roman" w:cs="Times New Roman"/>
                <w:sz w:val="24"/>
                <w:szCs w:val="24"/>
              </w:rPr>
              <w:t xml:space="preserve"> laikā</w:t>
            </w:r>
          </w:p>
        </w:tc>
        <w:tc>
          <w:tcPr>
            <w:tcW w:w="2765" w:type="dxa"/>
            <w:tcBorders>
              <w:top w:val="single" w:sz="4" w:space="0" w:color="auto"/>
              <w:left w:val="single" w:sz="4" w:space="0" w:color="auto"/>
              <w:bottom w:val="single" w:sz="4" w:space="0" w:color="auto"/>
              <w:right w:val="single" w:sz="4" w:space="0" w:color="auto"/>
            </w:tcBorders>
          </w:tcPr>
          <w:p w14:paraId="0B528CF2"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78F5CB4B" w14:textId="77777777" w:rsidR="009170EF" w:rsidRDefault="009170EF" w:rsidP="00C20A99">
            <w:pPr>
              <w:rPr>
                <w:rFonts w:ascii="Times New Roman" w:hAnsi="Times New Roman" w:cs="Times New Roman"/>
                <w:sz w:val="24"/>
                <w:szCs w:val="24"/>
              </w:rPr>
            </w:pPr>
          </w:p>
        </w:tc>
      </w:tr>
      <w:tr w:rsidR="009170EF" w14:paraId="6DA03ED5" w14:textId="77777777" w:rsidTr="00C20A99">
        <w:tc>
          <w:tcPr>
            <w:tcW w:w="2765" w:type="dxa"/>
            <w:tcBorders>
              <w:top w:val="single" w:sz="4" w:space="0" w:color="auto"/>
              <w:left w:val="single" w:sz="4" w:space="0" w:color="auto"/>
              <w:bottom w:val="single" w:sz="4" w:space="0" w:color="auto"/>
              <w:right w:val="single" w:sz="4" w:space="0" w:color="auto"/>
            </w:tcBorders>
          </w:tcPr>
          <w:p w14:paraId="71CFAE58" w14:textId="77777777" w:rsidR="009170EF" w:rsidRPr="00703219" w:rsidRDefault="009170EF" w:rsidP="00C20A99">
            <w:pPr>
              <w:rPr>
                <w:rFonts w:ascii="Times New Roman" w:hAnsi="Times New Roman" w:cs="Times New Roman"/>
                <w:sz w:val="24"/>
                <w:szCs w:val="24"/>
              </w:rPr>
            </w:pPr>
            <w:r w:rsidRPr="00703219">
              <w:rPr>
                <w:rFonts w:ascii="Times New Roman" w:hAnsi="Times New Roman" w:cs="Times New Roman"/>
                <w:sz w:val="24"/>
                <w:szCs w:val="24"/>
              </w:rPr>
              <w:t>Informācija par ierobežojumiem (ierobežotas funkcijas vai procesi stacionāras iekārtas drošai darbībai)</w:t>
            </w:r>
            <w:r>
              <w:rPr>
                <w:rFonts w:ascii="Times New Roman" w:hAnsi="Times New Roman" w:cs="Times New Roman"/>
                <w:sz w:val="24"/>
                <w:szCs w:val="24"/>
              </w:rPr>
              <w:t xml:space="preserve"> pagaidu</w:t>
            </w:r>
            <w:r w:rsidRPr="00703219">
              <w:rPr>
                <w:rFonts w:ascii="Times New Roman" w:hAnsi="Times New Roman" w:cs="Times New Roman"/>
                <w:sz w:val="24"/>
                <w:szCs w:val="24"/>
              </w:rPr>
              <w:t xml:space="preserve"> ekspluatācijas</w:t>
            </w:r>
            <w:r>
              <w:rPr>
                <w:rFonts w:ascii="Times New Roman" w:hAnsi="Times New Roman" w:cs="Times New Roman"/>
                <w:sz w:val="24"/>
                <w:szCs w:val="24"/>
              </w:rPr>
              <w:t xml:space="preserve"> laikā</w:t>
            </w:r>
          </w:p>
        </w:tc>
        <w:tc>
          <w:tcPr>
            <w:tcW w:w="2765" w:type="dxa"/>
            <w:tcBorders>
              <w:top w:val="single" w:sz="4" w:space="0" w:color="auto"/>
              <w:left w:val="single" w:sz="4" w:space="0" w:color="auto"/>
              <w:bottom w:val="single" w:sz="4" w:space="0" w:color="auto"/>
              <w:right w:val="single" w:sz="4" w:space="0" w:color="auto"/>
            </w:tcBorders>
          </w:tcPr>
          <w:p w14:paraId="47606665"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5845176B" w14:textId="77777777" w:rsidR="009170EF" w:rsidRDefault="009170EF" w:rsidP="00C20A99">
            <w:pPr>
              <w:rPr>
                <w:rFonts w:ascii="Times New Roman" w:hAnsi="Times New Roman" w:cs="Times New Roman"/>
                <w:sz w:val="24"/>
                <w:szCs w:val="24"/>
              </w:rPr>
            </w:pPr>
          </w:p>
        </w:tc>
      </w:tr>
      <w:tr w:rsidR="009170EF" w14:paraId="0C6DF2B6"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37975EDA" w14:textId="77777777" w:rsidR="009170EF" w:rsidRDefault="009170EF" w:rsidP="00C20A99">
            <w:pPr>
              <w:rPr>
                <w:rFonts w:ascii="Times New Roman" w:hAnsi="Times New Roman" w:cs="Times New Roman"/>
                <w:sz w:val="24"/>
                <w:szCs w:val="24"/>
              </w:rPr>
            </w:pPr>
            <w:r w:rsidRPr="00B00B91">
              <w:rPr>
                <w:rFonts w:ascii="Times New Roman" w:hAnsi="Times New Roman" w:cs="Times New Roman"/>
                <w:sz w:val="24"/>
                <w:szCs w:val="24"/>
              </w:rPr>
              <w:t>Stacionāras iekārtas paredzamie tehniskie parametri pagaidu ekspluatācijas laikā (ja tie ir atšķirīgi</w:t>
            </w:r>
            <w:r>
              <w:rPr>
                <w:rFonts w:ascii="Times New Roman" w:hAnsi="Times New Roman" w:cs="Times New Roman"/>
                <w:sz w:val="24"/>
                <w:szCs w:val="24"/>
              </w:rPr>
              <w:t xml:space="preserve"> no plānotās patstāvīgās ekspluatācijas)</w:t>
            </w:r>
          </w:p>
        </w:tc>
        <w:tc>
          <w:tcPr>
            <w:tcW w:w="2765" w:type="dxa"/>
            <w:tcBorders>
              <w:top w:val="single" w:sz="4" w:space="0" w:color="auto"/>
              <w:left w:val="single" w:sz="4" w:space="0" w:color="auto"/>
              <w:bottom w:val="single" w:sz="4" w:space="0" w:color="auto"/>
              <w:right w:val="single" w:sz="4" w:space="0" w:color="auto"/>
            </w:tcBorders>
          </w:tcPr>
          <w:p w14:paraId="451E9335"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1023311" w14:textId="77777777" w:rsidR="009170EF" w:rsidRDefault="009170EF" w:rsidP="00C20A99">
            <w:pPr>
              <w:rPr>
                <w:rFonts w:ascii="Times New Roman" w:hAnsi="Times New Roman" w:cs="Times New Roman"/>
                <w:sz w:val="24"/>
                <w:szCs w:val="24"/>
              </w:rPr>
            </w:pPr>
          </w:p>
        </w:tc>
      </w:tr>
      <w:tr w:rsidR="009170EF" w14:paraId="7AB23AE0"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7104FA4B" w14:textId="77777777" w:rsidR="009170EF" w:rsidRDefault="009170EF" w:rsidP="00C20A99">
            <w:pPr>
              <w:rPr>
                <w:rFonts w:ascii="Times New Roman" w:hAnsi="Times New Roman" w:cs="Times New Roman"/>
                <w:sz w:val="24"/>
                <w:szCs w:val="24"/>
              </w:rPr>
            </w:pPr>
            <w:r>
              <w:rPr>
                <w:rFonts w:ascii="Times New Roman" w:hAnsi="Times New Roman" w:cs="Times New Roman"/>
                <w:sz w:val="24"/>
                <w:szCs w:val="24"/>
              </w:rPr>
              <w:t>P</w:t>
            </w:r>
            <w:r w:rsidRPr="00650699">
              <w:rPr>
                <w:rFonts w:ascii="Times New Roman" w:hAnsi="Times New Roman" w:cs="Times New Roman"/>
                <w:sz w:val="24"/>
                <w:szCs w:val="24"/>
              </w:rPr>
              <w:t xml:space="preserve">aredzamie </w:t>
            </w:r>
            <w:r>
              <w:rPr>
                <w:rFonts w:ascii="Times New Roman" w:hAnsi="Times New Roman" w:cs="Times New Roman"/>
                <w:sz w:val="24"/>
                <w:szCs w:val="24"/>
              </w:rPr>
              <w:t xml:space="preserve">drošības pasākumi </w:t>
            </w:r>
            <w:r w:rsidRPr="00650699">
              <w:rPr>
                <w:rFonts w:ascii="Times New Roman" w:hAnsi="Times New Roman" w:cs="Times New Roman"/>
                <w:sz w:val="24"/>
                <w:szCs w:val="24"/>
              </w:rPr>
              <w:t>pagaidu ekspluatācijas laikā</w:t>
            </w:r>
            <w:r>
              <w:rPr>
                <w:rFonts w:ascii="Times New Roman" w:hAnsi="Times New Roman" w:cs="Times New Roman"/>
                <w:sz w:val="24"/>
                <w:szCs w:val="24"/>
              </w:rPr>
              <w:t xml:space="preserve"> </w:t>
            </w:r>
          </w:p>
        </w:tc>
        <w:tc>
          <w:tcPr>
            <w:tcW w:w="2765" w:type="dxa"/>
            <w:tcBorders>
              <w:top w:val="single" w:sz="4" w:space="0" w:color="auto"/>
              <w:left w:val="single" w:sz="4" w:space="0" w:color="auto"/>
              <w:bottom w:val="single" w:sz="4" w:space="0" w:color="auto"/>
              <w:right w:val="single" w:sz="4" w:space="0" w:color="auto"/>
            </w:tcBorders>
          </w:tcPr>
          <w:p w14:paraId="670308B4"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7A71CC29" w14:textId="77777777" w:rsidR="009170EF" w:rsidRDefault="009170EF" w:rsidP="00C20A99">
            <w:pPr>
              <w:rPr>
                <w:rFonts w:ascii="Times New Roman" w:hAnsi="Times New Roman" w:cs="Times New Roman"/>
                <w:sz w:val="24"/>
                <w:szCs w:val="24"/>
              </w:rPr>
            </w:pPr>
          </w:p>
        </w:tc>
      </w:tr>
      <w:tr w:rsidR="009170EF" w14:paraId="53CD195F"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2289987D" w14:textId="77777777" w:rsidR="009170EF" w:rsidRDefault="009170EF" w:rsidP="00C20A99">
            <w:pPr>
              <w:rPr>
                <w:rFonts w:ascii="Times New Roman" w:hAnsi="Times New Roman" w:cs="Times New Roman"/>
                <w:sz w:val="24"/>
                <w:szCs w:val="24"/>
              </w:rPr>
            </w:pPr>
            <w:r>
              <w:rPr>
                <w:rFonts w:ascii="Times New Roman" w:hAnsi="Times New Roman" w:cs="Times New Roman"/>
                <w:sz w:val="24"/>
                <w:szCs w:val="24"/>
              </w:rPr>
              <w:t xml:space="preserve">Papildu ierobežojumi </w:t>
            </w:r>
            <w:r w:rsidRPr="00833FC8">
              <w:rPr>
                <w:rFonts w:ascii="Times New Roman" w:hAnsi="Times New Roman" w:cs="Times New Roman"/>
                <w:sz w:val="24"/>
                <w:szCs w:val="24"/>
              </w:rPr>
              <w:t>pagaidu ekspluatācijas laikā</w:t>
            </w:r>
          </w:p>
        </w:tc>
        <w:tc>
          <w:tcPr>
            <w:tcW w:w="2765" w:type="dxa"/>
            <w:tcBorders>
              <w:top w:val="single" w:sz="4" w:space="0" w:color="auto"/>
              <w:left w:val="single" w:sz="4" w:space="0" w:color="auto"/>
              <w:bottom w:val="single" w:sz="4" w:space="0" w:color="auto"/>
              <w:right w:val="single" w:sz="4" w:space="0" w:color="auto"/>
            </w:tcBorders>
          </w:tcPr>
          <w:p w14:paraId="13ABC9A8"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063E821" w14:textId="77777777" w:rsidR="009170EF" w:rsidRDefault="009170EF" w:rsidP="00C20A99">
            <w:pPr>
              <w:rPr>
                <w:rFonts w:ascii="Times New Roman" w:hAnsi="Times New Roman" w:cs="Times New Roman"/>
                <w:sz w:val="24"/>
                <w:szCs w:val="24"/>
              </w:rPr>
            </w:pPr>
          </w:p>
        </w:tc>
      </w:tr>
    </w:tbl>
    <w:p w14:paraId="7E53341D" w14:textId="77777777" w:rsidR="009170EF" w:rsidRPr="008D2745" w:rsidRDefault="009170EF" w:rsidP="00746266">
      <w:pPr>
        <w:jc w:val="both"/>
        <w:rPr>
          <w:rFonts w:ascii="Times New Roman" w:hAnsi="Times New Roman" w:cs="Times New Roman"/>
          <w:sz w:val="20"/>
          <w:szCs w:val="20"/>
        </w:rPr>
      </w:pPr>
    </w:p>
    <w:p w14:paraId="59033E3C" w14:textId="77777777" w:rsidR="009170EF" w:rsidRPr="002C31C2" w:rsidRDefault="009170EF" w:rsidP="00746266">
      <w:pPr>
        <w:jc w:val="both"/>
        <w:rPr>
          <w:rFonts w:ascii="Times New Roman" w:hAnsi="Times New Roman" w:cs="Times New Roman"/>
          <w:i/>
          <w:iCs/>
          <w:sz w:val="20"/>
          <w:szCs w:val="20"/>
        </w:rPr>
      </w:pPr>
      <w:r w:rsidRPr="002C31C2">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6C776DD1" w14:textId="77777777" w:rsidR="009170EF" w:rsidRDefault="009170EF" w:rsidP="00CE275C">
      <w:pPr>
        <w:spacing w:before="240"/>
        <w:rPr>
          <w:rFonts w:ascii="Times New Roman" w:hAnsi="Times New Roman" w:cs="Times New Roman"/>
          <w:b/>
          <w:bCs/>
          <w:sz w:val="24"/>
          <w:szCs w:val="24"/>
        </w:rPr>
      </w:pPr>
    </w:p>
    <w:p w14:paraId="3CBCEBF4" w14:textId="77777777" w:rsidR="009170EF" w:rsidRDefault="009170EF" w:rsidP="00CE275C">
      <w:pPr>
        <w:spacing w:before="240"/>
        <w:rPr>
          <w:rFonts w:ascii="Times New Roman" w:hAnsi="Times New Roman" w:cs="Times New Roman"/>
          <w:b/>
          <w:bCs/>
          <w:sz w:val="24"/>
          <w:szCs w:val="24"/>
        </w:rPr>
      </w:pPr>
      <w:r>
        <w:rPr>
          <w:rFonts w:ascii="Times New Roman" w:hAnsi="Times New Roman" w:cs="Times New Roman"/>
          <w:b/>
          <w:bCs/>
          <w:sz w:val="24"/>
          <w:szCs w:val="24"/>
        </w:rPr>
        <w:t>2. Informācija par prasību identificēšanu</w:t>
      </w:r>
    </w:p>
    <w:p w14:paraId="36B4C163" w14:textId="77777777" w:rsidR="009170EF" w:rsidRDefault="009170EF" w:rsidP="00CE275C">
      <w:pPr>
        <w:spacing w:before="240"/>
        <w:rPr>
          <w:rFonts w:ascii="Times New Roman" w:hAnsi="Times New Roman" w:cs="Times New Roman"/>
          <w:sz w:val="24"/>
          <w:szCs w:val="24"/>
        </w:rPr>
      </w:pPr>
      <w:r>
        <w:rPr>
          <w:rFonts w:ascii="Times New Roman" w:hAnsi="Times New Roman" w:cs="Times New Roman"/>
          <w:b/>
          <w:bCs/>
          <w:sz w:val="24"/>
          <w:szCs w:val="24"/>
        </w:rPr>
        <w:t>2.1. Metodoloģija*, ko pieteikuma iesniedzējs izmanto prasību identificēšanai ir standartizēta atbilstoši Regulas (ES) Nr. 402/2013 prasībām</w:t>
      </w:r>
      <w:r>
        <w:rPr>
          <w:rFonts w:ascii="Times New Roman" w:hAnsi="Times New Roman" w:cs="Times New Roman"/>
          <w:sz w:val="24"/>
          <w:szCs w:val="24"/>
        </w:rPr>
        <w:t xml:space="preserve">  </w:t>
      </w:r>
      <w:r w:rsidRPr="0076540D">
        <w:rPr>
          <w:rFonts w:ascii="Times New Roman" w:hAnsi="Times New Roman" w:cs="Times New Roman"/>
          <w:b/>
          <w:bCs/>
          <w:noProof/>
          <w:sz w:val="24"/>
          <w:szCs w:val="24"/>
        </w:rPr>
        <w:drawing>
          <wp:inline distT="0" distB="0" distL="0" distR="0" wp14:anchorId="6865CE0E" wp14:editId="249ECDDF">
            <wp:extent cx="298450" cy="225425"/>
            <wp:effectExtent l="0" t="0" r="6350" b="3175"/>
            <wp:docPr id="13377567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Pr>
          <w:rFonts w:ascii="Times New Roman" w:hAnsi="Times New Roman" w:cs="Times New Roman"/>
          <w:sz w:val="24"/>
          <w:szCs w:val="24"/>
        </w:rPr>
        <w:t xml:space="preserve"> jā</w:t>
      </w:r>
    </w:p>
    <w:p w14:paraId="4F6BD352" w14:textId="77777777" w:rsidR="009170EF" w:rsidRDefault="009170EF" w:rsidP="00CE275C">
      <w:pPr>
        <w:rPr>
          <w:rFonts w:ascii="Times New Roman" w:hAnsi="Times New Roman" w:cs="Times New Roman"/>
          <w:i/>
          <w:iCs/>
          <w:sz w:val="24"/>
          <w:szCs w:val="24"/>
        </w:rPr>
      </w:pPr>
      <w:bookmarkStart w:id="110" w:name="_Hlk162428778"/>
      <w:r>
        <w:rPr>
          <w:rFonts w:ascii="Times New Roman" w:hAnsi="Times New Roman" w:cs="Times New Roman"/>
          <w:i/>
          <w:iCs/>
          <w:sz w:val="24"/>
          <w:szCs w:val="24"/>
        </w:rPr>
        <w:t>*“Metodoloģija” ir metožu un resursu izvērtēšana, ko dažādas ieinteresētās personas ieviesušas, lai atbalstītu drošību apakšsistēmas un sistēmas līmenī.</w:t>
      </w:r>
    </w:p>
    <w:bookmarkEnd w:id="110"/>
    <w:p w14:paraId="29BBB27B" w14:textId="77777777" w:rsidR="0016000D" w:rsidRDefault="0016000D" w:rsidP="00CE275C">
      <w:pPr>
        <w:spacing w:before="240"/>
        <w:rPr>
          <w:rFonts w:ascii="Times New Roman" w:hAnsi="Times New Roman" w:cs="Times New Roman"/>
          <w:b/>
          <w:bCs/>
          <w:sz w:val="24"/>
          <w:szCs w:val="24"/>
        </w:rPr>
      </w:pPr>
    </w:p>
    <w:p w14:paraId="7696E141" w14:textId="2AA226EA" w:rsidR="009170EF" w:rsidRDefault="009170EF" w:rsidP="00CE275C">
      <w:pPr>
        <w:spacing w:before="240"/>
        <w:rPr>
          <w:rFonts w:ascii="Times New Roman" w:hAnsi="Times New Roman" w:cs="Times New Roman"/>
          <w:sz w:val="24"/>
          <w:szCs w:val="24"/>
        </w:rPr>
      </w:pPr>
      <w:r>
        <w:rPr>
          <w:rFonts w:ascii="Times New Roman" w:hAnsi="Times New Roman" w:cs="Times New Roman"/>
          <w:b/>
          <w:bCs/>
          <w:sz w:val="24"/>
          <w:szCs w:val="24"/>
        </w:rPr>
        <w:t>2.2. Metodoloģija*, ko pieteikuma iesniedzējs izmanto prasību identificēšanai ir nestandartizēta</w:t>
      </w:r>
      <w:r>
        <w:rPr>
          <w:rFonts w:ascii="Times New Roman" w:hAnsi="Times New Roman" w:cs="Times New Roman"/>
          <w:sz w:val="24"/>
          <w:szCs w:val="24"/>
        </w:rPr>
        <w:t xml:space="preserve">  </w:t>
      </w:r>
      <w:r w:rsidRPr="0076540D">
        <w:rPr>
          <w:rFonts w:ascii="Times New Roman" w:hAnsi="Times New Roman" w:cs="Times New Roman"/>
          <w:b/>
          <w:bCs/>
          <w:noProof/>
          <w:sz w:val="24"/>
          <w:szCs w:val="24"/>
        </w:rPr>
        <w:drawing>
          <wp:inline distT="0" distB="0" distL="0" distR="0" wp14:anchorId="7B4CB53B" wp14:editId="48D194BD">
            <wp:extent cx="298450" cy="225425"/>
            <wp:effectExtent l="0" t="0" r="6350" b="3175"/>
            <wp:docPr id="8791760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Pr>
          <w:rFonts w:ascii="Times New Roman" w:hAnsi="Times New Roman" w:cs="Times New Roman"/>
          <w:sz w:val="24"/>
          <w:szCs w:val="24"/>
        </w:rPr>
        <w:t xml:space="preserve"> jā</w:t>
      </w:r>
      <w:r>
        <w:rPr>
          <w:rFonts w:ascii="Times New Roman" w:hAnsi="Times New Roman" w:cs="Times New Roman"/>
          <w:noProof/>
          <w:sz w:val="24"/>
          <w:szCs w:val="24"/>
        </w:rPr>
        <w:t xml:space="preserve"> </w:t>
      </w:r>
    </w:p>
    <w:tbl>
      <w:tblPr>
        <w:tblStyle w:val="TableGrid2"/>
        <w:tblW w:w="9634" w:type="dxa"/>
        <w:tblLook w:val="04A0" w:firstRow="1" w:lastRow="0" w:firstColumn="1" w:lastColumn="0" w:noHBand="0" w:noVBand="1"/>
      </w:tblPr>
      <w:tblGrid>
        <w:gridCol w:w="4148"/>
        <w:gridCol w:w="5486"/>
      </w:tblGrid>
      <w:tr w:rsidR="009170EF" w14:paraId="682695FA" w14:textId="77777777">
        <w:trPr>
          <w:tblHeader/>
        </w:trPr>
        <w:tc>
          <w:tcPr>
            <w:tcW w:w="4148" w:type="dxa"/>
            <w:tcBorders>
              <w:top w:val="single" w:sz="4" w:space="0" w:color="auto"/>
              <w:left w:val="single" w:sz="4" w:space="0" w:color="auto"/>
              <w:bottom w:val="single" w:sz="4" w:space="0" w:color="auto"/>
              <w:right w:val="single" w:sz="4" w:space="0" w:color="auto"/>
            </w:tcBorders>
            <w:hideMark/>
          </w:tcPr>
          <w:p w14:paraId="154C6D1B"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Dokumentālais pierādījums (Dokumenta nosaukums)</w:t>
            </w:r>
          </w:p>
        </w:tc>
        <w:tc>
          <w:tcPr>
            <w:tcW w:w="5486" w:type="dxa"/>
            <w:tcBorders>
              <w:top w:val="single" w:sz="4" w:space="0" w:color="auto"/>
              <w:left w:val="single" w:sz="4" w:space="0" w:color="auto"/>
              <w:bottom w:val="single" w:sz="4" w:space="0" w:color="auto"/>
              <w:right w:val="single" w:sz="4" w:space="0" w:color="auto"/>
            </w:tcBorders>
            <w:hideMark/>
          </w:tcPr>
          <w:p w14:paraId="30026D44"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094F509E" w14:textId="77777777" w:rsidTr="00F92F3D">
        <w:tc>
          <w:tcPr>
            <w:tcW w:w="4148" w:type="dxa"/>
            <w:tcBorders>
              <w:top w:val="single" w:sz="4" w:space="0" w:color="auto"/>
              <w:left w:val="single" w:sz="4" w:space="0" w:color="auto"/>
              <w:bottom w:val="single" w:sz="4" w:space="0" w:color="auto"/>
              <w:right w:val="single" w:sz="4" w:space="0" w:color="auto"/>
            </w:tcBorders>
          </w:tcPr>
          <w:p w14:paraId="2B549494" w14:textId="77777777" w:rsidR="009170EF" w:rsidRDefault="009170EF">
            <w:pPr>
              <w:rPr>
                <w:rFonts w:ascii="Times New Roman" w:hAnsi="Times New Roman" w:cs="Times New Roman"/>
                <w:sz w:val="24"/>
                <w:szCs w:val="24"/>
              </w:rPr>
            </w:pPr>
          </w:p>
        </w:tc>
        <w:tc>
          <w:tcPr>
            <w:tcW w:w="5486" w:type="dxa"/>
            <w:tcBorders>
              <w:top w:val="single" w:sz="4" w:space="0" w:color="auto"/>
              <w:left w:val="single" w:sz="4" w:space="0" w:color="auto"/>
              <w:bottom w:val="single" w:sz="4" w:space="0" w:color="auto"/>
              <w:right w:val="single" w:sz="4" w:space="0" w:color="auto"/>
            </w:tcBorders>
          </w:tcPr>
          <w:p w14:paraId="66D4B5CC" w14:textId="77777777" w:rsidR="009170EF" w:rsidRDefault="009170EF">
            <w:pPr>
              <w:rPr>
                <w:rFonts w:ascii="Times New Roman" w:hAnsi="Times New Roman" w:cs="Times New Roman"/>
                <w:sz w:val="24"/>
                <w:szCs w:val="24"/>
              </w:rPr>
            </w:pPr>
          </w:p>
        </w:tc>
      </w:tr>
      <w:tr w:rsidR="009170EF" w14:paraId="720514DC" w14:textId="77777777" w:rsidTr="00F92F3D">
        <w:tc>
          <w:tcPr>
            <w:tcW w:w="4148" w:type="dxa"/>
            <w:tcBorders>
              <w:top w:val="single" w:sz="4" w:space="0" w:color="auto"/>
              <w:left w:val="single" w:sz="4" w:space="0" w:color="auto"/>
              <w:bottom w:val="single" w:sz="4" w:space="0" w:color="auto"/>
              <w:right w:val="single" w:sz="4" w:space="0" w:color="auto"/>
            </w:tcBorders>
          </w:tcPr>
          <w:p w14:paraId="42D47A64" w14:textId="77777777" w:rsidR="009170EF" w:rsidRDefault="009170EF">
            <w:pPr>
              <w:rPr>
                <w:rFonts w:ascii="Times New Roman" w:hAnsi="Times New Roman" w:cs="Times New Roman"/>
                <w:sz w:val="24"/>
                <w:szCs w:val="24"/>
              </w:rPr>
            </w:pPr>
          </w:p>
        </w:tc>
        <w:tc>
          <w:tcPr>
            <w:tcW w:w="5486" w:type="dxa"/>
            <w:tcBorders>
              <w:top w:val="single" w:sz="4" w:space="0" w:color="auto"/>
              <w:left w:val="single" w:sz="4" w:space="0" w:color="auto"/>
              <w:bottom w:val="single" w:sz="4" w:space="0" w:color="auto"/>
              <w:right w:val="single" w:sz="4" w:space="0" w:color="auto"/>
            </w:tcBorders>
          </w:tcPr>
          <w:p w14:paraId="6C68229F" w14:textId="77777777" w:rsidR="009170EF" w:rsidRDefault="009170EF">
            <w:pPr>
              <w:rPr>
                <w:rFonts w:ascii="Times New Roman" w:hAnsi="Times New Roman" w:cs="Times New Roman"/>
                <w:sz w:val="24"/>
                <w:szCs w:val="24"/>
              </w:rPr>
            </w:pPr>
          </w:p>
        </w:tc>
      </w:tr>
    </w:tbl>
    <w:p w14:paraId="47FE39BA" w14:textId="77777777" w:rsidR="009170EF" w:rsidRDefault="009170EF" w:rsidP="00CE275C">
      <w:pPr>
        <w:jc w:val="both"/>
        <w:rPr>
          <w:rFonts w:ascii="Times New Roman" w:hAnsi="Times New Roman" w:cs="Times New Roman"/>
          <w:i/>
          <w:iCs/>
          <w:sz w:val="20"/>
          <w:szCs w:val="20"/>
        </w:rPr>
      </w:pPr>
      <w:r w:rsidRPr="00F92F3D">
        <w:rPr>
          <w:rFonts w:ascii="Times New Roman" w:hAnsi="Times New Roman" w:cs="Times New Roman"/>
          <w:i/>
          <w:iCs/>
          <w:sz w:val="20"/>
          <w:szCs w:val="20"/>
        </w:rPr>
        <w:t>*“Metodoloģija” ir metožu un resursu izvērtēšana, ko dažādas ieinteresētās personas ieviesušas, lai atbalstītu drošību apakšsistēmas un sistēmas līmenī.</w:t>
      </w:r>
    </w:p>
    <w:p w14:paraId="3D41E402" w14:textId="77777777" w:rsidR="0016000D" w:rsidRDefault="0016000D" w:rsidP="00AA7E63">
      <w:pPr>
        <w:rPr>
          <w:rFonts w:ascii="Times New Roman" w:hAnsi="Times New Roman" w:cs="Times New Roman"/>
          <w:b/>
          <w:bCs/>
          <w:sz w:val="24"/>
          <w:szCs w:val="24"/>
        </w:rPr>
      </w:pPr>
    </w:p>
    <w:p w14:paraId="7EF96D82" w14:textId="20BAE723" w:rsidR="009170EF" w:rsidRPr="00AA7E63" w:rsidRDefault="009170EF" w:rsidP="00AA7E63">
      <w:pPr>
        <w:rPr>
          <w:rFonts w:ascii="Times New Roman" w:hAnsi="Times New Roman" w:cs="Times New Roman"/>
          <w:b/>
          <w:bCs/>
          <w:sz w:val="24"/>
          <w:szCs w:val="24"/>
        </w:rPr>
      </w:pPr>
      <w:r w:rsidRPr="00AA7E63">
        <w:rPr>
          <w:rFonts w:ascii="Times New Roman" w:hAnsi="Times New Roman" w:cs="Times New Roman"/>
          <w:b/>
          <w:bCs/>
          <w:sz w:val="24"/>
          <w:szCs w:val="24"/>
        </w:rPr>
        <w:t>2.3. Vērtējuma rezultāti saskaņā ar Regulas (ES) Nr. 402/2013 prasībām</w:t>
      </w:r>
      <w:r>
        <w:rPr>
          <w:rFonts w:ascii="Times New Roman" w:hAnsi="Times New Roman" w:cs="Times New Roman"/>
          <w:b/>
          <w:bCs/>
          <w:sz w:val="24"/>
          <w:szCs w:val="24"/>
        </w:rPr>
        <w:t xml:space="preserve">, ko </w:t>
      </w:r>
      <w:r w:rsidRPr="00AA7E63">
        <w:rPr>
          <w:rFonts w:ascii="Times New Roman" w:hAnsi="Times New Roman" w:cs="Times New Roman"/>
          <w:b/>
          <w:bCs/>
          <w:sz w:val="24"/>
          <w:szCs w:val="24"/>
        </w:rPr>
        <w:t xml:space="preserve"> pagaidu atļaujas saņemšanai veic pieteikuma iesniedzējs </w:t>
      </w:r>
    </w:p>
    <w:tbl>
      <w:tblPr>
        <w:tblStyle w:val="TableGrid2"/>
        <w:tblW w:w="0" w:type="auto"/>
        <w:tblLook w:val="04A0" w:firstRow="1" w:lastRow="0" w:firstColumn="1" w:lastColumn="0" w:noHBand="0" w:noVBand="1"/>
      </w:tblPr>
      <w:tblGrid>
        <w:gridCol w:w="2461"/>
        <w:gridCol w:w="2531"/>
        <w:gridCol w:w="3304"/>
      </w:tblGrid>
      <w:tr w:rsidR="009170EF" w14:paraId="0C066CED" w14:textId="77777777" w:rsidTr="00B82A75">
        <w:trPr>
          <w:tblHeader/>
        </w:trPr>
        <w:tc>
          <w:tcPr>
            <w:tcW w:w="2461" w:type="dxa"/>
            <w:tcBorders>
              <w:top w:val="single" w:sz="4" w:space="0" w:color="auto"/>
              <w:left w:val="single" w:sz="4" w:space="0" w:color="auto"/>
              <w:bottom w:val="single" w:sz="4" w:space="0" w:color="auto"/>
              <w:right w:val="single" w:sz="4" w:space="0" w:color="auto"/>
            </w:tcBorders>
            <w:hideMark/>
          </w:tcPr>
          <w:p w14:paraId="41EB055E"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 xml:space="preserve">Pierādījumi  </w:t>
            </w:r>
          </w:p>
        </w:tc>
        <w:tc>
          <w:tcPr>
            <w:tcW w:w="2531" w:type="dxa"/>
            <w:tcBorders>
              <w:top w:val="single" w:sz="4" w:space="0" w:color="auto"/>
              <w:left w:val="single" w:sz="4" w:space="0" w:color="auto"/>
              <w:bottom w:val="single" w:sz="4" w:space="0" w:color="auto"/>
              <w:right w:val="single" w:sz="4" w:space="0" w:color="auto"/>
            </w:tcBorders>
            <w:hideMark/>
          </w:tcPr>
          <w:p w14:paraId="7039CBC6"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Pievienotās dokumentācijas identifikācija*</w:t>
            </w:r>
          </w:p>
        </w:tc>
        <w:tc>
          <w:tcPr>
            <w:tcW w:w="3304" w:type="dxa"/>
            <w:tcBorders>
              <w:top w:val="single" w:sz="4" w:space="0" w:color="auto"/>
              <w:left w:val="single" w:sz="4" w:space="0" w:color="auto"/>
              <w:bottom w:val="single" w:sz="4" w:space="0" w:color="auto"/>
              <w:right w:val="single" w:sz="4" w:space="0" w:color="auto"/>
            </w:tcBorders>
            <w:hideMark/>
          </w:tcPr>
          <w:p w14:paraId="744B68F5"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39F545E1" w14:textId="77777777" w:rsidTr="00B82A75">
        <w:tc>
          <w:tcPr>
            <w:tcW w:w="2461" w:type="dxa"/>
            <w:tcBorders>
              <w:top w:val="single" w:sz="4" w:space="0" w:color="auto"/>
              <w:left w:val="single" w:sz="4" w:space="0" w:color="auto"/>
              <w:bottom w:val="single" w:sz="4" w:space="0" w:color="auto"/>
              <w:right w:val="single" w:sz="4" w:space="0" w:color="auto"/>
            </w:tcBorders>
            <w:hideMark/>
          </w:tcPr>
          <w:p w14:paraId="6D8D858E" w14:textId="77777777" w:rsidR="009170EF" w:rsidRPr="00B82A75" w:rsidRDefault="009170EF" w:rsidP="00C20A99">
            <w:pPr>
              <w:rPr>
                <w:rFonts w:ascii="Times New Roman" w:hAnsi="Times New Roman" w:cs="Times New Roman"/>
                <w:sz w:val="24"/>
                <w:szCs w:val="24"/>
                <w:vertAlign w:val="superscript"/>
              </w:rPr>
            </w:pPr>
            <w:r>
              <w:rPr>
                <w:rFonts w:ascii="Times New Roman" w:hAnsi="Times New Roman" w:cs="Times New Roman"/>
                <w:sz w:val="24"/>
                <w:szCs w:val="24"/>
              </w:rPr>
              <w:t>Par piemērojamo prasību identificēšanu*</w:t>
            </w:r>
          </w:p>
        </w:tc>
        <w:tc>
          <w:tcPr>
            <w:tcW w:w="2531" w:type="dxa"/>
            <w:tcBorders>
              <w:top w:val="single" w:sz="4" w:space="0" w:color="auto"/>
              <w:left w:val="single" w:sz="4" w:space="0" w:color="auto"/>
              <w:bottom w:val="single" w:sz="4" w:space="0" w:color="auto"/>
              <w:right w:val="single" w:sz="4" w:space="0" w:color="auto"/>
            </w:tcBorders>
          </w:tcPr>
          <w:p w14:paraId="69498109" w14:textId="77777777" w:rsidR="009170EF" w:rsidRDefault="009170EF" w:rsidP="00C20A99">
            <w:pPr>
              <w:rPr>
                <w:rFonts w:ascii="Times New Roman" w:hAnsi="Times New Roman" w:cs="Times New Roman"/>
                <w:sz w:val="24"/>
                <w:szCs w:val="24"/>
              </w:rPr>
            </w:pPr>
          </w:p>
        </w:tc>
        <w:tc>
          <w:tcPr>
            <w:tcW w:w="3304" w:type="dxa"/>
            <w:tcBorders>
              <w:top w:val="single" w:sz="4" w:space="0" w:color="auto"/>
              <w:left w:val="single" w:sz="4" w:space="0" w:color="auto"/>
              <w:bottom w:val="single" w:sz="4" w:space="0" w:color="auto"/>
              <w:right w:val="single" w:sz="4" w:space="0" w:color="auto"/>
            </w:tcBorders>
          </w:tcPr>
          <w:p w14:paraId="43E81833" w14:textId="77777777" w:rsidR="009170EF" w:rsidRDefault="009170EF" w:rsidP="00C20A99">
            <w:pPr>
              <w:rPr>
                <w:rFonts w:ascii="Times New Roman" w:hAnsi="Times New Roman" w:cs="Times New Roman"/>
                <w:sz w:val="24"/>
                <w:szCs w:val="24"/>
              </w:rPr>
            </w:pPr>
          </w:p>
        </w:tc>
      </w:tr>
    </w:tbl>
    <w:p w14:paraId="11868B0E" w14:textId="77777777" w:rsidR="009170EF" w:rsidRPr="00B82A75" w:rsidRDefault="009170EF" w:rsidP="00CE275C">
      <w:pPr>
        <w:jc w:val="both"/>
        <w:rPr>
          <w:rFonts w:ascii="Times New Roman" w:hAnsi="Times New Roman" w:cs="Times New Roman"/>
          <w:i/>
          <w:iCs/>
          <w:sz w:val="20"/>
          <w:szCs w:val="20"/>
        </w:rPr>
      </w:pPr>
      <w:r w:rsidRPr="00B82A75">
        <w:rPr>
          <w:rFonts w:ascii="Times New Roman" w:hAnsi="Times New Roman" w:cs="Times New Roman"/>
          <w:i/>
          <w:iCs/>
          <w:sz w:val="20"/>
          <w:szCs w:val="20"/>
        </w:rPr>
        <w:t xml:space="preserve">* Prasību </w:t>
      </w:r>
      <w:r>
        <w:rPr>
          <w:rFonts w:ascii="Times New Roman" w:hAnsi="Times New Roman" w:cs="Times New Roman"/>
          <w:i/>
          <w:iCs/>
          <w:sz w:val="20"/>
          <w:szCs w:val="20"/>
        </w:rPr>
        <w:t>identificēšana</w:t>
      </w:r>
      <w:r w:rsidRPr="00B82A75">
        <w:rPr>
          <w:rFonts w:ascii="Times New Roman" w:hAnsi="Times New Roman" w:cs="Times New Roman"/>
          <w:i/>
          <w:iCs/>
          <w:sz w:val="20"/>
          <w:szCs w:val="20"/>
        </w:rPr>
        <w:t xml:space="preserve"> un turpmāka pārvaldība ir sistemātiska procesa piemērošana prasību </w:t>
      </w:r>
      <w:r>
        <w:rPr>
          <w:rFonts w:ascii="Times New Roman" w:hAnsi="Times New Roman" w:cs="Times New Roman"/>
          <w:i/>
          <w:iCs/>
          <w:sz w:val="20"/>
          <w:szCs w:val="20"/>
        </w:rPr>
        <w:t>noteikšanai</w:t>
      </w:r>
      <w:r w:rsidRPr="00B82A75">
        <w:rPr>
          <w:rFonts w:ascii="Times New Roman" w:hAnsi="Times New Roman" w:cs="Times New Roman"/>
          <w:i/>
          <w:iCs/>
          <w:sz w:val="20"/>
          <w:szCs w:val="20"/>
        </w:rPr>
        <w:t>, īstenošanai, pārbaudei un apstiprināšanai, kā arī risku pārvaldībai. Tas nepieciešams, lai nodrošinātu, ciktāl tas ir praktiski iespējams, ka, projektējot, būvējot un testējot stacionāro iekārtu, ir ņemti vērā visi</w:t>
      </w:r>
      <w:r>
        <w:rPr>
          <w:rFonts w:ascii="Times New Roman" w:hAnsi="Times New Roman" w:cs="Times New Roman"/>
          <w:i/>
          <w:iCs/>
          <w:sz w:val="20"/>
          <w:szCs w:val="20"/>
        </w:rPr>
        <w:t xml:space="preserve"> normatīvie regulējumi un riski</w:t>
      </w:r>
      <w:r w:rsidRPr="00B82A75">
        <w:rPr>
          <w:rFonts w:ascii="Times New Roman" w:hAnsi="Times New Roman" w:cs="Times New Roman"/>
          <w:i/>
          <w:iCs/>
          <w:sz w:val="20"/>
          <w:szCs w:val="20"/>
        </w:rPr>
        <w:t>, lai stacionāra iekārta atbilstu pamatprasībām (MK Noteikumu Nr.374 1. pielikums).</w:t>
      </w:r>
    </w:p>
    <w:p w14:paraId="3E6F0966" w14:textId="77777777" w:rsidR="0016000D" w:rsidRDefault="0016000D" w:rsidP="00F92F3D">
      <w:pPr>
        <w:spacing w:before="240"/>
        <w:rPr>
          <w:rFonts w:ascii="Times New Roman" w:hAnsi="Times New Roman" w:cs="Times New Roman"/>
          <w:b/>
          <w:bCs/>
          <w:sz w:val="24"/>
          <w:szCs w:val="24"/>
        </w:rPr>
      </w:pPr>
    </w:p>
    <w:p w14:paraId="7191420B" w14:textId="23D506B5" w:rsidR="009170EF" w:rsidRDefault="009170EF" w:rsidP="00F92F3D">
      <w:pPr>
        <w:spacing w:before="240"/>
        <w:rPr>
          <w:rFonts w:ascii="Times New Roman" w:hAnsi="Times New Roman" w:cs="Times New Roman"/>
          <w:b/>
          <w:bCs/>
          <w:sz w:val="24"/>
          <w:szCs w:val="24"/>
        </w:rPr>
      </w:pPr>
      <w:r>
        <w:rPr>
          <w:rFonts w:ascii="Times New Roman" w:hAnsi="Times New Roman" w:cs="Times New Roman"/>
          <w:b/>
          <w:bCs/>
          <w:sz w:val="24"/>
          <w:szCs w:val="24"/>
        </w:rPr>
        <w:t>3. Piemērojamās prasības</w:t>
      </w:r>
    </w:p>
    <w:tbl>
      <w:tblPr>
        <w:tblStyle w:val="TableGrid2"/>
        <w:tblW w:w="9634" w:type="dxa"/>
        <w:tblLook w:val="04A0" w:firstRow="1" w:lastRow="0" w:firstColumn="1" w:lastColumn="0" w:noHBand="0" w:noVBand="1"/>
      </w:tblPr>
      <w:tblGrid>
        <w:gridCol w:w="2765"/>
        <w:gridCol w:w="2765"/>
        <w:gridCol w:w="4104"/>
      </w:tblGrid>
      <w:tr w:rsidR="009170EF" w14:paraId="2BD86129" w14:textId="77777777">
        <w:trPr>
          <w:tblHeader/>
        </w:trPr>
        <w:tc>
          <w:tcPr>
            <w:tcW w:w="2765" w:type="dxa"/>
            <w:tcBorders>
              <w:top w:val="single" w:sz="4" w:space="0" w:color="auto"/>
              <w:left w:val="single" w:sz="4" w:space="0" w:color="auto"/>
              <w:bottom w:val="single" w:sz="4" w:space="0" w:color="auto"/>
              <w:right w:val="single" w:sz="4" w:space="0" w:color="auto"/>
            </w:tcBorders>
            <w:hideMark/>
          </w:tcPr>
          <w:p w14:paraId="6C9F9568"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Piemērojamās prasības</w:t>
            </w:r>
          </w:p>
        </w:tc>
        <w:tc>
          <w:tcPr>
            <w:tcW w:w="2765" w:type="dxa"/>
            <w:tcBorders>
              <w:top w:val="single" w:sz="4" w:space="0" w:color="auto"/>
              <w:left w:val="single" w:sz="4" w:space="0" w:color="auto"/>
              <w:bottom w:val="single" w:sz="4" w:space="0" w:color="auto"/>
              <w:right w:val="single" w:sz="4" w:space="0" w:color="auto"/>
            </w:tcBorders>
            <w:hideMark/>
          </w:tcPr>
          <w:p w14:paraId="4133A8E6"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Nosaukums</w:t>
            </w:r>
          </w:p>
        </w:tc>
        <w:tc>
          <w:tcPr>
            <w:tcW w:w="4104" w:type="dxa"/>
            <w:tcBorders>
              <w:top w:val="single" w:sz="4" w:space="0" w:color="auto"/>
              <w:left w:val="single" w:sz="4" w:space="0" w:color="auto"/>
              <w:bottom w:val="single" w:sz="4" w:space="0" w:color="auto"/>
              <w:right w:val="single" w:sz="4" w:space="0" w:color="auto"/>
            </w:tcBorders>
            <w:hideMark/>
          </w:tcPr>
          <w:p w14:paraId="75E34B9B"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5B3A6D21"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27143272"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Tiek piemērotas šādas SITS</w:t>
            </w:r>
          </w:p>
        </w:tc>
        <w:tc>
          <w:tcPr>
            <w:tcW w:w="2765" w:type="dxa"/>
            <w:tcBorders>
              <w:top w:val="single" w:sz="4" w:space="0" w:color="auto"/>
              <w:left w:val="single" w:sz="4" w:space="0" w:color="auto"/>
              <w:bottom w:val="single" w:sz="4" w:space="0" w:color="auto"/>
              <w:right w:val="single" w:sz="4" w:space="0" w:color="auto"/>
            </w:tcBorders>
          </w:tcPr>
          <w:p w14:paraId="4CDFFD01"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7F9F50A" w14:textId="77777777" w:rsidR="009170EF" w:rsidRDefault="009170EF">
            <w:pPr>
              <w:rPr>
                <w:rFonts w:ascii="Times New Roman" w:hAnsi="Times New Roman" w:cs="Times New Roman"/>
                <w:sz w:val="24"/>
                <w:szCs w:val="24"/>
              </w:rPr>
            </w:pPr>
          </w:p>
        </w:tc>
      </w:tr>
      <w:tr w:rsidR="009170EF" w14:paraId="6B76151A"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6B79656D"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 xml:space="preserve">Nacionālās prasības  </w:t>
            </w:r>
          </w:p>
        </w:tc>
        <w:tc>
          <w:tcPr>
            <w:tcW w:w="2765" w:type="dxa"/>
            <w:tcBorders>
              <w:top w:val="single" w:sz="4" w:space="0" w:color="auto"/>
              <w:left w:val="single" w:sz="4" w:space="0" w:color="auto"/>
              <w:bottom w:val="single" w:sz="4" w:space="0" w:color="auto"/>
              <w:right w:val="single" w:sz="4" w:space="0" w:color="auto"/>
            </w:tcBorders>
          </w:tcPr>
          <w:p w14:paraId="2B34E9A8"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27F48A9B" w14:textId="77777777" w:rsidR="009170EF" w:rsidRDefault="009170EF">
            <w:pPr>
              <w:rPr>
                <w:rFonts w:ascii="Times New Roman" w:hAnsi="Times New Roman" w:cs="Times New Roman"/>
                <w:sz w:val="24"/>
                <w:szCs w:val="24"/>
              </w:rPr>
            </w:pPr>
          </w:p>
        </w:tc>
      </w:tr>
    </w:tbl>
    <w:p w14:paraId="54E52948" w14:textId="77777777" w:rsidR="0016000D" w:rsidRDefault="0016000D" w:rsidP="00F92F3D">
      <w:pPr>
        <w:spacing w:before="240"/>
        <w:rPr>
          <w:rFonts w:ascii="Times New Roman" w:hAnsi="Times New Roman" w:cs="Times New Roman"/>
          <w:b/>
          <w:bCs/>
          <w:sz w:val="24"/>
          <w:szCs w:val="24"/>
        </w:rPr>
      </w:pPr>
    </w:p>
    <w:p w14:paraId="2C147A83" w14:textId="44C85802" w:rsidR="009170EF" w:rsidRPr="0049258C" w:rsidRDefault="009170EF" w:rsidP="00F92F3D">
      <w:pPr>
        <w:spacing w:before="240"/>
        <w:rPr>
          <w:rFonts w:ascii="Times New Roman" w:hAnsi="Times New Roman" w:cs="Times New Roman"/>
          <w:b/>
          <w:bCs/>
          <w:strike/>
          <w:sz w:val="24"/>
          <w:szCs w:val="24"/>
        </w:rPr>
      </w:pPr>
      <w:r>
        <w:rPr>
          <w:rFonts w:ascii="Times New Roman" w:hAnsi="Times New Roman" w:cs="Times New Roman"/>
          <w:b/>
          <w:bCs/>
          <w:sz w:val="24"/>
          <w:szCs w:val="24"/>
        </w:rPr>
        <w:lastRenderedPageBreak/>
        <w:t xml:space="preserve">3.1. Stacionārai iekārtai piemērojamo pamatprasību (atbilstoši MK noteikumu Nr.374 1.pielikuma prasībām) izpilde </w:t>
      </w:r>
    </w:p>
    <w:tbl>
      <w:tblPr>
        <w:tblStyle w:val="TableGrid2"/>
        <w:tblW w:w="9634" w:type="dxa"/>
        <w:tblLook w:val="04A0" w:firstRow="1" w:lastRow="0" w:firstColumn="1" w:lastColumn="0" w:noHBand="0" w:noVBand="1"/>
      </w:tblPr>
      <w:tblGrid>
        <w:gridCol w:w="2765"/>
        <w:gridCol w:w="2765"/>
        <w:gridCol w:w="4104"/>
      </w:tblGrid>
      <w:tr w:rsidR="009170EF" w14:paraId="68870CA5" w14:textId="77777777">
        <w:trPr>
          <w:tblHeader/>
        </w:trPr>
        <w:tc>
          <w:tcPr>
            <w:tcW w:w="2765" w:type="dxa"/>
            <w:tcBorders>
              <w:top w:val="single" w:sz="4" w:space="0" w:color="auto"/>
              <w:left w:val="single" w:sz="4" w:space="0" w:color="auto"/>
              <w:bottom w:val="single" w:sz="4" w:space="0" w:color="auto"/>
              <w:right w:val="single" w:sz="4" w:space="0" w:color="auto"/>
            </w:tcBorders>
            <w:hideMark/>
          </w:tcPr>
          <w:p w14:paraId="28ACB501"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Pamatprasības</w:t>
            </w:r>
          </w:p>
        </w:tc>
        <w:tc>
          <w:tcPr>
            <w:tcW w:w="2765" w:type="dxa"/>
            <w:tcBorders>
              <w:top w:val="single" w:sz="4" w:space="0" w:color="auto"/>
              <w:left w:val="single" w:sz="4" w:space="0" w:color="auto"/>
              <w:bottom w:val="single" w:sz="4" w:space="0" w:color="auto"/>
              <w:right w:val="single" w:sz="4" w:space="0" w:color="auto"/>
            </w:tcBorders>
            <w:hideMark/>
          </w:tcPr>
          <w:p w14:paraId="04A8B0CC"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Normatīvo dokumentu nosaukums, sadaļa, daļa, punkts*</w:t>
            </w:r>
          </w:p>
        </w:tc>
        <w:tc>
          <w:tcPr>
            <w:tcW w:w="4104" w:type="dxa"/>
            <w:tcBorders>
              <w:top w:val="single" w:sz="4" w:space="0" w:color="auto"/>
              <w:left w:val="single" w:sz="4" w:space="0" w:color="auto"/>
              <w:bottom w:val="single" w:sz="4" w:space="0" w:color="auto"/>
              <w:right w:val="single" w:sz="4" w:space="0" w:color="auto"/>
            </w:tcBorders>
            <w:hideMark/>
          </w:tcPr>
          <w:p w14:paraId="569335E2" w14:textId="77777777" w:rsidR="009170EF" w:rsidRDefault="009170EF">
            <w:pPr>
              <w:rPr>
                <w:rFonts w:ascii="Times New Roman" w:hAnsi="Times New Roman" w:cs="Times New Roman"/>
                <w:b/>
                <w:bCs/>
                <w:sz w:val="24"/>
                <w:szCs w:val="24"/>
                <w:vertAlign w:val="superscript"/>
              </w:rPr>
            </w:pPr>
            <w:r>
              <w:rPr>
                <w:rFonts w:ascii="Times New Roman" w:hAnsi="Times New Roman" w:cs="Times New Roman"/>
                <w:b/>
                <w:bCs/>
                <w:sz w:val="24"/>
                <w:szCs w:val="24"/>
              </w:rPr>
              <w:t>Komentārs</w:t>
            </w:r>
          </w:p>
        </w:tc>
      </w:tr>
      <w:tr w:rsidR="009170EF" w14:paraId="428BC47F"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1FFD0536"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Vispārīgās prasības drošībai un darbspējai</w:t>
            </w:r>
          </w:p>
        </w:tc>
        <w:tc>
          <w:tcPr>
            <w:tcW w:w="2765" w:type="dxa"/>
            <w:tcBorders>
              <w:top w:val="single" w:sz="4" w:space="0" w:color="auto"/>
              <w:left w:val="single" w:sz="4" w:space="0" w:color="auto"/>
              <w:bottom w:val="single" w:sz="4" w:space="0" w:color="auto"/>
              <w:right w:val="single" w:sz="4" w:space="0" w:color="auto"/>
            </w:tcBorders>
          </w:tcPr>
          <w:p w14:paraId="48BDB857"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3155C5A3" w14:textId="77777777" w:rsidR="009170EF" w:rsidRDefault="009170EF">
            <w:pPr>
              <w:rPr>
                <w:rFonts w:ascii="Times New Roman" w:hAnsi="Times New Roman" w:cs="Times New Roman"/>
                <w:sz w:val="24"/>
                <w:szCs w:val="24"/>
              </w:rPr>
            </w:pPr>
          </w:p>
        </w:tc>
      </w:tr>
      <w:tr w:rsidR="009170EF" w14:paraId="4F31C0D2"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06FE2484"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Vispārīgās prasības veselības aizsardzībai</w:t>
            </w:r>
          </w:p>
        </w:tc>
        <w:tc>
          <w:tcPr>
            <w:tcW w:w="2765" w:type="dxa"/>
            <w:tcBorders>
              <w:top w:val="single" w:sz="4" w:space="0" w:color="auto"/>
              <w:left w:val="single" w:sz="4" w:space="0" w:color="auto"/>
              <w:bottom w:val="single" w:sz="4" w:space="0" w:color="auto"/>
              <w:right w:val="single" w:sz="4" w:space="0" w:color="auto"/>
            </w:tcBorders>
          </w:tcPr>
          <w:p w14:paraId="5ECB9067"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26F9EF4" w14:textId="77777777" w:rsidR="009170EF" w:rsidRDefault="009170EF">
            <w:pPr>
              <w:rPr>
                <w:rFonts w:ascii="Times New Roman" w:hAnsi="Times New Roman" w:cs="Times New Roman"/>
                <w:sz w:val="24"/>
                <w:szCs w:val="24"/>
              </w:rPr>
            </w:pPr>
          </w:p>
        </w:tc>
      </w:tr>
      <w:tr w:rsidR="009170EF" w14:paraId="3E712BFF"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42BF0B62"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Vispārīgās prasības vides aizsardzībai</w:t>
            </w:r>
          </w:p>
        </w:tc>
        <w:tc>
          <w:tcPr>
            <w:tcW w:w="2765" w:type="dxa"/>
            <w:tcBorders>
              <w:top w:val="single" w:sz="4" w:space="0" w:color="auto"/>
              <w:left w:val="single" w:sz="4" w:space="0" w:color="auto"/>
              <w:bottom w:val="single" w:sz="4" w:space="0" w:color="auto"/>
              <w:right w:val="single" w:sz="4" w:space="0" w:color="auto"/>
            </w:tcBorders>
          </w:tcPr>
          <w:p w14:paraId="3624994D"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3519EBA0" w14:textId="77777777" w:rsidR="009170EF" w:rsidRDefault="009170EF">
            <w:pPr>
              <w:rPr>
                <w:rFonts w:ascii="Times New Roman" w:hAnsi="Times New Roman" w:cs="Times New Roman"/>
                <w:sz w:val="24"/>
                <w:szCs w:val="24"/>
              </w:rPr>
            </w:pPr>
          </w:p>
        </w:tc>
      </w:tr>
      <w:tr w:rsidR="009170EF" w14:paraId="40320E09"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16B1AB6F"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Vispārīgās prasības tehniskajai saderībai</w:t>
            </w:r>
          </w:p>
        </w:tc>
        <w:tc>
          <w:tcPr>
            <w:tcW w:w="2765" w:type="dxa"/>
            <w:tcBorders>
              <w:top w:val="single" w:sz="4" w:space="0" w:color="auto"/>
              <w:left w:val="single" w:sz="4" w:space="0" w:color="auto"/>
              <w:bottom w:val="single" w:sz="4" w:space="0" w:color="auto"/>
              <w:right w:val="single" w:sz="4" w:space="0" w:color="auto"/>
            </w:tcBorders>
          </w:tcPr>
          <w:p w14:paraId="390A73FA"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61100F91" w14:textId="77777777" w:rsidR="009170EF" w:rsidRDefault="009170EF">
            <w:pPr>
              <w:rPr>
                <w:rFonts w:ascii="Times New Roman" w:hAnsi="Times New Roman" w:cs="Times New Roman"/>
                <w:sz w:val="24"/>
                <w:szCs w:val="24"/>
              </w:rPr>
            </w:pPr>
          </w:p>
        </w:tc>
      </w:tr>
      <w:tr w:rsidR="009170EF" w14:paraId="7D5BBE90"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5B51395F"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Vispārīgās prasības pieejamībai</w:t>
            </w:r>
          </w:p>
        </w:tc>
        <w:tc>
          <w:tcPr>
            <w:tcW w:w="2765" w:type="dxa"/>
            <w:tcBorders>
              <w:top w:val="single" w:sz="4" w:space="0" w:color="auto"/>
              <w:left w:val="single" w:sz="4" w:space="0" w:color="auto"/>
              <w:bottom w:val="single" w:sz="4" w:space="0" w:color="auto"/>
              <w:right w:val="single" w:sz="4" w:space="0" w:color="auto"/>
            </w:tcBorders>
          </w:tcPr>
          <w:p w14:paraId="5612E400"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2DC1C2D2" w14:textId="77777777" w:rsidR="009170EF" w:rsidRDefault="009170EF">
            <w:pPr>
              <w:rPr>
                <w:rFonts w:ascii="Times New Roman" w:hAnsi="Times New Roman" w:cs="Times New Roman"/>
                <w:sz w:val="24"/>
                <w:szCs w:val="24"/>
              </w:rPr>
            </w:pPr>
          </w:p>
        </w:tc>
      </w:tr>
      <w:tr w:rsidR="009170EF" w14:paraId="529560BE"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43AA9711"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Īpašās prasības infrastruktūras apakšsistēmai</w:t>
            </w:r>
          </w:p>
        </w:tc>
        <w:tc>
          <w:tcPr>
            <w:tcW w:w="2765" w:type="dxa"/>
            <w:tcBorders>
              <w:top w:val="single" w:sz="4" w:space="0" w:color="auto"/>
              <w:left w:val="single" w:sz="4" w:space="0" w:color="auto"/>
              <w:bottom w:val="single" w:sz="4" w:space="0" w:color="auto"/>
              <w:right w:val="single" w:sz="4" w:space="0" w:color="auto"/>
            </w:tcBorders>
          </w:tcPr>
          <w:p w14:paraId="027251A7"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76B32B69" w14:textId="77777777" w:rsidR="009170EF" w:rsidRDefault="009170EF">
            <w:pPr>
              <w:rPr>
                <w:rFonts w:ascii="Times New Roman" w:hAnsi="Times New Roman" w:cs="Times New Roman"/>
                <w:sz w:val="24"/>
                <w:szCs w:val="24"/>
              </w:rPr>
            </w:pPr>
          </w:p>
        </w:tc>
      </w:tr>
      <w:tr w:rsidR="009170EF" w14:paraId="6565722C"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47AD44B2"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Īpašās prasības energoapgādes apakšsistēmai</w:t>
            </w:r>
          </w:p>
        </w:tc>
        <w:tc>
          <w:tcPr>
            <w:tcW w:w="2765" w:type="dxa"/>
            <w:tcBorders>
              <w:top w:val="single" w:sz="4" w:space="0" w:color="auto"/>
              <w:left w:val="single" w:sz="4" w:space="0" w:color="auto"/>
              <w:bottom w:val="single" w:sz="4" w:space="0" w:color="auto"/>
              <w:right w:val="single" w:sz="4" w:space="0" w:color="auto"/>
            </w:tcBorders>
          </w:tcPr>
          <w:p w14:paraId="5D313B2D"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4B8175F" w14:textId="77777777" w:rsidR="009170EF" w:rsidRDefault="009170EF">
            <w:pPr>
              <w:rPr>
                <w:rFonts w:ascii="Times New Roman" w:hAnsi="Times New Roman" w:cs="Times New Roman"/>
                <w:sz w:val="24"/>
                <w:szCs w:val="24"/>
              </w:rPr>
            </w:pPr>
          </w:p>
        </w:tc>
      </w:tr>
      <w:tr w:rsidR="009170EF" w14:paraId="49EA503C"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7FD9F9F1"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Īpašās prasības vilcienu vadības un signalizācijas apakšsistēmai</w:t>
            </w:r>
          </w:p>
        </w:tc>
        <w:tc>
          <w:tcPr>
            <w:tcW w:w="2765" w:type="dxa"/>
            <w:tcBorders>
              <w:top w:val="single" w:sz="4" w:space="0" w:color="auto"/>
              <w:left w:val="single" w:sz="4" w:space="0" w:color="auto"/>
              <w:bottom w:val="single" w:sz="4" w:space="0" w:color="auto"/>
              <w:right w:val="single" w:sz="4" w:space="0" w:color="auto"/>
            </w:tcBorders>
          </w:tcPr>
          <w:p w14:paraId="68568B55"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5B2C3496" w14:textId="77777777" w:rsidR="009170EF" w:rsidRDefault="009170EF">
            <w:pPr>
              <w:rPr>
                <w:rFonts w:ascii="Times New Roman" w:hAnsi="Times New Roman" w:cs="Times New Roman"/>
                <w:sz w:val="24"/>
                <w:szCs w:val="24"/>
              </w:rPr>
            </w:pPr>
          </w:p>
        </w:tc>
      </w:tr>
      <w:tr w:rsidR="009170EF" w14:paraId="24C2DDCE" w14:textId="77777777" w:rsidTr="00F92F3D">
        <w:tc>
          <w:tcPr>
            <w:tcW w:w="2765" w:type="dxa"/>
            <w:tcBorders>
              <w:top w:val="single" w:sz="4" w:space="0" w:color="auto"/>
              <w:left w:val="single" w:sz="4" w:space="0" w:color="auto"/>
              <w:bottom w:val="single" w:sz="4" w:space="0" w:color="auto"/>
              <w:right w:val="single" w:sz="4" w:space="0" w:color="auto"/>
            </w:tcBorders>
            <w:hideMark/>
          </w:tcPr>
          <w:p w14:paraId="3D14DD4C"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Īpašās prasības telemātikas lietojumprogrammu pasažieru un kravu pārvadājumu apakšsistēmai</w:t>
            </w:r>
          </w:p>
        </w:tc>
        <w:tc>
          <w:tcPr>
            <w:tcW w:w="2765" w:type="dxa"/>
            <w:tcBorders>
              <w:top w:val="single" w:sz="4" w:space="0" w:color="auto"/>
              <w:left w:val="single" w:sz="4" w:space="0" w:color="auto"/>
              <w:bottom w:val="single" w:sz="4" w:space="0" w:color="auto"/>
              <w:right w:val="single" w:sz="4" w:space="0" w:color="auto"/>
            </w:tcBorders>
          </w:tcPr>
          <w:p w14:paraId="647A7BBB"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9E9ADF1" w14:textId="77777777" w:rsidR="009170EF" w:rsidRDefault="009170EF">
            <w:pPr>
              <w:rPr>
                <w:rFonts w:ascii="Times New Roman" w:hAnsi="Times New Roman" w:cs="Times New Roman"/>
                <w:sz w:val="24"/>
                <w:szCs w:val="24"/>
              </w:rPr>
            </w:pPr>
          </w:p>
        </w:tc>
      </w:tr>
    </w:tbl>
    <w:p w14:paraId="62C3E6D9" w14:textId="77777777" w:rsidR="009170EF" w:rsidRDefault="009170EF" w:rsidP="00F92F3D">
      <w:pPr>
        <w:jc w:val="both"/>
        <w:rPr>
          <w:rFonts w:ascii="Times New Roman" w:hAnsi="Times New Roman" w:cs="Times New Roman"/>
          <w:i/>
          <w:iCs/>
          <w:sz w:val="20"/>
          <w:szCs w:val="20"/>
        </w:rPr>
      </w:pPr>
      <w:r w:rsidRPr="00F92F3D">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107C09D2" w14:textId="77777777" w:rsidR="009170EF" w:rsidRDefault="009170EF" w:rsidP="00F92F3D">
      <w:pPr>
        <w:jc w:val="both"/>
        <w:rPr>
          <w:rFonts w:ascii="Times New Roman" w:hAnsi="Times New Roman" w:cs="Times New Roman"/>
          <w:b/>
          <w:bCs/>
          <w:sz w:val="24"/>
          <w:szCs w:val="24"/>
        </w:rPr>
      </w:pPr>
    </w:p>
    <w:p w14:paraId="019181DA" w14:textId="77777777" w:rsidR="009170EF" w:rsidRPr="008C3482" w:rsidRDefault="009170EF" w:rsidP="00F92F3D">
      <w:pPr>
        <w:jc w:val="both"/>
        <w:rPr>
          <w:rFonts w:ascii="Times New Roman" w:hAnsi="Times New Roman" w:cs="Times New Roman"/>
          <w:b/>
          <w:bCs/>
          <w:sz w:val="24"/>
          <w:szCs w:val="24"/>
        </w:rPr>
      </w:pPr>
      <w:r w:rsidRPr="008C3482">
        <w:rPr>
          <w:rFonts w:ascii="Times New Roman" w:hAnsi="Times New Roman" w:cs="Times New Roman"/>
          <w:b/>
          <w:bCs/>
          <w:sz w:val="24"/>
          <w:szCs w:val="24"/>
        </w:rPr>
        <w:t xml:space="preserve">3.2 Citas prasības </w:t>
      </w:r>
    </w:p>
    <w:tbl>
      <w:tblPr>
        <w:tblStyle w:val="TableGrid2"/>
        <w:tblW w:w="9634" w:type="dxa"/>
        <w:tblLook w:val="04A0" w:firstRow="1" w:lastRow="0" w:firstColumn="1" w:lastColumn="0" w:noHBand="0" w:noVBand="1"/>
      </w:tblPr>
      <w:tblGrid>
        <w:gridCol w:w="2765"/>
        <w:gridCol w:w="2765"/>
        <w:gridCol w:w="4104"/>
      </w:tblGrid>
      <w:tr w:rsidR="009170EF" w14:paraId="2FE7D70F" w14:textId="77777777" w:rsidTr="00C20A99">
        <w:trPr>
          <w:tblHeader/>
        </w:trPr>
        <w:tc>
          <w:tcPr>
            <w:tcW w:w="2765" w:type="dxa"/>
            <w:tcBorders>
              <w:top w:val="single" w:sz="4" w:space="0" w:color="auto"/>
              <w:left w:val="single" w:sz="4" w:space="0" w:color="auto"/>
              <w:bottom w:val="single" w:sz="4" w:space="0" w:color="auto"/>
              <w:right w:val="single" w:sz="4" w:space="0" w:color="auto"/>
            </w:tcBorders>
            <w:hideMark/>
          </w:tcPr>
          <w:p w14:paraId="462F4363" w14:textId="77777777" w:rsidR="009170EF" w:rsidRDefault="009170EF" w:rsidP="00C20A99">
            <w:pPr>
              <w:rPr>
                <w:rFonts w:ascii="Times New Roman" w:hAnsi="Times New Roman" w:cs="Times New Roman"/>
                <w:sz w:val="24"/>
                <w:szCs w:val="24"/>
              </w:rPr>
            </w:pPr>
            <w:bookmarkStart w:id="111" w:name="_Hlk163206186"/>
            <w:r>
              <w:rPr>
                <w:rFonts w:ascii="Times New Roman" w:hAnsi="Times New Roman" w:cs="Times New Roman"/>
                <w:b/>
                <w:bCs/>
                <w:sz w:val="24"/>
                <w:szCs w:val="24"/>
              </w:rPr>
              <w:t>Piemērojamās prasības</w:t>
            </w:r>
          </w:p>
        </w:tc>
        <w:tc>
          <w:tcPr>
            <w:tcW w:w="2765" w:type="dxa"/>
            <w:tcBorders>
              <w:top w:val="single" w:sz="4" w:space="0" w:color="auto"/>
              <w:left w:val="single" w:sz="4" w:space="0" w:color="auto"/>
              <w:bottom w:val="single" w:sz="4" w:space="0" w:color="auto"/>
              <w:right w:val="single" w:sz="4" w:space="0" w:color="auto"/>
            </w:tcBorders>
            <w:hideMark/>
          </w:tcPr>
          <w:p w14:paraId="1E3919D7" w14:textId="77777777" w:rsidR="009170EF" w:rsidRDefault="009170EF" w:rsidP="00C20A99">
            <w:pPr>
              <w:rPr>
                <w:rFonts w:ascii="Times New Roman" w:hAnsi="Times New Roman" w:cs="Times New Roman"/>
                <w:sz w:val="24"/>
                <w:szCs w:val="24"/>
              </w:rPr>
            </w:pPr>
            <w:r>
              <w:rPr>
                <w:rFonts w:ascii="Times New Roman" w:hAnsi="Times New Roman" w:cs="Times New Roman"/>
                <w:b/>
                <w:bCs/>
                <w:sz w:val="24"/>
                <w:szCs w:val="24"/>
              </w:rPr>
              <w:t>Nosaukums</w:t>
            </w:r>
          </w:p>
        </w:tc>
        <w:tc>
          <w:tcPr>
            <w:tcW w:w="4104" w:type="dxa"/>
            <w:tcBorders>
              <w:top w:val="single" w:sz="4" w:space="0" w:color="auto"/>
              <w:left w:val="single" w:sz="4" w:space="0" w:color="auto"/>
              <w:bottom w:val="single" w:sz="4" w:space="0" w:color="auto"/>
              <w:right w:val="single" w:sz="4" w:space="0" w:color="auto"/>
            </w:tcBorders>
            <w:hideMark/>
          </w:tcPr>
          <w:p w14:paraId="0FA10920" w14:textId="77777777" w:rsidR="009170EF" w:rsidRDefault="009170EF" w:rsidP="00C20A99">
            <w:pPr>
              <w:rPr>
                <w:rFonts w:ascii="Times New Roman" w:hAnsi="Times New Roman" w:cs="Times New Roman"/>
                <w:sz w:val="24"/>
                <w:szCs w:val="24"/>
              </w:rPr>
            </w:pPr>
            <w:r>
              <w:rPr>
                <w:rFonts w:ascii="Times New Roman" w:hAnsi="Times New Roman" w:cs="Times New Roman"/>
                <w:b/>
                <w:bCs/>
                <w:sz w:val="24"/>
                <w:szCs w:val="24"/>
              </w:rPr>
              <w:t>Komentārs</w:t>
            </w:r>
          </w:p>
        </w:tc>
      </w:tr>
      <w:tr w:rsidR="009170EF" w14:paraId="09AC7606"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6C322A65" w14:textId="77777777" w:rsidR="009170EF" w:rsidRDefault="009170EF" w:rsidP="00C20A99">
            <w:pPr>
              <w:rPr>
                <w:rFonts w:ascii="Times New Roman" w:hAnsi="Times New Roman" w:cs="Times New Roman"/>
                <w:sz w:val="24"/>
                <w:szCs w:val="24"/>
              </w:rPr>
            </w:pPr>
            <w:r>
              <w:rPr>
                <w:rFonts w:ascii="Times New Roman" w:hAnsi="Times New Roman" w:cs="Times New Roman"/>
                <w:sz w:val="24"/>
                <w:szCs w:val="24"/>
              </w:rPr>
              <w:t>ES tiesību akti, kas nav tieši saistīti ar dzelzceļa sistēmas tiesisko regulējumu</w:t>
            </w:r>
          </w:p>
        </w:tc>
        <w:tc>
          <w:tcPr>
            <w:tcW w:w="2765" w:type="dxa"/>
            <w:tcBorders>
              <w:top w:val="single" w:sz="4" w:space="0" w:color="auto"/>
              <w:left w:val="single" w:sz="4" w:space="0" w:color="auto"/>
              <w:bottom w:val="single" w:sz="4" w:space="0" w:color="auto"/>
              <w:right w:val="single" w:sz="4" w:space="0" w:color="auto"/>
            </w:tcBorders>
          </w:tcPr>
          <w:p w14:paraId="5B915DA0"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72C1A38E" w14:textId="77777777" w:rsidR="009170EF" w:rsidRDefault="009170EF" w:rsidP="00C20A99">
            <w:pPr>
              <w:rPr>
                <w:rFonts w:ascii="Times New Roman" w:hAnsi="Times New Roman" w:cs="Times New Roman"/>
                <w:sz w:val="24"/>
                <w:szCs w:val="24"/>
              </w:rPr>
            </w:pPr>
          </w:p>
        </w:tc>
      </w:tr>
      <w:tr w:rsidR="009170EF" w14:paraId="1A8149EC" w14:textId="77777777" w:rsidTr="00C20A99">
        <w:tc>
          <w:tcPr>
            <w:tcW w:w="2765" w:type="dxa"/>
            <w:tcBorders>
              <w:top w:val="single" w:sz="4" w:space="0" w:color="auto"/>
              <w:left w:val="single" w:sz="4" w:space="0" w:color="auto"/>
              <w:bottom w:val="single" w:sz="4" w:space="0" w:color="auto"/>
              <w:right w:val="single" w:sz="4" w:space="0" w:color="auto"/>
            </w:tcBorders>
            <w:hideMark/>
          </w:tcPr>
          <w:p w14:paraId="38388C56" w14:textId="77777777" w:rsidR="009170EF" w:rsidRDefault="009170EF" w:rsidP="00C20A99">
            <w:pPr>
              <w:rPr>
                <w:rFonts w:ascii="Times New Roman" w:hAnsi="Times New Roman" w:cs="Times New Roman"/>
                <w:sz w:val="24"/>
                <w:szCs w:val="24"/>
              </w:rPr>
            </w:pPr>
            <w:r>
              <w:rPr>
                <w:rFonts w:ascii="Times New Roman" w:hAnsi="Times New Roman" w:cs="Times New Roman"/>
                <w:sz w:val="24"/>
                <w:szCs w:val="24"/>
              </w:rPr>
              <w:t>LV tiesību akti, kas nav tieši saistīti ar dzelzceļa sistēmas tiesisko regulējumu</w:t>
            </w:r>
          </w:p>
        </w:tc>
        <w:tc>
          <w:tcPr>
            <w:tcW w:w="2765" w:type="dxa"/>
            <w:tcBorders>
              <w:top w:val="single" w:sz="4" w:space="0" w:color="auto"/>
              <w:left w:val="single" w:sz="4" w:space="0" w:color="auto"/>
              <w:bottom w:val="single" w:sz="4" w:space="0" w:color="auto"/>
              <w:right w:val="single" w:sz="4" w:space="0" w:color="auto"/>
            </w:tcBorders>
          </w:tcPr>
          <w:p w14:paraId="6C6C9602"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1CC3B19B" w14:textId="77777777" w:rsidR="009170EF" w:rsidRDefault="009170EF" w:rsidP="00C20A99">
            <w:pPr>
              <w:rPr>
                <w:rFonts w:ascii="Times New Roman" w:hAnsi="Times New Roman" w:cs="Times New Roman"/>
                <w:sz w:val="24"/>
                <w:szCs w:val="24"/>
              </w:rPr>
            </w:pPr>
          </w:p>
        </w:tc>
      </w:tr>
      <w:bookmarkEnd w:id="111"/>
    </w:tbl>
    <w:p w14:paraId="6CFDA891" w14:textId="77777777" w:rsidR="009170EF" w:rsidRDefault="009170EF" w:rsidP="003C0FA6">
      <w:pPr>
        <w:spacing w:before="240"/>
        <w:rPr>
          <w:rFonts w:ascii="Times New Roman" w:hAnsi="Times New Roman" w:cs="Times New Roman"/>
          <w:b/>
          <w:bCs/>
          <w:sz w:val="24"/>
          <w:szCs w:val="24"/>
        </w:rPr>
      </w:pPr>
    </w:p>
    <w:p w14:paraId="5A38A79A" w14:textId="77777777" w:rsidR="009170EF" w:rsidRDefault="009170EF" w:rsidP="003C0FA6">
      <w:pPr>
        <w:spacing w:before="240"/>
        <w:rPr>
          <w:rFonts w:ascii="Times New Roman" w:hAnsi="Times New Roman" w:cs="Times New Roman"/>
          <w:b/>
          <w:bCs/>
          <w:sz w:val="24"/>
          <w:szCs w:val="24"/>
        </w:rPr>
      </w:pPr>
    </w:p>
    <w:p w14:paraId="4A82B28F" w14:textId="77777777" w:rsidR="009170EF" w:rsidRPr="00CE147B" w:rsidRDefault="009170EF" w:rsidP="003C0FA6">
      <w:pPr>
        <w:spacing w:before="240"/>
        <w:rPr>
          <w:rFonts w:ascii="Times New Roman" w:hAnsi="Times New Roman" w:cs="Times New Roman"/>
          <w:b/>
          <w:bCs/>
          <w:sz w:val="24"/>
          <w:szCs w:val="24"/>
        </w:rPr>
      </w:pPr>
      <w:r>
        <w:rPr>
          <w:rFonts w:ascii="Times New Roman" w:hAnsi="Times New Roman" w:cs="Times New Roman"/>
          <w:b/>
          <w:bCs/>
          <w:sz w:val="24"/>
          <w:szCs w:val="24"/>
        </w:rPr>
        <w:lastRenderedPageBreak/>
        <w:t>3.3. Noteikumi SITS nepiemērošanas gadījumā*</w:t>
      </w:r>
    </w:p>
    <w:p w14:paraId="1308FC35" w14:textId="77777777" w:rsidR="009170EF" w:rsidRPr="00995824" w:rsidRDefault="009170EF" w:rsidP="003C0FA6">
      <w:pPr>
        <w:spacing w:before="240"/>
        <w:rPr>
          <w:rFonts w:ascii="Times New Roman" w:hAnsi="Times New Roman" w:cs="Times New Roman"/>
          <w:i/>
          <w:iCs/>
          <w:sz w:val="20"/>
          <w:szCs w:val="20"/>
        </w:rPr>
      </w:pPr>
      <w:r w:rsidRPr="00995824">
        <w:rPr>
          <w:rFonts w:ascii="Times New Roman" w:hAnsi="Times New Roman" w:cs="Times New Roman"/>
          <w:i/>
          <w:iCs/>
          <w:sz w:val="20"/>
          <w:szCs w:val="20"/>
        </w:rPr>
        <w:t>* Ja ir ievērotas MK noteikumu Nr.374 IV  nodaļā noteiktās procedūras un saņemta attiecīga atļauja</w:t>
      </w:r>
    </w:p>
    <w:tbl>
      <w:tblPr>
        <w:tblStyle w:val="TableGrid2"/>
        <w:tblW w:w="9634" w:type="dxa"/>
        <w:tblLook w:val="04A0" w:firstRow="1" w:lastRow="0" w:firstColumn="1" w:lastColumn="0" w:noHBand="0" w:noVBand="1"/>
      </w:tblPr>
      <w:tblGrid>
        <w:gridCol w:w="2765"/>
        <w:gridCol w:w="2765"/>
        <w:gridCol w:w="4104"/>
      </w:tblGrid>
      <w:tr w:rsidR="009170EF" w14:paraId="6B7EEAE6" w14:textId="77777777" w:rsidTr="00C20A99">
        <w:trPr>
          <w:tblHeader/>
        </w:trPr>
        <w:tc>
          <w:tcPr>
            <w:tcW w:w="2765" w:type="dxa"/>
            <w:tcBorders>
              <w:top w:val="single" w:sz="4" w:space="0" w:color="auto"/>
              <w:left w:val="single" w:sz="4" w:space="0" w:color="auto"/>
              <w:bottom w:val="single" w:sz="4" w:space="0" w:color="auto"/>
              <w:right w:val="single" w:sz="4" w:space="0" w:color="auto"/>
            </w:tcBorders>
            <w:hideMark/>
          </w:tcPr>
          <w:p w14:paraId="5AC03214"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 xml:space="preserve">Nepiemērotas SITS identifikācija* </w:t>
            </w:r>
          </w:p>
        </w:tc>
        <w:tc>
          <w:tcPr>
            <w:tcW w:w="2765" w:type="dxa"/>
            <w:tcBorders>
              <w:top w:val="single" w:sz="4" w:space="0" w:color="auto"/>
              <w:left w:val="single" w:sz="4" w:space="0" w:color="auto"/>
              <w:bottom w:val="single" w:sz="4" w:space="0" w:color="auto"/>
              <w:right w:val="single" w:sz="4" w:space="0" w:color="auto"/>
            </w:tcBorders>
            <w:hideMark/>
          </w:tcPr>
          <w:p w14:paraId="1A4E0548"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Piemēroto normatīvo dokumentu identifikācija**</w:t>
            </w:r>
          </w:p>
        </w:tc>
        <w:tc>
          <w:tcPr>
            <w:tcW w:w="4104" w:type="dxa"/>
            <w:tcBorders>
              <w:top w:val="single" w:sz="4" w:space="0" w:color="auto"/>
              <w:left w:val="single" w:sz="4" w:space="0" w:color="auto"/>
              <w:bottom w:val="single" w:sz="4" w:space="0" w:color="auto"/>
              <w:right w:val="single" w:sz="4" w:space="0" w:color="auto"/>
            </w:tcBorders>
            <w:hideMark/>
          </w:tcPr>
          <w:p w14:paraId="3E2D50BB" w14:textId="77777777" w:rsidR="009170EF" w:rsidRDefault="009170EF" w:rsidP="00C20A99">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20A15420" w14:textId="77777777" w:rsidTr="00C20A99">
        <w:tc>
          <w:tcPr>
            <w:tcW w:w="2765" w:type="dxa"/>
            <w:tcBorders>
              <w:top w:val="single" w:sz="4" w:space="0" w:color="auto"/>
              <w:left w:val="single" w:sz="4" w:space="0" w:color="auto"/>
              <w:bottom w:val="single" w:sz="4" w:space="0" w:color="auto"/>
              <w:right w:val="single" w:sz="4" w:space="0" w:color="auto"/>
            </w:tcBorders>
          </w:tcPr>
          <w:p w14:paraId="7F067901" w14:textId="77777777" w:rsidR="009170EF" w:rsidRDefault="009170EF" w:rsidP="00C20A99">
            <w:pPr>
              <w:rPr>
                <w:rFonts w:ascii="Times New Roman" w:hAnsi="Times New Roman" w:cs="Times New Roman"/>
                <w:sz w:val="24"/>
                <w:szCs w:val="24"/>
              </w:rPr>
            </w:pPr>
          </w:p>
        </w:tc>
        <w:tc>
          <w:tcPr>
            <w:tcW w:w="2765" w:type="dxa"/>
            <w:tcBorders>
              <w:top w:val="single" w:sz="4" w:space="0" w:color="auto"/>
              <w:left w:val="single" w:sz="4" w:space="0" w:color="auto"/>
              <w:bottom w:val="single" w:sz="4" w:space="0" w:color="auto"/>
              <w:right w:val="single" w:sz="4" w:space="0" w:color="auto"/>
            </w:tcBorders>
          </w:tcPr>
          <w:p w14:paraId="365D1A84"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2CCF1D3C" w14:textId="77777777" w:rsidR="009170EF" w:rsidRDefault="009170EF" w:rsidP="00C20A99">
            <w:pPr>
              <w:rPr>
                <w:rFonts w:ascii="Times New Roman" w:hAnsi="Times New Roman" w:cs="Times New Roman"/>
                <w:sz w:val="24"/>
                <w:szCs w:val="24"/>
              </w:rPr>
            </w:pPr>
          </w:p>
        </w:tc>
      </w:tr>
      <w:tr w:rsidR="009170EF" w14:paraId="0CE94A3A" w14:textId="77777777" w:rsidTr="00C20A99">
        <w:tc>
          <w:tcPr>
            <w:tcW w:w="2765" w:type="dxa"/>
            <w:tcBorders>
              <w:top w:val="single" w:sz="4" w:space="0" w:color="auto"/>
              <w:left w:val="single" w:sz="4" w:space="0" w:color="auto"/>
              <w:bottom w:val="single" w:sz="4" w:space="0" w:color="auto"/>
              <w:right w:val="single" w:sz="4" w:space="0" w:color="auto"/>
            </w:tcBorders>
          </w:tcPr>
          <w:p w14:paraId="6825147B" w14:textId="77777777" w:rsidR="009170EF" w:rsidRDefault="009170EF" w:rsidP="00C20A99">
            <w:pPr>
              <w:rPr>
                <w:rFonts w:ascii="Times New Roman" w:hAnsi="Times New Roman" w:cs="Times New Roman"/>
                <w:sz w:val="24"/>
                <w:szCs w:val="24"/>
              </w:rPr>
            </w:pPr>
          </w:p>
        </w:tc>
        <w:tc>
          <w:tcPr>
            <w:tcW w:w="2765" w:type="dxa"/>
            <w:tcBorders>
              <w:top w:val="single" w:sz="4" w:space="0" w:color="auto"/>
              <w:left w:val="single" w:sz="4" w:space="0" w:color="auto"/>
              <w:bottom w:val="single" w:sz="4" w:space="0" w:color="auto"/>
              <w:right w:val="single" w:sz="4" w:space="0" w:color="auto"/>
            </w:tcBorders>
          </w:tcPr>
          <w:p w14:paraId="718FB01C" w14:textId="77777777" w:rsidR="009170EF" w:rsidRDefault="009170EF" w:rsidP="00C20A99">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306424EC" w14:textId="77777777" w:rsidR="009170EF" w:rsidRDefault="009170EF" w:rsidP="00C20A99">
            <w:pPr>
              <w:rPr>
                <w:rFonts w:ascii="Times New Roman" w:hAnsi="Times New Roman" w:cs="Times New Roman"/>
                <w:sz w:val="24"/>
                <w:szCs w:val="24"/>
              </w:rPr>
            </w:pPr>
          </w:p>
        </w:tc>
      </w:tr>
    </w:tbl>
    <w:p w14:paraId="6CD15A66" w14:textId="77777777" w:rsidR="009170EF" w:rsidRPr="00F92F3D" w:rsidRDefault="009170EF" w:rsidP="003C0FA6">
      <w:pPr>
        <w:jc w:val="both"/>
        <w:rPr>
          <w:rFonts w:ascii="Times New Roman" w:hAnsi="Times New Roman" w:cs="Times New Roman"/>
          <w:i/>
          <w:iCs/>
          <w:sz w:val="20"/>
          <w:szCs w:val="20"/>
        </w:rPr>
      </w:pPr>
      <w:r w:rsidRPr="00F92F3D">
        <w:rPr>
          <w:rFonts w:ascii="Times New Roman" w:hAnsi="Times New Roman" w:cs="Times New Roman"/>
          <w:i/>
          <w:iCs/>
          <w:sz w:val="20"/>
          <w:szCs w:val="20"/>
        </w:rPr>
        <w:t>* Norādīt  SITS nosaukumu, precīzi identificējot nepiemērotas SITS vienības (sadaļa, daļa, pants, punkts)</w:t>
      </w:r>
    </w:p>
    <w:p w14:paraId="3685F843" w14:textId="77777777" w:rsidR="009170EF" w:rsidRPr="00F92F3D" w:rsidRDefault="009170EF" w:rsidP="003C0FA6">
      <w:pPr>
        <w:jc w:val="both"/>
        <w:rPr>
          <w:rFonts w:ascii="Times New Roman" w:hAnsi="Times New Roman" w:cs="Times New Roman"/>
          <w:i/>
          <w:iCs/>
          <w:sz w:val="20"/>
          <w:szCs w:val="20"/>
        </w:rPr>
      </w:pPr>
      <w:r w:rsidRPr="00F92F3D">
        <w:rPr>
          <w:rFonts w:ascii="Times New Roman" w:hAnsi="Times New Roman" w:cs="Times New Roman"/>
          <w:i/>
          <w:iCs/>
          <w:sz w:val="20"/>
          <w:szCs w:val="20"/>
        </w:rPr>
        <w:t>** Norādīt  dokumentu nosaukumu, kur ir iekļauta attiecīga informācija, precīzi identificējot dokumentu vienības (sadaļa, daļa, pants, punkts)</w:t>
      </w:r>
    </w:p>
    <w:p w14:paraId="748066CB" w14:textId="77777777" w:rsidR="0016000D" w:rsidRDefault="0016000D" w:rsidP="00373734">
      <w:pPr>
        <w:jc w:val="both"/>
        <w:rPr>
          <w:rFonts w:ascii="Times New Roman" w:hAnsi="Times New Roman" w:cs="Times New Roman"/>
          <w:b/>
          <w:bCs/>
          <w:sz w:val="24"/>
          <w:szCs w:val="24"/>
        </w:rPr>
      </w:pPr>
    </w:p>
    <w:p w14:paraId="14C6E1F1" w14:textId="3719D154" w:rsidR="009170EF" w:rsidRPr="007948E5" w:rsidRDefault="009170EF" w:rsidP="00373734">
      <w:pPr>
        <w:jc w:val="both"/>
        <w:rPr>
          <w:rFonts w:ascii="Times New Roman" w:hAnsi="Times New Roman" w:cs="Times New Roman"/>
          <w:b/>
          <w:bCs/>
          <w:sz w:val="24"/>
          <w:szCs w:val="24"/>
        </w:rPr>
      </w:pPr>
      <w:r w:rsidRPr="007948E5">
        <w:rPr>
          <w:rFonts w:ascii="Times New Roman" w:hAnsi="Times New Roman" w:cs="Times New Roman"/>
          <w:b/>
          <w:bCs/>
          <w:sz w:val="24"/>
          <w:szCs w:val="24"/>
        </w:rPr>
        <w:t>4. Atbilstības novērtēšana</w:t>
      </w:r>
    </w:p>
    <w:p w14:paraId="2CD695AC" w14:textId="5D6CEF01" w:rsidR="009170EF" w:rsidRPr="007948E5" w:rsidRDefault="009170EF" w:rsidP="00373734">
      <w:pPr>
        <w:jc w:val="both"/>
        <w:rPr>
          <w:rFonts w:ascii="Times New Roman" w:hAnsi="Times New Roman" w:cs="Times New Roman"/>
          <w:b/>
          <w:bCs/>
          <w:sz w:val="24"/>
          <w:szCs w:val="24"/>
        </w:rPr>
      </w:pPr>
      <w:r w:rsidRPr="007948E5">
        <w:rPr>
          <w:rFonts w:ascii="Times New Roman" w:hAnsi="Times New Roman" w:cs="Times New Roman"/>
          <w:b/>
          <w:bCs/>
          <w:sz w:val="24"/>
          <w:szCs w:val="24"/>
        </w:rPr>
        <w:t>Atbilstības novērtēšanas procedūru apraksts</w:t>
      </w:r>
      <w:r w:rsidR="0016000D">
        <w:rPr>
          <w:rFonts w:ascii="Times New Roman" w:hAnsi="Times New Roman" w:cs="Times New Roman"/>
          <w:b/>
          <w:bCs/>
          <w:sz w:val="24"/>
          <w:szCs w:val="24"/>
        </w:rPr>
        <w:t xml:space="preserve"> _________</w:t>
      </w:r>
    </w:p>
    <w:p w14:paraId="7B6C6C37" w14:textId="77777777" w:rsidR="009170EF" w:rsidRPr="007948E5" w:rsidRDefault="009170EF" w:rsidP="00373734">
      <w:pPr>
        <w:jc w:val="both"/>
        <w:rPr>
          <w:rFonts w:ascii="Times New Roman" w:hAnsi="Times New Roman" w:cs="Times New Roman"/>
          <w:sz w:val="24"/>
          <w:szCs w:val="24"/>
        </w:rPr>
      </w:pPr>
      <w:r w:rsidRPr="007948E5">
        <w:rPr>
          <w:rFonts w:ascii="Times New Roman" w:hAnsi="Times New Roman" w:cs="Times New Roman"/>
          <w:b/>
          <w:bCs/>
          <w:sz w:val="24"/>
          <w:szCs w:val="24"/>
        </w:rPr>
        <w:t>Paziņotās institūcijas (</w:t>
      </w:r>
      <w:proofErr w:type="spellStart"/>
      <w:r w:rsidRPr="007948E5">
        <w:rPr>
          <w:rFonts w:ascii="Times New Roman" w:hAnsi="Times New Roman" w:cs="Times New Roman"/>
          <w:b/>
          <w:bCs/>
          <w:sz w:val="24"/>
          <w:szCs w:val="24"/>
        </w:rPr>
        <w:t>NoBo</w:t>
      </w:r>
      <w:proofErr w:type="spellEnd"/>
      <w:r w:rsidRPr="007948E5">
        <w:rPr>
          <w:rFonts w:ascii="Times New Roman" w:hAnsi="Times New Roman" w:cs="Times New Roman"/>
          <w:b/>
          <w:bCs/>
          <w:sz w:val="24"/>
          <w:szCs w:val="24"/>
        </w:rPr>
        <w:t>) ziņojums</w:t>
      </w:r>
      <w:r w:rsidRPr="007948E5">
        <w:rPr>
          <w:rFonts w:ascii="Times New Roman" w:hAnsi="Times New Roman" w:cs="Times New Roman"/>
          <w:sz w:val="24"/>
          <w:szCs w:val="24"/>
        </w:rPr>
        <w:t xml:space="preserve"> </w:t>
      </w:r>
      <w:r w:rsidRPr="007948E5">
        <w:rPr>
          <w:rFonts w:ascii="Times New Roman" w:hAnsi="Times New Roman" w:cs="Times New Roman"/>
          <w:b/>
          <w:bCs/>
          <w:noProof/>
          <w:sz w:val="24"/>
          <w:szCs w:val="24"/>
        </w:rPr>
        <w:drawing>
          <wp:inline distT="0" distB="0" distL="0" distR="0" wp14:anchorId="2B43FDB0" wp14:editId="6A681969">
            <wp:extent cx="298450" cy="225425"/>
            <wp:effectExtent l="0" t="0" r="6350" b="3175"/>
            <wp:docPr id="6540282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7948E5">
        <w:rPr>
          <w:rFonts w:ascii="Times New Roman" w:hAnsi="Times New Roman" w:cs="Times New Roman"/>
          <w:sz w:val="24"/>
          <w:szCs w:val="24"/>
        </w:rPr>
        <w:t xml:space="preserve"> jā</w:t>
      </w:r>
    </w:p>
    <w:tbl>
      <w:tblPr>
        <w:tblStyle w:val="TableGrid"/>
        <w:tblW w:w="0" w:type="auto"/>
        <w:tblLook w:val="04A0" w:firstRow="1" w:lastRow="0" w:firstColumn="1" w:lastColumn="0" w:noHBand="0" w:noVBand="1"/>
      </w:tblPr>
      <w:tblGrid>
        <w:gridCol w:w="2765"/>
        <w:gridCol w:w="2765"/>
        <w:gridCol w:w="2766"/>
      </w:tblGrid>
      <w:tr w:rsidR="009170EF" w:rsidRPr="007948E5" w14:paraId="24A0FA78" w14:textId="77777777" w:rsidTr="00AD1AB2">
        <w:tc>
          <w:tcPr>
            <w:tcW w:w="2765" w:type="dxa"/>
          </w:tcPr>
          <w:p w14:paraId="09806E6C" w14:textId="77777777" w:rsidR="009170EF" w:rsidRPr="007948E5" w:rsidRDefault="009170EF" w:rsidP="00AD1AB2">
            <w:pPr>
              <w:rPr>
                <w:b/>
                <w:bCs/>
                <w:sz w:val="24"/>
                <w:szCs w:val="24"/>
              </w:rPr>
            </w:pPr>
            <w:r w:rsidRPr="007948E5">
              <w:rPr>
                <w:b/>
                <w:bCs/>
                <w:sz w:val="24"/>
                <w:szCs w:val="24"/>
              </w:rPr>
              <w:t>Ziņojums</w:t>
            </w:r>
          </w:p>
        </w:tc>
        <w:tc>
          <w:tcPr>
            <w:tcW w:w="2765" w:type="dxa"/>
          </w:tcPr>
          <w:p w14:paraId="1F18E334" w14:textId="77777777" w:rsidR="009170EF" w:rsidRPr="007948E5" w:rsidRDefault="009170EF" w:rsidP="00AD1AB2">
            <w:pPr>
              <w:rPr>
                <w:b/>
                <w:bCs/>
                <w:sz w:val="24"/>
                <w:szCs w:val="24"/>
              </w:rPr>
            </w:pPr>
            <w:r w:rsidRPr="007948E5">
              <w:rPr>
                <w:b/>
                <w:bCs/>
                <w:sz w:val="24"/>
                <w:szCs w:val="24"/>
              </w:rPr>
              <w:t>Pievienotās tehniskās dokumentācijas identifikācija</w:t>
            </w:r>
          </w:p>
        </w:tc>
        <w:tc>
          <w:tcPr>
            <w:tcW w:w="2766" w:type="dxa"/>
          </w:tcPr>
          <w:p w14:paraId="18D0FDB0" w14:textId="77777777" w:rsidR="009170EF" w:rsidRPr="007948E5" w:rsidRDefault="009170EF" w:rsidP="00AD1AB2">
            <w:pPr>
              <w:rPr>
                <w:b/>
                <w:bCs/>
                <w:sz w:val="24"/>
                <w:szCs w:val="24"/>
              </w:rPr>
            </w:pPr>
            <w:r w:rsidRPr="007948E5">
              <w:rPr>
                <w:b/>
                <w:bCs/>
                <w:sz w:val="24"/>
                <w:szCs w:val="24"/>
              </w:rPr>
              <w:t>Komentārs</w:t>
            </w:r>
          </w:p>
        </w:tc>
      </w:tr>
      <w:tr w:rsidR="009170EF" w:rsidRPr="007948E5" w14:paraId="533B27A4" w14:textId="77777777" w:rsidTr="00AD1AB2">
        <w:tc>
          <w:tcPr>
            <w:tcW w:w="2765" w:type="dxa"/>
          </w:tcPr>
          <w:p w14:paraId="4EB5838B" w14:textId="77777777" w:rsidR="009170EF" w:rsidRPr="007948E5" w:rsidRDefault="009170EF" w:rsidP="00373734">
            <w:pPr>
              <w:jc w:val="both"/>
              <w:rPr>
                <w:sz w:val="24"/>
                <w:szCs w:val="24"/>
              </w:rPr>
            </w:pPr>
          </w:p>
        </w:tc>
        <w:tc>
          <w:tcPr>
            <w:tcW w:w="2765" w:type="dxa"/>
          </w:tcPr>
          <w:p w14:paraId="24843CF2" w14:textId="77777777" w:rsidR="009170EF" w:rsidRPr="007948E5" w:rsidRDefault="009170EF" w:rsidP="00373734">
            <w:pPr>
              <w:jc w:val="both"/>
              <w:rPr>
                <w:sz w:val="24"/>
                <w:szCs w:val="24"/>
              </w:rPr>
            </w:pPr>
          </w:p>
        </w:tc>
        <w:tc>
          <w:tcPr>
            <w:tcW w:w="2766" w:type="dxa"/>
          </w:tcPr>
          <w:p w14:paraId="0022D467" w14:textId="77777777" w:rsidR="009170EF" w:rsidRPr="007948E5" w:rsidRDefault="009170EF" w:rsidP="00373734">
            <w:pPr>
              <w:jc w:val="both"/>
              <w:rPr>
                <w:sz w:val="24"/>
                <w:szCs w:val="24"/>
              </w:rPr>
            </w:pPr>
          </w:p>
        </w:tc>
      </w:tr>
      <w:tr w:rsidR="009170EF" w:rsidRPr="007948E5" w14:paraId="1E7D075B" w14:textId="77777777" w:rsidTr="00AD1AB2">
        <w:tc>
          <w:tcPr>
            <w:tcW w:w="2765" w:type="dxa"/>
          </w:tcPr>
          <w:p w14:paraId="1F6CAF93" w14:textId="77777777" w:rsidR="009170EF" w:rsidRPr="007948E5" w:rsidRDefault="009170EF" w:rsidP="00373734">
            <w:pPr>
              <w:jc w:val="both"/>
              <w:rPr>
                <w:sz w:val="24"/>
                <w:szCs w:val="24"/>
              </w:rPr>
            </w:pPr>
          </w:p>
        </w:tc>
        <w:tc>
          <w:tcPr>
            <w:tcW w:w="2765" w:type="dxa"/>
          </w:tcPr>
          <w:p w14:paraId="279858F8" w14:textId="77777777" w:rsidR="009170EF" w:rsidRPr="007948E5" w:rsidRDefault="009170EF" w:rsidP="00373734">
            <w:pPr>
              <w:jc w:val="both"/>
              <w:rPr>
                <w:sz w:val="24"/>
                <w:szCs w:val="24"/>
              </w:rPr>
            </w:pPr>
          </w:p>
        </w:tc>
        <w:tc>
          <w:tcPr>
            <w:tcW w:w="2766" w:type="dxa"/>
          </w:tcPr>
          <w:p w14:paraId="1A99EF46" w14:textId="77777777" w:rsidR="009170EF" w:rsidRPr="007948E5" w:rsidRDefault="009170EF" w:rsidP="00373734">
            <w:pPr>
              <w:jc w:val="both"/>
              <w:rPr>
                <w:sz w:val="24"/>
                <w:szCs w:val="24"/>
              </w:rPr>
            </w:pPr>
          </w:p>
        </w:tc>
      </w:tr>
    </w:tbl>
    <w:p w14:paraId="3D8FE701" w14:textId="77777777" w:rsidR="009170EF" w:rsidRPr="007948E5" w:rsidRDefault="009170EF" w:rsidP="00373734">
      <w:pPr>
        <w:jc w:val="both"/>
        <w:rPr>
          <w:rFonts w:ascii="Times New Roman" w:hAnsi="Times New Roman" w:cs="Times New Roman"/>
          <w:sz w:val="24"/>
          <w:szCs w:val="24"/>
        </w:rPr>
      </w:pPr>
    </w:p>
    <w:p w14:paraId="549DED00" w14:textId="77777777" w:rsidR="009170EF" w:rsidRPr="007948E5" w:rsidRDefault="009170EF" w:rsidP="00373734">
      <w:pPr>
        <w:jc w:val="both"/>
        <w:rPr>
          <w:rFonts w:ascii="Times New Roman" w:hAnsi="Times New Roman" w:cs="Times New Roman"/>
          <w:sz w:val="24"/>
          <w:szCs w:val="24"/>
        </w:rPr>
      </w:pPr>
      <w:r w:rsidRPr="007948E5">
        <w:rPr>
          <w:rFonts w:ascii="Times New Roman" w:hAnsi="Times New Roman" w:cs="Times New Roman"/>
          <w:b/>
          <w:bCs/>
          <w:sz w:val="24"/>
          <w:szCs w:val="24"/>
        </w:rPr>
        <w:t>Nacionālo prasību novērtēšanas institūcijas (</w:t>
      </w:r>
      <w:proofErr w:type="spellStart"/>
      <w:r w:rsidRPr="007948E5">
        <w:rPr>
          <w:rFonts w:ascii="Times New Roman" w:hAnsi="Times New Roman" w:cs="Times New Roman"/>
          <w:b/>
          <w:bCs/>
          <w:sz w:val="24"/>
          <w:szCs w:val="24"/>
        </w:rPr>
        <w:t>DeBo</w:t>
      </w:r>
      <w:proofErr w:type="spellEnd"/>
      <w:r w:rsidRPr="007948E5">
        <w:rPr>
          <w:rFonts w:ascii="Times New Roman" w:hAnsi="Times New Roman" w:cs="Times New Roman"/>
          <w:b/>
          <w:bCs/>
          <w:sz w:val="24"/>
          <w:szCs w:val="24"/>
        </w:rPr>
        <w:t>) ziņojums</w:t>
      </w:r>
      <w:r w:rsidRPr="007948E5">
        <w:rPr>
          <w:rFonts w:ascii="Times New Roman" w:hAnsi="Times New Roman" w:cs="Times New Roman"/>
          <w:sz w:val="24"/>
          <w:szCs w:val="24"/>
        </w:rPr>
        <w:t xml:space="preserve"> </w:t>
      </w:r>
      <w:r w:rsidRPr="007948E5">
        <w:rPr>
          <w:rFonts w:ascii="Times New Roman" w:hAnsi="Times New Roman" w:cs="Times New Roman"/>
          <w:b/>
          <w:bCs/>
          <w:noProof/>
          <w:sz w:val="24"/>
          <w:szCs w:val="24"/>
        </w:rPr>
        <w:drawing>
          <wp:inline distT="0" distB="0" distL="0" distR="0" wp14:anchorId="36A3AE22" wp14:editId="405C11CA">
            <wp:extent cx="298450" cy="225425"/>
            <wp:effectExtent l="0" t="0" r="6350" b="3175"/>
            <wp:docPr id="17690520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7948E5">
        <w:rPr>
          <w:rFonts w:ascii="Times New Roman" w:hAnsi="Times New Roman" w:cs="Times New Roman"/>
          <w:sz w:val="24"/>
          <w:szCs w:val="24"/>
        </w:rPr>
        <w:t xml:space="preserve"> jā</w:t>
      </w:r>
    </w:p>
    <w:tbl>
      <w:tblPr>
        <w:tblStyle w:val="TableGrid"/>
        <w:tblW w:w="0" w:type="auto"/>
        <w:tblLook w:val="04A0" w:firstRow="1" w:lastRow="0" w:firstColumn="1" w:lastColumn="0" w:noHBand="0" w:noVBand="1"/>
      </w:tblPr>
      <w:tblGrid>
        <w:gridCol w:w="2765"/>
        <w:gridCol w:w="2765"/>
        <w:gridCol w:w="2766"/>
      </w:tblGrid>
      <w:tr w:rsidR="009170EF" w:rsidRPr="007948E5" w14:paraId="3E777102" w14:textId="77777777" w:rsidTr="00C530B3">
        <w:tc>
          <w:tcPr>
            <w:tcW w:w="2765" w:type="dxa"/>
          </w:tcPr>
          <w:p w14:paraId="4999F875" w14:textId="77777777" w:rsidR="009170EF" w:rsidRPr="007948E5" w:rsidRDefault="009170EF" w:rsidP="00C530B3">
            <w:pPr>
              <w:rPr>
                <w:b/>
                <w:bCs/>
                <w:sz w:val="24"/>
                <w:szCs w:val="24"/>
              </w:rPr>
            </w:pPr>
            <w:r w:rsidRPr="007948E5">
              <w:rPr>
                <w:b/>
                <w:bCs/>
                <w:sz w:val="24"/>
                <w:szCs w:val="24"/>
              </w:rPr>
              <w:t>Ziņojums</w:t>
            </w:r>
          </w:p>
        </w:tc>
        <w:tc>
          <w:tcPr>
            <w:tcW w:w="2765" w:type="dxa"/>
          </w:tcPr>
          <w:p w14:paraId="32DD8A14" w14:textId="77777777" w:rsidR="009170EF" w:rsidRPr="007948E5" w:rsidRDefault="009170EF" w:rsidP="00C530B3">
            <w:pPr>
              <w:rPr>
                <w:b/>
                <w:bCs/>
                <w:sz w:val="24"/>
                <w:szCs w:val="24"/>
              </w:rPr>
            </w:pPr>
            <w:r w:rsidRPr="007948E5">
              <w:rPr>
                <w:b/>
                <w:bCs/>
                <w:sz w:val="24"/>
                <w:szCs w:val="24"/>
              </w:rPr>
              <w:t>Pievienotās tehniskās dokumentācijas identifikācija</w:t>
            </w:r>
          </w:p>
        </w:tc>
        <w:tc>
          <w:tcPr>
            <w:tcW w:w="2766" w:type="dxa"/>
          </w:tcPr>
          <w:p w14:paraId="7806F87B" w14:textId="77777777" w:rsidR="009170EF" w:rsidRPr="007948E5" w:rsidRDefault="009170EF" w:rsidP="00C530B3">
            <w:pPr>
              <w:rPr>
                <w:b/>
                <w:bCs/>
                <w:sz w:val="24"/>
                <w:szCs w:val="24"/>
              </w:rPr>
            </w:pPr>
            <w:r w:rsidRPr="007948E5">
              <w:rPr>
                <w:b/>
                <w:bCs/>
                <w:sz w:val="24"/>
                <w:szCs w:val="24"/>
              </w:rPr>
              <w:t>Komentārs</w:t>
            </w:r>
          </w:p>
        </w:tc>
      </w:tr>
      <w:tr w:rsidR="009170EF" w:rsidRPr="007948E5" w14:paraId="40E56B7A" w14:textId="77777777" w:rsidTr="00C530B3">
        <w:tc>
          <w:tcPr>
            <w:tcW w:w="2765" w:type="dxa"/>
          </w:tcPr>
          <w:p w14:paraId="073729FB" w14:textId="77777777" w:rsidR="009170EF" w:rsidRPr="007948E5" w:rsidRDefault="009170EF" w:rsidP="00C530B3">
            <w:pPr>
              <w:jc w:val="both"/>
              <w:rPr>
                <w:sz w:val="24"/>
                <w:szCs w:val="24"/>
              </w:rPr>
            </w:pPr>
          </w:p>
        </w:tc>
        <w:tc>
          <w:tcPr>
            <w:tcW w:w="2765" w:type="dxa"/>
          </w:tcPr>
          <w:p w14:paraId="6A5223E6" w14:textId="77777777" w:rsidR="009170EF" w:rsidRPr="007948E5" w:rsidRDefault="009170EF" w:rsidP="00C530B3">
            <w:pPr>
              <w:jc w:val="both"/>
              <w:rPr>
                <w:sz w:val="24"/>
                <w:szCs w:val="24"/>
              </w:rPr>
            </w:pPr>
          </w:p>
        </w:tc>
        <w:tc>
          <w:tcPr>
            <w:tcW w:w="2766" w:type="dxa"/>
          </w:tcPr>
          <w:p w14:paraId="6C3824B7" w14:textId="77777777" w:rsidR="009170EF" w:rsidRPr="007948E5" w:rsidRDefault="009170EF" w:rsidP="00C530B3">
            <w:pPr>
              <w:jc w:val="both"/>
              <w:rPr>
                <w:sz w:val="24"/>
                <w:szCs w:val="24"/>
              </w:rPr>
            </w:pPr>
          </w:p>
        </w:tc>
      </w:tr>
      <w:tr w:rsidR="009170EF" w:rsidRPr="007948E5" w14:paraId="740AB124" w14:textId="77777777" w:rsidTr="00C530B3">
        <w:tc>
          <w:tcPr>
            <w:tcW w:w="2765" w:type="dxa"/>
          </w:tcPr>
          <w:p w14:paraId="3C590FD9" w14:textId="77777777" w:rsidR="009170EF" w:rsidRPr="007948E5" w:rsidRDefault="009170EF" w:rsidP="00C530B3">
            <w:pPr>
              <w:jc w:val="both"/>
              <w:rPr>
                <w:sz w:val="24"/>
                <w:szCs w:val="24"/>
              </w:rPr>
            </w:pPr>
          </w:p>
        </w:tc>
        <w:tc>
          <w:tcPr>
            <w:tcW w:w="2765" w:type="dxa"/>
          </w:tcPr>
          <w:p w14:paraId="3FC1BA38" w14:textId="77777777" w:rsidR="009170EF" w:rsidRPr="007948E5" w:rsidRDefault="009170EF" w:rsidP="00C530B3">
            <w:pPr>
              <w:jc w:val="both"/>
              <w:rPr>
                <w:sz w:val="24"/>
                <w:szCs w:val="24"/>
              </w:rPr>
            </w:pPr>
          </w:p>
        </w:tc>
        <w:tc>
          <w:tcPr>
            <w:tcW w:w="2766" w:type="dxa"/>
          </w:tcPr>
          <w:p w14:paraId="0611CDA4" w14:textId="77777777" w:rsidR="009170EF" w:rsidRPr="007948E5" w:rsidRDefault="009170EF" w:rsidP="00C530B3">
            <w:pPr>
              <w:jc w:val="both"/>
              <w:rPr>
                <w:sz w:val="24"/>
                <w:szCs w:val="24"/>
              </w:rPr>
            </w:pPr>
          </w:p>
        </w:tc>
      </w:tr>
    </w:tbl>
    <w:p w14:paraId="593AA47E" w14:textId="77777777" w:rsidR="009170EF" w:rsidRPr="007948E5" w:rsidRDefault="009170EF" w:rsidP="00373734">
      <w:pPr>
        <w:jc w:val="both"/>
        <w:rPr>
          <w:rFonts w:ascii="Times New Roman" w:hAnsi="Times New Roman" w:cs="Times New Roman"/>
          <w:sz w:val="24"/>
          <w:szCs w:val="24"/>
        </w:rPr>
      </w:pPr>
    </w:p>
    <w:p w14:paraId="39C55DB3" w14:textId="77777777" w:rsidR="009170EF" w:rsidRPr="007948E5" w:rsidRDefault="009170EF" w:rsidP="00AD1AB2">
      <w:pPr>
        <w:spacing w:before="240"/>
        <w:rPr>
          <w:rFonts w:ascii="Times New Roman" w:hAnsi="Times New Roman" w:cs="Times New Roman"/>
          <w:b/>
          <w:bCs/>
          <w:sz w:val="24"/>
          <w:szCs w:val="24"/>
        </w:rPr>
      </w:pPr>
      <w:r w:rsidRPr="007948E5">
        <w:rPr>
          <w:rFonts w:ascii="Times New Roman" w:hAnsi="Times New Roman" w:cs="Times New Roman"/>
          <w:b/>
          <w:bCs/>
          <w:sz w:val="24"/>
          <w:szCs w:val="24"/>
        </w:rPr>
        <w:t xml:space="preserve">Starpposma verifikācijas apliecinājums (ISV) </w:t>
      </w:r>
      <w:r w:rsidRPr="007948E5">
        <w:rPr>
          <w:rFonts w:ascii="Times New Roman" w:hAnsi="Times New Roman" w:cs="Times New Roman"/>
          <w:b/>
          <w:bCs/>
          <w:noProof/>
          <w:sz w:val="24"/>
          <w:szCs w:val="24"/>
        </w:rPr>
        <w:drawing>
          <wp:inline distT="0" distB="0" distL="0" distR="0" wp14:anchorId="27233825" wp14:editId="0D2D9B0B">
            <wp:extent cx="298450" cy="225425"/>
            <wp:effectExtent l="0" t="0" r="6350" b="3175"/>
            <wp:docPr id="141251926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7948E5">
        <w:rPr>
          <w:rFonts w:ascii="Times New Roman" w:hAnsi="Times New Roman" w:cs="Times New Roman"/>
          <w:b/>
          <w:bCs/>
          <w:sz w:val="24"/>
          <w:szCs w:val="24"/>
        </w:rPr>
        <w:t xml:space="preserve"> </w:t>
      </w:r>
      <w:r w:rsidRPr="007948E5">
        <w:rPr>
          <w:rFonts w:ascii="Times New Roman" w:hAnsi="Times New Roman" w:cs="Times New Roman"/>
          <w:sz w:val="24"/>
          <w:szCs w:val="24"/>
        </w:rPr>
        <w:t>jā</w:t>
      </w:r>
    </w:p>
    <w:tbl>
      <w:tblPr>
        <w:tblStyle w:val="TableGrid2"/>
        <w:tblW w:w="8359" w:type="dxa"/>
        <w:tblLook w:val="04A0" w:firstRow="1" w:lastRow="0" w:firstColumn="1" w:lastColumn="0" w:noHBand="0" w:noVBand="1"/>
      </w:tblPr>
      <w:tblGrid>
        <w:gridCol w:w="2830"/>
        <w:gridCol w:w="2694"/>
        <w:gridCol w:w="2835"/>
      </w:tblGrid>
      <w:tr w:rsidR="009170EF" w:rsidRPr="007948E5" w14:paraId="05B0A240" w14:textId="77777777" w:rsidTr="00E720A0">
        <w:trPr>
          <w:tblHeader/>
        </w:trPr>
        <w:tc>
          <w:tcPr>
            <w:tcW w:w="2830" w:type="dxa"/>
            <w:tcBorders>
              <w:top w:val="single" w:sz="4" w:space="0" w:color="auto"/>
              <w:left w:val="single" w:sz="4" w:space="0" w:color="auto"/>
              <w:bottom w:val="single" w:sz="4" w:space="0" w:color="auto"/>
              <w:right w:val="single" w:sz="4" w:space="0" w:color="auto"/>
            </w:tcBorders>
            <w:hideMark/>
          </w:tcPr>
          <w:p w14:paraId="63A87364" w14:textId="77777777" w:rsidR="009170EF" w:rsidRPr="007948E5" w:rsidRDefault="009170EF">
            <w:pPr>
              <w:rPr>
                <w:rFonts w:ascii="Times New Roman" w:hAnsi="Times New Roman" w:cs="Times New Roman"/>
                <w:b/>
                <w:bCs/>
                <w:sz w:val="24"/>
                <w:szCs w:val="24"/>
              </w:rPr>
            </w:pPr>
            <w:r w:rsidRPr="007948E5">
              <w:rPr>
                <w:rFonts w:ascii="Times New Roman" w:hAnsi="Times New Roman" w:cs="Times New Roman"/>
                <w:b/>
                <w:bCs/>
                <w:sz w:val="24"/>
                <w:szCs w:val="24"/>
              </w:rPr>
              <w:t xml:space="preserve">ISV </w:t>
            </w:r>
          </w:p>
        </w:tc>
        <w:tc>
          <w:tcPr>
            <w:tcW w:w="2694" w:type="dxa"/>
            <w:tcBorders>
              <w:top w:val="single" w:sz="4" w:space="0" w:color="auto"/>
              <w:left w:val="single" w:sz="4" w:space="0" w:color="auto"/>
              <w:bottom w:val="single" w:sz="4" w:space="0" w:color="auto"/>
              <w:right w:val="single" w:sz="4" w:space="0" w:color="auto"/>
            </w:tcBorders>
            <w:hideMark/>
          </w:tcPr>
          <w:p w14:paraId="505FBB96" w14:textId="77777777" w:rsidR="009170EF" w:rsidRPr="007948E5" w:rsidRDefault="009170EF">
            <w:pPr>
              <w:rPr>
                <w:rFonts w:ascii="Times New Roman" w:hAnsi="Times New Roman" w:cs="Times New Roman"/>
                <w:b/>
                <w:bCs/>
                <w:sz w:val="24"/>
                <w:szCs w:val="24"/>
              </w:rPr>
            </w:pPr>
            <w:r w:rsidRPr="007948E5">
              <w:rPr>
                <w:rFonts w:ascii="Times New Roman" w:hAnsi="Times New Roman" w:cs="Times New Roman"/>
                <w:b/>
                <w:bCs/>
                <w:sz w:val="24"/>
                <w:szCs w:val="24"/>
              </w:rPr>
              <w:t>Pievienotās tehniskās dokumentācijas identifikācija</w:t>
            </w:r>
          </w:p>
        </w:tc>
        <w:tc>
          <w:tcPr>
            <w:tcW w:w="2835" w:type="dxa"/>
            <w:tcBorders>
              <w:top w:val="single" w:sz="4" w:space="0" w:color="auto"/>
              <w:left w:val="single" w:sz="4" w:space="0" w:color="auto"/>
              <w:bottom w:val="single" w:sz="4" w:space="0" w:color="auto"/>
              <w:right w:val="single" w:sz="4" w:space="0" w:color="auto"/>
            </w:tcBorders>
            <w:hideMark/>
          </w:tcPr>
          <w:p w14:paraId="03AC57CA" w14:textId="77777777" w:rsidR="009170EF" w:rsidRPr="007948E5" w:rsidRDefault="009170EF">
            <w:pPr>
              <w:rPr>
                <w:rFonts w:ascii="Times New Roman" w:hAnsi="Times New Roman" w:cs="Times New Roman"/>
                <w:b/>
                <w:bCs/>
                <w:sz w:val="24"/>
                <w:szCs w:val="24"/>
              </w:rPr>
            </w:pPr>
            <w:r w:rsidRPr="007948E5">
              <w:rPr>
                <w:rFonts w:ascii="Times New Roman" w:hAnsi="Times New Roman" w:cs="Times New Roman"/>
                <w:b/>
                <w:bCs/>
                <w:sz w:val="24"/>
                <w:szCs w:val="24"/>
              </w:rPr>
              <w:t>Komentārs</w:t>
            </w:r>
          </w:p>
        </w:tc>
      </w:tr>
      <w:tr w:rsidR="009170EF" w:rsidRPr="007948E5" w14:paraId="531C1027" w14:textId="77777777" w:rsidTr="00E720A0">
        <w:tc>
          <w:tcPr>
            <w:tcW w:w="2830" w:type="dxa"/>
            <w:tcBorders>
              <w:top w:val="single" w:sz="4" w:space="0" w:color="auto"/>
              <w:left w:val="single" w:sz="4" w:space="0" w:color="auto"/>
              <w:bottom w:val="single" w:sz="4" w:space="0" w:color="auto"/>
              <w:right w:val="single" w:sz="4" w:space="0" w:color="auto"/>
            </w:tcBorders>
          </w:tcPr>
          <w:p w14:paraId="644D17C3" w14:textId="77777777" w:rsidR="009170EF" w:rsidRPr="007948E5" w:rsidRDefault="009170EF">
            <w:pP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14:paraId="7C957B9D" w14:textId="77777777" w:rsidR="009170EF" w:rsidRPr="007948E5" w:rsidRDefault="009170EF">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0DB425D5" w14:textId="77777777" w:rsidR="009170EF" w:rsidRPr="007948E5" w:rsidRDefault="009170EF">
            <w:pPr>
              <w:rPr>
                <w:rFonts w:ascii="Times New Roman" w:hAnsi="Times New Roman" w:cs="Times New Roman"/>
                <w:sz w:val="24"/>
                <w:szCs w:val="24"/>
              </w:rPr>
            </w:pPr>
          </w:p>
        </w:tc>
      </w:tr>
      <w:tr w:rsidR="009170EF" w:rsidRPr="007948E5" w14:paraId="50049AD6" w14:textId="77777777" w:rsidTr="00E720A0">
        <w:tc>
          <w:tcPr>
            <w:tcW w:w="2830" w:type="dxa"/>
            <w:tcBorders>
              <w:top w:val="single" w:sz="4" w:space="0" w:color="auto"/>
              <w:left w:val="single" w:sz="4" w:space="0" w:color="auto"/>
              <w:bottom w:val="single" w:sz="4" w:space="0" w:color="auto"/>
              <w:right w:val="single" w:sz="4" w:space="0" w:color="auto"/>
            </w:tcBorders>
          </w:tcPr>
          <w:p w14:paraId="76A495B6" w14:textId="77777777" w:rsidR="009170EF" w:rsidRPr="007948E5" w:rsidRDefault="009170EF">
            <w:pP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14:paraId="23105663" w14:textId="77777777" w:rsidR="009170EF" w:rsidRPr="007948E5" w:rsidRDefault="009170EF">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44CEE3C3" w14:textId="77777777" w:rsidR="009170EF" w:rsidRPr="007948E5" w:rsidRDefault="009170EF">
            <w:pPr>
              <w:rPr>
                <w:rFonts w:ascii="Times New Roman" w:hAnsi="Times New Roman" w:cs="Times New Roman"/>
                <w:sz w:val="24"/>
                <w:szCs w:val="24"/>
              </w:rPr>
            </w:pPr>
          </w:p>
        </w:tc>
      </w:tr>
    </w:tbl>
    <w:p w14:paraId="5BB4EC44" w14:textId="77777777" w:rsidR="009170EF" w:rsidRPr="007948E5" w:rsidRDefault="009170EF" w:rsidP="00CB1CB5">
      <w:pPr>
        <w:jc w:val="both"/>
        <w:rPr>
          <w:rFonts w:ascii="Times New Roman" w:hAnsi="Times New Roman" w:cs="Times New Roman"/>
          <w:b/>
          <w:bCs/>
          <w:sz w:val="24"/>
          <w:szCs w:val="24"/>
        </w:rPr>
      </w:pPr>
    </w:p>
    <w:p w14:paraId="46D8D574" w14:textId="77777777" w:rsidR="009170EF" w:rsidRPr="007948E5" w:rsidRDefault="009170EF" w:rsidP="00CB1CB5">
      <w:pPr>
        <w:jc w:val="both"/>
        <w:rPr>
          <w:rFonts w:ascii="Times New Roman" w:hAnsi="Times New Roman" w:cs="Times New Roman"/>
          <w:sz w:val="24"/>
          <w:szCs w:val="24"/>
        </w:rPr>
      </w:pPr>
      <w:r w:rsidRPr="007948E5">
        <w:rPr>
          <w:rFonts w:ascii="Times New Roman" w:hAnsi="Times New Roman" w:cs="Times New Roman"/>
          <w:b/>
          <w:bCs/>
          <w:sz w:val="24"/>
          <w:szCs w:val="24"/>
        </w:rPr>
        <w:t>Citi apliecinājumi</w:t>
      </w:r>
      <w:r w:rsidRPr="007948E5">
        <w:rPr>
          <w:rFonts w:ascii="Times New Roman" w:hAnsi="Times New Roman" w:cs="Times New Roman"/>
          <w:sz w:val="24"/>
          <w:szCs w:val="24"/>
        </w:rPr>
        <w:t xml:space="preserve"> </w:t>
      </w:r>
      <w:r w:rsidRPr="007948E5">
        <w:rPr>
          <w:rFonts w:ascii="Times New Roman" w:hAnsi="Times New Roman" w:cs="Times New Roman"/>
          <w:b/>
          <w:bCs/>
          <w:noProof/>
          <w:sz w:val="24"/>
          <w:szCs w:val="24"/>
        </w:rPr>
        <w:drawing>
          <wp:inline distT="0" distB="0" distL="0" distR="0" wp14:anchorId="29A19FEF" wp14:editId="38814A5F">
            <wp:extent cx="298450" cy="225425"/>
            <wp:effectExtent l="0" t="0" r="6350" b="3175"/>
            <wp:docPr id="4192358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7948E5">
        <w:rPr>
          <w:rFonts w:ascii="Times New Roman" w:hAnsi="Times New Roman" w:cs="Times New Roman"/>
          <w:sz w:val="24"/>
          <w:szCs w:val="24"/>
        </w:rPr>
        <w:t xml:space="preserve"> jā</w:t>
      </w:r>
    </w:p>
    <w:tbl>
      <w:tblPr>
        <w:tblStyle w:val="TableGrid"/>
        <w:tblW w:w="0" w:type="auto"/>
        <w:tblLook w:val="04A0" w:firstRow="1" w:lastRow="0" w:firstColumn="1" w:lastColumn="0" w:noHBand="0" w:noVBand="1"/>
      </w:tblPr>
      <w:tblGrid>
        <w:gridCol w:w="2765"/>
        <w:gridCol w:w="2765"/>
        <w:gridCol w:w="2766"/>
      </w:tblGrid>
      <w:tr w:rsidR="009170EF" w:rsidRPr="007948E5" w14:paraId="7517BD9B" w14:textId="77777777" w:rsidTr="00C20A99">
        <w:tc>
          <w:tcPr>
            <w:tcW w:w="2765" w:type="dxa"/>
          </w:tcPr>
          <w:p w14:paraId="07819A70" w14:textId="77777777" w:rsidR="009170EF" w:rsidRPr="007948E5" w:rsidRDefault="009170EF" w:rsidP="00C20A99">
            <w:pPr>
              <w:rPr>
                <w:b/>
                <w:bCs/>
                <w:sz w:val="24"/>
                <w:szCs w:val="24"/>
              </w:rPr>
            </w:pPr>
            <w:r w:rsidRPr="007948E5">
              <w:rPr>
                <w:b/>
                <w:bCs/>
                <w:sz w:val="24"/>
                <w:szCs w:val="24"/>
              </w:rPr>
              <w:t>Apliecinājums</w:t>
            </w:r>
          </w:p>
        </w:tc>
        <w:tc>
          <w:tcPr>
            <w:tcW w:w="2765" w:type="dxa"/>
          </w:tcPr>
          <w:p w14:paraId="120E5F41" w14:textId="77777777" w:rsidR="009170EF" w:rsidRPr="007948E5" w:rsidRDefault="009170EF" w:rsidP="00C20A99">
            <w:pPr>
              <w:rPr>
                <w:b/>
                <w:bCs/>
                <w:sz w:val="24"/>
                <w:szCs w:val="24"/>
              </w:rPr>
            </w:pPr>
            <w:r w:rsidRPr="007948E5">
              <w:rPr>
                <w:b/>
                <w:bCs/>
                <w:sz w:val="24"/>
                <w:szCs w:val="24"/>
              </w:rPr>
              <w:t>Pievienotās tehniskās dokumentācijas identifikācija</w:t>
            </w:r>
          </w:p>
        </w:tc>
        <w:tc>
          <w:tcPr>
            <w:tcW w:w="2766" w:type="dxa"/>
          </w:tcPr>
          <w:p w14:paraId="4C690CAA" w14:textId="77777777" w:rsidR="009170EF" w:rsidRPr="007948E5" w:rsidRDefault="009170EF" w:rsidP="00C20A99">
            <w:pPr>
              <w:rPr>
                <w:b/>
                <w:bCs/>
                <w:sz w:val="24"/>
                <w:szCs w:val="24"/>
              </w:rPr>
            </w:pPr>
            <w:r w:rsidRPr="007948E5">
              <w:rPr>
                <w:b/>
                <w:bCs/>
                <w:sz w:val="24"/>
                <w:szCs w:val="24"/>
              </w:rPr>
              <w:t>Komentārs</w:t>
            </w:r>
          </w:p>
        </w:tc>
      </w:tr>
      <w:tr w:rsidR="009170EF" w14:paraId="1DB4F581" w14:textId="77777777" w:rsidTr="00C20A99">
        <w:tc>
          <w:tcPr>
            <w:tcW w:w="2765" w:type="dxa"/>
          </w:tcPr>
          <w:p w14:paraId="2AD1DA12" w14:textId="77777777" w:rsidR="009170EF" w:rsidRDefault="009170EF" w:rsidP="00C20A99">
            <w:pPr>
              <w:jc w:val="both"/>
            </w:pPr>
          </w:p>
        </w:tc>
        <w:tc>
          <w:tcPr>
            <w:tcW w:w="2765" w:type="dxa"/>
          </w:tcPr>
          <w:p w14:paraId="4FA7BAA2" w14:textId="77777777" w:rsidR="009170EF" w:rsidRDefault="009170EF" w:rsidP="00C20A99">
            <w:pPr>
              <w:jc w:val="both"/>
            </w:pPr>
          </w:p>
        </w:tc>
        <w:tc>
          <w:tcPr>
            <w:tcW w:w="2766" w:type="dxa"/>
          </w:tcPr>
          <w:p w14:paraId="70AFA760" w14:textId="77777777" w:rsidR="009170EF" w:rsidRDefault="009170EF" w:rsidP="00C20A99">
            <w:pPr>
              <w:jc w:val="both"/>
            </w:pPr>
          </w:p>
        </w:tc>
      </w:tr>
      <w:tr w:rsidR="009170EF" w14:paraId="6B873845" w14:textId="77777777" w:rsidTr="00C20A99">
        <w:tc>
          <w:tcPr>
            <w:tcW w:w="2765" w:type="dxa"/>
          </w:tcPr>
          <w:p w14:paraId="423B116E" w14:textId="77777777" w:rsidR="009170EF" w:rsidRDefault="009170EF" w:rsidP="00C20A99">
            <w:pPr>
              <w:jc w:val="both"/>
            </w:pPr>
          </w:p>
        </w:tc>
        <w:tc>
          <w:tcPr>
            <w:tcW w:w="2765" w:type="dxa"/>
          </w:tcPr>
          <w:p w14:paraId="6F18924F" w14:textId="77777777" w:rsidR="009170EF" w:rsidRDefault="009170EF" w:rsidP="00C20A99">
            <w:pPr>
              <w:jc w:val="both"/>
            </w:pPr>
          </w:p>
        </w:tc>
        <w:tc>
          <w:tcPr>
            <w:tcW w:w="2766" w:type="dxa"/>
          </w:tcPr>
          <w:p w14:paraId="1CB1C960" w14:textId="77777777" w:rsidR="009170EF" w:rsidRDefault="009170EF" w:rsidP="00C20A99">
            <w:pPr>
              <w:jc w:val="both"/>
            </w:pPr>
          </w:p>
        </w:tc>
      </w:tr>
    </w:tbl>
    <w:p w14:paraId="3D86AB73" w14:textId="77777777" w:rsidR="009170EF" w:rsidRDefault="009170EF" w:rsidP="00AD1AB2">
      <w:pPr>
        <w:spacing w:before="240"/>
        <w:rPr>
          <w:rFonts w:ascii="Times New Roman" w:hAnsi="Times New Roman" w:cs="Times New Roman"/>
          <w:b/>
          <w:bCs/>
          <w:sz w:val="24"/>
          <w:szCs w:val="24"/>
        </w:rPr>
      </w:pPr>
    </w:p>
    <w:p w14:paraId="726C2255" w14:textId="77777777" w:rsidR="009170EF" w:rsidRDefault="009170EF" w:rsidP="00AD1AB2">
      <w:pPr>
        <w:spacing w:before="240"/>
        <w:rPr>
          <w:rFonts w:ascii="Times New Roman" w:hAnsi="Times New Roman" w:cs="Times New Roman"/>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komponentu saraksts</w:t>
      </w:r>
      <w:r>
        <w:rPr>
          <w:rFonts w:ascii="Times New Roman" w:hAnsi="Times New Roman" w:cs="Times New Roman"/>
          <w:sz w:val="24"/>
          <w:szCs w:val="24"/>
        </w:rPr>
        <w:t xml:space="preserve"> </w:t>
      </w:r>
      <w:r w:rsidRPr="0076540D">
        <w:rPr>
          <w:rFonts w:ascii="Times New Roman" w:hAnsi="Times New Roman" w:cs="Times New Roman"/>
          <w:b/>
          <w:bCs/>
          <w:noProof/>
          <w:sz w:val="24"/>
          <w:szCs w:val="24"/>
        </w:rPr>
        <w:drawing>
          <wp:inline distT="0" distB="0" distL="0" distR="0" wp14:anchorId="530F0157" wp14:editId="01B356DA">
            <wp:extent cx="298450" cy="225425"/>
            <wp:effectExtent l="0" t="0" r="6350" b="3175"/>
            <wp:docPr id="9504884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Pr>
          <w:rFonts w:ascii="Times New Roman" w:hAnsi="Times New Roman" w:cs="Times New Roman"/>
          <w:sz w:val="24"/>
          <w:szCs w:val="24"/>
        </w:rPr>
        <w:t xml:space="preserve"> jā</w:t>
      </w:r>
    </w:p>
    <w:tbl>
      <w:tblPr>
        <w:tblStyle w:val="TableGrid2"/>
        <w:tblW w:w="9634" w:type="dxa"/>
        <w:tblLook w:val="04A0" w:firstRow="1" w:lastRow="0" w:firstColumn="1" w:lastColumn="0" w:noHBand="0" w:noVBand="1"/>
      </w:tblPr>
      <w:tblGrid>
        <w:gridCol w:w="2765"/>
        <w:gridCol w:w="2765"/>
        <w:gridCol w:w="4104"/>
      </w:tblGrid>
      <w:tr w:rsidR="009170EF" w14:paraId="51D66370" w14:textId="77777777">
        <w:trPr>
          <w:tblHeader/>
        </w:trPr>
        <w:tc>
          <w:tcPr>
            <w:tcW w:w="2765" w:type="dxa"/>
            <w:tcBorders>
              <w:top w:val="single" w:sz="4" w:space="0" w:color="auto"/>
              <w:left w:val="single" w:sz="4" w:space="0" w:color="auto"/>
              <w:bottom w:val="single" w:sz="4" w:space="0" w:color="auto"/>
              <w:right w:val="single" w:sz="4" w:space="0" w:color="auto"/>
            </w:tcBorders>
            <w:hideMark/>
          </w:tcPr>
          <w:p w14:paraId="396E02A0"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izmanojamības</w:t>
            </w:r>
            <w:proofErr w:type="spellEnd"/>
            <w:r>
              <w:rPr>
                <w:rFonts w:ascii="Times New Roman" w:hAnsi="Times New Roman" w:cs="Times New Roman"/>
                <w:b/>
                <w:bCs/>
                <w:sz w:val="24"/>
                <w:szCs w:val="24"/>
              </w:rPr>
              <w:t xml:space="preserve"> komponenta nosaukums</w:t>
            </w:r>
          </w:p>
        </w:tc>
        <w:tc>
          <w:tcPr>
            <w:tcW w:w="2765" w:type="dxa"/>
            <w:tcBorders>
              <w:top w:val="single" w:sz="4" w:space="0" w:color="auto"/>
              <w:left w:val="single" w:sz="4" w:space="0" w:color="auto"/>
              <w:bottom w:val="single" w:sz="4" w:space="0" w:color="auto"/>
              <w:right w:val="single" w:sz="4" w:space="0" w:color="auto"/>
            </w:tcBorders>
            <w:hideMark/>
          </w:tcPr>
          <w:p w14:paraId="4C6795C2"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Dokumenti ar informāciju par 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komponentiem*</w:t>
            </w:r>
          </w:p>
        </w:tc>
        <w:tc>
          <w:tcPr>
            <w:tcW w:w="4104" w:type="dxa"/>
            <w:tcBorders>
              <w:top w:val="single" w:sz="4" w:space="0" w:color="auto"/>
              <w:left w:val="single" w:sz="4" w:space="0" w:color="auto"/>
              <w:bottom w:val="single" w:sz="4" w:space="0" w:color="auto"/>
              <w:right w:val="single" w:sz="4" w:space="0" w:color="auto"/>
            </w:tcBorders>
            <w:hideMark/>
          </w:tcPr>
          <w:p w14:paraId="3CE900F4"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5B09A56E" w14:textId="77777777" w:rsidTr="00EB4907">
        <w:tc>
          <w:tcPr>
            <w:tcW w:w="2765" w:type="dxa"/>
            <w:tcBorders>
              <w:top w:val="single" w:sz="4" w:space="0" w:color="auto"/>
              <w:left w:val="single" w:sz="4" w:space="0" w:color="auto"/>
              <w:bottom w:val="single" w:sz="4" w:space="0" w:color="auto"/>
              <w:right w:val="single" w:sz="4" w:space="0" w:color="auto"/>
            </w:tcBorders>
          </w:tcPr>
          <w:p w14:paraId="28B18E84" w14:textId="77777777" w:rsidR="009170EF" w:rsidRDefault="009170EF">
            <w:pPr>
              <w:rPr>
                <w:rFonts w:ascii="Times New Roman" w:hAnsi="Times New Roman" w:cs="Times New Roman"/>
                <w:sz w:val="24"/>
                <w:szCs w:val="24"/>
              </w:rPr>
            </w:pPr>
          </w:p>
        </w:tc>
        <w:tc>
          <w:tcPr>
            <w:tcW w:w="2765" w:type="dxa"/>
            <w:tcBorders>
              <w:top w:val="single" w:sz="4" w:space="0" w:color="auto"/>
              <w:left w:val="single" w:sz="4" w:space="0" w:color="auto"/>
              <w:bottom w:val="single" w:sz="4" w:space="0" w:color="auto"/>
              <w:right w:val="single" w:sz="4" w:space="0" w:color="auto"/>
            </w:tcBorders>
          </w:tcPr>
          <w:p w14:paraId="3EB514BA"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43E8F4F1" w14:textId="77777777" w:rsidR="009170EF" w:rsidRDefault="009170EF">
            <w:pPr>
              <w:rPr>
                <w:rFonts w:ascii="Times New Roman" w:hAnsi="Times New Roman" w:cs="Times New Roman"/>
                <w:sz w:val="24"/>
                <w:szCs w:val="24"/>
              </w:rPr>
            </w:pPr>
          </w:p>
        </w:tc>
      </w:tr>
      <w:tr w:rsidR="009170EF" w14:paraId="476222C9" w14:textId="77777777" w:rsidTr="00EB4907">
        <w:tc>
          <w:tcPr>
            <w:tcW w:w="2765" w:type="dxa"/>
            <w:tcBorders>
              <w:top w:val="single" w:sz="4" w:space="0" w:color="auto"/>
              <w:left w:val="single" w:sz="4" w:space="0" w:color="auto"/>
              <w:bottom w:val="single" w:sz="4" w:space="0" w:color="auto"/>
              <w:right w:val="single" w:sz="4" w:space="0" w:color="auto"/>
            </w:tcBorders>
          </w:tcPr>
          <w:p w14:paraId="1C1C4BAC" w14:textId="77777777" w:rsidR="009170EF" w:rsidRDefault="009170EF">
            <w:pPr>
              <w:rPr>
                <w:rFonts w:ascii="Times New Roman" w:hAnsi="Times New Roman" w:cs="Times New Roman"/>
                <w:sz w:val="24"/>
                <w:szCs w:val="24"/>
              </w:rPr>
            </w:pPr>
          </w:p>
        </w:tc>
        <w:tc>
          <w:tcPr>
            <w:tcW w:w="2765" w:type="dxa"/>
            <w:tcBorders>
              <w:top w:val="single" w:sz="4" w:space="0" w:color="auto"/>
              <w:left w:val="single" w:sz="4" w:space="0" w:color="auto"/>
              <w:bottom w:val="single" w:sz="4" w:space="0" w:color="auto"/>
              <w:right w:val="single" w:sz="4" w:space="0" w:color="auto"/>
            </w:tcBorders>
          </w:tcPr>
          <w:p w14:paraId="048FCFBE"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1C215FBA" w14:textId="77777777" w:rsidR="009170EF" w:rsidRDefault="009170EF">
            <w:pPr>
              <w:rPr>
                <w:rFonts w:ascii="Times New Roman" w:hAnsi="Times New Roman" w:cs="Times New Roman"/>
                <w:sz w:val="24"/>
                <w:szCs w:val="24"/>
              </w:rPr>
            </w:pPr>
          </w:p>
        </w:tc>
      </w:tr>
    </w:tbl>
    <w:p w14:paraId="1ADD460C" w14:textId="77777777" w:rsidR="009170EF" w:rsidRPr="00AD1AB2" w:rsidRDefault="009170EF" w:rsidP="00AD1AB2">
      <w:pPr>
        <w:jc w:val="both"/>
        <w:rPr>
          <w:rFonts w:ascii="Times New Roman" w:hAnsi="Times New Roman" w:cs="Times New Roman"/>
          <w:i/>
          <w:iCs/>
          <w:sz w:val="20"/>
          <w:szCs w:val="20"/>
        </w:rPr>
      </w:pPr>
      <w:r w:rsidRPr="00AD1AB2">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35D509B6" w14:textId="77777777" w:rsidR="009170EF" w:rsidRDefault="009170EF" w:rsidP="00AD1AB2">
      <w:pPr>
        <w:spacing w:before="240"/>
        <w:rPr>
          <w:rFonts w:ascii="Times New Roman" w:hAnsi="Times New Roman" w:cs="Times New Roman"/>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komponentu EK atbilstības un piemērotības lietošanai deklarācijas</w:t>
      </w:r>
      <w:r>
        <w:rPr>
          <w:rFonts w:ascii="Times New Roman" w:hAnsi="Times New Roman" w:cs="Times New Roman"/>
          <w:sz w:val="24"/>
          <w:szCs w:val="24"/>
        </w:rPr>
        <w:t xml:space="preserve"> </w:t>
      </w:r>
      <w:r w:rsidRPr="0076540D">
        <w:rPr>
          <w:rFonts w:ascii="Times New Roman" w:hAnsi="Times New Roman" w:cs="Times New Roman"/>
          <w:b/>
          <w:bCs/>
          <w:noProof/>
          <w:sz w:val="24"/>
          <w:szCs w:val="24"/>
        </w:rPr>
        <w:drawing>
          <wp:inline distT="0" distB="0" distL="0" distR="0" wp14:anchorId="5817A06B" wp14:editId="1D71FDB2">
            <wp:extent cx="298450" cy="225425"/>
            <wp:effectExtent l="0" t="0" r="6350" b="3175"/>
            <wp:docPr id="15639742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Pr>
          <w:rFonts w:ascii="Times New Roman" w:hAnsi="Times New Roman" w:cs="Times New Roman"/>
          <w:sz w:val="24"/>
          <w:szCs w:val="24"/>
        </w:rPr>
        <w:t xml:space="preserve"> jā</w:t>
      </w:r>
      <w:r>
        <w:rPr>
          <w:rFonts w:ascii="Times New Roman" w:hAnsi="Times New Roman" w:cs="Times New Roman"/>
          <w:noProof/>
          <w:sz w:val="24"/>
          <w:szCs w:val="24"/>
        </w:rPr>
        <w:t xml:space="preserve"> </w:t>
      </w:r>
    </w:p>
    <w:tbl>
      <w:tblPr>
        <w:tblStyle w:val="TableGrid2"/>
        <w:tblW w:w="9634" w:type="dxa"/>
        <w:tblLook w:val="04A0" w:firstRow="1" w:lastRow="0" w:firstColumn="1" w:lastColumn="0" w:noHBand="0" w:noVBand="1"/>
      </w:tblPr>
      <w:tblGrid>
        <w:gridCol w:w="2689"/>
        <w:gridCol w:w="2835"/>
        <w:gridCol w:w="4110"/>
      </w:tblGrid>
      <w:tr w:rsidR="009170EF" w14:paraId="165489AE" w14:textId="77777777">
        <w:trPr>
          <w:tblHeader/>
        </w:trPr>
        <w:tc>
          <w:tcPr>
            <w:tcW w:w="2689" w:type="dxa"/>
            <w:tcBorders>
              <w:top w:val="single" w:sz="4" w:space="0" w:color="auto"/>
              <w:left w:val="single" w:sz="4" w:space="0" w:color="auto"/>
              <w:bottom w:val="single" w:sz="4" w:space="0" w:color="auto"/>
              <w:right w:val="single" w:sz="4" w:space="0" w:color="auto"/>
            </w:tcBorders>
            <w:hideMark/>
          </w:tcPr>
          <w:p w14:paraId="48E24C4E"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komponenta nosaukums </w:t>
            </w:r>
          </w:p>
        </w:tc>
        <w:tc>
          <w:tcPr>
            <w:tcW w:w="2835" w:type="dxa"/>
            <w:tcBorders>
              <w:top w:val="single" w:sz="4" w:space="0" w:color="auto"/>
              <w:left w:val="single" w:sz="4" w:space="0" w:color="auto"/>
              <w:bottom w:val="single" w:sz="4" w:space="0" w:color="auto"/>
              <w:right w:val="single" w:sz="4" w:space="0" w:color="auto"/>
            </w:tcBorders>
            <w:hideMark/>
          </w:tcPr>
          <w:p w14:paraId="2C96273A"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komponentu EK atbilstības un piemērotības lietošanai deklarācijas ERADIS numurs</w:t>
            </w:r>
          </w:p>
        </w:tc>
        <w:tc>
          <w:tcPr>
            <w:tcW w:w="4110" w:type="dxa"/>
            <w:tcBorders>
              <w:top w:val="single" w:sz="4" w:space="0" w:color="auto"/>
              <w:left w:val="single" w:sz="4" w:space="0" w:color="auto"/>
              <w:bottom w:val="single" w:sz="4" w:space="0" w:color="auto"/>
              <w:right w:val="single" w:sz="4" w:space="0" w:color="auto"/>
            </w:tcBorders>
            <w:hideMark/>
          </w:tcPr>
          <w:p w14:paraId="176B9C36"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7204D4CD" w14:textId="77777777" w:rsidTr="00EB4907">
        <w:tc>
          <w:tcPr>
            <w:tcW w:w="2689" w:type="dxa"/>
            <w:tcBorders>
              <w:top w:val="single" w:sz="4" w:space="0" w:color="auto"/>
              <w:left w:val="single" w:sz="4" w:space="0" w:color="auto"/>
              <w:bottom w:val="single" w:sz="4" w:space="0" w:color="auto"/>
              <w:right w:val="single" w:sz="4" w:space="0" w:color="auto"/>
            </w:tcBorders>
          </w:tcPr>
          <w:p w14:paraId="44328551" w14:textId="77777777" w:rsidR="009170EF" w:rsidRDefault="009170EF">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61315B9A" w14:textId="77777777" w:rsidR="009170EF" w:rsidRDefault="009170EF">
            <w:pPr>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tcPr>
          <w:p w14:paraId="3D94015B" w14:textId="77777777" w:rsidR="009170EF" w:rsidRDefault="009170EF">
            <w:pPr>
              <w:rPr>
                <w:rFonts w:ascii="Times New Roman" w:hAnsi="Times New Roman" w:cs="Times New Roman"/>
                <w:sz w:val="24"/>
                <w:szCs w:val="24"/>
              </w:rPr>
            </w:pPr>
          </w:p>
        </w:tc>
      </w:tr>
      <w:tr w:rsidR="009170EF" w14:paraId="03895C2A" w14:textId="77777777" w:rsidTr="00EB4907">
        <w:tc>
          <w:tcPr>
            <w:tcW w:w="2689" w:type="dxa"/>
            <w:tcBorders>
              <w:top w:val="single" w:sz="4" w:space="0" w:color="auto"/>
              <w:left w:val="single" w:sz="4" w:space="0" w:color="auto"/>
              <w:bottom w:val="single" w:sz="4" w:space="0" w:color="auto"/>
              <w:right w:val="single" w:sz="4" w:space="0" w:color="auto"/>
            </w:tcBorders>
          </w:tcPr>
          <w:p w14:paraId="3E64A705" w14:textId="77777777" w:rsidR="009170EF" w:rsidRDefault="009170EF">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14:paraId="3668500C" w14:textId="77777777" w:rsidR="009170EF" w:rsidRDefault="009170EF">
            <w:pPr>
              <w:rPr>
                <w:rFonts w:ascii="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tcPr>
          <w:p w14:paraId="5AD39F0B" w14:textId="77777777" w:rsidR="009170EF" w:rsidRDefault="009170EF">
            <w:pPr>
              <w:rPr>
                <w:rFonts w:ascii="Times New Roman" w:hAnsi="Times New Roman" w:cs="Times New Roman"/>
                <w:sz w:val="24"/>
                <w:szCs w:val="24"/>
              </w:rPr>
            </w:pPr>
          </w:p>
        </w:tc>
      </w:tr>
    </w:tbl>
    <w:p w14:paraId="47A171B4" w14:textId="77777777" w:rsidR="009170EF" w:rsidRDefault="009170EF" w:rsidP="00AD1AB2">
      <w:pPr>
        <w:spacing w:before="240"/>
        <w:rPr>
          <w:rFonts w:ascii="Times New Roman" w:hAnsi="Times New Roman" w:cs="Times New Roman"/>
          <w:b/>
          <w:bCs/>
          <w:sz w:val="24"/>
          <w:szCs w:val="24"/>
        </w:rPr>
      </w:pPr>
    </w:p>
    <w:p w14:paraId="1793D3F2" w14:textId="77777777" w:rsidR="009170EF" w:rsidRDefault="009170EF" w:rsidP="00AD1AB2">
      <w:pPr>
        <w:spacing w:before="240"/>
        <w:rPr>
          <w:rFonts w:ascii="Times New Roman" w:hAnsi="Times New Roman" w:cs="Times New Roman"/>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komponentu atbilstības un piemērotības lietošanai sertifikāti </w:t>
      </w:r>
      <w:r w:rsidRPr="0076540D">
        <w:rPr>
          <w:rFonts w:ascii="Times New Roman" w:hAnsi="Times New Roman" w:cs="Times New Roman"/>
          <w:b/>
          <w:bCs/>
          <w:noProof/>
          <w:sz w:val="24"/>
          <w:szCs w:val="24"/>
        </w:rPr>
        <w:drawing>
          <wp:inline distT="0" distB="0" distL="0" distR="0" wp14:anchorId="391E5175" wp14:editId="5B27CD65">
            <wp:extent cx="298450" cy="225425"/>
            <wp:effectExtent l="0" t="0" r="6350" b="3175"/>
            <wp:docPr id="10714699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Pr>
          <w:rFonts w:ascii="Times New Roman" w:hAnsi="Times New Roman" w:cs="Times New Roman"/>
          <w:sz w:val="24"/>
          <w:szCs w:val="24"/>
        </w:rPr>
        <w:t xml:space="preserve"> jā </w:t>
      </w:r>
    </w:p>
    <w:tbl>
      <w:tblPr>
        <w:tblStyle w:val="TableGrid2"/>
        <w:tblW w:w="9630" w:type="dxa"/>
        <w:tblLayout w:type="fixed"/>
        <w:tblLook w:val="04A0" w:firstRow="1" w:lastRow="0" w:firstColumn="1" w:lastColumn="0" w:noHBand="0" w:noVBand="1"/>
      </w:tblPr>
      <w:tblGrid>
        <w:gridCol w:w="1980"/>
        <w:gridCol w:w="1842"/>
        <w:gridCol w:w="1558"/>
        <w:gridCol w:w="1842"/>
        <w:gridCol w:w="2408"/>
      </w:tblGrid>
      <w:tr w:rsidR="009170EF" w14:paraId="48CFC4AD" w14:textId="77777777">
        <w:trPr>
          <w:tblHeader/>
        </w:trPr>
        <w:tc>
          <w:tcPr>
            <w:tcW w:w="1980" w:type="dxa"/>
            <w:tcBorders>
              <w:top w:val="single" w:sz="4" w:space="0" w:color="auto"/>
              <w:left w:val="single" w:sz="4" w:space="0" w:color="auto"/>
              <w:bottom w:val="single" w:sz="4" w:space="0" w:color="auto"/>
              <w:right w:val="single" w:sz="4" w:space="0" w:color="auto"/>
            </w:tcBorders>
            <w:hideMark/>
          </w:tcPr>
          <w:p w14:paraId="1D369E51"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komponenta nosaukums</w:t>
            </w:r>
          </w:p>
        </w:tc>
        <w:tc>
          <w:tcPr>
            <w:tcW w:w="1843" w:type="dxa"/>
            <w:tcBorders>
              <w:top w:val="single" w:sz="4" w:space="0" w:color="auto"/>
              <w:left w:val="single" w:sz="4" w:space="0" w:color="auto"/>
              <w:bottom w:val="single" w:sz="4" w:space="0" w:color="auto"/>
              <w:right w:val="single" w:sz="4" w:space="0" w:color="auto"/>
            </w:tcBorders>
            <w:hideMark/>
          </w:tcPr>
          <w:p w14:paraId="53645421"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Savstarpējas </w:t>
            </w:r>
            <w:proofErr w:type="spellStart"/>
            <w:r>
              <w:rPr>
                <w:rFonts w:ascii="Times New Roman" w:hAnsi="Times New Roman" w:cs="Times New Roman"/>
                <w:b/>
                <w:bCs/>
                <w:sz w:val="24"/>
                <w:szCs w:val="24"/>
              </w:rPr>
              <w:t>izmantojamības</w:t>
            </w:r>
            <w:proofErr w:type="spellEnd"/>
            <w:r>
              <w:rPr>
                <w:rFonts w:ascii="Times New Roman" w:hAnsi="Times New Roman" w:cs="Times New Roman"/>
                <w:b/>
                <w:bCs/>
                <w:sz w:val="24"/>
                <w:szCs w:val="24"/>
              </w:rPr>
              <w:t xml:space="preserve"> komponentu atbilstības un piemērotības lietošanai sertifikāta ERADIS numurs</w:t>
            </w:r>
          </w:p>
        </w:tc>
        <w:tc>
          <w:tcPr>
            <w:tcW w:w="1559" w:type="dxa"/>
            <w:tcBorders>
              <w:top w:val="single" w:sz="4" w:space="0" w:color="auto"/>
              <w:left w:val="single" w:sz="4" w:space="0" w:color="auto"/>
              <w:bottom w:val="single" w:sz="4" w:space="0" w:color="auto"/>
              <w:right w:val="single" w:sz="4" w:space="0" w:color="auto"/>
            </w:tcBorders>
            <w:hideMark/>
          </w:tcPr>
          <w:p w14:paraId="4AFC5380"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Izmantotie atbilstības novērtēšanas moduļi</w:t>
            </w:r>
          </w:p>
        </w:tc>
        <w:tc>
          <w:tcPr>
            <w:tcW w:w="1843" w:type="dxa"/>
            <w:tcBorders>
              <w:top w:val="single" w:sz="4" w:space="0" w:color="auto"/>
              <w:left w:val="single" w:sz="4" w:space="0" w:color="auto"/>
              <w:bottom w:val="single" w:sz="4" w:space="0" w:color="auto"/>
              <w:right w:val="single" w:sz="4" w:space="0" w:color="auto"/>
            </w:tcBorders>
            <w:hideMark/>
          </w:tcPr>
          <w:p w14:paraId="4D1C235A"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Pievienotās tehniskās dokumentācijas identifikācija</w:t>
            </w:r>
          </w:p>
        </w:tc>
        <w:tc>
          <w:tcPr>
            <w:tcW w:w="2409" w:type="dxa"/>
            <w:tcBorders>
              <w:top w:val="single" w:sz="4" w:space="0" w:color="auto"/>
              <w:left w:val="single" w:sz="4" w:space="0" w:color="auto"/>
              <w:bottom w:val="single" w:sz="4" w:space="0" w:color="auto"/>
              <w:right w:val="single" w:sz="4" w:space="0" w:color="auto"/>
            </w:tcBorders>
            <w:hideMark/>
          </w:tcPr>
          <w:p w14:paraId="4B8502F8"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78E8325B" w14:textId="77777777" w:rsidTr="00EB4907">
        <w:tc>
          <w:tcPr>
            <w:tcW w:w="1980" w:type="dxa"/>
            <w:tcBorders>
              <w:top w:val="single" w:sz="4" w:space="0" w:color="auto"/>
              <w:left w:val="single" w:sz="4" w:space="0" w:color="auto"/>
              <w:bottom w:val="single" w:sz="4" w:space="0" w:color="auto"/>
              <w:right w:val="single" w:sz="4" w:space="0" w:color="auto"/>
            </w:tcBorders>
          </w:tcPr>
          <w:p w14:paraId="65B8FFDB" w14:textId="77777777" w:rsidR="009170EF" w:rsidRDefault="009170EF">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53C5AB1" w14:textId="77777777" w:rsidR="009170EF" w:rsidRDefault="009170EF">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76FDB84" w14:textId="77777777" w:rsidR="009170EF" w:rsidRDefault="009170EF">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19453F08" w14:textId="77777777" w:rsidR="009170EF" w:rsidRDefault="009170EF">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108FD4ED" w14:textId="77777777" w:rsidR="009170EF" w:rsidRDefault="009170EF">
            <w:pPr>
              <w:rPr>
                <w:rFonts w:ascii="Times New Roman" w:hAnsi="Times New Roman" w:cs="Times New Roman"/>
                <w:sz w:val="24"/>
                <w:szCs w:val="24"/>
              </w:rPr>
            </w:pPr>
          </w:p>
        </w:tc>
      </w:tr>
      <w:tr w:rsidR="009170EF" w14:paraId="293C1E2D" w14:textId="77777777" w:rsidTr="00EB4907">
        <w:tc>
          <w:tcPr>
            <w:tcW w:w="1980" w:type="dxa"/>
            <w:tcBorders>
              <w:top w:val="single" w:sz="4" w:space="0" w:color="auto"/>
              <w:left w:val="single" w:sz="4" w:space="0" w:color="auto"/>
              <w:bottom w:val="single" w:sz="4" w:space="0" w:color="auto"/>
              <w:right w:val="single" w:sz="4" w:space="0" w:color="auto"/>
            </w:tcBorders>
          </w:tcPr>
          <w:p w14:paraId="7EE0B7FA" w14:textId="77777777" w:rsidR="009170EF" w:rsidRDefault="009170EF">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DFEF9D2" w14:textId="77777777" w:rsidR="009170EF" w:rsidRDefault="009170EF">
            <w:pP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14:paraId="09C2947B" w14:textId="77777777" w:rsidR="009170EF" w:rsidRDefault="009170EF">
            <w:pP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tcPr>
          <w:p w14:paraId="08C6E617" w14:textId="77777777" w:rsidR="009170EF" w:rsidRDefault="009170EF">
            <w:pP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14:paraId="5175A4B2" w14:textId="77777777" w:rsidR="009170EF" w:rsidRDefault="009170EF">
            <w:pPr>
              <w:rPr>
                <w:rFonts w:ascii="Times New Roman" w:hAnsi="Times New Roman" w:cs="Times New Roman"/>
                <w:sz w:val="24"/>
                <w:szCs w:val="24"/>
              </w:rPr>
            </w:pPr>
          </w:p>
        </w:tc>
      </w:tr>
    </w:tbl>
    <w:p w14:paraId="4817268C" w14:textId="77777777" w:rsidR="0016000D" w:rsidRDefault="0016000D" w:rsidP="00AD1AB2">
      <w:pPr>
        <w:spacing w:before="240"/>
        <w:rPr>
          <w:rFonts w:ascii="Times New Roman" w:hAnsi="Times New Roman" w:cs="Times New Roman"/>
          <w:b/>
          <w:bCs/>
          <w:sz w:val="24"/>
          <w:szCs w:val="24"/>
        </w:rPr>
      </w:pPr>
    </w:p>
    <w:p w14:paraId="06BD035C" w14:textId="77777777" w:rsidR="0016000D" w:rsidRDefault="0016000D" w:rsidP="00AD1AB2">
      <w:pPr>
        <w:spacing w:before="240"/>
        <w:rPr>
          <w:rFonts w:ascii="Times New Roman" w:hAnsi="Times New Roman" w:cs="Times New Roman"/>
          <w:b/>
          <w:bCs/>
          <w:sz w:val="24"/>
          <w:szCs w:val="24"/>
        </w:rPr>
      </w:pPr>
    </w:p>
    <w:p w14:paraId="025E7234" w14:textId="3B2EA000" w:rsidR="009170EF" w:rsidRDefault="009170EF" w:rsidP="00AD1AB2">
      <w:pPr>
        <w:spacing w:before="240"/>
        <w:rPr>
          <w:rFonts w:ascii="Times New Roman" w:hAnsi="Times New Roman" w:cs="Times New Roman"/>
          <w:b/>
          <w:bCs/>
          <w:sz w:val="24"/>
          <w:szCs w:val="24"/>
        </w:rPr>
      </w:pPr>
      <w:r>
        <w:rPr>
          <w:rFonts w:ascii="Times New Roman" w:hAnsi="Times New Roman" w:cs="Times New Roman"/>
          <w:b/>
          <w:bCs/>
          <w:sz w:val="24"/>
          <w:szCs w:val="24"/>
        </w:rPr>
        <w:lastRenderedPageBreak/>
        <w:t>Pierādījumi par Latvijas un ES tiesību aktu, kas nav tieši saistīti ar dzelzceļa sistēmas tiesisko regulējumu, izpildi</w:t>
      </w:r>
    </w:p>
    <w:tbl>
      <w:tblPr>
        <w:tblStyle w:val="TableGrid2"/>
        <w:tblW w:w="9634" w:type="dxa"/>
        <w:tblLook w:val="04A0" w:firstRow="1" w:lastRow="0" w:firstColumn="1" w:lastColumn="0" w:noHBand="0" w:noVBand="1"/>
      </w:tblPr>
      <w:tblGrid>
        <w:gridCol w:w="2765"/>
        <w:gridCol w:w="2765"/>
        <w:gridCol w:w="4104"/>
      </w:tblGrid>
      <w:tr w:rsidR="009170EF" w14:paraId="512A8124" w14:textId="77777777">
        <w:trPr>
          <w:tblHeader/>
        </w:trPr>
        <w:tc>
          <w:tcPr>
            <w:tcW w:w="2765" w:type="dxa"/>
            <w:tcBorders>
              <w:top w:val="single" w:sz="4" w:space="0" w:color="auto"/>
              <w:left w:val="single" w:sz="4" w:space="0" w:color="auto"/>
              <w:bottom w:val="single" w:sz="4" w:space="0" w:color="auto"/>
              <w:right w:val="single" w:sz="4" w:space="0" w:color="auto"/>
            </w:tcBorders>
            <w:hideMark/>
          </w:tcPr>
          <w:p w14:paraId="7C4FDDCC" w14:textId="77777777" w:rsidR="009170EF" w:rsidRDefault="009170EF">
            <w:pPr>
              <w:rPr>
                <w:rFonts w:ascii="Times New Roman" w:hAnsi="Times New Roman" w:cs="Times New Roman"/>
                <w:sz w:val="24"/>
                <w:szCs w:val="24"/>
              </w:rPr>
            </w:pPr>
            <w:r>
              <w:rPr>
                <w:rFonts w:ascii="Times New Roman" w:hAnsi="Times New Roman" w:cs="Times New Roman"/>
                <w:b/>
                <w:bCs/>
                <w:sz w:val="24"/>
                <w:szCs w:val="24"/>
              </w:rPr>
              <w:t>Tiesību akts</w:t>
            </w:r>
          </w:p>
        </w:tc>
        <w:tc>
          <w:tcPr>
            <w:tcW w:w="2765" w:type="dxa"/>
            <w:tcBorders>
              <w:top w:val="single" w:sz="4" w:space="0" w:color="auto"/>
              <w:left w:val="single" w:sz="4" w:space="0" w:color="auto"/>
              <w:bottom w:val="single" w:sz="4" w:space="0" w:color="auto"/>
              <w:right w:val="single" w:sz="4" w:space="0" w:color="auto"/>
            </w:tcBorders>
            <w:hideMark/>
          </w:tcPr>
          <w:p w14:paraId="1EFCE20F" w14:textId="77777777" w:rsidR="009170EF" w:rsidRDefault="009170EF">
            <w:pPr>
              <w:rPr>
                <w:rFonts w:ascii="Times New Roman" w:hAnsi="Times New Roman" w:cs="Times New Roman"/>
                <w:sz w:val="24"/>
                <w:szCs w:val="24"/>
              </w:rPr>
            </w:pPr>
            <w:r>
              <w:rPr>
                <w:rFonts w:ascii="Times New Roman" w:hAnsi="Times New Roman" w:cs="Times New Roman"/>
                <w:b/>
                <w:bCs/>
                <w:sz w:val="24"/>
                <w:szCs w:val="24"/>
              </w:rPr>
              <w:t>Pievienoto dokumentu nosaukums, sadaļa, daļa, punkts*</w:t>
            </w:r>
          </w:p>
        </w:tc>
        <w:tc>
          <w:tcPr>
            <w:tcW w:w="4104" w:type="dxa"/>
            <w:tcBorders>
              <w:top w:val="single" w:sz="4" w:space="0" w:color="auto"/>
              <w:left w:val="single" w:sz="4" w:space="0" w:color="auto"/>
              <w:bottom w:val="single" w:sz="4" w:space="0" w:color="auto"/>
              <w:right w:val="single" w:sz="4" w:space="0" w:color="auto"/>
            </w:tcBorders>
            <w:hideMark/>
          </w:tcPr>
          <w:p w14:paraId="66792919" w14:textId="77777777" w:rsidR="009170EF" w:rsidRDefault="009170EF">
            <w:pPr>
              <w:rPr>
                <w:rFonts w:ascii="Times New Roman" w:hAnsi="Times New Roman" w:cs="Times New Roman"/>
                <w:sz w:val="24"/>
                <w:szCs w:val="24"/>
              </w:rPr>
            </w:pPr>
            <w:r>
              <w:rPr>
                <w:rFonts w:ascii="Times New Roman" w:hAnsi="Times New Roman" w:cs="Times New Roman"/>
                <w:b/>
                <w:bCs/>
                <w:sz w:val="24"/>
                <w:szCs w:val="24"/>
              </w:rPr>
              <w:t>Komentārs</w:t>
            </w:r>
          </w:p>
        </w:tc>
      </w:tr>
      <w:tr w:rsidR="009170EF" w14:paraId="6D333D3C" w14:textId="77777777" w:rsidTr="00EB4907">
        <w:tc>
          <w:tcPr>
            <w:tcW w:w="2765" w:type="dxa"/>
            <w:tcBorders>
              <w:top w:val="single" w:sz="4" w:space="0" w:color="auto"/>
              <w:left w:val="single" w:sz="4" w:space="0" w:color="auto"/>
              <w:bottom w:val="single" w:sz="4" w:space="0" w:color="auto"/>
              <w:right w:val="single" w:sz="4" w:space="0" w:color="auto"/>
            </w:tcBorders>
          </w:tcPr>
          <w:p w14:paraId="66A932D8" w14:textId="77777777" w:rsidR="009170EF" w:rsidRDefault="009170EF">
            <w:pPr>
              <w:rPr>
                <w:rFonts w:ascii="Times New Roman" w:hAnsi="Times New Roman" w:cs="Times New Roman"/>
                <w:sz w:val="24"/>
                <w:szCs w:val="24"/>
              </w:rPr>
            </w:pPr>
          </w:p>
        </w:tc>
        <w:tc>
          <w:tcPr>
            <w:tcW w:w="2765" w:type="dxa"/>
            <w:tcBorders>
              <w:top w:val="single" w:sz="4" w:space="0" w:color="auto"/>
              <w:left w:val="single" w:sz="4" w:space="0" w:color="auto"/>
              <w:bottom w:val="single" w:sz="4" w:space="0" w:color="auto"/>
              <w:right w:val="single" w:sz="4" w:space="0" w:color="auto"/>
            </w:tcBorders>
          </w:tcPr>
          <w:p w14:paraId="04107079"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05B789EF" w14:textId="77777777" w:rsidR="009170EF" w:rsidRDefault="009170EF">
            <w:pPr>
              <w:rPr>
                <w:rFonts w:ascii="Times New Roman" w:hAnsi="Times New Roman" w:cs="Times New Roman"/>
                <w:sz w:val="24"/>
                <w:szCs w:val="24"/>
              </w:rPr>
            </w:pPr>
          </w:p>
        </w:tc>
      </w:tr>
      <w:tr w:rsidR="009170EF" w14:paraId="34F0190B" w14:textId="77777777" w:rsidTr="00EB4907">
        <w:tc>
          <w:tcPr>
            <w:tcW w:w="2765" w:type="dxa"/>
            <w:tcBorders>
              <w:top w:val="single" w:sz="4" w:space="0" w:color="auto"/>
              <w:left w:val="single" w:sz="4" w:space="0" w:color="auto"/>
              <w:bottom w:val="single" w:sz="4" w:space="0" w:color="auto"/>
              <w:right w:val="single" w:sz="4" w:space="0" w:color="auto"/>
            </w:tcBorders>
          </w:tcPr>
          <w:p w14:paraId="61C11577" w14:textId="77777777" w:rsidR="009170EF" w:rsidRDefault="009170EF">
            <w:pPr>
              <w:rPr>
                <w:rFonts w:ascii="Times New Roman" w:hAnsi="Times New Roman" w:cs="Times New Roman"/>
                <w:sz w:val="24"/>
                <w:szCs w:val="24"/>
              </w:rPr>
            </w:pPr>
          </w:p>
        </w:tc>
        <w:tc>
          <w:tcPr>
            <w:tcW w:w="2765" w:type="dxa"/>
            <w:tcBorders>
              <w:top w:val="single" w:sz="4" w:space="0" w:color="auto"/>
              <w:left w:val="single" w:sz="4" w:space="0" w:color="auto"/>
              <w:bottom w:val="single" w:sz="4" w:space="0" w:color="auto"/>
              <w:right w:val="single" w:sz="4" w:space="0" w:color="auto"/>
            </w:tcBorders>
          </w:tcPr>
          <w:p w14:paraId="47615B02" w14:textId="77777777" w:rsidR="009170EF" w:rsidRDefault="009170EF">
            <w:pPr>
              <w:rPr>
                <w:rFonts w:ascii="Times New Roman" w:hAnsi="Times New Roman" w:cs="Times New Roman"/>
                <w:sz w:val="24"/>
                <w:szCs w:val="24"/>
              </w:rPr>
            </w:pPr>
          </w:p>
        </w:tc>
        <w:tc>
          <w:tcPr>
            <w:tcW w:w="4104" w:type="dxa"/>
            <w:tcBorders>
              <w:top w:val="single" w:sz="4" w:space="0" w:color="auto"/>
              <w:left w:val="single" w:sz="4" w:space="0" w:color="auto"/>
              <w:bottom w:val="single" w:sz="4" w:space="0" w:color="auto"/>
              <w:right w:val="single" w:sz="4" w:space="0" w:color="auto"/>
            </w:tcBorders>
          </w:tcPr>
          <w:p w14:paraId="7CED4153" w14:textId="77777777" w:rsidR="009170EF" w:rsidRDefault="009170EF">
            <w:pPr>
              <w:rPr>
                <w:rFonts w:ascii="Times New Roman" w:hAnsi="Times New Roman" w:cs="Times New Roman"/>
                <w:sz w:val="24"/>
                <w:szCs w:val="24"/>
              </w:rPr>
            </w:pPr>
          </w:p>
        </w:tc>
      </w:tr>
    </w:tbl>
    <w:p w14:paraId="79FD99A1" w14:textId="77777777" w:rsidR="009170EF" w:rsidRPr="00AD1AB2" w:rsidRDefault="009170EF" w:rsidP="00AD1AB2">
      <w:pPr>
        <w:jc w:val="both"/>
        <w:rPr>
          <w:rFonts w:ascii="Times New Roman" w:hAnsi="Times New Roman" w:cs="Times New Roman"/>
          <w:i/>
          <w:iCs/>
          <w:sz w:val="20"/>
          <w:szCs w:val="20"/>
        </w:rPr>
      </w:pPr>
      <w:bookmarkStart w:id="112" w:name="_Hlk163214283"/>
      <w:r w:rsidRPr="00AD1AB2">
        <w:rPr>
          <w:rFonts w:ascii="Times New Roman" w:hAnsi="Times New Roman" w:cs="Times New Roman"/>
          <w:i/>
          <w:iCs/>
          <w:sz w:val="20"/>
          <w:szCs w:val="20"/>
        </w:rPr>
        <w:t>*Norādīt  informāciju par tiem dokumentiem, kur ir iekļauta attiecīga informācija, precīzi identificējot dokumenta vienības (sadaļa, daļa, pants, punkts)</w:t>
      </w:r>
      <w:bookmarkEnd w:id="112"/>
    </w:p>
    <w:p w14:paraId="10FB9F24" w14:textId="77777777" w:rsidR="009170EF" w:rsidRDefault="009170EF" w:rsidP="00373734">
      <w:pPr>
        <w:jc w:val="both"/>
        <w:rPr>
          <w:rFonts w:ascii="Times New Roman" w:hAnsi="Times New Roman" w:cs="Times New Roman"/>
        </w:rPr>
      </w:pPr>
    </w:p>
    <w:p w14:paraId="2014E00D" w14:textId="77777777" w:rsidR="009170EF" w:rsidRDefault="009170EF" w:rsidP="003D3466">
      <w:pPr>
        <w:spacing w:before="240"/>
        <w:rPr>
          <w:rFonts w:ascii="Times New Roman" w:hAnsi="Times New Roman" w:cs="Times New Roman"/>
          <w:b/>
          <w:bCs/>
          <w:sz w:val="24"/>
          <w:szCs w:val="24"/>
        </w:rPr>
      </w:pPr>
      <w:r>
        <w:rPr>
          <w:rFonts w:ascii="Times New Roman" w:hAnsi="Times New Roman" w:cs="Times New Roman"/>
          <w:b/>
          <w:bCs/>
          <w:sz w:val="24"/>
          <w:szCs w:val="24"/>
        </w:rPr>
        <w:t>5. Pagaidu ekspluatācijas risku novērtēšana</w:t>
      </w:r>
    </w:p>
    <w:p w14:paraId="5BE4207F" w14:textId="77777777" w:rsidR="009170EF" w:rsidRDefault="009170EF" w:rsidP="003D3466">
      <w:pPr>
        <w:rPr>
          <w:rFonts w:ascii="Times New Roman" w:hAnsi="Times New Roman" w:cs="Times New Roman"/>
          <w:sz w:val="24"/>
          <w:szCs w:val="24"/>
        </w:rPr>
      </w:pPr>
      <w:r>
        <w:rPr>
          <w:rFonts w:ascii="Times New Roman" w:hAnsi="Times New Roman" w:cs="Times New Roman"/>
          <w:b/>
          <w:bCs/>
          <w:sz w:val="24"/>
          <w:szCs w:val="24"/>
        </w:rPr>
        <w:t xml:space="preserve">5.1. </w:t>
      </w:r>
      <w:bookmarkStart w:id="113" w:name="_Hlk212548954"/>
      <w:r>
        <w:rPr>
          <w:rFonts w:ascii="Times New Roman" w:hAnsi="Times New Roman" w:cs="Times New Roman"/>
          <w:b/>
          <w:bCs/>
          <w:sz w:val="24"/>
          <w:szCs w:val="24"/>
        </w:rPr>
        <w:t xml:space="preserve">Dzelzceļa apakšsistēmas drošības novērtējuma ziņojums </w:t>
      </w:r>
      <w:bookmarkEnd w:id="113"/>
      <w:r>
        <w:rPr>
          <w:rFonts w:ascii="Times New Roman" w:hAnsi="Times New Roman" w:cs="Times New Roman"/>
          <w:sz w:val="24"/>
          <w:szCs w:val="24"/>
        </w:rPr>
        <w:t xml:space="preserve"> </w:t>
      </w:r>
    </w:p>
    <w:p w14:paraId="59BF96CE" w14:textId="77777777" w:rsidR="009170EF" w:rsidRPr="003D3466" w:rsidRDefault="009170EF" w:rsidP="003D3466">
      <w:pPr>
        <w:rPr>
          <w:rFonts w:ascii="Times New Roman" w:hAnsi="Times New Roman" w:cs="Times New Roman"/>
          <w:sz w:val="24"/>
          <w:szCs w:val="24"/>
        </w:rPr>
      </w:pPr>
      <w:bookmarkStart w:id="114" w:name="_Hlk212549001"/>
      <w:r w:rsidRPr="003D3466">
        <w:rPr>
          <w:rFonts w:ascii="Times New Roman" w:hAnsi="Times New Roman" w:cs="Times New Roman"/>
          <w:sz w:val="24"/>
          <w:szCs w:val="24"/>
        </w:rPr>
        <w:t>Dzelzceļa apakšsistēmas drošības novērtējuma ziņojum</w:t>
      </w:r>
      <w:r>
        <w:rPr>
          <w:rFonts w:ascii="Times New Roman" w:hAnsi="Times New Roman" w:cs="Times New Roman"/>
          <w:sz w:val="24"/>
          <w:szCs w:val="24"/>
        </w:rPr>
        <w:t xml:space="preserve">u </w:t>
      </w:r>
      <w:bookmarkEnd w:id="114"/>
      <w:r>
        <w:rPr>
          <w:rFonts w:ascii="Times New Roman" w:hAnsi="Times New Roman" w:cs="Times New Roman"/>
          <w:sz w:val="24"/>
          <w:szCs w:val="24"/>
        </w:rPr>
        <w:t xml:space="preserve">izdod </w:t>
      </w:r>
      <w:proofErr w:type="spellStart"/>
      <w:r>
        <w:rPr>
          <w:rFonts w:ascii="Times New Roman" w:hAnsi="Times New Roman" w:cs="Times New Roman"/>
          <w:sz w:val="24"/>
          <w:szCs w:val="24"/>
        </w:rPr>
        <w:t>AsBo</w:t>
      </w:r>
      <w:proofErr w:type="spellEnd"/>
      <w:r>
        <w:rPr>
          <w:rFonts w:ascii="Times New Roman" w:hAnsi="Times New Roman" w:cs="Times New Roman"/>
          <w:sz w:val="24"/>
          <w:szCs w:val="24"/>
        </w:rPr>
        <w:t xml:space="preserve"> </w:t>
      </w:r>
      <w:r w:rsidRPr="0076540D">
        <w:rPr>
          <w:rFonts w:ascii="Times New Roman" w:hAnsi="Times New Roman" w:cs="Times New Roman"/>
          <w:b/>
          <w:bCs/>
          <w:noProof/>
          <w:sz w:val="24"/>
          <w:szCs w:val="24"/>
        </w:rPr>
        <w:drawing>
          <wp:inline distT="0" distB="0" distL="0" distR="0" wp14:anchorId="20FF7801" wp14:editId="03AB8FD0">
            <wp:extent cx="298450" cy="225425"/>
            <wp:effectExtent l="0" t="0" r="6350" b="3175"/>
            <wp:docPr id="12633430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3D3466">
        <w:rPr>
          <w:rFonts w:ascii="Times New Roman" w:hAnsi="Times New Roman" w:cs="Times New Roman"/>
          <w:sz w:val="24"/>
          <w:szCs w:val="24"/>
        </w:rPr>
        <w:t xml:space="preserve"> </w:t>
      </w:r>
      <w:r>
        <w:rPr>
          <w:rFonts w:ascii="Times New Roman" w:hAnsi="Times New Roman" w:cs="Times New Roman"/>
          <w:sz w:val="24"/>
          <w:szCs w:val="24"/>
        </w:rPr>
        <w:t>jā</w:t>
      </w:r>
    </w:p>
    <w:p w14:paraId="2609418B" w14:textId="77777777" w:rsidR="009170EF" w:rsidRDefault="009170EF" w:rsidP="003D3466">
      <w:pPr>
        <w:rPr>
          <w:rFonts w:ascii="Times New Roman" w:hAnsi="Times New Roman" w:cs="Times New Roman"/>
          <w:sz w:val="24"/>
          <w:szCs w:val="24"/>
        </w:rPr>
      </w:pPr>
      <w:r>
        <w:rPr>
          <w:rFonts w:ascii="Times New Roman" w:hAnsi="Times New Roman" w:cs="Times New Roman"/>
          <w:sz w:val="24"/>
          <w:szCs w:val="24"/>
        </w:rPr>
        <w:t>Dzelzceļa apakšsistēmas drošības novērtējuma ziņojuma  numurs ______</w:t>
      </w:r>
    </w:p>
    <w:p w14:paraId="4C2429C4" w14:textId="77777777" w:rsidR="009170EF" w:rsidRDefault="009170EF" w:rsidP="003D3466">
      <w:pPr>
        <w:rPr>
          <w:rFonts w:ascii="Times New Roman" w:hAnsi="Times New Roman" w:cs="Times New Roman"/>
          <w:sz w:val="24"/>
          <w:szCs w:val="24"/>
        </w:rPr>
      </w:pPr>
    </w:p>
    <w:p w14:paraId="22632DDB" w14:textId="77777777" w:rsidR="009170EF" w:rsidRDefault="009170EF" w:rsidP="003D3466">
      <w:pPr>
        <w:rPr>
          <w:rFonts w:ascii="Times New Roman" w:hAnsi="Times New Roman" w:cs="Times New Roman"/>
          <w:sz w:val="24"/>
          <w:szCs w:val="24"/>
        </w:rPr>
      </w:pPr>
      <w:bookmarkStart w:id="115" w:name="_Hlk212636421"/>
      <w:r>
        <w:rPr>
          <w:rFonts w:ascii="Times New Roman" w:hAnsi="Times New Roman" w:cs="Times New Roman"/>
          <w:sz w:val="24"/>
          <w:szCs w:val="24"/>
        </w:rPr>
        <w:t xml:space="preserve">Riska vērtēšana, ko </w:t>
      </w:r>
      <w:r w:rsidRPr="003D3466">
        <w:rPr>
          <w:rFonts w:ascii="Times New Roman" w:hAnsi="Times New Roman" w:cs="Times New Roman"/>
          <w:sz w:val="24"/>
          <w:szCs w:val="24"/>
        </w:rPr>
        <w:t xml:space="preserve">saskaņā ar Regulas (ES) Nr. 402/2013 </w:t>
      </w:r>
      <w:r>
        <w:rPr>
          <w:rFonts w:ascii="Times New Roman" w:hAnsi="Times New Roman" w:cs="Times New Roman"/>
          <w:sz w:val="24"/>
          <w:szCs w:val="24"/>
        </w:rPr>
        <w:t xml:space="preserve">prasībām pagaidu atļaujas saņemšanai veic pieteikuma iesniedzējs </w:t>
      </w:r>
      <w:r w:rsidRPr="0076540D">
        <w:rPr>
          <w:rFonts w:ascii="Times New Roman" w:hAnsi="Times New Roman" w:cs="Times New Roman"/>
          <w:b/>
          <w:bCs/>
          <w:noProof/>
          <w:sz w:val="24"/>
          <w:szCs w:val="24"/>
        </w:rPr>
        <w:drawing>
          <wp:inline distT="0" distB="0" distL="0" distR="0" wp14:anchorId="67B8E30B" wp14:editId="3AEB1DF3">
            <wp:extent cx="298450" cy="225425"/>
            <wp:effectExtent l="0" t="0" r="6350" b="3175"/>
            <wp:docPr id="169628770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Pr>
          <w:rFonts w:ascii="Times New Roman" w:hAnsi="Times New Roman" w:cs="Times New Roman"/>
          <w:sz w:val="24"/>
          <w:szCs w:val="24"/>
        </w:rPr>
        <w:t xml:space="preserve"> jā</w:t>
      </w:r>
    </w:p>
    <w:tbl>
      <w:tblPr>
        <w:tblStyle w:val="TableGrid2"/>
        <w:tblW w:w="0" w:type="auto"/>
        <w:tblLook w:val="04A0" w:firstRow="1" w:lastRow="0" w:firstColumn="1" w:lastColumn="0" w:noHBand="0" w:noVBand="1"/>
      </w:tblPr>
      <w:tblGrid>
        <w:gridCol w:w="2765"/>
        <w:gridCol w:w="2765"/>
        <w:gridCol w:w="3963"/>
      </w:tblGrid>
      <w:tr w:rsidR="009170EF" w14:paraId="59C7C589" w14:textId="77777777">
        <w:trPr>
          <w:tblHeader/>
        </w:trPr>
        <w:tc>
          <w:tcPr>
            <w:tcW w:w="2765" w:type="dxa"/>
            <w:tcBorders>
              <w:top w:val="single" w:sz="4" w:space="0" w:color="auto"/>
              <w:left w:val="single" w:sz="4" w:space="0" w:color="auto"/>
              <w:bottom w:val="single" w:sz="4" w:space="0" w:color="auto"/>
              <w:right w:val="single" w:sz="4" w:space="0" w:color="auto"/>
            </w:tcBorders>
            <w:hideMark/>
          </w:tcPr>
          <w:p w14:paraId="51E2E261"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 xml:space="preserve">Pierādījumi  </w:t>
            </w:r>
          </w:p>
        </w:tc>
        <w:tc>
          <w:tcPr>
            <w:tcW w:w="2765" w:type="dxa"/>
            <w:tcBorders>
              <w:top w:val="single" w:sz="4" w:space="0" w:color="auto"/>
              <w:left w:val="single" w:sz="4" w:space="0" w:color="auto"/>
              <w:bottom w:val="single" w:sz="4" w:space="0" w:color="auto"/>
              <w:right w:val="single" w:sz="4" w:space="0" w:color="auto"/>
            </w:tcBorders>
            <w:hideMark/>
          </w:tcPr>
          <w:p w14:paraId="08138972"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Pievienotās dokumentācijas identifikācija*</w:t>
            </w:r>
          </w:p>
        </w:tc>
        <w:tc>
          <w:tcPr>
            <w:tcW w:w="3963" w:type="dxa"/>
            <w:tcBorders>
              <w:top w:val="single" w:sz="4" w:space="0" w:color="auto"/>
              <w:left w:val="single" w:sz="4" w:space="0" w:color="auto"/>
              <w:bottom w:val="single" w:sz="4" w:space="0" w:color="auto"/>
              <w:right w:val="single" w:sz="4" w:space="0" w:color="auto"/>
            </w:tcBorders>
            <w:hideMark/>
          </w:tcPr>
          <w:p w14:paraId="708C8499"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11B6F918"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5FF1FE98"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 xml:space="preserve">Par pieteikuma iesniedzēja riska pārvaldības procesa neatkarīgas novērtēšanas darbībām </w:t>
            </w:r>
          </w:p>
        </w:tc>
        <w:tc>
          <w:tcPr>
            <w:tcW w:w="2765" w:type="dxa"/>
            <w:tcBorders>
              <w:top w:val="single" w:sz="4" w:space="0" w:color="auto"/>
              <w:left w:val="single" w:sz="4" w:space="0" w:color="auto"/>
              <w:bottom w:val="single" w:sz="4" w:space="0" w:color="auto"/>
              <w:right w:val="single" w:sz="4" w:space="0" w:color="auto"/>
            </w:tcBorders>
          </w:tcPr>
          <w:p w14:paraId="61C107A6"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454F63DD" w14:textId="77777777" w:rsidR="009170EF" w:rsidRDefault="009170EF">
            <w:pPr>
              <w:rPr>
                <w:rFonts w:ascii="Times New Roman" w:hAnsi="Times New Roman" w:cs="Times New Roman"/>
                <w:sz w:val="24"/>
                <w:szCs w:val="24"/>
              </w:rPr>
            </w:pPr>
          </w:p>
        </w:tc>
      </w:tr>
      <w:tr w:rsidR="009170EF" w14:paraId="16734BE7"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337EBF19"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Par piemērojamo prasību identificēšanu</w:t>
            </w:r>
          </w:p>
        </w:tc>
        <w:tc>
          <w:tcPr>
            <w:tcW w:w="2765" w:type="dxa"/>
            <w:tcBorders>
              <w:top w:val="single" w:sz="4" w:space="0" w:color="auto"/>
              <w:left w:val="single" w:sz="4" w:space="0" w:color="auto"/>
              <w:bottom w:val="single" w:sz="4" w:space="0" w:color="auto"/>
              <w:right w:val="single" w:sz="4" w:space="0" w:color="auto"/>
            </w:tcBorders>
          </w:tcPr>
          <w:p w14:paraId="2075F076"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67969231" w14:textId="77777777" w:rsidR="009170EF" w:rsidRDefault="009170EF">
            <w:pPr>
              <w:rPr>
                <w:rFonts w:ascii="Times New Roman" w:hAnsi="Times New Roman" w:cs="Times New Roman"/>
                <w:sz w:val="24"/>
                <w:szCs w:val="24"/>
              </w:rPr>
            </w:pPr>
          </w:p>
        </w:tc>
      </w:tr>
      <w:bookmarkEnd w:id="115"/>
      <w:tr w:rsidR="009170EF" w14:paraId="163D8AAA"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6033982F"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Par identificēto prasību izpildes novērtējuma rezultātiem</w:t>
            </w:r>
          </w:p>
        </w:tc>
        <w:tc>
          <w:tcPr>
            <w:tcW w:w="2765" w:type="dxa"/>
            <w:tcBorders>
              <w:top w:val="single" w:sz="4" w:space="0" w:color="auto"/>
              <w:left w:val="single" w:sz="4" w:space="0" w:color="auto"/>
              <w:bottom w:val="single" w:sz="4" w:space="0" w:color="auto"/>
              <w:right w:val="single" w:sz="4" w:space="0" w:color="auto"/>
            </w:tcBorders>
          </w:tcPr>
          <w:p w14:paraId="366236EA"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70E181CD" w14:textId="77777777" w:rsidR="009170EF" w:rsidRDefault="009170EF">
            <w:pPr>
              <w:rPr>
                <w:rFonts w:ascii="Times New Roman" w:hAnsi="Times New Roman" w:cs="Times New Roman"/>
                <w:sz w:val="24"/>
                <w:szCs w:val="24"/>
              </w:rPr>
            </w:pPr>
          </w:p>
        </w:tc>
      </w:tr>
      <w:tr w:rsidR="009170EF" w14:paraId="059870C6"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51FD5288"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 xml:space="preserve">Par atbilstību drošības prasībām </w:t>
            </w:r>
          </w:p>
        </w:tc>
        <w:tc>
          <w:tcPr>
            <w:tcW w:w="2765" w:type="dxa"/>
            <w:tcBorders>
              <w:top w:val="single" w:sz="4" w:space="0" w:color="auto"/>
              <w:left w:val="single" w:sz="4" w:space="0" w:color="auto"/>
              <w:bottom w:val="single" w:sz="4" w:space="0" w:color="auto"/>
              <w:right w:val="single" w:sz="4" w:space="0" w:color="auto"/>
            </w:tcBorders>
          </w:tcPr>
          <w:p w14:paraId="7E53FCC6"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7715422B" w14:textId="77777777" w:rsidR="009170EF" w:rsidRDefault="009170EF">
            <w:pPr>
              <w:rPr>
                <w:rFonts w:ascii="Times New Roman" w:hAnsi="Times New Roman" w:cs="Times New Roman"/>
                <w:sz w:val="24"/>
                <w:szCs w:val="24"/>
              </w:rPr>
            </w:pPr>
          </w:p>
        </w:tc>
      </w:tr>
      <w:tr w:rsidR="009170EF" w14:paraId="69CA1184"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442B06DD"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 xml:space="preserve">Par identificēto risku pārvaldības procedūrām </w:t>
            </w:r>
          </w:p>
        </w:tc>
        <w:tc>
          <w:tcPr>
            <w:tcW w:w="2765" w:type="dxa"/>
            <w:tcBorders>
              <w:top w:val="single" w:sz="4" w:space="0" w:color="auto"/>
              <w:left w:val="single" w:sz="4" w:space="0" w:color="auto"/>
              <w:bottom w:val="single" w:sz="4" w:space="0" w:color="auto"/>
              <w:right w:val="single" w:sz="4" w:space="0" w:color="auto"/>
            </w:tcBorders>
          </w:tcPr>
          <w:p w14:paraId="41B32932"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114045FF" w14:textId="77777777" w:rsidR="009170EF" w:rsidRDefault="009170EF">
            <w:pPr>
              <w:rPr>
                <w:rFonts w:ascii="Times New Roman" w:hAnsi="Times New Roman" w:cs="Times New Roman"/>
                <w:sz w:val="24"/>
                <w:szCs w:val="24"/>
              </w:rPr>
            </w:pPr>
          </w:p>
        </w:tc>
      </w:tr>
      <w:tr w:rsidR="009170EF" w14:paraId="2A3E87B4"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080ED28B"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Par noteiktajiem ekspluatācijas ierobežojumiem</w:t>
            </w:r>
          </w:p>
        </w:tc>
        <w:tc>
          <w:tcPr>
            <w:tcW w:w="2765" w:type="dxa"/>
            <w:tcBorders>
              <w:top w:val="single" w:sz="4" w:space="0" w:color="auto"/>
              <w:left w:val="single" w:sz="4" w:space="0" w:color="auto"/>
              <w:bottom w:val="single" w:sz="4" w:space="0" w:color="auto"/>
              <w:right w:val="single" w:sz="4" w:space="0" w:color="auto"/>
            </w:tcBorders>
          </w:tcPr>
          <w:p w14:paraId="3BAFCCF4"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625677CB" w14:textId="77777777" w:rsidR="009170EF" w:rsidRDefault="009170EF">
            <w:pPr>
              <w:rPr>
                <w:rFonts w:ascii="Times New Roman" w:hAnsi="Times New Roman" w:cs="Times New Roman"/>
                <w:sz w:val="24"/>
                <w:szCs w:val="24"/>
              </w:rPr>
            </w:pPr>
          </w:p>
        </w:tc>
      </w:tr>
      <w:tr w:rsidR="009170EF" w14:paraId="26878F4A"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3BE8DFE1"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t>Par stacionāru iekārtu veidojošu apakšsistēmu drošu savstarpējo integrāciju</w:t>
            </w:r>
          </w:p>
        </w:tc>
        <w:tc>
          <w:tcPr>
            <w:tcW w:w="2765" w:type="dxa"/>
            <w:tcBorders>
              <w:top w:val="single" w:sz="4" w:space="0" w:color="auto"/>
              <w:left w:val="single" w:sz="4" w:space="0" w:color="auto"/>
              <w:bottom w:val="single" w:sz="4" w:space="0" w:color="auto"/>
              <w:right w:val="single" w:sz="4" w:space="0" w:color="auto"/>
            </w:tcBorders>
          </w:tcPr>
          <w:p w14:paraId="6FE18C42"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3ACEB1CB" w14:textId="77777777" w:rsidR="009170EF" w:rsidRDefault="009170EF">
            <w:pPr>
              <w:rPr>
                <w:rFonts w:ascii="Times New Roman" w:hAnsi="Times New Roman" w:cs="Times New Roman"/>
                <w:sz w:val="24"/>
                <w:szCs w:val="24"/>
              </w:rPr>
            </w:pPr>
          </w:p>
        </w:tc>
      </w:tr>
      <w:tr w:rsidR="009170EF" w14:paraId="2B1850ED" w14:textId="77777777" w:rsidTr="003D3466">
        <w:tc>
          <w:tcPr>
            <w:tcW w:w="2765" w:type="dxa"/>
            <w:tcBorders>
              <w:top w:val="single" w:sz="4" w:space="0" w:color="auto"/>
              <w:left w:val="single" w:sz="4" w:space="0" w:color="auto"/>
              <w:bottom w:val="single" w:sz="4" w:space="0" w:color="auto"/>
              <w:right w:val="single" w:sz="4" w:space="0" w:color="auto"/>
            </w:tcBorders>
            <w:hideMark/>
          </w:tcPr>
          <w:p w14:paraId="3990DBDB" w14:textId="77777777" w:rsidR="009170EF" w:rsidRDefault="009170EF">
            <w:pPr>
              <w:rPr>
                <w:rFonts w:ascii="Times New Roman" w:hAnsi="Times New Roman" w:cs="Times New Roman"/>
                <w:sz w:val="24"/>
                <w:szCs w:val="24"/>
              </w:rPr>
            </w:pPr>
            <w:r>
              <w:rPr>
                <w:rFonts w:ascii="Times New Roman" w:hAnsi="Times New Roman" w:cs="Times New Roman"/>
                <w:sz w:val="24"/>
                <w:szCs w:val="24"/>
              </w:rPr>
              <w:lastRenderedPageBreak/>
              <w:t xml:space="preserve">Par stacionāras iekārtas drošu integrāciju dzelzceļa sistēmā </w:t>
            </w:r>
          </w:p>
        </w:tc>
        <w:tc>
          <w:tcPr>
            <w:tcW w:w="2765" w:type="dxa"/>
            <w:tcBorders>
              <w:top w:val="single" w:sz="4" w:space="0" w:color="auto"/>
              <w:left w:val="single" w:sz="4" w:space="0" w:color="auto"/>
              <w:bottom w:val="single" w:sz="4" w:space="0" w:color="auto"/>
              <w:right w:val="single" w:sz="4" w:space="0" w:color="auto"/>
            </w:tcBorders>
          </w:tcPr>
          <w:p w14:paraId="054F2F76" w14:textId="77777777" w:rsidR="009170EF" w:rsidRDefault="009170EF">
            <w:pPr>
              <w:rPr>
                <w:rFonts w:ascii="Times New Roman" w:hAnsi="Times New Roman" w:cs="Times New Roman"/>
                <w:sz w:val="24"/>
                <w:szCs w:val="24"/>
              </w:rPr>
            </w:pPr>
          </w:p>
        </w:tc>
        <w:tc>
          <w:tcPr>
            <w:tcW w:w="3963" w:type="dxa"/>
            <w:tcBorders>
              <w:top w:val="single" w:sz="4" w:space="0" w:color="auto"/>
              <w:left w:val="single" w:sz="4" w:space="0" w:color="auto"/>
              <w:bottom w:val="single" w:sz="4" w:space="0" w:color="auto"/>
              <w:right w:val="single" w:sz="4" w:space="0" w:color="auto"/>
            </w:tcBorders>
          </w:tcPr>
          <w:p w14:paraId="49DC7F9C" w14:textId="77777777" w:rsidR="009170EF" w:rsidRDefault="009170EF">
            <w:pPr>
              <w:rPr>
                <w:rFonts w:ascii="Times New Roman" w:hAnsi="Times New Roman" w:cs="Times New Roman"/>
                <w:sz w:val="24"/>
                <w:szCs w:val="24"/>
              </w:rPr>
            </w:pPr>
          </w:p>
        </w:tc>
      </w:tr>
    </w:tbl>
    <w:p w14:paraId="5EE551FD" w14:textId="77777777" w:rsidR="009170EF" w:rsidRPr="003D3466" w:rsidRDefault="009170EF" w:rsidP="003D3466">
      <w:pPr>
        <w:jc w:val="both"/>
        <w:rPr>
          <w:rFonts w:ascii="Times New Roman" w:hAnsi="Times New Roman" w:cs="Times New Roman"/>
          <w:i/>
          <w:iCs/>
          <w:sz w:val="20"/>
          <w:szCs w:val="20"/>
        </w:rPr>
      </w:pPr>
      <w:r w:rsidRPr="003D3466">
        <w:rPr>
          <w:rFonts w:ascii="Times New Roman" w:hAnsi="Times New Roman" w:cs="Times New Roman"/>
          <w:i/>
          <w:iCs/>
          <w:sz w:val="20"/>
          <w:szCs w:val="20"/>
        </w:rPr>
        <w:t>*Norādīt  informāciju par tiem dokumentiem, kur ir iekļauta attiecīga informācija, precīzi identificējot dokumenta vienības (sadaļa, daļa, pants, punkts)</w:t>
      </w:r>
    </w:p>
    <w:p w14:paraId="73FFF9CB" w14:textId="77777777" w:rsidR="0016000D" w:rsidRDefault="0016000D" w:rsidP="003D3466">
      <w:pPr>
        <w:rPr>
          <w:rFonts w:ascii="Times New Roman" w:hAnsi="Times New Roman" w:cs="Times New Roman"/>
          <w:b/>
          <w:bCs/>
          <w:sz w:val="24"/>
          <w:szCs w:val="24"/>
        </w:rPr>
      </w:pPr>
    </w:p>
    <w:p w14:paraId="1E87321A" w14:textId="1C368E5B" w:rsidR="009170EF" w:rsidRDefault="009170EF" w:rsidP="003D3466">
      <w:pPr>
        <w:rPr>
          <w:rFonts w:ascii="Times New Roman" w:hAnsi="Times New Roman" w:cs="Times New Roman"/>
          <w:sz w:val="24"/>
          <w:szCs w:val="24"/>
        </w:rPr>
      </w:pPr>
      <w:r>
        <w:rPr>
          <w:rFonts w:ascii="Times New Roman" w:hAnsi="Times New Roman" w:cs="Times New Roman"/>
          <w:b/>
          <w:bCs/>
          <w:sz w:val="24"/>
          <w:szCs w:val="24"/>
        </w:rPr>
        <w:t xml:space="preserve">5.2. Dzelzceļa apakšsistēmas riska deklarācija, ja izdots </w:t>
      </w:r>
      <w:proofErr w:type="spellStart"/>
      <w:r>
        <w:rPr>
          <w:rFonts w:ascii="Times New Roman" w:hAnsi="Times New Roman" w:cs="Times New Roman"/>
          <w:b/>
          <w:bCs/>
          <w:sz w:val="24"/>
          <w:szCs w:val="24"/>
        </w:rPr>
        <w:t>AsBo</w:t>
      </w:r>
      <w:proofErr w:type="spellEnd"/>
      <w:r>
        <w:rPr>
          <w:rFonts w:ascii="Times New Roman" w:hAnsi="Times New Roman" w:cs="Times New Roman"/>
          <w:b/>
          <w:bCs/>
          <w:sz w:val="24"/>
          <w:szCs w:val="24"/>
        </w:rPr>
        <w:t xml:space="preserve"> drošības novērtējuma ziņojums</w:t>
      </w:r>
      <w:r>
        <w:rPr>
          <w:rFonts w:ascii="Times New Roman" w:hAnsi="Times New Roman" w:cs="Times New Roman"/>
          <w:sz w:val="24"/>
          <w:szCs w:val="24"/>
        </w:rPr>
        <w:t xml:space="preserve"> </w:t>
      </w:r>
      <w:r w:rsidRPr="0076540D">
        <w:rPr>
          <w:rFonts w:ascii="Times New Roman" w:hAnsi="Times New Roman" w:cs="Times New Roman"/>
          <w:b/>
          <w:bCs/>
          <w:noProof/>
          <w:sz w:val="24"/>
          <w:szCs w:val="24"/>
        </w:rPr>
        <w:drawing>
          <wp:inline distT="0" distB="0" distL="0" distR="0" wp14:anchorId="68E8BDE7" wp14:editId="43CA43D3">
            <wp:extent cx="298450" cy="225425"/>
            <wp:effectExtent l="0" t="0" r="6350" b="3175"/>
            <wp:docPr id="10306570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Pr>
          <w:rFonts w:ascii="Times New Roman" w:hAnsi="Times New Roman" w:cs="Times New Roman"/>
          <w:sz w:val="24"/>
          <w:szCs w:val="24"/>
        </w:rPr>
        <w:t xml:space="preserve"> jā</w:t>
      </w:r>
    </w:p>
    <w:tbl>
      <w:tblPr>
        <w:tblStyle w:val="TableGrid2"/>
        <w:tblW w:w="0" w:type="auto"/>
        <w:tblLook w:val="04A0" w:firstRow="1" w:lastRow="0" w:firstColumn="1" w:lastColumn="0" w:noHBand="0" w:noVBand="1"/>
      </w:tblPr>
      <w:tblGrid>
        <w:gridCol w:w="2481"/>
        <w:gridCol w:w="2526"/>
        <w:gridCol w:w="3289"/>
      </w:tblGrid>
      <w:tr w:rsidR="009170EF" w14:paraId="609F803D" w14:textId="77777777" w:rsidTr="00AD1AB2">
        <w:trPr>
          <w:tblHeader/>
        </w:trPr>
        <w:tc>
          <w:tcPr>
            <w:tcW w:w="2481" w:type="dxa"/>
            <w:tcBorders>
              <w:top w:val="single" w:sz="4" w:space="0" w:color="auto"/>
              <w:left w:val="single" w:sz="4" w:space="0" w:color="auto"/>
              <w:bottom w:val="single" w:sz="4" w:space="0" w:color="auto"/>
              <w:right w:val="single" w:sz="4" w:space="0" w:color="auto"/>
            </w:tcBorders>
            <w:hideMark/>
          </w:tcPr>
          <w:p w14:paraId="4399C518"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Dzelzceļa apakšsistēmas riska deklarācijas  numurs</w:t>
            </w:r>
          </w:p>
        </w:tc>
        <w:tc>
          <w:tcPr>
            <w:tcW w:w="2526" w:type="dxa"/>
            <w:tcBorders>
              <w:top w:val="single" w:sz="4" w:space="0" w:color="auto"/>
              <w:left w:val="single" w:sz="4" w:space="0" w:color="auto"/>
              <w:bottom w:val="single" w:sz="4" w:space="0" w:color="auto"/>
              <w:right w:val="single" w:sz="4" w:space="0" w:color="auto"/>
            </w:tcBorders>
            <w:hideMark/>
          </w:tcPr>
          <w:p w14:paraId="7D2B05A7"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Pievienotās dokumentācijas identifikācija*</w:t>
            </w:r>
          </w:p>
        </w:tc>
        <w:tc>
          <w:tcPr>
            <w:tcW w:w="3289" w:type="dxa"/>
            <w:tcBorders>
              <w:top w:val="single" w:sz="4" w:space="0" w:color="auto"/>
              <w:left w:val="single" w:sz="4" w:space="0" w:color="auto"/>
              <w:bottom w:val="single" w:sz="4" w:space="0" w:color="auto"/>
              <w:right w:val="single" w:sz="4" w:space="0" w:color="auto"/>
            </w:tcBorders>
            <w:hideMark/>
          </w:tcPr>
          <w:p w14:paraId="7684D2FF" w14:textId="77777777" w:rsidR="009170EF" w:rsidRDefault="009170EF">
            <w:pPr>
              <w:rPr>
                <w:rFonts w:ascii="Times New Roman" w:hAnsi="Times New Roman" w:cs="Times New Roman"/>
                <w:b/>
                <w:bCs/>
                <w:sz w:val="24"/>
                <w:szCs w:val="24"/>
              </w:rPr>
            </w:pPr>
            <w:r>
              <w:rPr>
                <w:rFonts w:ascii="Times New Roman" w:hAnsi="Times New Roman" w:cs="Times New Roman"/>
                <w:b/>
                <w:bCs/>
                <w:sz w:val="24"/>
                <w:szCs w:val="24"/>
              </w:rPr>
              <w:t>Komentārs</w:t>
            </w:r>
          </w:p>
        </w:tc>
      </w:tr>
      <w:tr w:rsidR="009170EF" w14:paraId="2C08947A" w14:textId="77777777" w:rsidTr="00AD1AB2">
        <w:tc>
          <w:tcPr>
            <w:tcW w:w="2481" w:type="dxa"/>
            <w:tcBorders>
              <w:top w:val="single" w:sz="4" w:space="0" w:color="auto"/>
              <w:left w:val="single" w:sz="4" w:space="0" w:color="auto"/>
              <w:bottom w:val="single" w:sz="4" w:space="0" w:color="auto"/>
              <w:right w:val="single" w:sz="4" w:space="0" w:color="auto"/>
            </w:tcBorders>
          </w:tcPr>
          <w:p w14:paraId="62078AE3" w14:textId="77777777" w:rsidR="009170EF" w:rsidRDefault="009170EF">
            <w:pPr>
              <w:rPr>
                <w:rFonts w:ascii="Times New Roman" w:hAnsi="Times New Roman" w:cs="Times New Roman"/>
                <w:sz w:val="24"/>
                <w:szCs w:val="24"/>
              </w:rPr>
            </w:pPr>
          </w:p>
        </w:tc>
        <w:tc>
          <w:tcPr>
            <w:tcW w:w="2526" w:type="dxa"/>
            <w:tcBorders>
              <w:top w:val="single" w:sz="4" w:space="0" w:color="auto"/>
              <w:left w:val="single" w:sz="4" w:space="0" w:color="auto"/>
              <w:bottom w:val="single" w:sz="4" w:space="0" w:color="auto"/>
              <w:right w:val="single" w:sz="4" w:space="0" w:color="auto"/>
            </w:tcBorders>
          </w:tcPr>
          <w:p w14:paraId="5668016D" w14:textId="77777777" w:rsidR="009170EF" w:rsidRDefault="009170EF">
            <w:pPr>
              <w:rPr>
                <w:rFonts w:ascii="Times New Roman" w:hAnsi="Times New Roman" w:cs="Times New Roman"/>
                <w:sz w:val="24"/>
                <w:szCs w:val="24"/>
              </w:rPr>
            </w:pPr>
          </w:p>
        </w:tc>
        <w:tc>
          <w:tcPr>
            <w:tcW w:w="3289" w:type="dxa"/>
            <w:tcBorders>
              <w:top w:val="single" w:sz="4" w:space="0" w:color="auto"/>
              <w:left w:val="single" w:sz="4" w:space="0" w:color="auto"/>
              <w:bottom w:val="single" w:sz="4" w:space="0" w:color="auto"/>
              <w:right w:val="single" w:sz="4" w:space="0" w:color="auto"/>
            </w:tcBorders>
          </w:tcPr>
          <w:p w14:paraId="6F0BA011" w14:textId="77777777" w:rsidR="009170EF" w:rsidRDefault="009170EF">
            <w:pPr>
              <w:rPr>
                <w:rFonts w:ascii="Times New Roman" w:hAnsi="Times New Roman" w:cs="Times New Roman"/>
                <w:sz w:val="24"/>
                <w:szCs w:val="24"/>
              </w:rPr>
            </w:pPr>
          </w:p>
        </w:tc>
      </w:tr>
    </w:tbl>
    <w:p w14:paraId="6034E02A" w14:textId="77777777" w:rsidR="009170EF" w:rsidRPr="003D3466" w:rsidRDefault="009170EF" w:rsidP="003D3466">
      <w:pPr>
        <w:jc w:val="both"/>
        <w:rPr>
          <w:rFonts w:ascii="Times New Roman" w:hAnsi="Times New Roman" w:cs="Times New Roman"/>
          <w:i/>
          <w:iCs/>
          <w:sz w:val="20"/>
          <w:szCs w:val="20"/>
        </w:rPr>
      </w:pPr>
      <w:r w:rsidRPr="003D3466">
        <w:rPr>
          <w:rFonts w:ascii="Times New Roman" w:hAnsi="Times New Roman" w:cs="Times New Roman"/>
          <w:i/>
          <w:iCs/>
          <w:sz w:val="20"/>
          <w:szCs w:val="20"/>
        </w:rPr>
        <w:t>*Norādīt  informāciju par dokumentiem</w:t>
      </w:r>
    </w:p>
    <w:p w14:paraId="67888EE9" w14:textId="77777777" w:rsidR="009170EF" w:rsidRDefault="009170EF" w:rsidP="003D3466">
      <w:pPr>
        <w:jc w:val="both"/>
        <w:rPr>
          <w:rFonts w:ascii="Times New Roman" w:hAnsi="Times New Roman" w:cs="Times New Roman"/>
          <w:b/>
          <w:bCs/>
          <w:sz w:val="24"/>
          <w:szCs w:val="24"/>
        </w:rPr>
      </w:pPr>
      <w:r>
        <w:rPr>
          <w:rFonts w:ascii="Times New Roman" w:hAnsi="Times New Roman" w:cs="Times New Roman"/>
          <w:b/>
          <w:bCs/>
          <w:sz w:val="24"/>
          <w:szCs w:val="24"/>
        </w:rPr>
        <w:t xml:space="preserve">Ar šo pieteikumu kontaktpersona </w:t>
      </w:r>
      <w:r>
        <w:rPr>
          <w:rFonts w:ascii="Times New Roman" w:hAnsi="Times New Roman" w:cs="Times New Roman"/>
          <w:sz w:val="24"/>
          <w:szCs w:val="24"/>
        </w:rPr>
        <w:t>(vārds, uzvārds)</w:t>
      </w:r>
      <w:r>
        <w:rPr>
          <w:rFonts w:ascii="Times New Roman" w:hAnsi="Times New Roman" w:cs="Times New Roman"/>
          <w:b/>
          <w:bCs/>
          <w:sz w:val="24"/>
          <w:szCs w:val="24"/>
        </w:rPr>
        <w:t xml:space="preserve"> ______tiek pilnvarota pagaidu atļaujas procesā  pārstāvēt pieteikuma iesniedzēju (atbildēt uz novērtēšanas grupas jautājumiem un iesniegt papildus dokumentus) bez citiem papildus pilnvarojumiem. </w:t>
      </w:r>
    </w:p>
    <w:p w14:paraId="7CDF70CF" w14:textId="77777777" w:rsidR="009170EF" w:rsidRDefault="009170EF" w:rsidP="003D3466">
      <w:pPr>
        <w:rPr>
          <w:rFonts w:ascii="Times New Roman" w:hAnsi="Times New Roman" w:cs="Times New Roman"/>
          <w:sz w:val="24"/>
          <w:szCs w:val="24"/>
        </w:rPr>
      </w:pPr>
      <w:r>
        <w:rPr>
          <w:rFonts w:ascii="Times New Roman" w:hAnsi="Times New Roman" w:cs="Times New Roman"/>
          <w:sz w:val="24"/>
          <w:szCs w:val="24"/>
        </w:rPr>
        <w:t>Pieteikuma datums</w:t>
      </w:r>
      <w:r>
        <w:rPr>
          <w:rFonts w:ascii="Times New Roman" w:hAnsi="Times New Roman" w:cs="Times New Roman"/>
          <w:sz w:val="24"/>
          <w:szCs w:val="24"/>
        </w:rPr>
        <w:tab/>
        <w:t>_________</w:t>
      </w:r>
    </w:p>
    <w:p w14:paraId="22F7B22F" w14:textId="77777777" w:rsidR="009170EF" w:rsidRDefault="009170EF" w:rsidP="003D3466">
      <w:pPr>
        <w:rPr>
          <w:rFonts w:ascii="Times New Roman" w:hAnsi="Times New Roman" w:cs="Times New Roman"/>
          <w:sz w:val="24"/>
          <w:szCs w:val="24"/>
        </w:rPr>
      </w:pPr>
      <w:r>
        <w:rPr>
          <w:rFonts w:ascii="Times New Roman" w:hAnsi="Times New Roman" w:cs="Times New Roman"/>
          <w:sz w:val="24"/>
          <w:szCs w:val="24"/>
        </w:rPr>
        <w:t xml:space="preserve">Pieteikuma iesniedzēja/pilnvarotās personas paraksts* </w:t>
      </w:r>
    </w:p>
    <w:p w14:paraId="137B67A7" w14:textId="77777777" w:rsidR="009170EF" w:rsidRDefault="009170EF" w:rsidP="003D3466">
      <w:pPr>
        <w:rPr>
          <w:rFonts w:ascii="Times New Roman" w:hAnsi="Times New Roman" w:cs="Times New Roman"/>
          <w:sz w:val="24"/>
          <w:szCs w:val="24"/>
        </w:rPr>
      </w:pPr>
      <w:r>
        <w:rPr>
          <w:rFonts w:ascii="Times New Roman" w:hAnsi="Times New Roman" w:cs="Times New Roman"/>
          <w:sz w:val="24"/>
          <w:szCs w:val="24"/>
        </w:rPr>
        <w:t>(vārds, uzvārds, amats)_________</w:t>
      </w:r>
      <w:r>
        <w:rPr>
          <w:rFonts w:ascii="Times New Roman" w:hAnsi="Times New Roman" w:cs="Times New Roman"/>
          <w:sz w:val="24"/>
          <w:szCs w:val="24"/>
        </w:rPr>
        <w:tab/>
      </w:r>
    </w:p>
    <w:p w14:paraId="00443C73" w14:textId="77777777" w:rsidR="009170EF" w:rsidRDefault="009170EF" w:rsidP="003D3466">
      <w:pPr>
        <w:rPr>
          <w:rFonts w:ascii="Times New Roman" w:hAnsi="Times New Roman" w:cs="Times New Roman"/>
          <w:i/>
          <w:iCs/>
          <w:sz w:val="24"/>
          <w:szCs w:val="24"/>
        </w:rPr>
      </w:pPr>
      <w:r>
        <w:rPr>
          <w:rFonts w:ascii="Times New Roman" w:hAnsi="Times New Roman" w:cs="Times New Roman"/>
          <w:sz w:val="24"/>
          <w:szCs w:val="24"/>
        </w:rPr>
        <w:t xml:space="preserve">* </w:t>
      </w:r>
      <w:r>
        <w:rPr>
          <w:rFonts w:ascii="Times New Roman" w:hAnsi="Times New Roman" w:cs="Times New Roman"/>
          <w:i/>
          <w:iCs/>
          <w:sz w:val="24"/>
          <w:szCs w:val="24"/>
        </w:rPr>
        <w:t>drošs elektroniskais paraksts</w:t>
      </w:r>
    </w:p>
    <w:p w14:paraId="54CFC5E4" w14:textId="77777777" w:rsidR="009170EF" w:rsidRDefault="009170EF" w:rsidP="00373734">
      <w:pPr>
        <w:jc w:val="both"/>
        <w:rPr>
          <w:rFonts w:ascii="Times New Roman" w:hAnsi="Times New Roman" w:cs="Times New Roman"/>
        </w:rPr>
      </w:pPr>
    </w:p>
    <w:p w14:paraId="41E7ABEC" w14:textId="77777777" w:rsidR="009170EF" w:rsidRDefault="009170EF" w:rsidP="00373734">
      <w:pPr>
        <w:jc w:val="both"/>
        <w:rPr>
          <w:rFonts w:ascii="Times New Roman" w:hAnsi="Times New Roman" w:cs="Times New Roman"/>
        </w:rPr>
      </w:pPr>
    </w:p>
    <w:p w14:paraId="6FBB5AC4" w14:textId="77777777" w:rsidR="009170EF" w:rsidRPr="00373734" w:rsidRDefault="009170EF" w:rsidP="00200917">
      <w:pPr>
        <w:rPr>
          <w:rFonts w:ascii="Times New Roman" w:hAnsi="Times New Roman" w:cs="Times New Roman"/>
          <w:sz w:val="24"/>
          <w:szCs w:val="24"/>
        </w:rPr>
      </w:pPr>
    </w:p>
    <w:p w14:paraId="01960FD6" w14:textId="77777777" w:rsidR="009170EF" w:rsidRPr="00373734" w:rsidRDefault="009170EF" w:rsidP="000F649C">
      <w:pPr>
        <w:rPr>
          <w:rFonts w:ascii="Times New Roman" w:hAnsi="Times New Roman" w:cs="Times New Roman"/>
          <w:sz w:val="24"/>
          <w:szCs w:val="24"/>
        </w:rPr>
      </w:pPr>
      <w:r w:rsidRPr="00373734">
        <w:rPr>
          <w:rFonts w:ascii="Times New Roman" w:hAnsi="Times New Roman" w:cs="Times New Roman"/>
          <w:sz w:val="24"/>
          <w:szCs w:val="24"/>
        </w:rPr>
        <w:tab/>
      </w:r>
    </w:p>
    <w:p w14:paraId="1F67DB79" w14:textId="77777777" w:rsidR="009170EF" w:rsidRDefault="009170EF" w:rsidP="009C3A55">
      <w:pPr>
        <w:rPr>
          <w:rFonts w:ascii="Times New Roman" w:hAnsi="Times New Roman" w:cs="Times New Roman"/>
          <w:sz w:val="24"/>
          <w:szCs w:val="24"/>
        </w:rPr>
        <w:sectPr w:rsidR="009170EF" w:rsidSect="00D2455E">
          <w:footerReference w:type="even" r:id="rId62"/>
          <w:footerReference w:type="default" r:id="rId63"/>
          <w:footerReference w:type="first" r:id="rId64"/>
          <w:pgSz w:w="11907" w:h="16840" w:code="9"/>
          <w:pgMar w:top="1560" w:right="1134" w:bottom="1134" w:left="1134" w:header="567" w:footer="567" w:gutter="0"/>
          <w:cols w:space="708"/>
          <w:titlePg/>
          <w:docGrid w:linePitch="360"/>
        </w:sectPr>
      </w:pPr>
    </w:p>
    <w:p w14:paraId="556852C7" w14:textId="77777777" w:rsidR="00DC466A" w:rsidRPr="00420C32" w:rsidRDefault="00DC466A" w:rsidP="00EB3D13">
      <w:pPr>
        <w:pStyle w:val="Header"/>
        <w:jc w:val="center"/>
        <w:rPr>
          <w:rFonts w:ascii="Times New Roman" w:hAnsi="Times New Roman" w:cs="Times New Roman"/>
          <w:noProof/>
          <w:sz w:val="28"/>
          <w:szCs w:val="28"/>
          <w:lang w:eastAsia="lv-LV"/>
        </w:rPr>
      </w:pPr>
    </w:p>
    <w:p w14:paraId="1E3C8B0A" w14:textId="77777777" w:rsidR="00DC466A" w:rsidRPr="00420C32" w:rsidRDefault="00DC466A" w:rsidP="00AB0AB4">
      <w:pPr>
        <w:keepNext/>
        <w:keepLines/>
        <w:spacing w:before="240" w:after="0"/>
        <w:jc w:val="right"/>
        <w:outlineLvl w:val="0"/>
        <w:rPr>
          <w:rFonts w:ascii="Times New Roman" w:eastAsia="Times New Roman" w:hAnsi="Times New Roman" w:cs="Times New Roman"/>
          <w:spacing w:val="15"/>
          <w:sz w:val="24"/>
          <w:szCs w:val="24"/>
        </w:rPr>
      </w:pPr>
      <w:r w:rsidRPr="00420C32">
        <w:rPr>
          <w:rFonts w:ascii="Times New Roman" w:eastAsia="Times New Roman" w:hAnsi="Times New Roman" w:cs="Times New Roman"/>
          <w:spacing w:val="15"/>
          <w:sz w:val="24"/>
          <w:szCs w:val="24"/>
        </w:rPr>
        <w:t>6</w:t>
      </w:r>
      <w:r w:rsidRPr="00420C32">
        <w:rPr>
          <w:rFonts w:ascii="Times New Roman" w:eastAsia="Times New Roman" w:hAnsi="Times New Roman" w:cs="Times New Roman"/>
          <w:spacing w:val="15"/>
          <w:sz w:val="24"/>
          <w:szCs w:val="24"/>
          <w:vertAlign w:val="superscript"/>
        </w:rPr>
        <w:t>1</w:t>
      </w:r>
      <w:r w:rsidRPr="00420C32">
        <w:rPr>
          <w:rFonts w:ascii="Times New Roman" w:eastAsia="Times New Roman" w:hAnsi="Times New Roman" w:cs="Times New Roman"/>
          <w:spacing w:val="15"/>
          <w:sz w:val="24"/>
          <w:szCs w:val="24"/>
        </w:rPr>
        <w:t xml:space="preserve">.pielikums </w:t>
      </w:r>
      <w:r w:rsidRPr="00AB0AB4">
        <w:rPr>
          <w:rFonts w:ascii="Times New Roman" w:eastAsia="Times New Roman" w:hAnsi="Times New Roman" w:cs="Times New Roman"/>
          <w:noProof/>
          <w:color w:val="2F5496"/>
          <w:sz w:val="24"/>
          <w:szCs w:val="24"/>
        </w:rPr>
        <w:drawing>
          <wp:anchor distT="0" distB="0" distL="114300" distR="114300" simplePos="0" relativeHeight="251692032" behindDoc="1" locked="0" layoutInCell="1" allowOverlap="1" wp14:anchorId="0CD6257E" wp14:editId="0E690D4C">
            <wp:simplePos x="0" y="0"/>
            <wp:positionH relativeFrom="margin">
              <wp:posOffset>492760</wp:posOffset>
            </wp:positionH>
            <wp:positionV relativeFrom="margin">
              <wp:posOffset>92075</wp:posOffset>
            </wp:positionV>
            <wp:extent cx="5516880" cy="1004570"/>
            <wp:effectExtent l="0" t="0" r="0" b="5080"/>
            <wp:wrapNone/>
            <wp:docPr id="54627000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6880" cy="1004570"/>
                    </a:xfrm>
                    <a:prstGeom prst="rect">
                      <a:avLst/>
                    </a:prstGeom>
                    <a:noFill/>
                  </pic:spPr>
                </pic:pic>
              </a:graphicData>
            </a:graphic>
            <wp14:sizeRelH relativeFrom="page">
              <wp14:pctWidth>0</wp14:pctWidth>
            </wp14:sizeRelH>
            <wp14:sizeRelV relativeFrom="margin">
              <wp14:pctHeight>0</wp14:pctHeight>
            </wp14:sizeRelV>
          </wp:anchor>
        </w:drawing>
      </w:r>
    </w:p>
    <w:p w14:paraId="13AEC3F2" w14:textId="77777777" w:rsidR="00DC466A" w:rsidRPr="00AB0AB4" w:rsidRDefault="00DC466A" w:rsidP="00AB0AB4">
      <w:pPr>
        <w:widowControl w:val="0"/>
        <w:autoSpaceDE w:val="0"/>
        <w:autoSpaceDN w:val="0"/>
        <w:spacing w:before="120" w:after="0"/>
        <w:rPr>
          <w:rFonts w:ascii="Times New Roman" w:eastAsia="Calibri" w:hAnsi="Times New Roman" w:cs="Times New Roman"/>
          <w:sz w:val="24"/>
          <w:szCs w:val="24"/>
        </w:rPr>
      </w:pPr>
    </w:p>
    <w:p w14:paraId="329FCF11" w14:textId="77777777" w:rsidR="00DC466A" w:rsidRPr="00AB0AB4" w:rsidRDefault="00DC466A" w:rsidP="00AB0AB4">
      <w:pPr>
        <w:widowControl w:val="0"/>
        <w:autoSpaceDE w:val="0"/>
        <w:autoSpaceDN w:val="0"/>
        <w:spacing w:after="0"/>
        <w:rPr>
          <w:rFonts w:ascii="Times New Roman" w:eastAsia="Carlito" w:hAnsi="Times New Roman" w:cs="Times New Roman"/>
          <w:sz w:val="24"/>
          <w:szCs w:val="24"/>
        </w:rPr>
      </w:pPr>
    </w:p>
    <w:p w14:paraId="37D782D6" w14:textId="77777777" w:rsidR="00DC466A" w:rsidRPr="00AB0AB4" w:rsidRDefault="00DC466A" w:rsidP="00AB0AB4">
      <w:pPr>
        <w:rPr>
          <w:rFonts w:ascii="Times New Roman" w:eastAsia="Calibri" w:hAnsi="Times New Roman" w:cs="Times New Roman"/>
          <w:sz w:val="24"/>
          <w:szCs w:val="24"/>
        </w:rPr>
      </w:pPr>
    </w:p>
    <w:p w14:paraId="61C32667" w14:textId="77777777" w:rsidR="00DC466A" w:rsidRPr="00AB0AB4" w:rsidRDefault="00DC466A" w:rsidP="00AB0AB4">
      <w:pPr>
        <w:tabs>
          <w:tab w:val="center" w:pos="4819"/>
        </w:tabs>
        <w:spacing w:after="0"/>
        <w:rPr>
          <w:rFonts w:ascii="Times New Roman" w:eastAsia="Calibri" w:hAnsi="Times New Roman" w:cs="Times New Roman"/>
          <w:sz w:val="24"/>
          <w:szCs w:val="24"/>
        </w:rPr>
      </w:pPr>
      <w:r w:rsidRPr="00AB0AB4">
        <w:rPr>
          <w:rFonts w:ascii="Times New Roman" w:eastAsia="Calibri" w:hAnsi="Times New Roman" w:cs="Times New Roman"/>
          <w:noProof/>
          <w:sz w:val="24"/>
          <w:szCs w:val="24"/>
        </w:rPr>
        <mc:AlternateContent>
          <mc:Choice Requires="wps">
            <w:drawing>
              <wp:anchor distT="0" distB="0" distL="114300" distR="114300" simplePos="0" relativeHeight="251694080" behindDoc="1" locked="0" layoutInCell="1" allowOverlap="1" wp14:anchorId="6F2FCAC3" wp14:editId="178296D9">
                <wp:simplePos x="0" y="0"/>
                <wp:positionH relativeFrom="margin">
                  <wp:posOffset>1070610</wp:posOffset>
                </wp:positionH>
                <wp:positionV relativeFrom="page">
                  <wp:posOffset>2118361</wp:posOffset>
                </wp:positionV>
                <wp:extent cx="4269105" cy="182880"/>
                <wp:effectExtent l="0" t="0" r="17145" b="7620"/>
                <wp:wrapNone/>
                <wp:docPr id="77772290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317E4" w14:textId="77777777" w:rsidR="00DC466A" w:rsidRDefault="00DC466A" w:rsidP="00AB0AB4">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FCAC3" id="_x0000_s1029" type="#_x0000_t202" style="position:absolute;margin-left:84.3pt;margin-top:166.8pt;width:336.15pt;height:14.4pt;z-index:-2516224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" filled="f" stroked="f">
                <v:textbox inset="0,0,0,0">
                  <w:txbxContent>
                    <w:p w14:paraId="377317E4" w14:textId="77777777" w:rsidR="00DC466A" w:rsidRDefault="00DC466A" w:rsidP="00AB0AB4">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AB0AB4">
        <w:rPr>
          <w:rFonts w:ascii="Times New Roman" w:eastAsia="Calibri" w:hAnsi="Times New Roman" w:cs="Times New Roman"/>
          <w:noProof/>
          <w:sz w:val="24"/>
          <w:szCs w:val="24"/>
        </w:rPr>
        <mc:AlternateContent>
          <mc:Choice Requires="wpg">
            <w:drawing>
              <wp:anchor distT="0" distB="0" distL="114300" distR="114300" simplePos="0" relativeHeight="251693056" behindDoc="1" locked="0" layoutInCell="1" allowOverlap="1" wp14:anchorId="07E1CDFD" wp14:editId="7CA81D80">
                <wp:simplePos x="0" y="0"/>
                <wp:positionH relativeFrom="margin">
                  <wp:align>center</wp:align>
                </wp:positionH>
                <wp:positionV relativeFrom="page">
                  <wp:posOffset>2051685</wp:posOffset>
                </wp:positionV>
                <wp:extent cx="4397375" cy="1270"/>
                <wp:effectExtent l="0" t="0" r="0" b="0"/>
                <wp:wrapNone/>
                <wp:docPr id="24464041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1356209984"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C537E9" id="Group 41" o:spid="_x0000_s1026" style="position:absolute;margin-left:0;margin-top:161.55pt;width:346.25pt;height:.1pt;z-index:-251623424;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" path="m,l6926,e" filled="f" strokecolor="#231f20" strokeweight=".25pt">
                  <v:path arrowok="t" o:connecttype="custom" o:connectlocs="0,0;6926,0" o:connectangles="0,0"/>
                </v:shape>
                <w10:wrap anchorx="margin" anchory="page"/>
              </v:group>
            </w:pict>
          </mc:Fallback>
        </mc:AlternateContent>
      </w:r>
      <w:r w:rsidRPr="00AB0AB4">
        <w:rPr>
          <w:rFonts w:ascii="Times New Roman" w:eastAsia="Calibri" w:hAnsi="Times New Roman" w:cs="Times New Roman"/>
          <w:sz w:val="24"/>
          <w:szCs w:val="24"/>
        </w:rPr>
        <w:tab/>
      </w:r>
    </w:p>
    <w:p w14:paraId="16A53562" w14:textId="77777777" w:rsidR="00DC466A" w:rsidRPr="00420C32" w:rsidRDefault="00DC466A" w:rsidP="00EB3D13">
      <w:pPr>
        <w:pStyle w:val="Header"/>
        <w:jc w:val="center"/>
        <w:rPr>
          <w:rFonts w:ascii="Times New Roman" w:hAnsi="Times New Roman" w:cs="Times New Roman"/>
          <w:noProof/>
          <w:sz w:val="28"/>
          <w:szCs w:val="28"/>
          <w:lang w:eastAsia="lv-LV"/>
        </w:rPr>
      </w:pPr>
    </w:p>
    <w:p w14:paraId="5AFD9CA8" w14:textId="77777777" w:rsidR="00DC466A" w:rsidRDefault="00DC466A" w:rsidP="00ED27A2">
      <w:pPr>
        <w:pStyle w:val="Subtitle"/>
        <w:ind w:right="-426"/>
        <w:jc w:val="center"/>
        <w:rPr>
          <w:rStyle w:val="SubtitleChar"/>
          <w:rFonts w:ascii="Times New Roman" w:hAnsi="Times New Roman" w:cs="Times New Roman"/>
          <w:i/>
          <w:iCs/>
          <w:lang w:val="lv-LV"/>
        </w:rPr>
      </w:pPr>
      <w:r w:rsidRPr="00260452">
        <w:rPr>
          <w:rStyle w:val="SubtitleChar"/>
          <w:rFonts w:ascii="Times New Roman" w:hAnsi="Times New Roman" w:cs="Times New Roman"/>
          <w:lang w:val="lv-LV"/>
        </w:rPr>
        <w:t>Pieteikuma</w:t>
      </w:r>
      <w:r>
        <w:rPr>
          <w:rStyle w:val="SubtitleChar"/>
          <w:rFonts w:ascii="Times New Roman" w:hAnsi="Times New Roman" w:cs="Times New Roman"/>
          <w:lang w:val="lv-LV"/>
        </w:rPr>
        <w:t xml:space="preserve"> </w:t>
      </w:r>
      <w:r w:rsidRPr="00260452">
        <w:rPr>
          <w:rStyle w:val="SubtitleChar"/>
          <w:rFonts w:ascii="Times New Roman" w:hAnsi="Times New Roman" w:cs="Times New Roman"/>
          <w:lang w:val="lv-LV"/>
        </w:rPr>
        <w:t>pilnīguma pārbaude</w:t>
      </w:r>
      <w:r>
        <w:rPr>
          <w:rStyle w:val="SubtitleChar"/>
          <w:rFonts w:ascii="Times New Roman" w:hAnsi="Times New Roman" w:cs="Times New Roman"/>
          <w:lang w:val="lv-LV"/>
        </w:rPr>
        <w:t>s ziņojums pagaidu ekspluatācijai</w:t>
      </w:r>
      <w:r w:rsidRPr="00260452">
        <w:rPr>
          <w:rStyle w:val="SubtitleChar"/>
          <w:rFonts w:ascii="Times New Roman" w:hAnsi="Times New Roman" w:cs="Times New Roman"/>
          <w:lang w:val="lv-LV"/>
        </w:rPr>
        <w:t xml:space="preserve"> </w:t>
      </w:r>
    </w:p>
    <w:p w14:paraId="4E6FD1BD" w14:textId="77777777" w:rsidR="00DC466A" w:rsidRPr="00771938" w:rsidRDefault="00DC466A" w:rsidP="00771938"/>
    <w:p w14:paraId="32CE3167" w14:textId="77777777" w:rsidR="00DC466A" w:rsidRPr="00855BBF" w:rsidRDefault="00DC466A">
      <w:pPr>
        <w:rPr>
          <w:rFonts w:ascii="Times New Roman" w:hAnsi="Times New Roman" w:cs="Times New Roman"/>
        </w:rPr>
      </w:pPr>
      <w:r w:rsidRPr="0003615C">
        <w:rPr>
          <w:rFonts w:ascii="Times New Roman" w:hAnsi="Times New Roman" w:cs="Times New Roman"/>
        </w:rPr>
        <w:t>Projekta nosaukums:</w:t>
      </w:r>
      <w:r>
        <w:rPr>
          <w:rFonts w:ascii="Times New Roman" w:hAnsi="Times New Roman" w:cs="Times New Roman"/>
        </w:rPr>
        <w:t xml:space="preserve"> </w:t>
      </w:r>
    </w:p>
    <w:tbl>
      <w:tblPr>
        <w:tblStyle w:val="TableGrid"/>
        <w:tblW w:w="5000" w:type="pct"/>
        <w:tblLook w:val="0680" w:firstRow="0" w:lastRow="0" w:firstColumn="1" w:lastColumn="0" w:noHBand="1" w:noVBand="1"/>
      </w:tblPr>
      <w:tblGrid>
        <w:gridCol w:w="1837"/>
        <w:gridCol w:w="7792"/>
      </w:tblGrid>
      <w:tr w:rsidR="00DC466A" w:rsidRPr="00260452" w14:paraId="78B7ABC8" w14:textId="77777777">
        <w:trPr>
          <w:trHeight w:val="310"/>
        </w:trPr>
        <w:tc>
          <w:tcPr>
            <w:tcW w:w="954" w:type="pct"/>
          </w:tcPr>
          <w:p w14:paraId="2B4A0BEB" w14:textId="77777777" w:rsidR="00DC466A" w:rsidRPr="00260452" w:rsidRDefault="00DC466A">
            <w:pPr>
              <w:tabs>
                <w:tab w:val="left" w:pos="4962"/>
              </w:tabs>
              <w:rPr>
                <w:color w:val="000000" w:themeColor="text1"/>
              </w:rPr>
            </w:pPr>
            <w:r>
              <w:rPr>
                <w:i/>
                <w:color w:val="004494"/>
              </w:rPr>
              <w:t>Vadošais v</w:t>
            </w:r>
            <w:r w:rsidRPr="00556FFF">
              <w:rPr>
                <w:i/>
                <w:color w:val="004494"/>
              </w:rPr>
              <w:t>ērtētājs</w:t>
            </w:r>
          </w:p>
        </w:tc>
        <w:tc>
          <w:tcPr>
            <w:tcW w:w="4046" w:type="pct"/>
            <w:vAlign w:val="center"/>
          </w:tcPr>
          <w:p w14:paraId="52B8057F" w14:textId="77777777" w:rsidR="00DC466A" w:rsidRPr="00234843" w:rsidRDefault="00DC466A">
            <w:pPr>
              <w:pStyle w:val="HeadingTable"/>
              <w:rPr>
                <w:i w:val="0"/>
                <w:iCs/>
                <w:color w:val="auto"/>
                <w:lang w:val="lv-LV"/>
              </w:rPr>
            </w:pPr>
          </w:p>
        </w:tc>
      </w:tr>
      <w:tr w:rsidR="00DC466A" w:rsidRPr="00260452" w14:paraId="350CB6C2" w14:textId="77777777">
        <w:trPr>
          <w:trHeight w:val="456"/>
        </w:trPr>
        <w:tc>
          <w:tcPr>
            <w:tcW w:w="954" w:type="pct"/>
            <w:vAlign w:val="center"/>
          </w:tcPr>
          <w:p w14:paraId="3945FEE8" w14:textId="77777777" w:rsidR="00DC466A" w:rsidRPr="00260452" w:rsidRDefault="00DC466A">
            <w:pPr>
              <w:pStyle w:val="HeadingTableleft"/>
              <w:rPr>
                <w:lang w:val="lv-LV"/>
              </w:rPr>
            </w:pPr>
            <w:r>
              <w:rPr>
                <w:lang w:val="lv-LV"/>
              </w:rPr>
              <w:t>Vērtētājs</w:t>
            </w:r>
          </w:p>
        </w:tc>
        <w:tc>
          <w:tcPr>
            <w:tcW w:w="4046" w:type="pct"/>
            <w:vAlign w:val="center"/>
          </w:tcPr>
          <w:p w14:paraId="4D50EFCF" w14:textId="77777777" w:rsidR="00DC466A" w:rsidRPr="00234843" w:rsidRDefault="00DC466A">
            <w:pPr>
              <w:pStyle w:val="NormalTextTable"/>
              <w:jc w:val="center"/>
              <w:rPr>
                <w:iCs/>
                <w:lang w:val="lv-LV"/>
              </w:rPr>
            </w:pPr>
          </w:p>
        </w:tc>
      </w:tr>
      <w:tr w:rsidR="00DC466A" w:rsidRPr="00260452" w14:paraId="508A4292" w14:textId="77777777">
        <w:trPr>
          <w:trHeight w:val="542"/>
        </w:trPr>
        <w:tc>
          <w:tcPr>
            <w:tcW w:w="954" w:type="pct"/>
            <w:vAlign w:val="center"/>
          </w:tcPr>
          <w:p w14:paraId="43CC1328" w14:textId="77777777" w:rsidR="00DC466A" w:rsidRPr="00260452" w:rsidRDefault="00DC466A">
            <w:pPr>
              <w:pStyle w:val="HeadingTableleft"/>
              <w:rPr>
                <w:lang w:val="lv-LV"/>
              </w:rPr>
            </w:pPr>
            <w:r w:rsidRPr="00260452">
              <w:rPr>
                <w:lang w:val="lv-LV"/>
              </w:rPr>
              <w:t>Datums</w:t>
            </w:r>
          </w:p>
        </w:tc>
        <w:tc>
          <w:tcPr>
            <w:tcW w:w="4046" w:type="pct"/>
            <w:vAlign w:val="center"/>
          </w:tcPr>
          <w:p w14:paraId="0707C7D7" w14:textId="77777777" w:rsidR="00DC466A" w:rsidRPr="00260452" w:rsidRDefault="00DC466A">
            <w:pPr>
              <w:pStyle w:val="NormalTextTable"/>
              <w:jc w:val="center"/>
              <w:rPr>
                <w:lang w:val="lv-LV"/>
              </w:rPr>
            </w:pPr>
          </w:p>
        </w:tc>
      </w:tr>
      <w:tr w:rsidR="00DC466A" w:rsidRPr="00260452" w14:paraId="6C05D4F3" w14:textId="77777777">
        <w:trPr>
          <w:trHeight w:val="542"/>
        </w:trPr>
        <w:tc>
          <w:tcPr>
            <w:tcW w:w="954" w:type="pct"/>
            <w:vAlign w:val="center"/>
          </w:tcPr>
          <w:p w14:paraId="6328AF1B" w14:textId="77777777" w:rsidR="00DC466A" w:rsidRPr="00260452" w:rsidRDefault="00DC466A">
            <w:pPr>
              <w:pStyle w:val="HeadingTableleft"/>
              <w:rPr>
                <w:lang w:val="lv-LV"/>
              </w:rPr>
            </w:pPr>
            <w:r w:rsidRPr="00771938">
              <w:rPr>
                <w:lang w:val="lv-LV"/>
              </w:rPr>
              <w:t>Lietas ID</w:t>
            </w:r>
          </w:p>
        </w:tc>
        <w:tc>
          <w:tcPr>
            <w:tcW w:w="4046" w:type="pct"/>
            <w:vAlign w:val="center"/>
          </w:tcPr>
          <w:p w14:paraId="2AD2975F" w14:textId="77777777" w:rsidR="00DC466A" w:rsidRPr="007A5B22" w:rsidRDefault="00DC466A">
            <w:pPr>
              <w:pStyle w:val="NormalTextTable"/>
              <w:jc w:val="center"/>
              <w:rPr>
                <w:lang w:val="lv-LV"/>
              </w:rPr>
            </w:pPr>
          </w:p>
        </w:tc>
      </w:tr>
      <w:tr w:rsidR="00DC466A" w:rsidRPr="00260452" w14:paraId="5A0F6561" w14:textId="77777777">
        <w:trPr>
          <w:trHeight w:val="861"/>
        </w:trPr>
        <w:tc>
          <w:tcPr>
            <w:tcW w:w="954" w:type="pct"/>
            <w:vAlign w:val="center"/>
          </w:tcPr>
          <w:p w14:paraId="36C76C62" w14:textId="77777777" w:rsidR="00DC466A" w:rsidRPr="00260452" w:rsidRDefault="00DC466A">
            <w:pPr>
              <w:pStyle w:val="HeadingTableleft"/>
              <w:rPr>
                <w:lang w:val="lv-LV"/>
              </w:rPr>
            </w:pPr>
            <w:r w:rsidRPr="00260452">
              <w:rPr>
                <w:lang w:val="lv-LV"/>
              </w:rPr>
              <w:t>Paraksts</w:t>
            </w:r>
          </w:p>
        </w:tc>
        <w:tc>
          <w:tcPr>
            <w:tcW w:w="4046" w:type="pct"/>
            <w:vAlign w:val="center"/>
          </w:tcPr>
          <w:p w14:paraId="1B95BA0E" w14:textId="77777777" w:rsidR="00DC466A" w:rsidRPr="00260452" w:rsidRDefault="00DC466A" w:rsidP="007B7D03">
            <w:pPr>
              <w:pStyle w:val="NormalTextTable"/>
              <w:jc w:val="left"/>
              <w:rPr>
                <w:lang w:val="lv-LV"/>
              </w:rPr>
            </w:pPr>
            <w:r w:rsidRPr="00260452">
              <w:rPr>
                <w:lang w:val="lv-LV"/>
              </w:rPr>
              <w:t xml:space="preserve">DOKUMENTS PARAKSTĪTS AR DROŠU ELEKTRONISKO PARAKSTU </w:t>
            </w:r>
          </w:p>
        </w:tc>
      </w:tr>
    </w:tbl>
    <w:p w14:paraId="1BB12038" w14:textId="77777777" w:rsidR="00DC466A" w:rsidRPr="00260452" w:rsidRDefault="00DC466A">
      <w:pPr>
        <w:rPr>
          <w:rFonts w:ascii="Times New Roman" w:hAnsi="Times New Roman" w:cs="Times New Roman"/>
        </w:rPr>
      </w:pPr>
    </w:p>
    <w:p w14:paraId="752DBFFC" w14:textId="2FEE617E" w:rsidR="00DC466A" w:rsidRPr="00260452" w:rsidRDefault="00DC466A" w:rsidP="00157266">
      <w:pPr>
        <w:pStyle w:val="Heading1"/>
        <w:numPr>
          <w:ilvl w:val="0"/>
          <w:numId w:val="39"/>
        </w:numPr>
        <w:spacing w:after="120" w:line="240" w:lineRule="auto"/>
        <w:jc w:val="both"/>
        <w:rPr>
          <w:rFonts w:ascii="Times New Roman" w:hAnsi="Times New Roman" w:cs="Times New Roman"/>
        </w:rPr>
      </w:pPr>
      <w:bookmarkStart w:id="116" w:name="OLE_LINK6"/>
      <w:bookmarkStart w:id="117" w:name="_Toc394499708"/>
      <w:bookmarkStart w:id="118" w:name="_Toc394500145"/>
      <w:bookmarkStart w:id="119" w:name="_Toc394499354"/>
      <w:r w:rsidRPr="00260452">
        <w:rPr>
          <w:rFonts w:ascii="Times New Roman" w:hAnsi="Times New Roman" w:cs="Times New Roman"/>
        </w:rPr>
        <w:t>Informācija par pieteikumu</w:t>
      </w:r>
    </w:p>
    <w:p w14:paraId="772B16DD" w14:textId="040E13E6" w:rsidR="00DC466A" w:rsidRPr="00260452" w:rsidRDefault="00DC466A" w:rsidP="00157266">
      <w:pPr>
        <w:pStyle w:val="Heading2"/>
        <w:keepNext/>
        <w:keepLines/>
        <w:widowControl/>
        <w:numPr>
          <w:ilvl w:val="1"/>
          <w:numId w:val="39"/>
        </w:numPr>
        <w:autoSpaceDE/>
        <w:autoSpaceDN/>
        <w:spacing w:before="120" w:after="120"/>
        <w:jc w:val="both"/>
        <w:rPr>
          <w:rFonts w:ascii="Times New Roman" w:hAnsi="Times New Roman" w:cs="Times New Roman"/>
          <w:lang w:val="lv-LV"/>
        </w:rPr>
      </w:pPr>
      <w:r w:rsidRPr="00260452">
        <w:rPr>
          <w:rFonts w:ascii="Times New Roman" w:hAnsi="Times New Roman" w:cs="Times New Roman"/>
          <w:lang w:val="lv-LV"/>
        </w:rPr>
        <w:t>Vispārīga informācija</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DC466A" w:rsidRPr="00260452" w14:paraId="73869150" w14:textId="77777777" w:rsidTr="00433EA2">
        <w:trPr>
          <w:tblCellSpacing w:w="14" w:type="dxa"/>
        </w:trPr>
        <w:tc>
          <w:tcPr>
            <w:tcW w:w="2363" w:type="dxa"/>
            <w:shd w:val="clear" w:color="auto" w:fill="DCDCDC"/>
          </w:tcPr>
          <w:p w14:paraId="4B1900EA" w14:textId="77777777" w:rsidR="00DC466A" w:rsidRPr="00260452" w:rsidRDefault="00DC466A">
            <w:pPr>
              <w:spacing w:before="60" w:after="60"/>
              <w:rPr>
                <w:rFonts w:ascii="Times New Roman" w:hAnsi="Times New Roman" w:cs="Times New Roman"/>
                <w:b/>
                <w:sz w:val="20"/>
                <w:szCs w:val="20"/>
                <w:lang w:val="lv-LV"/>
              </w:rPr>
            </w:pPr>
            <w:r w:rsidRPr="00C615FB">
              <w:rPr>
                <w:rFonts w:ascii="Times New Roman" w:hAnsi="Times New Roman" w:cs="Times New Roman"/>
                <w:b/>
                <w:color w:val="auto"/>
                <w:sz w:val="20"/>
                <w:szCs w:val="20"/>
                <w:lang w:val="lv-LV"/>
              </w:rPr>
              <w:t>Pieteikuma identifikācija:</w:t>
            </w:r>
          </w:p>
        </w:tc>
        <w:tc>
          <w:tcPr>
            <w:tcW w:w="291" w:type="dxa"/>
            <w:shd w:val="clear" w:color="auto" w:fill="DCDCDC"/>
          </w:tcPr>
          <w:p w14:paraId="1944E8C0" w14:textId="77777777" w:rsidR="00DC466A" w:rsidRPr="00260452" w:rsidRDefault="00DC466A">
            <w:pPr>
              <w:spacing w:before="60" w:after="60"/>
              <w:rPr>
                <w:rFonts w:ascii="Times New Roman" w:hAnsi="Times New Roman" w:cs="Times New Roman"/>
                <w:sz w:val="14"/>
                <w:lang w:val="lv-LV"/>
              </w:rPr>
            </w:pPr>
          </w:p>
        </w:tc>
        <w:tc>
          <w:tcPr>
            <w:tcW w:w="6873" w:type="dxa"/>
            <w:shd w:val="clear" w:color="auto" w:fill="FFFFFF" w:themeFill="background1"/>
          </w:tcPr>
          <w:p w14:paraId="03A1DC21" w14:textId="77777777" w:rsidR="00DC466A" w:rsidRPr="00B10AC4" w:rsidRDefault="00DC466A">
            <w:pPr>
              <w:rPr>
                <w:rFonts w:ascii="Times New Roman" w:hAnsi="Times New Roman" w:cs="Times New Roman"/>
                <w:sz w:val="20"/>
                <w:szCs w:val="20"/>
                <w:lang w:val="lv-LV"/>
              </w:rPr>
            </w:pPr>
          </w:p>
        </w:tc>
      </w:tr>
      <w:tr w:rsidR="00DC466A" w:rsidRPr="00260452" w14:paraId="1AD6431D" w14:textId="77777777" w:rsidTr="00433EA2">
        <w:trPr>
          <w:tblCellSpacing w:w="14" w:type="dxa"/>
        </w:trPr>
        <w:tc>
          <w:tcPr>
            <w:tcW w:w="2363" w:type="dxa"/>
            <w:shd w:val="clear" w:color="auto" w:fill="DCDCDC"/>
          </w:tcPr>
          <w:p w14:paraId="0C81942A" w14:textId="77777777" w:rsidR="00DC466A" w:rsidRPr="00260452" w:rsidRDefault="00DC466A">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 veids:</w:t>
            </w:r>
          </w:p>
        </w:tc>
        <w:tc>
          <w:tcPr>
            <w:tcW w:w="291" w:type="dxa"/>
            <w:shd w:val="clear" w:color="auto" w:fill="DCDCDC"/>
          </w:tcPr>
          <w:p w14:paraId="621DCA86" w14:textId="77777777" w:rsidR="00DC466A" w:rsidRPr="00260452" w:rsidRDefault="00DC466A">
            <w:pPr>
              <w:spacing w:before="60" w:after="60"/>
              <w:rPr>
                <w:rFonts w:ascii="Times New Roman" w:hAnsi="Times New Roman" w:cs="Times New Roman"/>
                <w:color w:val="auto"/>
                <w:sz w:val="14"/>
                <w:lang w:val="lv-LV"/>
              </w:rPr>
            </w:pPr>
          </w:p>
        </w:tc>
        <w:tc>
          <w:tcPr>
            <w:tcW w:w="6873" w:type="dxa"/>
            <w:shd w:val="clear" w:color="auto" w:fill="FFFFFF" w:themeFill="background1"/>
          </w:tcPr>
          <w:p w14:paraId="2BEF6A85" w14:textId="77777777" w:rsidR="00DC466A" w:rsidRPr="00260452" w:rsidRDefault="00DC466A" w:rsidP="00683131">
            <w:pPr>
              <w:rPr>
                <w:rFonts w:ascii="Times New Roman" w:hAnsi="Times New Roman" w:cs="Times New Roman"/>
                <w:color w:val="auto"/>
                <w:sz w:val="20"/>
                <w:szCs w:val="20"/>
                <w:lang w:val="lv-LV"/>
              </w:rPr>
            </w:pPr>
          </w:p>
        </w:tc>
      </w:tr>
      <w:tr w:rsidR="00DC466A" w:rsidRPr="00260452" w14:paraId="6B0DDCAB" w14:textId="77777777" w:rsidTr="00433EA2">
        <w:trPr>
          <w:tblCellSpacing w:w="14" w:type="dxa"/>
        </w:trPr>
        <w:tc>
          <w:tcPr>
            <w:tcW w:w="2363" w:type="dxa"/>
            <w:shd w:val="clear" w:color="auto" w:fill="DCDCDC"/>
          </w:tcPr>
          <w:p w14:paraId="28D97E5D" w14:textId="77777777" w:rsidR="00DC466A" w:rsidRPr="00937954" w:rsidRDefault="00DC466A">
            <w:pPr>
              <w:spacing w:before="60" w:after="60"/>
              <w:rPr>
                <w:rFonts w:ascii="Times New Roman" w:hAnsi="Times New Roman" w:cs="Times New Roman"/>
                <w:b/>
                <w:sz w:val="20"/>
                <w:szCs w:val="20"/>
                <w:highlight w:val="yellow"/>
                <w:lang w:val="lv-LV"/>
              </w:rPr>
            </w:pPr>
            <w:r w:rsidRPr="008D3402">
              <w:rPr>
                <w:rFonts w:ascii="Times New Roman" w:hAnsi="Times New Roman" w:cs="Times New Roman"/>
                <w:b/>
                <w:sz w:val="20"/>
                <w:szCs w:val="20"/>
                <w:lang w:val="lv-LV"/>
              </w:rPr>
              <w:t>Pagaidu atļaujas tvērums:</w:t>
            </w:r>
          </w:p>
        </w:tc>
        <w:tc>
          <w:tcPr>
            <w:tcW w:w="291" w:type="dxa"/>
            <w:shd w:val="clear" w:color="auto" w:fill="DCDCDC"/>
          </w:tcPr>
          <w:p w14:paraId="3AD16C8F" w14:textId="77777777" w:rsidR="00DC466A" w:rsidRPr="00260452" w:rsidRDefault="00DC466A">
            <w:pPr>
              <w:spacing w:before="60" w:after="60"/>
              <w:rPr>
                <w:rFonts w:ascii="Times New Roman" w:hAnsi="Times New Roman" w:cs="Times New Roman"/>
                <w:sz w:val="14"/>
                <w:lang w:val="lv-LV"/>
              </w:rPr>
            </w:pPr>
          </w:p>
        </w:tc>
        <w:tc>
          <w:tcPr>
            <w:tcW w:w="6873" w:type="dxa"/>
            <w:shd w:val="clear" w:color="auto" w:fill="FFFFFF" w:themeFill="background1"/>
          </w:tcPr>
          <w:p w14:paraId="0F3E7B53" w14:textId="77777777" w:rsidR="00DC466A" w:rsidRDefault="00DC466A" w:rsidP="007F4D67">
            <w:pPr>
              <w:spacing w:after="60"/>
              <w:rPr>
                <w:rFonts w:ascii="Times New Roman" w:hAnsi="Times New Roman" w:cs="Times New Roman"/>
                <w:sz w:val="20"/>
                <w:szCs w:val="20"/>
                <w:lang w:val="lv-LV"/>
              </w:rPr>
            </w:pPr>
          </w:p>
        </w:tc>
      </w:tr>
      <w:tr w:rsidR="00DC466A" w:rsidRPr="00260452" w14:paraId="4B2CC696" w14:textId="77777777" w:rsidTr="00433EA2">
        <w:trPr>
          <w:tblCellSpacing w:w="14" w:type="dxa"/>
        </w:trPr>
        <w:tc>
          <w:tcPr>
            <w:tcW w:w="2363" w:type="dxa"/>
            <w:shd w:val="clear" w:color="auto" w:fill="DCDCDC"/>
          </w:tcPr>
          <w:p w14:paraId="0DD76AD5" w14:textId="77777777" w:rsidR="00DC466A" w:rsidRPr="00260452" w:rsidRDefault="00DC466A">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Ierobežojumi:</w:t>
            </w:r>
          </w:p>
        </w:tc>
        <w:tc>
          <w:tcPr>
            <w:tcW w:w="291" w:type="dxa"/>
            <w:shd w:val="clear" w:color="auto" w:fill="DCDCDC"/>
          </w:tcPr>
          <w:p w14:paraId="1C2A37A3" w14:textId="77777777" w:rsidR="00DC466A" w:rsidRPr="00260452" w:rsidRDefault="00DC466A">
            <w:pPr>
              <w:spacing w:before="60" w:after="60"/>
              <w:rPr>
                <w:rFonts w:ascii="Times New Roman" w:hAnsi="Times New Roman" w:cs="Times New Roman"/>
                <w:color w:val="auto"/>
                <w:sz w:val="14"/>
                <w:lang w:val="lv-LV"/>
              </w:rPr>
            </w:pPr>
          </w:p>
        </w:tc>
        <w:tc>
          <w:tcPr>
            <w:tcW w:w="6873" w:type="dxa"/>
            <w:shd w:val="clear" w:color="auto" w:fill="FFFFFF" w:themeFill="background1"/>
          </w:tcPr>
          <w:p w14:paraId="1AA51BEB" w14:textId="77777777" w:rsidR="00DC466A" w:rsidRPr="00260452" w:rsidRDefault="00DC466A" w:rsidP="00ED27A2">
            <w:pPr>
              <w:rPr>
                <w:rFonts w:ascii="Times New Roman" w:hAnsi="Times New Roman" w:cs="Times New Roman"/>
                <w:color w:val="auto"/>
                <w:sz w:val="20"/>
                <w:szCs w:val="20"/>
                <w:lang w:val="lv-LV"/>
              </w:rPr>
            </w:pPr>
          </w:p>
        </w:tc>
      </w:tr>
    </w:tbl>
    <w:p w14:paraId="0FCB3586" w14:textId="2B2F5FE0" w:rsidR="00DC466A" w:rsidRPr="00260452" w:rsidRDefault="00DC466A" w:rsidP="00157266">
      <w:pPr>
        <w:pStyle w:val="Heading2"/>
        <w:keepNext/>
        <w:keepLines/>
        <w:widowControl/>
        <w:numPr>
          <w:ilvl w:val="1"/>
          <w:numId w:val="39"/>
        </w:numPr>
        <w:autoSpaceDE/>
        <w:autoSpaceDN/>
        <w:spacing w:before="120" w:after="120"/>
        <w:jc w:val="both"/>
        <w:rPr>
          <w:rFonts w:ascii="Times New Roman" w:hAnsi="Times New Roman" w:cs="Times New Roman"/>
          <w:lang w:val="lv-LV"/>
        </w:rPr>
      </w:pPr>
      <w:r w:rsidRPr="00260452">
        <w:rPr>
          <w:rFonts w:ascii="Times New Roman" w:hAnsi="Times New Roman" w:cs="Times New Roman"/>
          <w:lang w:val="lv-LV"/>
        </w:rPr>
        <w:t>Pieteikuma iesniedzējs</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DC466A" w:rsidRPr="00260452" w14:paraId="4CA5E3FF" w14:textId="77777777" w:rsidTr="00ED27A2">
        <w:trPr>
          <w:trHeight w:val="256"/>
          <w:tblCellSpacing w:w="14" w:type="dxa"/>
        </w:trPr>
        <w:tc>
          <w:tcPr>
            <w:tcW w:w="1668" w:type="dxa"/>
            <w:shd w:val="clear" w:color="auto" w:fill="DCDCDC"/>
            <w:hideMark/>
          </w:tcPr>
          <w:p w14:paraId="01D0FEAB" w14:textId="77777777" w:rsidR="00DC466A" w:rsidRPr="00ED27A2" w:rsidRDefault="00DC466A">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Juridiskais nosaukums:</w:t>
            </w:r>
          </w:p>
        </w:tc>
        <w:tc>
          <w:tcPr>
            <w:tcW w:w="956" w:type="dxa"/>
            <w:shd w:val="clear" w:color="auto" w:fill="DCDCDC"/>
          </w:tcPr>
          <w:p w14:paraId="49C6A74F" w14:textId="77777777" w:rsidR="00DC466A" w:rsidRPr="00260452" w:rsidRDefault="00DC466A">
            <w:pPr>
              <w:spacing w:before="60" w:after="60"/>
              <w:rPr>
                <w:rFonts w:ascii="Times New Roman" w:hAnsi="Times New Roman" w:cs="Times New Roman"/>
                <w:sz w:val="20"/>
                <w:szCs w:val="20"/>
                <w:lang w:val="lv-LV"/>
              </w:rPr>
            </w:pPr>
          </w:p>
        </w:tc>
        <w:tc>
          <w:tcPr>
            <w:tcW w:w="6903" w:type="dxa"/>
            <w:shd w:val="clear" w:color="auto" w:fill="FFFFFF" w:themeFill="background1"/>
          </w:tcPr>
          <w:p w14:paraId="650D5C96" w14:textId="77777777" w:rsidR="00DC466A" w:rsidRPr="00ED27A2" w:rsidRDefault="00DC466A">
            <w:pPr>
              <w:spacing w:before="60" w:after="60"/>
              <w:rPr>
                <w:rFonts w:ascii="Times New Roman" w:hAnsi="Times New Roman" w:cs="Times New Roman"/>
                <w:color w:val="auto"/>
                <w:sz w:val="20"/>
                <w:szCs w:val="20"/>
                <w:lang w:val="lv-LV"/>
              </w:rPr>
            </w:pPr>
          </w:p>
        </w:tc>
      </w:tr>
      <w:tr w:rsidR="00DC466A" w:rsidRPr="00260452" w14:paraId="6438FABB" w14:textId="77777777">
        <w:trPr>
          <w:tblCellSpacing w:w="14" w:type="dxa"/>
        </w:trPr>
        <w:tc>
          <w:tcPr>
            <w:tcW w:w="1668" w:type="dxa"/>
            <w:shd w:val="clear" w:color="auto" w:fill="DCDCDC"/>
            <w:hideMark/>
          </w:tcPr>
          <w:p w14:paraId="132890FF" w14:textId="77777777" w:rsidR="00DC466A" w:rsidRPr="00ED27A2" w:rsidRDefault="00DC466A">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Nosaukums:</w:t>
            </w:r>
          </w:p>
        </w:tc>
        <w:tc>
          <w:tcPr>
            <w:tcW w:w="956" w:type="dxa"/>
            <w:shd w:val="clear" w:color="auto" w:fill="DCDCDC"/>
          </w:tcPr>
          <w:p w14:paraId="164F3492" w14:textId="77777777" w:rsidR="00DC466A" w:rsidRPr="00260452" w:rsidRDefault="00DC466A">
            <w:pPr>
              <w:spacing w:before="60" w:after="60"/>
              <w:rPr>
                <w:rFonts w:ascii="Times New Roman" w:hAnsi="Times New Roman" w:cs="Times New Roman"/>
                <w:sz w:val="20"/>
                <w:szCs w:val="20"/>
                <w:lang w:val="lv-LV"/>
              </w:rPr>
            </w:pPr>
          </w:p>
        </w:tc>
        <w:tc>
          <w:tcPr>
            <w:tcW w:w="6903" w:type="dxa"/>
            <w:shd w:val="clear" w:color="auto" w:fill="FFFFFF" w:themeFill="background1"/>
          </w:tcPr>
          <w:p w14:paraId="77A085C6" w14:textId="77777777" w:rsidR="00DC466A" w:rsidRPr="00ED27A2" w:rsidRDefault="00DC466A">
            <w:pPr>
              <w:spacing w:before="60" w:after="60"/>
              <w:rPr>
                <w:rFonts w:ascii="Times New Roman" w:hAnsi="Times New Roman" w:cs="Times New Roman"/>
                <w:color w:val="auto"/>
                <w:sz w:val="20"/>
                <w:szCs w:val="20"/>
                <w:lang w:val="lv-LV"/>
              </w:rPr>
            </w:pPr>
          </w:p>
        </w:tc>
      </w:tr>
      <w:bookmarkEnd w:id="116"/>
    </w:tbl>
    <w:p w14:paraId="78F7D73C" w14:textId="77777777" w:rsidR="00DC466A" w:rsidRPr="00260452" w:rsidRDefault="00DC466A">
      <w:pPr>
        <w:rPr>
          <w:rFonts w:ascii="Times New Roman" w:hAnsi="Times New Roman" w:cs="Times New Roman"/>
        </w:rPr>
      </w:pPr>
    </w:p>
    <w:p w14:paraId="570909F0" w14:textId="04133FDC" w:rsidR="00DC466A" w:rsidRPr="00771938" w:rsidRDefault="00DC466A" w:rsidP="00157266">
      <w:pPr>
        <w:pStyle w:val="Heading1"/>
        <w:numPr>
          <w:ilvl w:val="0"/>
          <w:numId w:val="39"/>
        </w:numPr>
        <w:spacing w:after="120" w:line="240" w:lineRule="auto"/>
        <w:jc w:val="both"/>
        <w:rPr>
          <w:rFonts w:ascii="Times New Roman" w:hAnsi="Times New Roman" w:cs="Times New Roman"/>
        </w:rPr>
      </w:pPr>
      <w:r w:rsidRPr="00771938">
        <w:rPr>
          <w:rFonts w:ascii="Times New Roman" w:hAnsi="Times New Roman" w:cs="Times New Roman"/>
        </w:rPr>
        <w:t xml:space="preserve">Vispārīga informācija par stacionāro iekārtu </w:t>
      </w:r>
      <w:r>
        <w:rPr>
          <w:rFonts w:ascii="Times New Roman" w:hAnsi="Times New Roman" w:cs="Times New Roman"/>
        </w:rPr>
        <w:t xml:space="preserve">  </w:t>
      </w:r>
    </w:p>
    <w:p w14:paraId="10CF20D2" w14:textId="77777777" w:rsidR="00DC466A" w:rsidRDefault="00DC466A" w:rsidP="008F1D5C"/>
    <w:p w14:paraId="752AC997" w14:textId="77777777" w:rsidR="00DC466A" w:rsidRDefault="00DC466A" w:rsidP="008F1D5C"/>
    <w:p w14:paraId="521E206B" w14:textId="48B2502A" w:rsidR="00DC466A" w:rsidRPr="006D7B7C" w:rsidRDefault="00DC466A" w:rsidP="00157266">
      <w:pPr>
        <w:pStyle w:val="Heading1"/>
        <w:numPr>
          <w:ilvl w:val="0"/>
          <w:numId w:val="39"/>
        </w:numPr>
        <w:spacing w:after="120" w:line="240" w:lineRule="auto"/>
        <w:jc w:val="both"/>
        <w:rPr>
          <w:rFonts w:ascii="Times New Roman" w:hAnsi="Times New Roman" w:cs="Times New Roman"/>
        </w:rPr>
      </w:pPr>
      <w:bookmarkStart w:id="120" w:name="_Toc412100737"/>
      <w:bookmarkStart w:id="121" w:name="_Toc412100761"/>
      <w:bookmarkEnd w:id="117"/>
      <w:bookmarkEnd w:id="118"/>
      <w:r w:rsidRPr="00260452">
        <w:rPr>
          <w:rFonts w:ascii="Times New Roman" w:hAnsi="Times New Roman" w:cs="Times New Roman"/>
        </w:rPr>
        <w:lastRenderedPageBreak/>
        <w:t>Pilnīguma pārbaudes rezultāti</w:t>
      </w:r>
      <w:bookmarkStart w:id="122" w:name="OLE_LINK20"/>
      <w:bookmarkEnd w:id="120"/>
      <w:bookmarkEnd w:id="121"/>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86"/>
        <w:gridCol w:w="264"/>
        <w:gridCol w:w="7689"/>
      </w:tblGrid>
      <w:tr w:rsidR="00DC466A" w:rsidRPr="00260452" w14:paraId="4095B684" w14:textId="77777777">
        <w:trPr>
          <w:tblCellSpacing w:w="14" w:type="dxa"/>
        </w:trPr>
        <w:tc>
          <w:tcPr>
            <w:tcW w:w="1644" w:type="dxa"/>
            <w:shd w:val="clear" w:color="auto" w:fill="DCDCDC"/>
          </w:tcPr>
          <w:bookmarkEnd w:id="122"/>
          <w:p w14:paraId="68CE89E7" w14:textId="77777777" w:rsidR="00DC466A" w:rsidRPr="00260452" w:rsidRDefault="00DC466A">
            <w:pPr>
              <w:spacing w:before="60" w:after="60"/>
              <w:rPr>
                <w:rFonts w:ascii="Times New Roman" w:hAnsi="Times New Roman" w:cs="Times New Roman"/>
                <w:b/>
                <w:sz w:val="20"/>
                <w:szCs w:val="20"/>
                <w:lang w:val="lv-LV"/>
              </w:rPr>
            </w:pPr>
            <w:r w:rsidRPr="00260452">
              <w:rPr>
                <w:rFonts w:ascii="Times New Roman" w:hAnsi="Times New Roman" w:cs="Times New Roman"/>
                <w:b/>
                <w:sz w:val="20"/>
                <w:szCs w:val="20"/>
                <w:lang w:val="lv-LV"/>
              </w:rPr>
              <w:t>Pilnīguma pārbaudes rezultāts:</w:t>
            </w:r>
          </w:p>
        </w:tc>
        <w:tc>
          <w:tcPr>
            <w:tcW w:w="236" w:type="dxa"/>
            <w:shd w:val="clear" w:color="auto" w:fill="DCDCDC"/>
          </w:tcPr>
          <w:p w14:paraId="568D455F" w14:textId="77777777" w:rsidR="00DC466A" w:rsidRPr="00260452" w:rsidRDefault="00DC466A">
            <w:pPr>
              <w:spacing w:before="60" w:after="60"/>
              <w:rPr>
                <w:rFonts w:ascii="Times New Roman" w:hAnsi="Times New Roman" w:cs="Times New Roman"/>
                <w:sz w:val="20"/>
                <w:szCs w:val="20"/>
                <w:lang w:val="lv-LV"/>
              </w:rPr>
            </w:pPr>
          </w:p>
        </w:tc>
        <w:tc>
          <w:tcPr>
            <w:tcW w:w="7647" w:type="dxa"/>
            <w:shd w:val="clear" w:color="auto" w:fill="FFFFFF" w:themeFill="background1"/>
          </w:tcPr>
          <w:p w14:paraId="04AB4148" w14:textId="77777777" w:rsidR="00DC466A"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453605276"/>
                <w14:checkbox>
                  <w14:checked w14:val="0"/>
                  <w14:checkedState w14:val="2612" w14:font="MS Gothic"/>
                  <w14:uncheckedState w14:val="2610" w14:font="MS Gothic"/>
                </w14:checkbox>
              </w:sdtPr>
              <w:sdtContent>
                <w:r w:rsidR="00DC466A">
                  <w:rPr>
                    <w:rFonts w:ascii="MS Gothic" w:eastAsia="MS Gothic" w:hAnsi="MS Gothic" w:cs="Times New Roman" w:hint="eastAsia"/>
                    <w:sz w:val="20"/>
                    <w:szCs w:val="20"/>
                    <w:lang w:val="lv-LV"/>
                  </w:rPr>
                  <w:t>☐</w:t>
                </w:r>
              </w:sdtContent>
            </w:sdt>
            <w:r w:rsidR="00DC466A" w:rsidRPr="00260452">
              <w:rPr>
                <w:rFonts w:ascii="Times New Roman" w:hAnsi="Times New Roman" w:cs="Times New Roman"/>
                <w:sz w:val="20"/>
                <w:szCs w:val="20"/>
                <w:lang w:val="lv-LV"/>
              </w:rPr>
              <w:t xml:space="preserve"> PILNĪGA</w:t>
            </w:r>
          </w:p>
          <w:p w14:paraId="38F40C9F" w14:textId="77777777" w:rsidR="00DC466A"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252204606"/>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sz w:val="20"/>
                    <w:szCs w:val="20"/>
                    <w:lang w:val="lv-LV"/>
                  </w:rPr>
                  <w:t>☐</w:t>
                </w:r>
              </w:sdtContent>
            </w:sdt>
            <w:r w:rsidR="00DC466A" w:rsidRPr="00260452">
              <w:rPr>
                <w:rFonts w:ascii="Times New Roman" w:hAnsi="Times New Roman" w:cs="Times New Roman"/>
                <w:sz w:val="20"/>
                <w:szCs w:val="20"/>
                <w:lang w:val="lv-LV"/>
              </w:rPr>
              <w:t xml:space="preserve"> NEPILNĪGS</w:t>
            </w:r>
          </w:p>
          <w:p w14:paraId="059502B6" w14:textId="77777777" w:rsidR="00DC466A"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1195040421"/>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sz w:val="20"/>
                    <w:szCs w:val="20"/>
                    <w:lang w:val="lv-LV"/>
                  </w:rPr>
                  <w:t>☐</w:t>
                </w:r>
              </w:sdtContent>
            </w:sdt>
            <w:r w:rsidR="00DC466A" w:rsidRPr="00260452">
              <w:rPr>
                <w:rFonts w:ascii="Times New Roman" w:hAnsi="Times New Roman" w:cs="Times New Roman"/>
                <w:sz w:val="20"/>
                <w:szCs w:val="20"/>
                <w:lang w:val="lv-LV"/>
              </w:rPr>
              <w:t xml:space="preserve"> BŪTISKI TRŪKUMI</w:t>
            </w:r>
          </w:p>
        </w:tc>
      </w:tr>
      <w:tr w:rsidR="00DC466A" w:rsidRPr="00260452" w14:paraId="174EE52F" w14:textId="77777777">
        <w:trPr>
          <w:tblCellSpacing w:w="14" w:type="dxa"/>
        </w:trPr>
        <w:tc>
          <w:tcPr>
            <w:tcW w:w="1644" w:type="dxa"/>
            <w:shd w:val="clear" w:color="auto" w:fill="DCDCDC"/>
          </w:tcPr>
          <w:p w14:paraId="4A87BAD9" w14:textId="77777777" w:rsidR="00DC466A" w:rsidRPr="00260452" w:rsidRDefault="00DC466A">
            <w:pPr>
              <w:spacing w:before="60" w:after="60"/>
              <w:rPr>
                <w:rFonts w:ascii="Times New Roman" w:hAnsi="Times New Roman" w:cs="Times New Roman"/>
                <w:b/>
                <w:sz w:val="20"/>
                <w:szCs w:val="20"/>
                <w:lang w:val="lv-LV"/>
              </w:rPr>
            </w:pPr>
            <w:r>
              <w:rPr>
                <w:rFonts w:ascii="Times New Roman" w:hAnsi="Times New Roman" w:cs="Times New Roman"/>
                <w:b/>
                <w:sz w:val="20"/>
                <w:szCs w:val="20"/>
                <w:lang w:val="lv-LV"/>
              </w:rPr>
              <w:t>Pamatojums</w:t>
            </w:r>
            <w:r w:rsidRPr="00260452">
              <w:rPr>
                <w:rFonts w:ascii="Times New Roman" w:hAnsi="Times New Roman" w:cs="Times New Roman"/>
                <w:b/>
                <w:sz w:val="20"/>
                <w:szCs w:val="20"/>
                <w:lang w:val="lv-LV"/>
              </w:rPr>
              <w:t>:</w:t>
            </w:r>
          </w:p>
        </w:tc>
        <w:tc>
          <w:tcPr>
            <w:tcW w:w="236" w:type="dxa"/>
            <w:shd w:val="clear" w:color="auto" w:fill="DCDCDC"/>
          </w:tcPr>
          <w:p w14:paraId="5417E8F4" w14:textId="77777777" w:rsidR="00DC466A" w:rsidRPr="00260452" w:rsidRDefault="00DC466A">
            <w:pPr>
              <w:spacing w:before="60" w:after="60"/>
              <w:rPr>
                <w:rFonts w:ascii="Times New Roman" w:hAnsi="Times New Roman" w:cs="Times New Roman"/>
                <w:sz w:val="20"/>
                <w:szCs w:val="20"/>
                <w:lang w:val="lv-LV"/>
              </w:rPr>
            </w:pPr>
          </w:p>
        </w:tc>
        <w:tc>
          <w:tcPr>
            <w:tcW w:w="7647" w:type="dxa"/>
            <w:shd w:val="clear" w:color="auto" w:fill="FFFFFF" w:themeFill="background1"/>
          </w:tcPr>
          <w:p w14:paraId="3450B57A" w14:textId="77777777" w:rsidR="00DC466A" w:rsidRPr="00260452" w:rsidRDefault="00DC466A" w:rsidP="00AF17A1">
            <w:pPr>
              <w:spacing w:before="60" w:after="60"/>
              <w:rPr>
                <w:rFonts w:ascii="Times New Roman" w:hAnsi="Times New Roman" w:cs="Times New Roman"/>
                <w:iCs/>
                <w:color w:val="A6A6A6" w:themeColor="background1" w:themeShade="A6"/>
                <w:sz w:val="20"/>
                <w:szCs w:val="20"/>
                <w:lang w:val="lv-LV"/>
              </w:rPr>
            </w:pPr>
          </w:p>
        </w:tc>
      </w:tr>
    </w:tbl>
    <w:p w14:paraId="48BB0A13" w14:textId="77777777" w:rsidR="00DC466A" w:rsidRPr="00260452" w:rsidRDefault="00DC466A">
      <w:pPr>
        <w:rPr>
          <w:rFonts w:ascii="Times New Roman" w:hAnsi="Times New Roman" w:cs="Times New Roman"/>
        </w:rPr>
      </w:pPr>
    </w:p>
    <w:p w14:paraId="4A7E581D" w14:textId="77777777" w:rsidR="00DC466A" w:rsidRPr="00260452" w:rsidRDefault="00DC466A">
      <w:pPr>
        <w:rPr>
          <w:rFonts w:ascii="Times New Roman" w:hAnsi="Times New Roman" w:cs="Times New Roman"/>
        </w:rPr>
      </w:pPr>
    </w:p>
    <w:p w14:paraId="6C0728E0" w14:textId="77777777" w:rsidR="00DC466A" w:rsidRPr="00260452" w:rsidRDefault="00DC466A">
      <w:pPr>
        <w:spacing w:after="200" w:line="276" w:lineRule="auto"/>
        <w:rPr>
          <w:rFonts w:ascii="Times New Roman" w:hAnsi="Times New Roman" w:cs="Times New Roman"/>
        </w:rPr>
        <w:sectPr w:rsidR="00DC466A" w:rsidRPr="00260452" w:rsidSect="00DC466A">
          <w:footerReference w:type="even" r:id="rId65"/>
          <w:footerReference w:type="default" r:id="rId66"/>
          <w:footerReference w:type="first" r:id="rId67"/>
          <w:pgSz w:w="11907" w:h="16840" w:code="9"/>
          <w:pgMar w:top="1560" w:right="1134" w:bottom="1134" w:left="1134" w:header="567" w:footer="567" w:gutter="0"/>
          <w:cols w:space="708"/>
          <w:titlePg/>
          <w:docGrid w:linePitch="360"/>
        </w:sectPr>
      </w:pPr>
    </w:p>
    <w:p w14:paraId="69B7F922" w14:textId="77777777" w:rsidR="00DC466A" w:rsidRPr="00260452" w:rsidRDefault="00DC466A">
      <w:pPr>
        <w:pStyle w:val="Heading1"/>
        <w:rPr>
          <w:rFonts w:ascii="Times New Roman" w:hAnsi="Times New Roman" w:cs="Times New Roman"/>
        </w:rPr>
      </w:pPr>
      <w:bookmarkStart w:id="123" w:name="_Toc394501753"/>
      <w:bookmarkStart w:id="124" w:name="_Toc412100739"/>
      <w:bookmarkStart w:id="125" w:name="_Toc412100763"/>
      <w:bookmarkEnd w:id="123"/>
      <w:r w:rsidRPr="00260452">
        <w:rPr>
          <w:rFonts w:ascii="Times New Roman" w:hAnsi="Times New Roman" w:cs="Times New Roman"/>
        </w:rPr>
        <w:lastRenderedPageBreak/>
        <w:t xml:space="preserve">I pielikums – </w:t>
      </w:r>
      <w:r>
        <w:rPr>
          <w:rFonts w:ascii="Times New Roman" w:hAnsi="Times New Roman" w:cs="Times New Roman"/>
        </w:rPr>
        <w:t>sarakste par nepilnībām</w:t>
      </w:r>
    </w:p>
    <w:p w14:paraId="51DD6C96" w14:textId="77777777" w:rsidR="00DC466A" w:rsidRPr="00260452" w:rsidRDefault="00DC466A">
      <w:pPr>
        <w:pStyle w:val="HeadingTableleft"/>
        <w:jc w:val="center"/>
        <w:rPr>
          <w:rFonts w:ascii="Times New Roman" w:hAnsi="Times New Roman" w:cs="Times New Roman"/>
          <w:sz w:val="20"/>
          <w:lang w:val="lv-LV"/>
        </w:rPr>
      </w:pPr>
    </w:p>
    <w:bookmarkEnd w:id="124"/>
    <w:bookmarkEnd w:id="125"/>
    <w:p w14:paraId="369B8B29" w14:textId="77777777" w:rsidR="00DC466A" w:rsidRDefault="00DC466A" w:rsidP="00157266">
      <w:pPr>
        <w:pStyle w:val="ListParagraph"/>
        <w:numPr>
          <w:ilvl w:val="0"/>
          <w:numId w:val="38"/>
        </w:numPr>
        <w:spacing w:after="200" w:line="276" w:lineRule="auto"/>
        <w:rPr>
          <w:rFonts w:ascii="Times New Roman" w:hAnsi="Times New Roman" w:cs="Times New Roman"/>
        </w:rPr>
      </w:pPr>
      <w:r w:rsidRPr="00B63882">
        <w:rPr>
          <w:rFonts w:ascii="Times New Roman" w:hAnsi="Times New Roman" w:cs="Times New Roman"/>
        </w:rPr>
        <w:t xml:space="preserve">Valsts dzelzceļa tehniskās inspekcijas vēstule </w:t>
      </w:r>
    </w:p>
    <w:p w14:paraId="0836877A" w14:textId="77777777" w:rsidR="00DC466A" w:rsidRDefault="00DC466A" w:rsidP="00AB25E0">
      <w:pPr>
        <w:spacing w:after="200" w:line="276" w:lineRule="auto"/>
        <w:rPr>
          <w:rFonts w:ascii="Times New Roman" w:hAnsi="Times New Roman" w:cs="Times New Roman"/>
        </w:rPr>
      </w:pPr>
    </w:p>
    <w:p w14:paraId="2EF81628" w14:textId="77777777" w:rsidR="00DC466A" w:rsidRPr="00AB25E0" w:rsidRDefault="00DC466A" w:rsidP="00AB25E0">
      <w:pPr>
        <w:spacing w:after="200" w:line="276" w:lineRule="auto"/>
        <w:rPr>
          <w:rFonts w:ascii="Times New Roman" w:hAnsi="Times New Roman" w:cs="Times New Roman"/>
        </w:rPr>
      </w:pPr>
    </w:p>
    <w:p w14:paraId="7E76D744" w14:textId="77777777" w:rsidR="00DC466A" w:rsidRPr="00B63882" w:rsidRDefault="00DC466A" w:rsidP="00157266">
      <w:pPr>
        <w:pStyle w:val="ListParagraph"/>
        <w:numPr>
          <w:ilvl w:val="0"/>
          <w:numId w:val="38"/>
        </w:numPr>
        <w:spacing w:after="200" w:line="276" w:lineRule="auto"/>
        <w:rPr>
          <w:rFonts w:ascii="Times New Roman" w:hAnsi="Times New Roman" w:cs="Times New Roman"/>
        </w:rPr>
      </w:pPr>
      <w:r w:rsidRPr="00B63882">
        <w:rPr>
          <w:rFonts w:ascii="Times New Roman" w:hAnsi="Times New Roman" w:cs="Times New Roman"/>
        </w:rPr>
        <w:t xml:space="preserve">Pieteikuma iesniedzēja atbilde </w:t>
      </w:r>
    </w:p>
    <w:p w14:paraId="5494F74D" w14:textId="77777777" w:rsidR="00DC466A" w:rsidRPr="00B63882" w:rsidRDefault="00DC466A" w:rsidP="005C3F0C">
      <w:pPr>
        <w:pStyle w:val="ListParagraph"/>
        <w:spacing w:after="200" w:line="276" w:lineRule="auto"/>
        <w:ind w:left="1080"/>
        <w:rPr>
          <w:rFonts w:ascii="Times New Roman" w:hAnsi="Times New Roman" w:cs="Times New Roman"/>
        </w:rPr>
      </w:pPr>
      <w:r w:rsidRPr="00B63882">
        <w:rPr>
          <w:rFonts w:ascii="Times New Roman" w:hAnsi="Times New Roman" w:cs="Times New Roman"/>
        </w:rPr>
        <w:br w:type="page"/>
      </w:r>
    </w:p>
    <w:p w14:paraId="71E025A1" w14:textId="77777777" w:rsidR="00DC466A" w:rsidRPr="00260452" w:rsidRDefault="00DC466A">
      <w:pPr>
        <w:pStyle w:val="Heading1"/>
        <w:rPr>
          <w:rFonts w:ascii="Times New Roman" w:hAnsi="Times New Roman" w:cs="Times New Roman"/>
        </w:rPr>
      </w:pPr>
      <w:bookmarkStart w:id="126" w:name="_Toc394501754"/>
      <w:bookmarkStart w:id="127" w:name="_Hlk83998848"/>
      <w:bookmarkEnd w:id="126"/>
      <w:r w:rsidRPr="00260452">
        <w:rPr>
          <w:rFonts w:ascii="Times New Roman" w:hAnsi="Times New Roman" w:cs="Times New Roman"/>
        </w:rPr>
        <w:lastRenderedPageBreak/>
        <w:t>II pielikums – pārbaudes kontroles saraksts pieteikuma pilnīguma novērtēšanai</w:t>
      </w:r>
    </w:p>
    <w:p w14:paraId="3F107777" w14:textId="77777777" w:rsidR="00DC466A" w:rsidRPr="00260452" w:rsidRDefault="00DC466A">
      <w:pPr>
        <w:jc w:val="center"/>
        <w:rPr>
          <w:rFonts w:ascii="Times New Roman" w:hAnsi="Times New Roman" w:cs="Times New Roman"/>
          <w:bCs/>
          <w:i/>
          <w:color w:val="004494"/>
          <w:sz w:val="20"/>
          <w:szCs w:val="20"/>
        </w:rPr>
      </w:pPr>
      <w:bookmarkStart w:id="128" w:name="_Hlk83998912"/>
      <w:bookmarkEnd w:id="119"/>
      <w:bookmarkEnd w:id="127"/>
      <w:r w:rsidRPr="00260452">
        <w:rPr>
          <w:rFonts w:ascii="Times New Roman" w:hAnsi="Times New Roman" w:cs="Times New Roman"/>
          <w:bCs/>
          <w:i/>
          <w:color w:val="004494"/>
          <w:sz w:val="20"/>
          <w:szCs w:val="20"/>
        </w:rPr>
        <w:t xml:space="preserve">Tabula </w:t>
      </w:r>
      <w:r>
        <w:rPr>
          <w:rFonts w:ascii="Times New Roman" w:hAnsi="Times New Roman" w:cs="Times New Roman"/>
          <w:bCs/>
          <w:i/>
          <w:color w:val="004494"/>
          <w:sz w:val="20"/>
          <w:szCs w:val="20"/>
        </w:rPr>
        <w:t>1</w:t>
      </w:r>
      <w:r w:rsidRPr="00260452">
        <w:rPr>
          <w:rFonts w:ascii="Times New Roman" w:hAnsi="Times New Roman" w:cs="Times New Roman"/>
          <w:bCs/>
          <w:i/>
          <w:color w:val="004494"/>
          <w:sz w:val="20"/>
          <w:szCs w:val="20"/>
        </w:rPr>
        <w:t xml:space="preserve">. Kontrolsaraksts pilnīguma pārbaudei </w:t>
      </w:r>
    </w:p>
    <w:tbl>
      <w:tblPr>
        <w:tblStyle w:val="TableGrid"/>
        <w:tblW w:w="13467" w:type="dxa"/>
        <w:tblInd w:w="-5" w:type="dxa"/>
        <w:tblLayout w:type="fixed"/>
        <w:tblLook w:val="04A0" w:firstRow="1" w:lastRow="0" w:firstColumn="1" w:lastColumn="0" w:noHBand="0" w:noVBand="1"/>
      </w:tblPr>
      <w:tblGrid>
        <w:gridCol w:w="709"/>
        <w:gridCol w:w="6379"/>
        <w:gridCol w:w="709"/>
        <w:gridCol w:w="1275"/>
        <w:gridCol w:w="4395"/>
      </w:tblGrid>
      <w:tr w:rsidR="00DC466A" w:rsidRPr="00260452" w14:paraId="2A9DF3BD" w14:textId="77777777" w:rsidTr="004D1603">
        <w:trPr>
          <w:cantSplit/>
          <w:trHeight w:val="2225"/>
          <w:tblHeader/>
        </w:trPr>
        <w:tc>
          <w:tcPr>
            <w:tcW w:w="709" w:type="dxa"/>
            <w:vAlign w:val="center"/>
          </w:tcPr>
          <w:p w14:paraId="75C3F24F" w14:textId="77777777" w:rsidR="00DC466A" w:rsidRPr="00260452" w:rsidRDefault="00DC466A">
            <w:pPr>
              <w:jc w:val="center"/>
              <w:rPr>
                <w:i/>
                <w:color w:val="004494"/>
              </w:rPr>
            </w:pPr>
            <w:bookmarkStart w:id="129" w:name="RANGE!A1:G33"/>
            <w:r w:rsidRPr="00260452">
              <w:rPr>
                <w:i/>
                <w:color w:val="004494"/>
              </w:rPr>
              <w:t>ID</w:t>
            </w:r>
            <w:bookmarkEnd w:id="129"/>
          </w:p>
        </w:tc>
        <w:tc>
          <w:tcPr>
            <w:tcW w:w="6379" w:type="dxa"/>
            <w:vAlign w:val="center"/>
          </w:tcPr>
          <w:p w14:paraId="7933B7FB" w14:textId="77777777" w:rsidR="00DC466A" w:rsidRPr="00260452" w:rsidRDefault="00DC466A">
            <w:pPr>
              <w:jc w:val="center"/>
              <w:rPr>
                <w:i/>
                <w:color w:val="004494"/>
              </w:rPr>
            </w:pPr>
            <w:r w:rsidRPr="00260452">
              <w:rPr>
                <w:i/>
                <w:color w:val="004494"/>
              </w:rPr>
              <w:t xml:space="preserve">Elementi, kuriem jābūt iekļautiem dokumentācijā un pieteikumā saskaņā ar </w:t>
            </w:r>
            <w:r>
              <w:rPr>
                <w:i/>
                <w:color w:val="004494"/>
              </w:rPr>
              <w:t>MK noteikumiem Nr.374</w:t>
            </w:r>
          </w:p>
        </w:tc>
        <w:tc>
          <w:tcPr>
            <w:tcW w:w="709" w:type="dxa"/>
            <w:textDirection w:val="btLr"/>
            <w:vAlign w:val="center"/>
          </w:tcPr>
          <w:p w14:paraId="50261EFB" w14:textId="77777777" w:rsidR="00DC466A" w:rsidRPr="00260452" w:rsidRDefault="00DC466A">
            <w:pPr>
              <w:ind w:left="-102" w:right="-110"/>
              <w:jc w:val="center"/>
              <w:rPr>
                <w:i/>
                <w:color w:val="004494"/>
              </w:rPr>
            </w:pPr>
            <w:r>
              <w:rPr>
                <w:i/>
                <w:color w:val="004494"/>
              </w:rPr>
              <w:t>Pagaidu</w:t>
            </w:r>
            <w:r w:rsidRPr="00260452">
              <w:rPr>
                <w:i/>
                <w:color w:val="004494"/>
              </w:rPr>
              <w:t xml:space="preserve"> </w:t>
            </w:r>
          </w:p>
          <w:p w14:paraId="617F5454" w14:textId="77777777" w:rsidR="00DC466A" w:rsidRPr="00260452" w:rsidRDefault="00DC466A">
            <w:pPr>
              <w:ind w:left="-102" w:right="-110"/>
              <w:jc w:val="center"/>
              <w:rPr>
                <w:i/>
                <w:color w:val="004494"/>
              </w:rPr>
            </w:pPr>
            <w:r w:rsidRPr="00260452">
              <w:rPr>
                <w:i/>
                <w:color w:val="004494"/>
              </w:rPr>
              <w:t>atļauja</w:t>
            </w:r>
          </w:p>
        </w:tc>
        <w:tc>
          <w:tcPr>
            <w:tcW w:w="1275" w:type="dxa"/>
            <w:textDirection w:val="btLr"/>
            <w:vAlign w:val="center"/>
          </w:tcPr>
          <w:p w14:paraId="6CD30FDA" w14:textId="77777777" w:rsidR="00DC466A" w:rsidRPr="00260452" w:rsidRDefault="00DC466A">
            <w:pPr>
              <w:ind w:left="-113" w:right="-106"/>
              <w:jc w:val="center"/>
              <w:rPr>
                <w:i/>
                <w:color w:val="004494"/>
              </w:rPr>
            </w:pPr>
            <w:r w:rsidRPr="00260452">
              <w:rPr>
                <w:i/>
                <w:color w:val="004494"/>
              </w:rPr>
              <w:t xml:space="preserve">Pozitīvs </w:t>
            </w:r>
          </w:p>
          <w:p w14:paraId="78140944" w14:textId="77777777" w:rsidR="00DC466A" w:rsidRPr="00260452" w:rsidRDefault="00DC466A">
            <w:pPr>
              <w:ind w:left="-113" w:right="-106"/>
              <w:jc w:val="center"/>
              <w:rPr>
                <w:i/>
                <w:color w:val="004494"/>
              </w:rPr>
            </w:pPr>
            <w:r w:rsidRPr="00260452">
              <w:rPr>
                <w:i/>
                <w:color w:val="004494"/>
              </w:rPr>
              <w:t>rezultāts</w:t>
            </w:r>
          </w:p>
        </w:tc>
        <w:tc>
          <w:tcPr>
            <w:tcW w:w="4395" w:type="dxa"/>
            <w:vAlign w:val="center"/>
          </w:tcPr>
          <w:p w14:paraId="33B46546" w14:textId="77777777" w:rsidR="00DC466A" w:rsidRPr="00260452" w:rsidRDefault="00DC466A">
            <w:pPr>
              <w:jc w:val="center"/>
              <w:rPr>
                <w:i/>
                <w:color w:val="004494"/>
              </w:rPr>
            </w:pPr>
            <w:r>
              <w:rPr>
                <w:i/>
                <w:color w:val="004494"/>
              </w:rPr>
              <w:t>Secinājumi un k</w:t>
            </w:r>
            <w:r w:rsidRPr="00260452">
              <w:rPr>
                <w:i/>
                <w:color w:val="004494"/>
              </w:rPr>
              <w:t>omentāri</w:t>
            </w:r>
          </w:p>
        </w:tc>
      </w:tr>
      <w:tr w:rsidR="00DC466A" w:rsidRPr="00260452" w14:paraId="7CC5B18A" w14:textId="77777777" w:rsidTr="004D1603">
        <w:trPr>
          <w:cantSplit/>
          <w:trHeight w:val="86"/>
        </w:trPr>
        <w:tc>
          <w:tcPr>
            <w:tcW w:w="709" w:type="dxa"/>
            <w:vAlign w:val="center"/>
          </w:tcPr>
          <w:p w14:paraId="089C742D" w14:textId="77777777" w:rsidR="00DC466A" w:rsidRPr="00260452" w:rsidRDefault="00DC466A" w:rsidP="0019262A">
            <w:pPr>
              <w:jc w:val="center"/>
            </w:pPr>
            <w:r>
              <w:t>1</w:t>
            </w:r>
          </w:p>
        </w:tc>
        <w:tc>
          <w:tcPr>
            <w:tcW w:w="6379" w:type="dxa"/>
            <w:vAlign w:val="center"/>
          </w:tcPr>
          <w:p w14:paraId="7521A601" w14:textId="77777777" w:rsidR="00DC466A" w:rsidRPr="00260452" w:rsidRDefault="00DC466A" w:rsidP="0019262A">
            <w:r w:rsidRPr="00260452">
              <w:rPr>
                <w:b/>
              </w:rPr>
              <w:t>Atļaujas izsniegšanas gadījums</w:t>
            </w:r>
            <w:r w:rsidRPr="00260452">
              <w:t xml:space="preserve"> ir aprakstīts pieteikuma veidlapā (</w:t>
            </w:r>
            <w:r>
              <w:t>j</w:t>
            </w:r>
            <w:r w:rsidRPr="00260452">
              <w:t>auna, modernizēta vai atjaunota stacionāra iekārta)</w:t>
            </w:r>
            <w:r>
              <w:t>.</w:t>
            </w:r>
          </w:p>
        </w:tc>
        <w:tc>
          <w:tcPr>
            <w:tcW w:w="709" w:type="dxa"/>
            <w:vAlign w:val="center"/>
          </w:tcPr>
          <w:p w14:paraId="26EA7564" w14:textId="753FF2FC" w:rsidR="00DC466A" w:rsidRPr="00260452" w:rsidRDefault="00DC466A" w:rsidP="0019262A">
            <w:pPr>
              <w:jc w:val="center"/>
              <w:rPr>
                <w:i/>
              </w:rPr>
            </w:pPr>
          </w:p>
        </w:tc>
        <w:tc>
          <w:tcPr>
            <w:tcW w:w="1275" w:type="dxa"/>
            <w:vAlign w:val="center"/>
          </w:tcPr>
          <w:p w14:paraId="0BA64F14" w14:textId="77777777" w:rsidR="00DC466A" w:rsidRPr="00260452" w:rsidRDefault="00000000" w:rsidP="0019262A">
            <w:sdt>
              <w:sdtPr>
                <w:id w:val="-185680038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06346C44" w14:textId="77777777" w:rsidR="00DC466A" w:rsidRPr="00260452" w:rsidRDefault="00000000" w:rsidP="0019262A">
            <w:pPr>
              <w:rPr>
                <w:i/>
              </w:rPr>
            </w:pPr>
            <w:sdt>
              <w:sdtPr>
                <w:id w:val="553282490"/>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242A1072" w14:textId="77777777" w:rsidR="00DC466A" w:rsidRPr="00260452" w:rsidRDefault="00DC466A" w:rsidP="0019262A">
            <w:pPr>
              <w:rPr>
                <w:i/>
              </w:rPr>
            </w:pPr>
          </w:p>
        </w:tc>
      </w:tr>
      <w:tr w:rsidR="00DC466A" w:rsidRPr="00260452" w14:paraId="4C78331F" w14:textId="77777777" w:rsidTr="004D1603">
        <w:trPr>
          <w:cantSplit/>
          <w:trHeight w:val="86"/>
        </w:trPr>
        <w:tc>
          <w:tcPr>
            <w:tcW w:w="709" w:type="dxa"/>
            <w:vAlign w:val="center"/>
          </w:tcPr>
          <w:p w14:paraId="4738E9F4" w14:textId="77777777" w:rsidR="00DC466A" w:rsidRPr="00260452" w:rsidRDefault="00DC466A" w:rsidP="0019262A">
            <w:pPr>
              <w:jc w:val="center"/>
            </w:pPr>
            <w:r>
              <w:t>2</w:t>
            </w:r>
          </w:p>
        </w:tc>
        <w:tc>
          <w:tcPr>
            <w:tcW w:w="6379" w:type="dxa"/>
            <w:vAlign w:val="center"/>
          </w:tcPr>
          <w:p w14:paraId="6D7401FD" w14:textId="77777777" w:rsidR="00DC466A" w:rsidRPr="00260452" w:rsidRDefault="00DC466A" w:rsidP="0019262A">
            <w:r w:rsidRPr="00260452">
              <w:t>Pieteikuma iesniedzēja informācija pieteikuma veidlapā ir pilnīga.</w:t>
            </w:r>
          </w:p>
        </w:tc>
        <w:tc>
          <w:tcPr>
            <w:tcW w:w="709" w:type="dxa"/>
            <w:vAlign w:val="center"/>
          </w:tcPr>
          <w:p w14:paraId="167D4AA3" w14:textId="3159B3E5" w:rsidR="00DC466A" w:rsidRPr="00260452" w:rsidRDefault="00DC466A" w:rsidP="0019262A">
            <w:pPr>
              <w:jc w:val="center"/>
              <w:rPr>
                <w:i/>
              </w:rPr>
            </w:pPr>
          </w:p>
        </w:tc>
        <w:tc>
          <w:tcPr>
            <w:tcW w:w="1275" w:type="dxa"/>
            <w:vAlign w:val="center"/>
          </w:tcPr>
          <w:p w14:paraId="5FA50F47" w14:textId="77777777" w:rsidR="00DC466A" w:rsidRPr="00260452" w:rsidRDefault="00000000" w:rsidP="0019262A">
            <w:sdt>
              <w:sdtPr>
                <w:id w:val="-1590612500"/>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5A47FC3F" w14:textId="77777777" w:rsidR="00DC466A" w:rsidRPr="00260452" w:rsidRDefault="00000000" w:rsidP="0019262A">
            <w:pPr>
              <w:rPr>
                <w:i/>
              </w:rPr>
            </w:pPr>
            <w:sdt>
              <w:sdtPr>
                <w:id w:val="38060343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16A4D47B" w14:textId="77777777" w:rsidR="00DC466A" w:rsidRPr="00260452" w:rsidRDefault="00DC466A" w:rsidP="0019262A">
            <w:pPr>
              <w:rPr>
                <w:i/>
              </w:rPr>
            </w:pPr>
          </w:p>
        </w:tc>
      </w:tr>
      <w:tr w:rsidR="00DC466A" w:rsidRPr="00260452" w14:paraId="12A9D178" w14:textId="77777777" w:rsidTr="004D1603">
        <w:trPr>
          <w:cantSplit/>
          <w:trHeight w:val="86"/>
        </w:trPr>
        <w:tc>
          <w:tcPr>
            <w:tcW w:w="709" w:type="dxa"/>
            <w:vAlign w:val="center"/>
          </w:tcPr>
          <w:p w14:paraId="3A4E0E32" w14:textId="77777777" w:rsidR="00DC466A" w:rsidRPr="00260452" w:rsidRDefault="00DC466A" w:rsidP="0019262A">
            <w:pPr>
              <w:jc w:val="center"/>
            </w:pPr>
            <w:r>
              <w:t>3</w:t>
            </w:r>
          </w:p>
        </w:tc>
        <w:tc>
          <w:tcPr>
            <w:tcW w:w="6379" w:type="dxa"/>
            <w:vAlign w:val="center"/>
          </w:tcPr>
          <w:p w14:paraId="5F835726" w14:textId="77777777" w:rsidR="00DC466A" w:rsidRPr="00260452" w:rsidRDefault="00DC466A" w:rsidP="0019262A">
            <w:r w:rsidRPr="00260452">
              <w:rPr>
                <w:b/>
              </w:rPr>
              <w:t>Kontaktpersonas informācija</w:t>
            </w:r>
            <w:r w:rsidRPr="00260452">
              <w:t xml:space="preserve"> ir aizpildīta pieteikuma veidlapā.</w:t>
            </w:r>
          </w:p>
        </w:tc>
        <w:tc>
          <w:tcPr>
            <w:tcW w:w="709" w:type="dxa"/>
            <w:vAlign w:val="center"/>
          </w:tcPr>
          <w:p w14:paraId="4CB3357B" w14:textId="595725E4" w:rsidR="00DC466A" w:rsidRPr="00260452" w:rsidRDefault="00DC466A" w:rsidP="0019262A">
            <w:pPr>
              <w:jc w:val="center"/>
              <w:rPr>
                <w:i/>
              </w:rPr>
            </w:pPr>
          </w:p>
        </w:tc>
        <w:tc>
          <w:tcPr>
            <w:tcW w:w="1275" w:type="dxa"/>
            <w:vAlign w:val="center"/>
          </w:tcPr>
          <w:p w14:paraId="12178003" w14:textId="77777777" w:rsidR="00DC466A" w:rsidRPr="00260452" w:rsidRDefault="00000000" w:rsidP="0019262A">
            <w:sdt>
              <w:sdtPr>
                <w:id w:val="69026205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2A969BC7" w14:textId="77777777" w:rsidR="00DC466A" w:rsidRPr="00260452" w:rsidRDefault="00000000" w:rsidP="0019262A">
            <w:pPr>
              <w:rPr>
                <w:i/>
              </w:rPr>
            </w:pPr>
            <w:sdt>
              <w:sdtPr>
                <w:id w:val="-388881644"/>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6EE2ECF8" w14:textId="77777777" w:rsidR="00DC466A" w:rsidRPr="00260452" w:rsidRDefault="00DC466A" w:rsidP="0019262A">
            <w:pPr>
              <w:rPr>
                <w:i/>
              </w:rPr>
            </w:pPr>
          </w:p>
        </w:tc>
      </w:tr>
      <w:tr w:rsidR="00DC466A" w:rsidRPr="00260452" w14:paraId="266FB2B8" w14:textId="77777777" w:rsidTr="004D1603">
        <w:trPr>
          <w:cantSplit/>
          <w:trHeight w:val="86"/>
        </w:trPr>
        <w:tc>
          <w:tcPr>
            <w:tcW w:w="709" w:type="dxa"/>
            <w:vAlign w:val="center"/>
          </w:tcPr>
          <w:p w14:paraId="17D5A750" w14:textId="77777777" w:rsidR="00DC466A" w:rsidRPr="00260452" w:rsidRDefault="00DC466A" w:rsidP="0019262A">
            <w:pPr>
              <w:jc w:val="center"/>
            </w:pPr>
            <w:r>
              <w:t>4</w:t>
            </w:r>
          </w:p>
        </w:tc>
        <w:tc>
          <w:tcPr>
            <w:tcW w:w="6379" w:type="dxa"/>
            <w:vAlign w:val="center"/>
          </w:tcPr>
          <w:p w14:paraId="7A805CCF" w14:textId="77777777" w:rsidR="00DC466A" w:rsidRPr="00260452" w:rsidRDefault="00DC466A" w:rsidP="0019262A">
            <w:pPr>
              <w:tabs>
                <w:tab w:val="num" w:pos="323"/>
                <w:tab w:val="num" w:pos="748"/>
                <w:tab w:val="num" w:pos="1032"/>
              </w:tabs>
            </w:pPr>
            <w:r w:rsidRPr="00260452">
              <w:t>Reģistrācijas pieteikumam pievienotajā dokumentācijā ir pilna informācija par atbilstību lēmumam par APIS piemērošanu.</w:t>
            </w:r>
          </w:p>
        </w:tc>
        <w:tc>
          <w:tcPr>
            <w:tcW w:w="709" w:type="dxa"/>
            <w:vAlign w:val="center"/>
          </w:tcPr>
          <w:p w14:paraId="29756C9C" w14:textId="7F558386" w:rsidR="00DC466A" w:rsidRPr="00260452" w:rsidRDefault="00DC466A" w:rsidP="0019262A">
            <w:pPr>
              <w:jc w:val="center"/>
              <w:rPr>
                <w:i/>
              </w:rPr>
            </w:pPr>
          </w:p>
        </w:tc>
        <w:tc>
          <w:tcPr>
            <w:tcW w:w="1275" w:type="dxa"/>
            <w:vAlign w:val="center"/>
          </w:tcPr>
          <w:p w14:paraId="18D45672" w14:textId="77777777" w:rsidR="00DC466A" w:rsidRPr="00260452" w:rsidRDefault="00000000" w:rsidP="00F549F4">
            <w:sdt>
              <w:sdtPr>
                <w:id w:val="-19015206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2505089D" w14:textId="77777777" w:rsidR="00DC466A" w:rsidRDefault="00000000" w:rsidP="00F549F4">
            <w:sdt>
              <w:sdtPr>
                <w:id w:val="-917638652"/>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4D284786" w14:textId="77777777" w:rsidR="00DC466A" w:rsidRPr="00260452" w:rsidRDefault="00000000" w:rsidP="00F549F4">
            <w:sdt>
              <w:sdtPr>
                <w:id w:val="-31380054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1D4CCD61" w14:textId="77777777" w:rsidR="00DC466A" w:rsidRPr="00D20E43" w:rsidRDefault="00DC466A" w:rsidP="0019262A">
            <w:pPr>
              <w:rPr>
                <w:i/>
              </w:rPr>
            </w:pPr>
          </w:p>
        </w:tc>
      </w:tr>
      <w:tr w:rsidR="00DC466A" w:rsidRPr="00260452" w14:paraId="3F939FA6" w14:textId="77777777" w:rsidTr="004D1603">
        <w:trPr>
          <w:cantSplit/>
          <w:trHeight w:val="86"/>
        </w:trPr>
        <w:tc>
          <w:tcPr>
            <w:tcW w:w="709" w:type="dxa"/>
            <w:vAlign w:val="center"/>
          </w:tcPr>
          <w:p w14:paraId="26280454" w14:textId="77777777" w:rsidR="00DC466A" w:rsidRDefault="00DC466A" w:rsidP="0019262A">
            <w:pPr>
              <w:jc w:val="center"/>
            </w:pPr>
            <w:r>
              <w:t>5</w:t>
            </w:r>
          </w:p>
        </w:tc>
        <w:tc>
          <w:tcPr>
            <w:tcW w:w="6379" w:type="dxa"/>
            <w:vAlign w:val="center"/>
          </w:tcPr>
          <w:p w14:paraId="683AC8EE" w14:textId="77777777" w:rsidR="00DC466A" w:rsidRPr="0019262A" w:rsidRDefault="00DC466A" w:rsidP="0019262A">
            <w:pPr>
              <w:tabs>
                <w:tab w:val="num" w:pos="323"/>
                <w:tab w:val="num" w:pos="748"/>
                <w:tab w:val="num" w:pos="1032"/>
              </w:tabs>
            </w:pPr>
            <w:r w:rsidRPr="0019262A">
              <w:t>Pašreizējais stacionāras iekārtas atļaujas turētājs ir:</w:t>
            </w:r>
          </w:p>
          <w:p w14:paraId="323B3811" w14:textId="77777777" w:rsidR="00DC466A" w:rsidRPr="0019262A" w:rsidRDefault="00DC466A" w:rsidP="00157266">
            <w:pPr>
              <w:pStyle w:val="ListParagraph"/>
              <w:numPr>
                <w:ilvl w:val="0"/>
                <w:numId w:val="34"/>
              </w:numPr>
              <w:tabs>
                <w:tab w:val="num" w:pos="456"/>
                <w:tab w:val="num" w:pos="740"/>
                <w:tab w:val="num" w:pos="1032"/>
              </w:tabs>
              <w:ind w:hanging="547"/>
            </w:pPr>
            <w:r w:rsidRPr="0019262A">
              <w:t>Pareizi identificēts pieteikuma veidlapā</w:t>
            </w:r>
          </w:p>
          <w:p w14:paraId="24E2A358" w14:textId="77777777" w:rsidR="00DC466A" w:rsidRPr="0019262A" w:rsidRDefault="00DC466A" w:rsidP="00157266">
            <w:pPr>
              <w:pStyle w:val="ListParagraph"/>
              <w:numPr>
                <w:ilvl w:val="0"/>
                <w:numId w:val="34"/>
              </w:numPr>
              <w:tabs>
                <w:tab w:val="num" w:pos="456"/>
                <w:tab w:val="num" w:pos="740"/>
                <w:tab w:val="num" w:pos="1032"/>
              </w:tabs>
              <w:ind w:hanging="547"/>
            </w:pPr>
            <w:r w:rsidRPr="0019262A">
              <w:t>Informācija atbilst RINF reģistrētajai informācijai</w:t>
            </w:r>
          </w:p>
        </w:tc>
        <w:tc>
          <w:tcPr>
            <w:tcW w:w="709" w:type="dxa"/>
            <w:vAlign w:val="center"/>
          </w:tcPr>
          <w:p w14:paraId="25A11F2B" w14:textId="0EA3BADF" w:rsidR="00DC466A" w:rsidRDefault="00DC466A" w:rsidP="0019262A">
            <w:pPr>
              <w:jc w:val="center"/>
              <w:rPr>
                <w:i/>
              </w:rPr>
            </w:pPr>
          </w:p>
        </w:tc>
        <w:tc>
          <w:tcPr>
            <w:tcW w:w="1275" w:type="dxa"/>
            <w:vAlign w:val="center"/>
          </w:tcPr>
          <w:p w14:paraId="313570F1" w14:textId="77777777" w:rsidR="00DC466A" w:rsidRPr="00260452" w:rsidRDefault="00000000" w:rsidP="0019262A">
            <w:sdt>
              <w:sdtPr>
                <w:id w:val="203962072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6A3A897E" w14:textId="77777777" w:rsidR="00DC466A" w:rsidRDefault="00000000" w:rsidP="0019262A">
            <w:sdt>
              <w:sdtPr>
                <w:id w:val="1680846096"/>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62B98C99" w14:textId="77777777" w:rsidR="00DC466A" w:rsidRDefault="00000000" w:rsidP="0019262A">
            <w:sdt>
              <w:sdtPr>
                <w:id w:val="-131247471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0353C405" w14:textId="77777777" w:rsidR="00DC466A" w:rsidRPr="00260452" w:rsidRDefault="00DC466A" w:rsidP="00534815">
            <w:pPr>
              <w:rPr>
                <w:i/>
              </w:rPr>
            </w:pPr>
          </w:p>
        </w:tc>
      </w:tr>
      <w:tr w:rsidR="00DC466A" w:rsidRPr="00260452" w14:paraId="349061AE" w14:textId="77777777" w:rsidTr="004D1603">
        <w:trPr>
          <w:cantSplit/>
          <w:trHeight w:val="86"/>
        </w:trPr>
        <w:tc>
          <w:tcPr>
            <w:tcW w:w="709" w:type="dxa"/>
            <w:vAlign w:val="center"/>
          </w:tcPr>
          <w:p w14:paraId="1D60871D" w14:textId="77777777" w:rsidR="00DC466A" w:rsidRPr="00260452" w:rsidRDefault="00DC466A" w:rsidP="0019262A">
            <w:pPr>
              <w:jc w:val="center"/>
            </w:pPr>
            <w:r>
              <w:t>6</w:t>
            </w:r>
          </w:p>
        </w:tc>
        <w:tc>
          <w:tcPr>
            <w:tcW w:w="6379" w:type="dxa"/>
            <w:vAlign w:val="center"/>
          </w:tcPr>
          <w:p w14:paraId="1B2C2BEB" w14:textId="77777777" w:rsidR="00DC466A" w:rsidRPr="00D66AA4" w:rsidRDefault="00DC466A" w:rsidP="0019262A">
            <w:pPr>
              <w:tabs>
                <w:tab w:val="num" w:pos="323"/>
                <w:tab w:val="num" w:pos="748"/>
                <w:tab w:val="num" w:pos="1032"/>
              </w:tabs>
            </w:pPr>
            <w:r w:rsidRPr="00D66AA4">
              <w:t>Pieteikumam pievienotajā dokumentācijā ir pilna informācija par  jaunas, atjaunotas vai modernizētas stacionāras iekārtas mērķi un darbības jomu.</w:t>
            </w:r>
          </w:p>
        </w:tc>
        <w:tc>
          <w:tcPr>
            <w:tcW w:w="709" w:type="dxa"/>
            <w:vAlign w:val="center"/>
          </w:tcPr>
          <w:p w14:paraId="089D9BAF" w14:textId="3A44B4FC" w:rsidR="00DC466A" w:rsidRPr="00260452" w:rsidRDefault="00DC466A" w:rsidP="0019262A">
            <w:pPr>
              <w:jc w:val="center"/>
              <w:rPr>
                <w:i/>
              </w:rPr>
            </w:pPr>
          </w:p>
        </w:tc>
        <w:tc>
          <w:tcPr>
            <w:tcW w:w="1275" w:type="dxa"/>
            <w:vAlign w:val="center"/>
          </w:tcPr>
          <w:p w14:paraId="216A3CBA" w14:textId="77777777" w:rsidR="00DC466A" w:rsidRPr="00717BD8" w:rsidRDefault="00000000" w:rsidP="0019262A">
            <w:sdt>
              <w:sdtPr>
                <w:id w:val="350151305"/>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03A86F3C" w14:textId="77777777" w:rsidR="00DC466A" w:rsidRPr="00717BD8" w:rsidRDefault="00000000" w:rsidP="0019262A">
            <w:sdt>
              <w:sdtPr>
                <w:id w:val="212850051"/>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tc>
        <w:tc>
          <w:tcPr>
            <w:tcW w:w="4395" w:type="dxa"/>
            <w:vAlign w:val="center"/>
          </w:tcPr>
          <w:p w14:paraId="6FC00518" w14:textId="77777777" w:rsidR="00DC466A" w:rsidRPr="00717BD8" w:rsidRDefault="00DC466A" w:rsidP="00CE3D2B">
            <w:pPr>
              <w:rPr>
                <w:i/>
              </w:rPr>
            </w:pPr>
          </w:p>
        </w:tc>
      </w:tr>
      <w:tr w:rsidR="00DC466A" w:rsidRPr="00260452" w14:paraId="170E4861" w14:textId="77777777" w:rsidTr="004D1603">
        <w:trPr>
          <w:cantSplit/>
          <w:trHeight w:val="86"/>
        </w:trPr>
        <w:tc>
          <w:tcPr>
            <w:tcW w:w="709" w:type="dxa"/>
            <w:vAlign w:val="center"/>
          </w:tcPr>
          <w:p w14:paraId="220022B6" w14:textId="77777777" w:rsidR="00DC466A" w:rsidRPr="00717BD8" w:rsidRDefault="00DC466A" w:rsidP="0019262A">
            <w:pPr>
              <w:jc w:val="center"/>
            </w:pPr>
            <w:r>
              <w:t>7</w:t>
            </w:r>
          </w:p>
        </w:tc>
        <w:tc>
          <w:tcPr>
            <w:tcW w:w="6379" w:type="dxa"/>
            <w:vAlign w:val="center"/>
          </w:tcPr>
          <w:p w14:paraId="7A405311" w14:textId="77777777" w:rsidR="00DC466A" w:rsidRPr="00D66AA4" w:rsidRDefault="00DC466A" w:rsidP="0019262A">
            <w:pPr>
              <w:tabs>
                <w:tab w:val="num" w:pos="323"/>
                <w:tab w:val="num" w:pos="748"/>
                <w:tab w:val="num" w:pos="1032"/>
              </w:tabs>
            </w:pPr>
            <w:r w:rsidRPr="00D66AA4">
              <w:t>Pieteikumam pievienotajā dokumentācijā ir pilna informācija par jaunas stacionāras iekārtas funkcionalitāti.</w:t>
            </w:r>
          </w:p>
        </w:tc>
        <w:tc>
          <w:tcPr>
            <w:tcW w:w="709" w:type="dxa"/>
            <w:vAlign w:val="center"/>
          </w:tcPr>
          <w:p w14:paraId="10BFA0CD" w14:textId="78DFF552" w:rsidR="00DC466A" w:rsidRPr="00260452" w:rsidRDefault="00DC466A" w:rsidP="0019262A">
            <w:pPr>
              <w:jc w:val="center"/>
              <w:rPr>
                <w:i/>
              </w:rPr>
            </w:pPr>
          </w:p>
        </w:tc>
        <w:tc>
          <w:tcPr>
            <w:tcW w:w="1275" w:type="dxa"/>
            <w:vAlign w:val="center"/>
          </w:tcPr>
          <w:p w14:paraId="2288820F" w14:textId="77777777" w:rsidR="00DC466A" w:rsidRPr="00717BD8" w:rsidRDefault="00000000" w:rsidP="0019262A">
            <w:sdt>
              <w:sdtPr>
                <w:id w:val="212695343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69F24C05" w14:textId="77777777" w:rsidR="00DC466A" w:rsidRDefault="00000000" w:rsidP="0019262A">
            <w:sdt>
              <w:sdtPr>
                <w:id w:val="-2086058539"/>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p w14:paraId="0F5B3C1A" w14:textId="77777777" w:rsidR="00DC466A" w:rsidRPr="00260452" w:rsidRDefault="00000000" w:rsidP="0019262A">
            <w:sdt>
              <w:sdtPr>
                <w:id w:val="1553575200"/>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3A1D7495" w14:textId="77777777" w:rsidR="00DC466A" w:rsidRPr="00D7331C" w:rsidRDefault="00DC466A" w:rsidP="00AA2740">
            <w:pPr>
              <w:pStyle w:val="ListParagraph"/>
              <w:ind w:left="34"/>
              <w:rPr>
                <w:i/>
              </w:rPr>
            </w:pPr>
          </w:p>
        </w:tc>
      </w:tr>
      <w:tr w:rsidR="00DC466A" w:rsidRPr="00260452" w14:paraId="1A6BA7B5" w14:textId="77777777" w:rsidTr="004D1603">
        <w:trPr>
          <w:cantSplit/>
          <w:trHeight w:val="86"/>
        </w:trPr>
        <w:tc>
          <w:tcPr>
            <w:tcW w:w="709" w:type="dxa"/>
            <w:vAlign w:val="center"/>
          </w:tcPr>
          <w:p w14:paraId="19FB7952" w14:textId="77777777" w:rsidR="00DC466A" w:rsidRDefault="00DC466A" w:rsidP="0019262A">
            <w:pPr>
              <w:jc w:val="center"/>
            </w:pPr>
            <w:r>
              <w:t>8</w:t>
            </w:r>
          </w:p>
        </w:tc>
        <w:tc>
          <w:tcPr>
            <w:tcW w:w="6379" w:type="dxa"/>
            <w:vAlign w:val="center"/>
          </w:tcPr>
          <w:p w14:paraId="5F6A0E96" w14:textId="77777777" w:rsidR="00DC466A" w:rsidRPr="00997C52" w:rsidRDefault="00DC466A" w:rsidP="0019262A">
            <w:pPr>
              <w:tabs>
                <w:tab w:val="num" w:pos="323"/>
                <w:tab w:val="num" w:pos="748"/>
                <w:tab w:val="num" w:pos="1032"/>
              </w:tabs>
              <w:rPr>
                <w:color w:val="C00000"/>
              </w:rPr>
            </w:pPr>
            <w:r>
              <w:t>P</w:t>
            </w:r>
            <w:r w:rsidRPr="0021495C">
              <w:t>ieteikumam pievienotajā dokumentācijā ir pilna informācija par atjaunotas vai modernizētas stacionāras iekārtas funkcionalitāti.</w:t>
            </w:r>
          </w:p>
        </w:tc>
        <w:tc>
          <w:tcPr>
            <w:tcW w:w="709" w:type="dxa"/>
            <w:vAlign w:val="center"/>
          </w:tcPr>
          <w:p w14:paraId="02BE7B7E" w14:textId="42D33975" w:rsidR="00DC466A" w:rsidRDefault="00DC466A" w:rsidP="0019262A">
            <w:pPr>
              <w:jc w:val="center"/>
              <w:rPr>
                <w:i/>
              </w:rPr>
            </w:pPr>
          </w:p>
        </w:tc>
        <w:tc>
          <w:tcPr>
            <w:tcW w:w="1275" w:type="dxa"/>
            <w:vAlign w:val="center"/>
          </w:tcPr>
          <w:p w14:paraId="609452EF" w14:textId="77777777" w:rsidR="00DC466A" w:rsidRPr="00717BD8" w:rsidRDefault="00000000" w:rsidP="0019262A">
            <w:sdt>
              <w:sdtPr>
                <w:id w:val="-143044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353E8394" w14:textId="77777777" w:rsidR="00DC466A" w:rsidRDefault="00000000" w:rsidP="0019262A">
            <w:sdt>
              <w:sdtPr>
                <w:id w:val="805353996"/>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p w14:paraId="3A4A8CB3" w14:textId="77777777" w:rsidR="00DC466A" w:rsidRDefault="00000000" w:rsidP="0019262A">
            <w:sdt>
              <w:sdtPr>
                <w:id w:val="-86127258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590470E3" w14:textId="77777777" w:rsidR="00DC466A" w:rsidRPr="006B14CF" w:rsidRDefault="00DC466A" w:rsidP="0039360B">
            <w:pPr>
              <w:pStyle w:val="ListParagraph"/>
              <w:ind w:left="34"/>
              <w:rPr>
                <w:i/>
                <w:highlight w:val="yellow"/>
              </w:rPr>
            </w:pPr>
          </w:p>
        </w:tc>
      </w:tr>
      <w:tr w:rsidR="00DC466A" w:rsidRPr="00260452" w14:paraId="406EF71F" w14:textId="77777777" w:rsidTr="004D1603">
        <w:trPr>
          <w:cantSplit/>
          <w:trHeight w:val="86"/>
        </w:trPr>
        <w:tc>
          <w:tcPr>
            <w:tcW w:w="709" w:type="dxa"/>
            <w:vAlign w:val="center"/>
          </w:tcPr>
          <w:p w14:paraId="2F0D8C2B" w14:textId="77777777" w:rsidR="00DC466A" w:rsidRPr="00260452" w:rsidRDefault="00DC466A" w:rsidP="0019262A">
            <w:pPr>
              <w:jc w:val="center"/>
            </w:pPr>
            <w:r>
              <w:t>9</w:t>
            </w:r>
          </w:p>
        </w:tc>
        <w:tc>
          <w:tcPr>
            <w:tcW w:w="6379" w:type="dxa"/>
            <w:vAlign w:val="center"/>
          </w:tcPr>
          <w:p w14:paraId="35C7170D" w14:textId="77777777" w:rsidR="00DC466A" w:rsidRPr="00260452" w:rsidRDefault="00DC466A" w:rsidP="0019262A">
            <w:pPr>
              <w:tabs>
                <w:tab w:val="num" w:pos="323"/>
                <w:tab w:val="num" w:pos="748"/>
                <w:tab w:val="num" w:pos="1032"/>
              </w:tabs>
            </w:pPr>
            <w:r w:rsidRPr="00260452">
              <w:t xml:space="preserve">Pieteikuma veidlapā ir pilnīga informācija par </w:t>
            </w:r>
            <w:r w:rsidRPr="00260452">
              <w:rPr>
                <w:b/>
              </w:rPr>
              <w:t xml:space="preserve">paziņoto institūciju (- </w:t>
            </w:r>
            <w:proofErr w:type="spellStart"/>
            <w:r w:rsidRPr="00260452">
              <w:rPr>
                <w:b/>
              </w:rPr>
              <w:t>ām</w:t>
            </w:r>
            <w:proofErr w:type="spellEnd"/>
            <w:r w:rsidRPr="00260452">
              <w:rPr>
                <w:b/>
              </w:rPr>
              <w:t>), kas atbild par apakšsistēmas/-u EK</w:t>
            </w:r>
            <w:r w:rsidRPr="00260452">
              <w:t xml:space="preserve"> verifikācijas procedūru </w:t>
            </w:r>
            <w:r w:rsidRPr="00260452">
              <w:rPr>
                <w:b/>
                <w:bCs/>
              </w:rPr>
              <w:t>(</w:t>
            </w:r>
            <w:proofErr w:type="spellStart"/>
            <w:r w:rsidRPr="00260452">
              <w:rPr>
                <w:b/>
                <w:bCs/>
              </w:rPr>
              <w:t>NoBo</w:t>
            </w:r>
            <w:proofErr w:type="spellEnd"/>
            <w:r w:rsidRPr="00260452">
              <w:rPr>
                <w:b/>
                <w:bCs/>
              </w:rPr>
              <w:t>)</w:t>
            </w:r>
            <w:r w:rsidRPr="00260452">
              <w:t>.</w:t>
            </w:r>
          </w:p>
        </w:tc>
        <w:tc>
          <w:tcPr>
            <w:tcW w:w="709" w:type="dxa"/>
            <w:vAlign w:val="center"/>
          </w:tcPr>
          <w:p w14:paraId="31CC27DD" w14:textId="3C502248" w:rsidR="00DC466A" w:rsidRPr="00260452" w:rsidRDefault="00DC466A" w:rsidP="0019262A">
            <w:pPr>
              <w:jc w:val="center"/>
              <w:rPr>
                <w:i/>
              </w:rPr>
            </w:pPr>
          </w:p>
        </w:tc>
        <w:tc>
          <w:tcPr>
            <w:tcW w:w="1275" w:type="dxa"/>
            <w:vAlign w:val="center"/>
          </w:tcPr>
          <w:p w14:paraId="00221079" w14:textId="77777777" w:rsidR="00DC466A" w:rsidRPr="00260452" w:rsidRDefault="00000000" w:rsidP="0019262A">
            <w:sdt>
              <w:sdtPr>
                <w:id w:val="146292332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35DE9480" w14:textId="77777777" w:rsidR="00DC466A" w:rsidRPr="00260452" w:rsidRDefault="00000000" w:rsidP="0019262A">
            <w:pPr>
              <w:rPr>
                <w:i/>
              </w:rPr>
            </w:pPr>
            <w:sdt>
              <w:sdtPr>
                <w:id w:val="1304661503"/>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36F3C23A" w14:textId="77777777" w:rsidR="00DC466A" w:rsidRPr="00534815" w:rsidRDefault="00DC466A" w:rsidP="00580DE8">
            <w:pPr>
              <w:rPr>
                <w:i/>
              </w:rPr>
            </w:pPr>
          </w:p>
        </w:tc>
      </w:tr>
      <w:tr w:rsidR="00DC466A" w:rsidRPr="00260452" w14:paraId="3E6C0930" w14:textId="77777777" w:rsidTr="004D1603">
        <w:trPr>
          <w:cantSplit/>
          <w:trHeight w:val="86"/>
        </w:trPr>
        <w:tc>
          <w:tcPr>
            <w:tcW w:w="709" w:type="dxa"/>
            <w:vAlign w:val="center"/>
          </w:tcPr>
          <w:p w14:paraId="7C0B481C" w14:textId="77777777" w:rsidR="00DC466A" w:rsidRPr="00260452" w:rsidRDefault="00DC466A" w:rsidP="0019262A">
            <w:pPr>
              <w:jc w:val="center"/>
            </w:pPr>
            <w:r>
              <w:t>10</w:t>
            </w:r>
          </w:p>
        </w:tc>
        <w:tc>
          <w:tcPr>
            <w:tcW w:w="6379" w:type="dxa"/>
            <w:vAlign w:val="center"/>
          </w:tcPr>
          <w:p w14:paraId="57DA50EF" w14:textId="77777777" w:rsidR="00DC466A" w:rsidRPr="00260452" w:rsidRDefault="00DC466A" w:rsidP="0019262A">
            <w:pPr>
              <w:tabs>
                <w:tab w:val="num" w:pos="323"/>
                <w:tab w:val="num" w:pos="748"/>
                <w:tab w:val="num" w:pos="1032"/>
              </w:tabs>
            </w:pPr>
            <w:r w:rsidRPr="00260452">
              <w:t xml:space="preserve">Pieteikuma veidlapā ir pilnīga informācija par </w:t>
            </w:r>
            <w:r w:rsidRPr="00260452">
              <w:rPr>
                <w:b/>
              </w:rPr>
              <w:t xml:space="preserve">nacionālo prasību novērtēšanas institūciju (- </w:t>
            </w:r>
            <w:proofErr w:type="spellStart"/>
            <w:r w:rsidRPr="00260452">
              <w:rPr>
                <w:b/>
              </w:rPr>
              <w:t>ām</w:t>
            </w:r>
            <w:proofErr w:type="spellEnd"/>
            <w:r w:rsidRPr="00260452">
              <w:rPr>
                <w:b/>
              </w:rPr>
              <w:t>), kas atbild par apakšsistēmas/-u EK</w:t>
            </w:r>
            <w:r w:rsidRPr="00260452">
              <w:t xml:space="preserve"> verifikācijas procedūru </w:t>
            </w:r>
            <w:r w:rsidRPr="00260452">
              <w:rPr>
                <w:b/>
                <w:bCs/>
              </w:rPr>
              <w:t>(</w:t>
            </w:r>
            <w:proofErr w:type="spellStart"/>
            <w:r w:rsidRPr="00260452">
              <w:rPr>
                <w:b/>
                <w:bCs/>
              </w:rPr>
              <w:t>DeBo</w:t>
            </w:r>
            <w:proofErr w:type="spellEnd"/>
            <w:r w:rsidRPr="00260452">
              <w:rPr>
                <w:b/>
                <w:bCs/>
              </w:rPr>
              <w:t>)</w:t>
            </w:r>
            <w:r w:rsidRPr="00260452">
              <w:t>.</w:t>
            </w:r>
          </w:p>
        </w:tc>
        <w:tc>
          <w:tcPr>
            <w:tcW w:w="709" w:type="dxa"/>
            <w:vAlign w:val="center"/>
          </w:tcPr>
          <w:p w14:paraId="6D5FB6EA" w14:textId="694009C2" w:rsidR="00DC466A" w:rsidRPr="00260452" w:rsidRDefault="00DC466A" w:rsidP="0019262A">
            <w:pPr>
              <w:jc w:val="center"/>
              <w:rPr>
                <w:i/>
              </w:rPr>
            </w:pPr>
          </w:p>
        </w:tc>
        <w:tc>
          <w:tcPr>
            <w:tcW w:w="1275" w:type="dxa"/>
            <w:vAlign w:val="center"/>
          </w:tcPr>
          <w:p w14:paraId="0BF923E6" w14:textId="77777777" w:rsidR="00DC466A" w:rsidRPr="00260452" w:rsidRDefault="00000000" w:rsidP="0019262A">
            <w:sdt>
              <w:sdtPr>
                <w:id w:val="-115105489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6FE2EFD1" w14:textId="77777777" w:rsidR="00DC466A" w:rsidRPr="00260452" w:rsidRDefault="00000000" w:rsidP="0019262A">
            <w:pPr>
              <w:rPr>
                <w:i/>
              </w:rPr>
            </w:pPr>
            <w:sdt>
              <w:sdtPr>
                <w:id w:val="251864146"/>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701706C8" w14:textId="77777777" w:rsidR="00DC466A" w:rsidRPr="00534815" w:rsidRDefault="00DC466A" w:rsidP="0019262A">
            <w:pPr>
              <w:rPr>
                <w:i/>
              </w:rPr>
            </w:pPr>
          </w:p>
        </w:tc>
      </w:tr>
      <w:tr w:rsidR="00DC466A" w:rsidRPr="00260452" w14:paraId="61A2840E" w14:textId="77777777" w:rsidTr="004D1603">
        <w:trPr>
          <w:cantSplit/>
          <w:trHeight w:val="86"/>
        </w:trPr>
        <w:tc>
          <w:tcPr>
            <w:tcW w:w="709" w:type="dxa"/>
            <w:vAlign w:val="center"/>
          </w:tcPr>
          <w:p w14:paraId="51A94AE2" w14:textId="77777777" w:rsidR="00DC466A" w:rsidRPr="00260452" w:rsidRDefault="00DC466A" w:rsidP="0019262A">
            <w:pPr>
              <w:jc w:val="center"/>
            </w:pPr>
            <w:r>
              <w:lastRenderedPageBreak/>
              <w:t>11</w:t>
            </w:r>
          </w:p>
        </w:tc>
        <w:tc>
          <w:tcPr>
            <w:tcW w:w="6379" w:type="dxa"/>
            <w:vAlign w:val="center"/>
          </w:tcPr>
          <w:p w14:paraId="66AA8EC6" w14:textId="77777777" w:rsidR="00DC466A" w:rsidRPr="00260452" w:rsidRDefault="00DC466A" w:rsidP="0019262A">
            <w:pPr>
              <w:tabs>
                <w:tab w:val="num" w:pos="323"/>
                <w:tab w:val="num" w:pos="748"/>
                <w:tab w:val="num" w:pos="1032"/>
              </w:tabs>
            </w:pPr>
            <w:r w:rsidRPr="00260452">
              <w:t xml:space="preserve">Pieteikuma veidlapā ir pilnīga informācija par </w:t>
            </w:r>
            <w:r w:rsidRPr="00260452">
              <w:rPr>
                <w:b/>
                <w:bCs/>
              </w:rPr>
              <w:t>riska n</w:t>
            </w:r>
            <w:r w:rsidRPr="00260452">
              <w:rPr>
                <w:b/>
              </w:rPr>
              <w:t>ovērtēšanas iestādi</w:t>
            </w:r>
            <w:r w:rsidRPr="00260452">
              <w:rPr>
                <w:b/>
              </w:rPr>
              <w:br/>
              <w:t xml:space="preserve">(- </w:t>
            </w:r>
            <w:proofErr w:type="spellStart"/>
            <w:r w:rsidRPr="00260452">
              <w:rPr>
                <w:b/>
              </w:rPr>
              <w:t>ēm</w:t>
            </w:r>
            <w:proofErr w:type="spellEnd"/>
            <w:r w:rsidRPr="00260452">
              <w:rPr>
                <w:b/>
              </w:rPr>
              <w:t>) (</w:t>
            </w:r>
            <w:proofErr w:type="spellStart"/>
            <w:r w:rsidRPr="00260452">
              <w:rPr>
                <w:b/>
              </w:rPr>
              <w:t>AsBo</w:t>
            </w:r>
            <w:proofErr w:type="spellEnd"/>
            <w:r w:rsidRPr="00260452">
              <w:rPr>
                <w:b/>
              </w:rPr>
              <w:t>)</w:t>
            </w:r>
            <w:r w:rsidRPr="00260452">
              <w:t>, kas ir atbildīga par riska novērtējumu Regulā (ES) Nr.402/2013.</w:t>
            </w:r>
          </w:p>
        </w:tc>
        <w:tc>
          <w:tcPr>
            <w:tcW w:w="709" w:type="dxa"/>
            <w:vAlign w:val="center"/>
          </w:tcPr>
          <w:p w14:paraId="3834377E" w14:textId="58C33D01" w:rsidR="00DC466A" w:rsidRPr="00260452" w:rsidRDefault="00DC466A" w:rsidP="0019262A">
            <w:pPr>
              <w:jc w:val="center"/>
              <w:rPr>
                <w:i/>
              </w:rPr>
            </w:pPr>
          </w:p>
        </w:tc>
        <w:tc>
          <w:tcPr>
            <w:tcW w:w="1275" w:type="dxa"/>
            <w:vAlign w:val="center"/>
          </w:tcPr>
          <w:p w14:paraId="4641B663" w14:textId="77777777" w:rsidR="00DC466A" w:rsidRPr="00260452" w:rsidRDefault="00000000" w:rsidP="0019262A">
            <w:sdt>
              <w:sdtPr>
                <w:id w:val="-151237496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61FED718" w14:textId="77777777" w:rsidR="00DC466A" w:rsidRPr="00260452" w:rsidRDefault="00000000" w:rsidP="0019262A">
            <w:pPr>
              <w:rPr>
                <w:i/>
              </w:rPr>
            </w:pPr>
            <w:sdt>
              <w:sdtPr>
                <w:id w:val="417146820"/>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088E997A" w14:textId="77777777" w:rsidR="00DC466A" w:rsidRPr="00534815" w:rsidRDefault="00DC466A" w:rsidP="0019262A">
            <w:pPr>
              <w:rPr>
                <w:i/>
              </w:rPr>
            </w:pPr>
          </w:p>
        </w:tc>
      </w:tr>
      <w:tr w:rsidR="00DC466A" w:rsidRPr="00260452" w14:paraId="4E42152F" w14:textId="77777777" w:rsidTr="004D1603">
        <w:trPr>
          <w:cantSplit/>
          <w:trHeight w:val="86"/>
        </w:trPr>
        <w:tc>
          <w:tcPr>
            <w:tcW w:w="709" w:type="dxa"/>
            <w:vAlign w:val="center"/>
          </w:tcPr>
          <w:p w14:paraId="32B109C5" w14:textId="77777777" w:rsidR="00DC466A" w:rsidRPr="00260452" w:rsidRDefault="00DC466A" w:rsidP="0019262A">
            <w:pPr>
              <w:jc w:val="center"/>
            </w:pPr>
            <w:r>
              <w:t>12</w:t>
            </w:r>
          </w:p>
        </w:tc>
        <w:tc>
          <w:tcPr>
            <w:tcW w:w="6379" w:type="dxa"/>
            <w:vAlign w:val="center"/>
          </w:tcPr>
          <w:p w14:paraId="4CD087A2" w14:textId="77777777" w:rsidR="00DC466A" w:rsidRPr="00260452" w:rsidRDefault="00DC466A" w:rsidP="0019262A">
            <w:pPr>
              <w:tabs>
                <w:tab w:val="num" w:pos="323"/>
                <w:tab w:val="num" w:pos="748"/>
                <w:tab w:val="num" w:pos="1032"/>
              </w:tabs>
            </w:pPr>
            <w:bookmarkStart w:id="130" w:name="_Hlk218849880"/>
            <w:r w:rsidRPr="00357640">
              <w:t>Izmaiņu apraksts salīdzinājumā ar RINF iesniegto dokumentāciju/esošo dokumentāciju</w:t>
            </w:r>
            <w:bookmarkEnd w:id="130"/>
            <w:r w:rsidRPr="00357640">
              <w:t xml:space="preserve"> ir pieejams reģistrācijas pieteikumam pievienotajā dokumentācijā.</w:t>
            </w:r>
          </w:p>
        </w:tc>
        <w:tc>
          <w:tcPr>
            <w:tcW w:w="709" w:type="dxa"/>
            <w:vAlign w:val="center"/>
          </w:tcPr>
          <w:p w14:paraId="76F02D1C" w14:textId="55082DEC" w:rsidR="00DC466A" w:rsidRPr="00260452" w:rsidRDefault="00DC466A" w:rsidP="0019262A">
            <w:pPr>
              <w:jc w:val="center"/>
              <w:rPr>
                <w:i/>
              </w:rPr>
            </w:pPr>
          </w:p>
        </w:tc>
        <w:tc>
          <w:tcPr>
            <w:tcW w:w="1275" w:type="dxa"/>
            <w:vAlign w:val="center"/>
          </w:tcPr>
          <w:p w14:paraId="76FF9483" w14:textId="77777777" w:rsidR="00DC466A" w:rsidRPr="00717BD8" w:rsidRDefault="00000000" w:rsidP="0019262A">
            <w:sdt>
              <w:sdtPr>
                <w:id w:val="-61104632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45F163D8" w14:textId="77777777" w:rsidR="00DC466A" w:rsidRDefault="00000000" w:rsidP="0019262A">
            <w:sdt>
              <w:sdtPr>
                <w:id w:val="142560201"/>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p w14:paraId="589031DB" w14:textId="77777777" w:rsidR="00DC466A" w:rsidRDefault="00000000" w:rsidP="0019262A">
            <w:sdt>
              <w:sdtPr>
                <w:id w:val="-138255260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2ED576FA" w14:textId="77777777" w:rsidR="00DC466A" w:rsidRPr="00534815" w:rsidRDefault="00DC466A" w:rsidP="0019262A">
            <w:pPr>
              <w:rPr>
                <w:i/>
              </w:rPr>
            </w:pPr>
          </w:p>
        </w:tc>
      </w:tr>
      <w:tr w:rsidR="00DC466A" w:rsidRPr="00260452" w14:paraId="66727E69" w14:textId="77777777" w:rsidTr="004D1603">
        <w:trPr>
          <w:cantSplit/>
          <w:trHeight w:val="86"/>
        </w:trPr>
        <w:tc>
          <w:tcPr>
            <w:tcW w:w="709" w:type="dxa"/>
            <w:vAlign w:val="center"/>
          </w:tcPr>
          <w:p w14:paraId="58338709" w14:textId="77777777" w:rsidR="00DC466A" w:rsidRPr="00260452" w:rsidRDefault="00DC466A" w:rsidP="0019262A">
            <w:pPr>
              <w:jc w:val="center"/>
            </w:pPr>
            <w:r w:rsidRPr="00260452">
              <w:t>1</w:t>
            </w:r>
            <w:r>
              <w:t>3</w:t>
            </w:r>
          </w:p>
        </w:tc>
        <w:tc>
          <w:tcPr>
            <w:tcW w:w="6379" w:type="dxa"/>
            <w:vAlign w:val="center"/>
          </w:tcPr>
          <w:p w14:paraId="4BD051BD" w14:textId="77777777" w:rsidR="00DC466A" w:rsidRPr="00260452" w:rsidRDefault="00DC466A" w:rsidP="0019262A">
            <w:pPr>
              <w:tabs>
                <w:tab w:val="num" w:pos="323"/>
                <w:tab w:val="num" w:pos="748"/>
                <w:tab w:val="num" w:pos="1032"/>
              </w:tabs>
            </w:pPr>
            <w:r w:rsidRPr="00717BD8">
              <w:t>Reģistrācijas pieteikumam pievienotajā dokumentācijā ir norādīta informācija par SITS prasību piemērošanu</w:t>
            </w:r>
            <w:r>
              <w:t>.</w:t>
            </w:r>
          </w:p>
        </w:tc>
        <w:tc>
          <w:tcPr>
            <w:tcW w:w="709" w:type="dxa"/>
            <w:vAlign w:val="center"/>
          </w:tcPr>
          <w:p w14:paraId="11DCA7F7" w14:textId="35D6996A" w:rsidR="00DC466A" w:rsidRPr="00260452" w:rsidRDefault="00DC466A" w:rsidP="0019262A">
            <w:pPr>
              <w:jc w:val="center"/>
              <w:rPr>
                <w:i/>
              </w:rPr>
            </w:pPr>
          </w:p>
        </w:tc>
        <w:tc>
          <w:tcPr>
            <w:tcW w:w="1275" w:type="dxa"/>
            <w:vAlign w:val="center"/>
          </w:tcPr>
          <w:p w14:paraId="59245C36" w14:textId="77777777" w:rsidR="00DC466A" w:rsidRPr="00260452" w:rsidRDefault="00000000" w:rsidP="0019262A">
            <w:sdt>
              <w:sdtPr>
                <w:id w:val="152481679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62F26745" w14:textId="77777777" w:rsidR="00DC466A" w:rsidRPr="00260452" w:rsidRDefault="00000000" w:rsidP="0019262A">
            <w:pPr>
              <w:rPr>
                <w:i/>
                <w:color w:val="A6A6A6" w:themeColor="background1" w:themeShade="A6"/>
              </w:rPr>
            </w:pPr>
            <w:sdt>
              <w:sdtPr>
                <w:id w:val="1265105588"/>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0870B23D" w14:textId="77777777" w:rsidR="00DC466A" w:rsidRPr="00534815" w:rsidRDefault="00DC466A" w:rsidP="00335236">
            <w:pPr>
              <w:spacing w:after="60"/>
              <w:rPr>
                <w:i/>
              </w:rPr>
            </w:pPr>
          </w:p>
        </w:tc>
      </w:tr>
      <w:tr w:rsidR="00DC466A" w:rsidRPr="00260452" w14:paraId="30803AA1" w14:textId="77777777" w:rsidTr="004D1603">
        <w:trPr>
          <w:cantSplit/>
          <w:trHeight w:val="86"/>
        </w:trPr>
        <w:tc>
          <w:tcPr>
            <w:tcW w:w="709" w:type="dxa"/>
            <w:vAlign w:val="center"/>
          </w:tcPr>
          <w:p w14:paraId="51688172" w14:textId="77777777" w:rsidR="00DC466A" w:rsidRPr="00260452" w:rsidRDefault="00DC466A" w:rsidP="0019262A">
            <w:pPr>
              <w:jc w:val="center"/>
            </w:pPr>
            <w:r>
              <w:t>14</w:t>
            </w:r>
          </w:p>
        </w:tc>
        <w:tc>
          <w:tcPr>
            <w:tcW w:w="6379" w:type="dxa"/>
            <w:vAlign w:val="center"/>
          </w:tcPr>
          <w:p w14:paraId="313AE38F" w14:textId="77777777" w:rsidR="00DC466A" w:rsidRPr="0021495C" w:rsidRDefault="00DC466A" w:rsidP="0019262A">
            <w:pPr>
              <w:tabs>
                <w:tab w:val="num" w:pos="323"/>
                <w:tab w:val="num" w:pos="748"/>
                <w:tab w:val="num" w:pos="1032"/>
              </w:tabs>
            </w:pPr>
            <w:bookmarkStart w:id="131" w:name="_Hlk218850155"/>
            <w:r w:rsidRPr="0021495C">
              <w:t>Specifikācijas par prasību atlasi no jaunākas SITS versijas salīdzinājumā ar novērtēšanai piemērojamo SITS (tostarp atsauktās prasības) (attiecīgā gadījumā)</w:t>
            </w:r>
            <w:bookmarkEnd w:id="131"/>
            <w:r w:rsidRPr="0021495C">
              <w:t xml:space="preserve"> ir skaidri aprakstītas pieteikuma veidlapā.</w:t>
            </w:r>
          </w:p>
        </w:tc>
        <w:tc>
          <w:tcPr>
            <w:tcW w:w="709" w:type="dxa"/>
            <w:vAlign w:val="center"/>
          </w:tcPr>
          <w:p w14:paraId="3B38A311" w14:textId="04C859D1" w:rsidR="00DC466A" w:rsidRPr="00260452" w:rsidRDefault="00DC466A" w:rsidP="0019262A">
            <w:pPr>
              <w:jc w:val="center"/>
              <w:rPr>
                <w:i/>
              </w:rPr>
            </w:pPr>
          </w:p>
        </w:tc>
        <w:tc>
          <w:tcPr>
            <w:tcW w:w="1275" w:type="dxa"/>
            <w:vAlign w:val="center"/>
          </w:tcPr>
          <w:p w14:paraId="06D48CE9" w14:textId="77777777" w:rsidR="00DC466A" w:rsidRPr="00717BD8" w:rsidRDefault="00000000" w:rsidP="0019262A">
            <w:sdt>
              <w:sdtPr>
                <w:id w:val="96770188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232E6FEF" w14:textId="77777777" w:rsidR="00DC466A" w:rsidRDefault="00000000" w:rsidP="0019262A">
            <w:sdt>
              <w:sdtPr>
                <w:id w:val="-1202474493"/>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p w14:paraId="4788DA86" w14:textId="77777777" w:rsidR="00DC466A" w:rsidRDefault="00000000" w:rsidP="0019262A">
            <w:sdt>
              <w:sdtPr>
                <w:id w:val="1875491673"/>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68341115" w14:textId="77777777" w:rsidR="00DC466A" w:rsidRPr="00534815" w:rsidRDefault="00DC466A" w:rsidP="0019262A">
            <w:pPr>
              <w:spacing w:after="60"/>
              <w:rPr>
                <w:i/>
              </w:rPr>
            </w:pPr>
          </w:p>
        </w:tc>
      </w:tr>
      <w:tr w:rsidR="00DC466A" w:rsidRPr="00260452" w14:paraId="151A7B0E" w14:textId="77777777" w:rsidTr="004D1603">
        <w:trPr>
          <w:cantSplit/>
          <w:trHeight w:val="86"/>
        </w:trPr>
        <w:tc>
          <w:tcPr>
            <w:tcW w:w="709" w:type="dxa"/>
            <w:vAlign w:val="center"/>
          </w:tcPr>
          <w:p w14:paraId="425610D3" w14:textId="77777777" w:rsidR="00DC466A" w:rsidRPr="00260452" w:rsidRDefault="00DC466A" w:rsidP="0019262A">
            <w:pPr>
              <w:jc w:val="center"/>
            </w:pPr>
            <w:r>
              <w:t>15</w:t>
            </w:r>
          </w:p>
        </w:tc>
        <w:tc>
          <w:tcPr>
            <w:tcW w:w="6379" w:type="dxa"/>
            <w:vAlign w:val="center"/>
          </w:tcPr>
          <w:p w14:paraId="7AD03C6D" w14:textId="77777777" w:rsidR="00DC466A" w:rsidRPr="0021495C" w:rsidRDefault="00DC466A" w:rsidP="0019262A">
            <w:pPr>
              <w:tabs>
                <w:tab w:val="num" w:pos="323"/>
                <w:tab w:val="num" w:pos="748"/>
                <w:tab w:val="num" w:pos="1032"/>
              </w:tabs>
            </w:pPr>
            <w:r w:rsidRPr="0021495C">
              <w:t xml:space="preserve">Stacionāras iekārtas lietošanas nosacījumi un citi ierobežojumi norādīti pieteikuma veidlapā. </w:t>
            </w:r>
          </w:p>
        </w:tc>
        <w:tc>
          <w:tcPr>
            <w:tcW w:w="709" w:type="dxa"/>
            <w:vAlign w:val="center"/>
          </w:tcPr>
          <w:p w14:paraId="21AB1045" w14:textId="152A6665" w:rsidR="00DC466A" w:rsidRPr="00260452" w:rsidRDefault="00DC466A" w:rsidP="0019262A">
            <w:pPr>
              <w:jc w:val="center"/>
              <w:rPr>
                <w:i/>
              </w:rPr>
            </w:pPr>
          </w:p>
        </w:tc>
        <w:tc>
          <w:tcPr>
            <w:tcW w:w="1275" w:type="dxa"/>
            <w:vAlign w:val="center"/>
          </w:tcPr>
          <w:p w14:paraId="3A9BE57B" w14:textId="77777777" w:rsidR="00DC466A" w:rsidRPr="00717BD8" w:rsidRDefault="00000000" w:rsidP="0019262A">
            <w:sdt>
              <w:sdtPr>
                <w:id w:val="-1371450487"/>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09BF854A" w14:textId="77777777" w:rsidR="00DC466A" w:rsidRDefault="00000000" w:rsidP="0019262A">
            <w:sdt>
              <w:sdtPr>
                <w:id w:val="120961297"/>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p w14:paraId="1369270D" w14:textId="77777777" w:rsidR="00DC466A" w:rsidRDefault="00000000" w:rsidP="0019262A">
            <w:sdt>
              <w:sdtPr>
                <w:id w:val="931552217"/>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440BD5EB" w14:textId="77777777" w:rsidR="00DC466A" w:rsidRPr="00534815" w:rsidRDefault="00DC466A" w:rsidP="00925A1E">
            <w:pPr>
              <w:spacing w:after="60"/>
              <w:rPr>
                <w:i/>
              </w:rPr>
            </w:pPr>
          </w:p>
        </w:tc>
      </w:tr>
      <w:tr w:rsidR="00DC466A" w:rsidRPr="00260452" w14:paraId="1893EAC4" w14:textId="77777777" w:rsidTr="004D1603">
        <w:trPr>
          <w:cantSplit/>
          <w:trHeight w:val="86"/>
        </w:trPr>
        <w:tc>
          <w:tcPr>
            <w:tcW w:w="709" w:type="dxa"/>
            <w:vAlign w:val="center"/>
          </w:tcPr>
          <w:p w14:paraId="33EF8408" w14:textId="77777777" w:rsidR="00DC466A" w:rsidRPr="00260452" w:rsidRDefault="00DC466A" w:rsidP="0019262A">
            <w:pPr>
              <w:jc w:val="center"/>
            </w:pPr>
            <w:r w:rsidRPr="00260452">
              <w:t>1</w:t>
            </w:r>
            <w:r>
              <w:t>6</w:t>
            </w:r>
          </w:p>
        </w:tc>
        <w:tc>
          <w:tcPr>
            <w:tcW w:w="6379" w:type="dxa"/>
            <w:vAlign w:val="center"/>
          </w:tcPr>
          <w:p w14:paraId="06A8E660" w14:textId="77777777" w:rsidR="00DC466A" w:rsidRPr="00260452" w:rsidRDefault="00DC466A" w:rsidP="0019262A">
            <w:pPr>
              <w:tabs>
                <w:tab w:val="num" w:pos="323"/>
                <w:tab w:val="num" w:pos="748"/>
                <w:tab w:val="num" w:pos="1032"/>
              </w:tabs>
            </w:pPr>
            <w:r w:rsidRPr="00260452">
              <w:t>Pieteikuma veidlapā ir norādītas piemērojamās nacionālās prasības.</w:t>
            </w:r>
          </w:p>
        </w:tc>
        <w:tc>
          <w:tcPr>
            <w:tcW w:w="709" w:type="dxa"/>
            <w:vAlign w:val="center"/>
          </w:tcPr>
          <w:p w14:paraId="189A9E96" w14:textId="16A6DE67" w:rsidR="00DC466A" w:rsidRPr="00260452" w:rsidRDefault="00DC466A" w:rsidP="0019262A">
            <w:pPr>
              <w:jc w:val="center"/>
              <w:rPr>
                <w:i/>
              </w:rPr>
            </w:pPr>
          </w:p>
        </w:tc>
        <w:tc>
          <w:tcPr>
            <w:tcW w:w="1275" w:type="dxa"/>
            <w:vAlign w:val="center"/>
          </w:tcPr>
          <w:p w14:paraId="7EC28C52" w14:textId="77777777" w:rsidR="00DC466A" w:rsidRPr="00260452" w:rsidRDefault="00000000" w:rsidP="0019262A">
            <w:sdt>
              <w:sdtPr>
                <w:id w:val="-56087273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088E2FF6" w14:textId="77777777" w:rsidR="00DC466A" w:rsidRPr="00260452" w:rsidRDefault="00000000" w:rsidP="0019262A">
            <w:sdt>
              <w:sdtPr>
                <w:id w:val="-1404599708"/>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51D2A1BF" w14:textId="77777777" w:rsidR="00DC466A" w:rsidRPr="00534815" w:rsidRDefault="00DC466A" w:rsidP="0019262A">
            <w:pPr>
              <w:rPr>
                <w:i/>
              </w:rPr>
            </w:pPr>
          </w:p>
        </w:tc>
      </w:tr>
      <w:tr w:rsidR="00DC466A" w:rsidRPr="00260452" w14:paraId="11B0ECEF" w14:textId="77777777" w:rsidTr="004D1603">
        <w:trPr>
          <w:cantSplit/>
          <w:trHeight w:val="86"/>
        </w:trPr>
        <w:tc>
          <w:tcPr>
            <w:tcW w:w="709" w:type="dxa"/>
            <w:vAlign w:val="center"/>
          </w:tcPr>
          <w:p w14:paraId="7DA21487" w14:textId="77777777" w:rsidR="00DC466A" w:rsidRPr="00260452" w:rsidRDefault="00DC466A" w:rsidP="0019262A">
            <w:pPr>
              <w:jc w:val="center"/>
            </w:pPr>
            <w:r>
              <w:t>17</w:t>
            </w:r>
          </w:p>
        </w:tc>
        <w:tc>
          <w:tcPr>
            <w:tcW w:w="6379" w:type="dxa"/>
            <w:vAlign w:val="center"/>
          </w:tcPr>
          <w:p w14:paraId="4DFA6924" w14:textId="77777777" w:rsidR="00DC466A" w:rsidRPr="00F3280B" w:rsidRDefault="00DC466A" w:rsidP="0019262A">
            <w:pPr>
              <w:tabs>
                <w:tab w:val="num" w:pos="323"/>
                <w:tab w:val="num" w:pos="748"/>
                <w:tab w:val="num" w:pos="1032"/>
              </w:tabs>
              <w:rPr>
                <w:color w:val="C00000"/>
              </w:rPr>
            </w:pPr>
            <w:r w:rsidRPr="00F3280B">
              <w:t xml:space="preserve">Pieteikumam pievienotajā dokumentācijā ir norādīta informācija par </w:t>
            </w:r>
            <w:bookmarkStart w:id="132" w:name="_Hlk218850648"/>
            <w:r w:rsidRPr="00F3280B">
              <w:t>stacionāras iekārtas tehnisko savietojamību ar dzelzceļa sistēmu, kurā tās tiek iekļautas</w:t>
            </w:r>
            <w:bookmarkEnd w:id="132"/>
            <w:r w:rsidRPr="00F3280B">
              <w:t>.</w:t>
            </w:r>
          </w:p>
        </w:tc>
        <w:tc>
          <w:tcPr>
            <w:tcW w:w="709" w:type="dxa"/>
            <w:vAlign w:val="center"/>
          </w:tcPr>
          <w:p w14:paraId="1AA06BB6" w14:textId="1AAEC141" w:rsidR="00DC466A" w:rsidRPr="00260452" w:rsidRDefault="00DC466A" w:rsidP="0019262A">
            <w:pPr>
              <w:jc w:val="center"/>
              <w:rPr>
                <w:i/>
              </w:rPr>
            </w:pPr>
          </w:p>
        </w:tc>
        <w:tc>
          <w:tcPr>
            <w:tcW w:w="1275" w:type="dxa"/>
            <w:vAlign w:val="center"/>
          </w:tcPr>
          <w:p w14:paraId="1750F299" w14:textId="77777777" w:rsidR="00DC466A" w:rsidRPr="00260452" w:rsidRDefault="00000000" w:rsidP="0019262A">
            <w:sdt>
              <w:sdtPr>
                <w:id w:val="-164835095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17778404" w14:textId="77777777" w:rsidR="00DC466A" w:rsidRPr="00260452" w:rsidRDefault="00000000" w:rsidP="0019262A">
            <w:sdt>
              <w:sdtPr>
                <w:id w:val="-1372993247"/>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5F105C47" w14:textId="77777777" w:rsidR="00DC466A" w:rsidRPr="006F2B85" w:rsidRDefault="00DC466A" w:rsidP="0019262A">
            <w:pPr>
              <w:rPr>
                <w:i/>
                <w:color w:val="C00000"/>
              </w:rPr>
            </w:pPr>
          </w:p>
        </w:tc>
      </w:tr>
      <w:tr w:rsidR="00DC466A" w:rsidRPr="00260452" w14:paraId="5AB7E269" w14:textId="77777777" w:rsidTr="004D1603">
        <w:trPr>
          <w:cantSplit/>
          <w:trHeight w:val="86"/>
        </w:trPr>
        <w:tc>
          <w:tcPr>
            <w:tcW w:w="709" w:type="dxa"/>
            <w:vAlign w:val="center"/>
          </w:tcPr>
          <w:p w14:paraId="4B7E37D5" w14:textId="77777777" w:rsidR="00DC466A" w:rsidRDefault="00DC466A" w:rsidP="0019262A">
            <w:pPr>
              <w:jc w:val="center"/>
            </w:pPr>
            <w:r>
              <w:t>18</w:t>
            </w:r>
          </w:p>
        </w:tc>
        <w:tc>
          <w:tcPr>
            <w:tcW w:w="6379" w:type="dxa"/>
            <w:vAlign w:val="center"/>
          </w:tcPr>
          <w:p w14:paraId="4430CA42" w14:textId="77777777" w:rsidR="00DC466A" w:rsidRPr="00F3280B" w:rsidRDefault="00DC466A" w:rsidP="0019262A">
            <w:pPr>
              <w:tabs>
                <w:tab w:val="num" w:pos="323"/>
                <w:tab w:val="num" w:pos="748"/>
                <w:tab w:val="num" w:pos="1032"/>
              </w:tabs>
            </w:pPr>
            <w:r w:rsidRPr="00F3280B">
              <w:t xml:space="preserve">Pieteikumam pievienotajā dokumentācijā ir norādīta informācija par </w:t>
            </w:r>
            <w:bookmarkStart w:id="133" w:name="_Hlk218850689"/>
            <w:r w:rsidRPr="00F3280B">
              <w:t>stacionāras iekārtas modernizētas vai atjaunotas daļas (- u) tehnisko savietojamību ar stacionāro iekārtu, kurā tās tiek iekļautas</w:t>
            </w:r>
            <w:bookmarkEnd w:id="133"/>
            <w:r w:rsidRPr="00F3280B">
              <w:t>.</w:t>
            </w:r>
          </w:p>
        </w:tc>
        <w:tc>
          <w:tcPr>
            <w:tcW w:w="709" w:type="dxa"/>
            <w:vAlign w:val="center"/>
          </w:tcPr>
          <w:p w14:paraId="1ECC24B0" w14:textId="3D38980E" w:rsidR="00DC466A" w:rsidRDefault="00DC466A" w:rsidP="0019262A">
            <w:pPr>
              <w:jc w:val="center"/>
              <w:rPr>
                <w:i/>
              </w:rPr>
            </w:pPr>
          </w:p>
        </w:tc>
        <w:tc>
          <w:tcPr>
            <w:tcW w:w="1275" w:type="dxa"/>
            <w:vAlign w:val="center"/>
          </w:tcPr>
          <w:p w14:paraId="18A83E32" w14:textId="77777777" w:rsidR="00DC466A" w:rsidRPr="00717BD8" w:rsidRDefault="00000000" w:rsidP="0019262A">
            <w:sdt>
              <w:sdtPr>
                <w:id w:val="139778179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0966B7DE" w14:textId="77777777" w:rsidR="00DC466A" w:rsidRDefault="00000000" w:rsidP="0019262A">
            <w:sdt>
              <w:sdtPr>
                <w:id w:val="1211460848"/>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p w14:paraId="44A87FDD" w14:textId="77777777" w:rsidR="00DC466A" w:rsidRDefault="00000000" w:rsidP="0019262A">
            <w:sdt>
              <w:sdtPr>
                <w:id w:val="-207697167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0F3E0E51" w14:textId="77777777" w:rsidR="00DC466A" w:rsidRPr="00534815" w:rsidRDefault="00DC466A" w:rsidP="0019262A">
            <w:pPr>
              <w:rPr>
                <w:i/>
              </w:rPr>
            </w:pPr>
          </w:p>
        </w:tc>
      </w:tr>
      <w:tr w:rsidR="00DC466A" w:rsidRPr="00260452" w14:paraId="730F5431" w14:textId="77777777" w:rsidTr="004D1603">
        <w:trPr>
          <w:cantSplit/>
          <w:trHeight w:val="86"/>
        </w:trPr>
        <w:tc>
          <w:tcPr>
            <w:tcW w:w="709" w:type="dxa"/>
            <w:vAlign w:val="center"/>
          </w:tcPr>
          <w:p w14:paraId="5B75BDB2" w14:textId="77777777" w:rsidR="00DC466A" w:rsidRPr="00260452" w:rsidRDefault="00DC466A" w:rsidP="0021495C">
            <w:pPr>
              <w:jc w:val="center"/>
            </w:pPr>
            <w:r>
              <w:t>19</w:t>
            </w:r>
          </w:p>
        </w:tc>
        <w:tc>
          <w:tcPr>
            <w:tcW w:w="6379" w:type="dxa"/>
            <w:vAlign w:val="center"/>
          </w:tcPr>
          <w:p w14:paraId="4EFB308D" w14:textId="77777777" w:rsidR="00DC466A" w:rsidRPr="00F3280B" w:rsidRDefault="00DC466A" w:rsidP="0021495C">
            <w:pPr>
              <w:tabs>
                <w:tab w:val="num" w:pos="323"/>
                <w:tab w:val="num" w:pos="748"/>
                <w:tab w:val="num" w:pos="1032"/>
              </w:tabs>
            </w:pPr>
            <w:r w:rsidRPr="00F3280B">
              <w:t xml:space="preserve">Pieteikumam pievienotajā dokumentācijā ir norādīta informācija par </w:t>
            </w:r>
            <w:bookmarkStart w:id="134" w:name="_Hlk218850731"/>
            <w:r w:rsidRPr="00F3280B">
              <w:t>stacionāras iekārtas drošu integrāciju dzelzceļa sistēmā.</w:t>
            </w:r>
            <w:bookmarkEnd w:id="134"/>
          </w:p>
        </w:tc>
        <w:tc>
          <w:tcPr>
            <w:tcW w:w="709" w:type="dxa"/>
            <w:vAlign w:val="center"/>
          </w:tcPr>
          <w:p w14:paraId="158277BA" w14:textId="3F2E28D4" w:rsidR="00DC466A" w:rsidRPr="00260452" w:rsidRDefault="00DC466A" w:rsidP="0021495C">
            <w:pPr>
              <w:jc w:val="center"/>
              <w:rPr>
                <w:i/>
              </w:rPr>
            </w:pPr>
          </w:p>
        </w:tc>
        <w:tc>
          <w:tcPr>
            <w:tcW w:w="1275" w:type="dxa"/>
            <w:vAlign w:val="center"/>
          </w:tcPr>
          <w:p w14:paraId="4937E0A1" w14:textId="77777777" w:rsidR="00DC466A" w:rsidRPr="00260452" w:rsidRDefault="00000000" w:rsidP="0021495C">
            <w:sdt>
              <w:sdtPr>
                <w:id w:val="48413590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7FB153F4" w14:textId="77777777" w:rsidR="00DC466A" w:rsidRPr="00260452" w:rsidRDefault="00000000" w:rsidP="0021495C">
            <w:sdt>
              <w:sdtPr>
                <w:id w:val="-1056009901"/>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50EEC52E" w14:textId="77777777" w:rsidR="00DC466A" w:rsidRPr="00534815" w:rsidRDefault="00DC466A" w:rsidP="0021495C">
            <w:pPr>
              <w:rPr>
                <w:i/>
              </w:rPr>
            </w:pPr>
          </w:p>
        </w:tc>
      </w:tr>
      <w:tr w:rsidR="00DC466A" w:rsidRPr="00260452" w14:paraId="4A532B66" w14:textId="77777777" w:rsidTr="004D1603">
        <w:trPr>
          <w:cantSplit/>
          <w:trHeight w:val="86"/>
        </w:trPr>
        <w:tc>
          <w:tcPr>
            <w:tcW w:w="709" w:type="dxa"/>
            <w:vAlign w:val="center"/>
          </w:tcPr>
          <w:p w14:paraId="2E1DDDE1" w14:textId="77777777" w:rsidR="00DC466A" w:rsidRPr="00260452" w:rsidRDefault="00DC466A" w:rsidP="0021495C">
            <w:pPr>
              <w:jc w:val="center"/>
            </w:pPr>
            <w:r>
              <w:lastRenderedPageBreak/>
              <w:t>20</w:t>
            </w:r>
          </w:p>
        </w:tc>
        <w:tc>
          <w:tcPr>
            <w:tcW w:w="6379" w:type="dxa"/>
            <w:vAlign w:val="center"/>
          </w:tcPr>
          <w:p w14:paraId="4AD5C0CD" w14:textId="77777777" w:rsidR="00DC466A" w:rsidRPr="00260452" w:rsidRDefault="00DC466A" w:rsidP="0021495C">
            <w:pPr>
              <w:tabs>
                <w:tab w:val="num" w:pos="323"/>
                <w:tab w:val="num" w:pos="748"/>
                <w:tab w:val="num" w:pos="1032"/>
              </w:tabs>
            </w:pPr>
            <w:r w:rsidRPr="00260452">
              <w:rPr>
                <w:b/>
              </w:rPr>
              <w:t>SITS nepiemērošana</w:t>
            </w:r>
            <w:r w:rsidRPr="00260452">
              <w:t xml:space="preserve"> saskaņā ar Direktīvas (ES) 2016/797 7. panta noteikumiem (attiecīgā gadījumā):</w:t>
            </w:r>
          </w:p>
          <w:p w14:paraId="05525DEE" w14:textId="77777777" w:rsidR="00DC466A" w:rsidRPr="00260452" w:rsidRDefault="00DC466A" w:rsidP="00157266">
            <w:pPr>
              <w:pStyle w:val="ListParagraph"/>
              <w:numPr>
                <w:ilvl w:val="0"/>
                <w:numId w:val="32"/>
              </w:numPr>
              <w:tabs>
                <w:tab w:val="num" w:pos="323"/>
                <w:tab w:val="num" w:pos="1032"/>
              </w:tabs>
              <w:ind w:left="323" w:hanging="142"/>
            </w:pPr>
            <w:r w:rsidRPr="00260452">
              <w:t>ir atsauces pieteikuma veidlapā;</w:t>
            </w:r>
          </w:p>
          <w:p w14:paraId="43EA24B0" w14:textId="77777777" w:rsidR="00DC466A" w:rsidRPr="00260452" w:rsidRDefault="00DC466A" w:rsidP="00157266">
            <w:pPr>
              <w:pStyle w:val="ListParagraph"/>
              <w:numPr>
                <w:ilvl w:val="0"/>
                <w:numId w:val="32"/>
              </w:numPr>
              <w:tabs>
                <w:tab w:val="num" w:pos="323"/>
                <w:tab w:val="num" w:pos="1032"/>
              </w:tabs>
              <w:ind w:left="323" w:hanging="142"/>
            </w:pPr>
            <w:r w:rsidRPr="00260452">
              <w:t>pierādījumi par piešķirto nepiemērošanu ir iekļauti pieteikumam pievienotajā lietā, un</w:t>
            </w:r>
          </w:p>
          <w:p w14:paraId="088E5ABE" w14:textId="77777777" w:rsidR="00DC466A" w:rsidRPr="00260452" w:rsidRDefault="00DC466A" w:rsidP="00157266">
            <w:pPr>
              <w:pStyle w:val="ListParagraph"/>
              <w:numPr>
                <w:ilvl w:val="0"/>
                <w:numId w:val="32"/>
              </w:numPr>
              <w:tabs>
                <w:tab w:val="num" w:pos="323"/>
                <w:tab w:val="num" w:pos="1032"/>
              </w:tabs>
              <w:ind w:left="323" w:hanging="142"/>
            </w:pPr>
            <w:r w:rsidRPr="00260452">
              <w:t>pastāv atbilstība starp pieteikuma veidlapu un pierādījumiem.</w:t>
            </w:r>
          </w:p>
        </w:tc>
        <w:tc>
          <w:tcPr>
            <w:tcW w:w="709" w:type="dxa"/>
            <w:vAlign w:val="center"/>
          </w:tcPr>
          <w:p w14:paraId="583BE697" w14:textId="68E11B63" w:rsidR="00DC466A" w:rsidRPr="00260452" w:rsidRDefault="00DC466A" w:rsidP="0021495C">
            <w:pPr>
              <w:jc w:val="center"/>
              <w:rPr>
                <w:i/>
              </w:rPr>
            </w:pPr>
          </w:p>
        </w:tc>
        <w:tc>
          <w:tcPr>
            <w:tcW w:w="1275" w:type="dxa"/>
            <w:vAlign w:val="center"/>
          </w:tcPr>
          <w:p w14:paraId="0D0A1835" w14:textId="77777777" w:rsidR="00DC466A" w:rsidRPr="00260452" w:rsidRDefault="00000000" w:rsidP="0021495C">
            <w:sdt>
              <w:sdtPr>
                <w:id w:val="-202979195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574F6B90" w14:textId="77777777" w:rsidR="00DC466A" w:rsidRDefault="00000000" w:rsidP="0021495C">
            <w:sdt>
              <w:sdtPr>
                <w:id w:val="-140583549"/>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1CDE6A00" w14:textId="77777777" w:rsidR="00DC466A" w:rsidRPr="00260452" w:rsidRDefault="00000000" w:rsidP="0021495C">
            <w:pPr>
              <w:rPr>
                <w:i/>
                <w:color w:val="A6A6A6" w:themeColor="background1" w:themeShade="A6"/>
              </w:rPr>
            </w:pPr>
            <w:sdt>
              <w:sdtPr>
                <w:id w:val="136849101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1B95510D" w14:textId="77777777" w:rsidR="00DC466A" w:rsidRPr="00534815" w:rsidRDefault="00DC466A" w:rsidP="0021495C">
            <w:pPr>
              <w:spacing w:after="60"/>
              <w:rPr>
                <w:i/>
              </w:rPr>
            </w:pPr>
          </w:p>
        </w:tc>
      </w:tr>
      <w:tr w:rsidR="00DC466A" w:rsidRPr="00260452" w14:paraId="620EA790" w14:textId="77777777" w:rsidTr="004D1603">
        <w:trPr>
          <w:cantSplit/>
          <w:trHeight w:val="86"/>
        </w:trPr>
        <w:tc>
          <w:tcPr>
            <w:tcW w:w="709" w:type="dxa"/>
            <w:vAlign w:val="center"/>
          </w:tcPr>
          <w:p w14:paraId="73B4D36D" w14:textId="77777777" w:rsidR="00DC466A" w:rsidRPr="00BF0148" w:rsidRDefault="00DC466A" w:rsidP="0021495C">
            <w:pPr>
              <w:jc w:val="center"/>
            </w:pPr>
            <w:r>
              <w:t>21</w:t>
            </w:r>
          </w:p>
        </w:tc>
        <w:tc>
          <w:tcPr>
            <w:tcW w:w="6379" w:type="dxa"/>
            <w:vAlign w:val="center"/>
          </w:tcPr>
          <w:p w14:paraId="7B1FE199" w14:textId="77777777" w:rsidR="00DC466A" w:rsidRPr="00BF0148" w:rsidRDefault="00DC466A" w:rsidP="0021495C">
            <w:r w:rsidRPr="00BF0148">
              <w:t xml:space="preserve">Pieteikumam ir pievienots </w:t>
            </w:r>
            <w:bookmarkStart w:id="135" w:name="_Hlk218851112"/>
            <w:r w:rsidRPr="00BF0148">
              <w:t>EK lēmums par SITS prasību nepiemērošanu saskaņā ar Direktīvas 2016/797 7.pantu</w:t>
            </w:r>
            <w:bookmarkEnd w:id="135"/>
            <w:r w:rsidRPr="00BF0148">
              <w:t>.</w:t>
            </w:r>
          </w:p>
        </w:tc>
        <w:tc>
          <w:tcPr>
            <w:tcW w:w="709" w:type="dxa"/>
            <w:vAlign w:val="center"/>
          </w:tcPr>
          <w:p w14:paraId="111EA518" w14:textId="1EE4A505" w:rsidR="00DC466A" w:rsidRPr="00BF0148" w:rsidRDefault="00DC466A" w:rsidP="0021495C">
            <w:pPr>
              <w:jc w:val="center"/>
              <w:rPr>
                <w:i/>
              </w:rPr>
            </w:pPr>
          </w:p>
        </w:tc>
        <w:tc>
          <w:tcPr>
            <w:tcW w:w="1275" w:type="dxa"/>
            <w:vAlign w:val="center"/>
          </w:tcPr>
          <w:p w14:paraId="5FB03C98" w14:textId="77777777" w:rsidR="00DC466A" w:rsidRPr="00BF0148" w:rsidRDefault="00000000" w:rsidP="0021495C">
            <w:sdt>
              <w:sdtPr>
                <w:id w:val="-46544139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BF0148">
              <w:t xml:space="preserve"> Jā</w:t>
            </w:r>
          </w:p>
          <w:p w14:paraId="071179E0" w14:textId="77777777" w:rsidR="00DC466A" w:rsidRDefault="00000000" w:rsidP="0021495C">
            <w:sdt>
              <w:sdtPr>
                <w:id w:val="-2110185857"/>
                <w14:checkbox>
                  <w14:checked w14:val="0"/>
                  <w14:checkedState w14:val="2612" w14:font="MS Gothic"/>
                  <w14:uncheckedState w14:val="2610" w14:font="MS Gothic"/>
                </w14:checkbox>
              </w:sdtPr>
              <w:sdtContent>
                <w:r w:rsidR="00DC466A" w:rsidRPr="00BF0148">
                  <w:rPr>
                    <w:rFonts w:ascii="Segoe UI Symbol" w:eastAsia="MS Gothic" w:hAnsi="Segoe UI Symbol" w:cs="Segoe UI Symbol"/>
                  </w:rPr>
                  <w:t>☐</w:t>
                </w:r>
              </w:sdtContent>
            </w:sdt>
            <w:r w:rsidR="00DC466A" w:rsidRPr="00BF0148">
              <w:t xml:space="preserve"> Nē</w:t>
            </w:r>
          </w:p>
          <w:p w14:paraId="447D3402" w14:textId="77777777" w:rsidR="00DC466A" w:rsidRPr="00BF0148" w:rsidRDefault="00000000" w:rsidP="0021495C">
            <w:sdt>
              <w:sdtPr>
                <w:id w:val="1000627777"/>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1240FBF5" w14:textId="77777777" w:rsidR="00DC466A" w:rsidRPr="00534815" w:rsidRDefault="00DC466A" w:rsidP="0021495C">
            <w:pPr>
              <w:rPr>
                <w:i/>
              </w:rPr>
            </w:pPr>
          </w:p>
        </w:tc>
      </w:tr>
      <w:tr w:rsidR="00DC466A" w:rsidRPr="00260452" w14:paraId="5DAC9444" w14:textId="77777777" w:rsidTr="004D1603">
        <w:trPr>
          <w:cantSplit/>
          <w:trHeight w:val="86"/>
        </w:trPr>
        <w:tc>
          <w:tcPr>
            <w:tcW w:w="709" w:type="dxa"/>
            <w:vAlign w:val="center"/>
          </w:tcPr>
          <w:p w14:paraId="673F3D0A" w14:textId="77777777" w:rsidR="00DC466A" w:rsidRPr="00260452" w:rsidRDefault="00DC466A" w:rsidP="0021495C">
            <w:pPr>
              <w:jc w:val="center"/>
            </w:pPr>
            <w:r>
              <w:t>22</w:t>
            </w:r>
          </w:p>
        </w:tc>
        <w:tc>
          <w:tcPr>
            <w:tcW w:w="6379" w:type="dxa"/>
            <w:vAlign w:val="center"/>
          </w:tcPr>
          <w:p w14:paraId="0015A0E6" w14:textId="77777777" w:rsidR="00DC466A" w:rsidRPr="00E45F57" w:rsidRDefault="00DC466A" w:rsidP="0021495C">
            <w:r w:rsidRPr="00E45F57">
              <w:t>EK verifikācijas deklarācija (s) attiecībā uz stacionāro apakšsistēmu (s), tostarp tai pievienotajai tehniskajai dokumentācijai (Direktīvas (ES) 2016/797 15. pants), ir iekļauta pieteikumam pievienotajā dokumentācijā (un ERADIS datubāzē):</w:t>
            </w:r>
          </w:p>
          <w:p w14:paraId="58CA391F" w14:textId="77777777" w:rsidR="00DC466A" w:rsidRPr="00260452" w:rsidRDefault="00DC466A" w:rsidP="00DC466A">
            <w:pPr>
              <w:pStyle w:val="ListParagraph"/>
              <w:numPr>
                <w:ilvl w:val="0"/>
                <w:numId w:val="25"/>
              </w:numPr>
              <w:ind w:left="323" w:hanging="142"/>
            </w:pPr>
            <w:r w:rsidRPr="00E45F57">
              <w:rPr>
                <w:b/>
              </w:rPr>
              <w:t>Stacionāro apakšsistēmu EK verifikācijas deklarācija (</w:t>
            </w:r>
            <w:r w:rsidRPr="00E45F57">
              <w:t xml:space="preserve">- </w:t>
            </w:r>
            <w:proofErr w:type="spellStart"/>
            <w:r w:rsidRPr="00E45F57">
              <w:t>as</w:t>
            </w:r>
            <w:proofErr w:type="spellEnd"/>
            <w:r w:rsidRPr="00E45F57">
              <w:t>), ko izstrādājuši apakšsistēmas/-u pieteikuma iesniedzējs, ir iekļautas pieteikumam pievienotajā dokumentācijā.</w:t>
            </w:r>
          </w:p>
        </w:tc>
        <w:tc>
          <w:tcPr>
            <w:tcW w:w="709" w:type="dxa"/>
            <w:vAlign w:val="center"/>
          </w:tcPr>
          <w:p w14:paraId="60FE427D" w14:textId="449B748D" w:rsidR="00DC466A" w:rsidRPr="00260452" w:rsidRDefault="00DC466A" w:rsidP="0021495C">
            <w:pPr>
              <w:jc w:val="center"/>
              <w:rPr>
                <w:i/>
              </w:rPr>
            </w:pPr>
          </w:p>
        </w:tc>
        <w:tc>
          <w:tcPr>
            <w:tcW w:w="1275" w:type="dxa"/>
            <w:vAlign w:val="center"/>
          </w:tcPr>
          <w:p w14:paraId="15498FED" w14:textId="77777777" w:rsidR="00DC466A" w:rsidRPr="00260452" w:rsidRDefault="00000000" w:rsidP="0021495C">
            <w:sdt>
              <w:sdtPr>
                <w:id w:val="976721403"/>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42233AC2" w14:textId="77777777" w:rsidR="00DC466A" w:rsidRDefault="00000000" w:rsidP="0021495C">
            <w:sdt>
              <w:sdtPr>
                <w:id w:val="755552323"/>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p w14:paraId="5C91FF23" w14:textId="77777777" w:rsidR="00DC466A" w:rsidRPr="00260452" w:rsidRDefault="00DC466A" w:rsidP="0021495C">
            <w:pPr>
              <w:rPr>
                <w:i/>
              </w:rPr>
            </w:pPr>
          </w:p>
        </w:tc>
        <w:tc>
          <w:tcPr>
            <w:tcW w:w="4395" w:type="dxa"/>
            <w:vAlign w:val="center"/>
          </w:tcPr>
          <w:p w14:paraId="67F5D9AC" w14:textId="77777777" w:rsidR="00DC466A" w:rsidRPr="00534815" w:rsidRDefault="00DC466A" w:rsidP="0021495C">
            <w:pPr>
              <w:spacing w:after="60"/>
              <w:rPr>
                <w:i/>
              </w:rPr>
            </w:pPr>
          </w:p>
        </w:tc>
      </w:tr>
      <w:tr w:rsidR="00DC466A" w:rsidRPr="00260452" w14:paraId="2E66C68D" w14:textId="77777777" w:rsidTr="004D1603">
        <w:trPr>
          <w:cantSplit/>
          <w:trHeight w:val="86"/>
        </w:trPr>
        <w:tc>
          <w:tcPr>
            <w:tcW w:w="709" w:type="dxa"/>
            <w:vAlign w:val="center"/>
          </w:tcPr>
          <w:p w14:paraId="40C0ED6A" w14:textId="77777777" w:rsidR="00DC466A" w:rsidRPr="00260452" w:rsidRDefault="00DC466A" w:rsidP="0021495C">
            <w:pPr>
              <w:jc w:val="center"/>
            </w:pPr>
            <w:r>
              <w:t>23</w:t>
            </w:r>
          </w:p>
        </w:tc>
        <w:tc>
          <w:tcPr>
            <w:tcW w:w="6379" w:type="dxa"/>
            <w:vAlign w:val="center"/>
          </w:tcPr>
          <w:p w14:paraId="4460C6E3" w14:textId="77777777" w:rsidR="00DC466A" w:rsidRPr="00437553" w:rsidRDefault="00DC466A" w:rsidP="0021495C">
            <w:r w:rsidRPr="00437553">
              <w:t xml:space="preserve">EK verifikācijas deklarācija (s) attiecībā uz stacionāro apakšsistēmu, </w:t>
            </w:r>
            <w:r w:rsidRPr="00462B3D">
              <w:t>tostarp tai pievienot</w:t>
            </w:r>
            <w:r>
              <w:t>ā</w:t>
            </w:r>
            <w:r w:rsidRPr="00462B3D">
              <w:t xml:space="preserve"> tehnisk</w:t>
            </w:r>
            <w:r>
              <w:t>ā</w:t>
            </w:r>
            <w:r w:rsidRPr="00462B3D">
              <w:t xml:space="preserve"> dokumentācij</w:t>
            </w:r>
            <w:r>
              <w:t>a</w:t>
            </w:r>
            <w:r w:rsidRPr="00437553">
              <w:t xml:space="preserve"> (Direktīvas (ES) 2016/797 15. pants):</w:t>
            </w:r>
          </w:p>
          <w:p w14:paraId="4FBAC1F7" w14:textId="77777777" w:rsidR="00DC466A" w:rsidRPr="00437553" w:rsidRDefault="00DC466A" w:rsidP="00DC466A">
            <w:pPr>
              <w:pStyle w:val="ListParagraph"/>
              <w:numPr>
                <w:ilvl w:val="0"/>
                <w:numId w:val="25"/>
              </w:numPr>
              <w:ind w:left="323" w:hanging="142"/>
            </w:pPr>
            <w:r w:rsidRPr="00437553">
              <w:rPr>
                <w:b/>
              </w:rPr>
              <w:t>Tehniskā dokumentācija, kas pievienota EK verifikācijas deklarācijām</w:t>
            </w:r>
            <w:r w:rsidRPr="00437553">
              <w:t xml:space="preserve"> un kas jāapkopo apakšsistēmas pieteikuma iesniedzējam, ir iekļauta pieteikumam pievienotajā dokumentācijā; un</w:t>
            </w:r>
          </w:p>
          <w:p w14:paraId="4AAFEFDB" w14:textId="77777777" w:rsidR="00DC466A" w:rsidRPr="00260452" w:rsidRDefault="00DC466A" w:rsidP="00DC466A">
            <w:pPr>
              <w:pStyle w:val="ListParagraph"/>
              <w:numPr>
                <w:ilvl w:val="0"/>
                <w:numId w:val="25"/>
              </w:numPr>
              <w:ind w:left="323" w:hanging="142"/>
            </w:pPr>
            <w:r w:rsidRPr="00437553">
              <w:t>Katrai tehniskajai dokumentācijai ir pievienoti visi nepieciešamie dokumenti, kas raksturo apakšsistēmas raksturlielumus.</w:t>
            </w:r>
          </w:p>
        </w:tc>
        <w:tc>
          <w:tcPr>
            <w:tcW w:w="709" w:type="dxa"/>
            <w:vAlign w:val="center"/>
          </w:tcPr>
          <w:p w14:paraId="5A917734" w14:textId="1AD326DB" w:rsidR="00DC466A" w:rsidRPr="00260452" w:rsidRDefault="00DC466A" w:rsidP="0021495C">
            <w:pPr>
              <w:jc w:val="center"/>
              <w:rPr>
                <w:i/>
              </w:rPr>
            </w:pPr>
          </w:p>
        </w:tc>
        <w:tc>
          <w:tcPr>
            <w:tcW w:w="1275" w:type="dxa"/>
            <w:vAlign w:val="center"/>
          </w:tcPr>
          <w:p w14:paraId="1996ED25" w14:textId="77777777" w:rsidR="00DC466A" w:rsidRPr="00260452" w:rsidRDefault="00000000" w:rsidP="0021495C">
            <w:sdt>
              <w:sdtPr>
                <w:id w:val="36072102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4E146375" w14:textId="77777777" w:rsidR="00DC466A" w:rsidRPr="00260452" w:rsidRDefault="00000000" w:rsidP="0021495C">
            <w:pPr>
              <w:rPr>
                <w:i/>
                <w:color w:val="A6A6A6" w:themeColor="background1" w:themeShade="A6"/>
              </w:rPr>
            </w:pPr>
            <w:sdt>
              <w:sdtPr>
                <w:id w:val="211585923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7F385020" w14:textId="77777777" w:rsidR="00DC466A" w:rsidRPr="00534815" w:rsidRDefault="00DC466A" w:rsidP="0021495C">
            <w:pPr>
              <w:rPr>
                <w:i/>
              </w:rPr>
            </w:pPr>
          </w:p>
        </w:tc>
      </w:tr>
      <w:tr w:rsidR="00DC466A" w:rsidRPr="00260452" w14:paraId="42EAA318" w14:textId="77777777" w:rsidTr="004D1603">
        <w:trPr>
          <w:cantSplit/>
          <w:trHeight w:val="86"/>
        </w:trPr>
        <w:tc>
          <w:tcPr>
            <w:tcW w:w="709" w:type="dxa"/>
            <w:vAlign w:val="center"/>
          </w:tcPr>
          <w:p w14:paraId="37DBCA7E" w14:textId="77777777" w:rsidR="00DC466A" w:rsidRPr="00260452" w:rsidRDefault="00DC466A" w:rsidP="0021495C">
            <w:pPr>
              <w:jc w:val="center"/>
            </w:pPr>
            <w:r>
              <w:t>24</w:t>
            </w:r>
          </w:p>
        </w:tc>
        <w:tc>
          <w:tcPr>
            <w:tcW w:w="6379" w:type="dxa"/>
            <w:vAlign w:val="center"/>
          </w:tcPr>
          <w:p w14:paraId="05F41141" w14:textId="77777777" w:rsidR="00DC466A" w:rsidRPr="00437553" w:rsidRDefault="00DC466A" w:rsidP="0021495C">
            <w:r w:rsidRPr="00437553">
              <w:t>EK verifikācijas deklarācijas attiecībā uz</w:t>
            </w:r>
            <w:r>
              <w:t xml:space="preserve"> </w:t>
            </w:r>
            <w:r w:rsidRPr="00437553">
              <w:t xml:space="preserve">stacionāro apakšsistēmu, </w:t>
            </w:r>
            <w:r w:rsidRPr="00462B3D">
              <w:t>tostarp tai pievienot</w:t>
            </w:r>
            <w:r>
              <w:t>ā</w:t>
            </w:r>
            <w:r w:rsidRPr="00462B3D">
              <w:t xml:space="preserve"> tehnisk</w:t>
            </w:r>
            <w:r>
              <w:t>ā</w:t>
            </w:r>
            <w:r w:rsidRPr="00462B3D">
              <w:t xml:space="preserve"> dokumentācij</w:t>
            </w:r>
            <w:r>
              <w:t>a</w:t>
            </w:r>
            <w:r w:rsidRPr="00437553">
              <w:t xml:space="preserve"> (Direktīvas (ES) 2016/797 15. pants):</w:t>
            </w:r>
          </w:p>
          <w:p w14:paraId="7F46970B" w14:textId="77777777" w:rsidR="00DC466A" w:rsidRPr="00260452" w:rsidRDefault="00DC466A" w:rsidP="00DC466A">
            <w:pPr>
              <w:pStyle w:val="ListParagraph"/>
              <w:numPr>
                <w:ilvl w:val="0"/>
                <w:numId w:val="25"/>
              </w:numPr>
              <w:ind w:left="323" w:hanging="142"/>
            </w:pPr>
            <w:r w:rsidRPr="00437553">
              <w:t xml:space="preserve">Paziņotās iestādes </w:t>
            </w:r>
            <w:r w:rsidRPr="00437553">
              <w:rPr>
                <w:b/>
              </w:rPr>
              <w:t>izdotais stacionāro apakšsistēmu EK sertifikāts (</w:t>
            </w:r>
            <w:r w:rsidRPr="00437553">
              <w:t>EK tipa vai konstrukcijas pārbaudes sertifikāts, kvalitātes vadības sistēmas sertifikāts un EK verifikācijas sertifikāts) ir iekļauts pieteikumam pievienotajā dokumentācijā.</w:t>
            </w:r>
          </w:p>
        </w:tc>
        <w:tc>
          <w:tcPr>
            <w:tcW w:w="709" w:type="dxa"/>
            <w:vAlign w:val="center"/>
          </w:tcPr>
          <w:p w14:paraId="521D762F" w14:textId="31866D09" w:rsidR="00DC466A" w:rsidRPr="00260452" w:rsidRDefault="00DC466A" w:rsidP="0021495C">
            <w:pPr>
              <w:jc w:val="center"/>
              <w:rPr>
                <w:i/>
              </w:rPr>
            </w:pPr>
          </w:p>
        </w:tc>
        <w:tc>
          <w:tcPr>
            <w:tcW w:w="1275" w:type="dxa"/>
            <w:vAlign w:val="center"/>
          </w:tcPr>
          <w:p w14:paraId="4F4BC636" w14:textId="77777777" w:rsidR="00DC466A" w:rsidRPr="00260452" w:rsidRDefault="00000000" w:rsidP="0021495C">
            <w:sdt>
              <w:sdtPr>
                <w:id w:val="-366681433"/>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28FFD6FE" w14:textId="77777777" w:rsidR="00DC466A" w:rsidRPr="00260452" w:rsidRDefault="00000000" w:rsidP="0021495C">
            <w:pPr>
              <w:rPr>
                <w:i/>
                <w:color w:val="A6A6A6" w:themeColor="background1" w:themeShade="A6"/>
              </w:rPr>
            </w:pPr>
            <w:sdt>
              <w:sdtPr>
                <w:id w:val="-1965880283"/>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79E78BC9" w14:textId="77777777" w:rsidR="00DC466A" w:rsidRPr="00534815" w:rsidRDefault="00DC466A" w:rsidP="002F4644">
            <w:pPr>
              <w:spacing w:after="60"/>
              <w:rPr>
                <w:i/>
              </w:rPr>
            </w:pPr>
          </w:p>
        </w:tc>
      </w:tr>
      <w:tr w:rsidR="00DC466A" w:rsidRPr="00260452" w14:paraId="117FCE23" w14:textId="77777777" w:rsidTr="004D1603">
        <w:trPr>
          <w:cantSplit/>
          <w:trHeight w:val="86"/>
        </w:trPr>
        <w:tc>
          <w:tcPr>
            <w:tcW w:w="709" w:type="dxa"/>
            <w:vAlign w:val="center"/>
          </w:tcPr>
          <w:p w14:paraId="3E7F99F9" w14:textId="77777777" w:rsidR="00DC466A" w:rsidRPr="00260452" w:rsidRDefault="00DC466A" w:rsidP="0021495C">
            <w:pPr>
              <w:jc w:val="center"/>
            </w:pPr>
            <w:r>
              <w:lastRenderedPageBreak/>
              <w:t>25</w:t>
            </w:r>
          </w:p>
        </w:tc>
        <w:tc>
          <w:tcPr>
            <w:tcW w:w="6379" w:type="dxa"/>
            <w:vAlign w:val="center"/>
          </w:tcPr>
          <w:p w14:paraId="4042BF85" w14:textId="77777777" w:rsidR="00DC466A" w:rsidRPr="00462B3D" w:rsidRDefault="00DC466A" w:rsidP="0021495C">
            <w:r w:rsidRPr="00462B3D">
              <w:t>EK verifikācijas deklarācijas attiecībā uz</w:t>
            </w:r>
            <w:r>
              <w:t xml:space="preserve"> </w:t>
            </w:r>
            <w:r w:rsidRPr="00462B3D">
              <w:t>stacionāro apakšsistēmu, tostarp tai pievienot</w:t>
            </w:r>
            <w:r>
              <w:t>ā</w:t>
            </w:r>
            <w:r w:rsidRPr="00462B3D">
              <w:t xml:space="preserve"> tehnisk</w:t>
            </w:r>
            <w:r>
              <w:t>ā</w:t>
            </w:r>
            <w:r w:rsidRPr="00462B3D">
              <w:t xml:space="preserve"> dokumentācij</w:t>
            </w:r>
            <w:r>
              <w:t>a</w:t>
            </w:r>
            <w:r w:rsidRPr="00462B3D">
              <w:t xml:space="preserve"> (Direktīvas (ES) 2016/797 15. pants):</w:t>
            </w:r>
          </w:p>
          <w:p w14:paraId="5BBA37E4" w14:textId="77777777" w:rsidR="00DC466A" w:rsidRPr="00462B3D" w:rsidRDefault="00DC466A" w:rsidP="00157266">
            <w:pPr>
              <w:pStyle w:val="ListParagraph"/>
              <w:numPr>
                <w:ilvl w:val="0"/>
                <w:numId w:val="33"/>
              </w:numPr>
            </w:pPr>
            <w:r w:rsidRPr="00462B3D">
              <w:t>Nacionālo prasību novērtēšanas institūcijas izsniegtie sertifikāti.</w:t>
            </w:r>
          </w:p>
        </w:tc>
        <w:tc>
          <w:tcPr>
            <w:tcW w:w="709" w:type="dxa"/>
            <w:vAlign w:val="center"/>
          </w:tcPr>
          <w:p w14:paraId="11FF1939" w14:textId="0D11C512" w:rsidR="00DC466A" w:rsidRPr="00260452" w:rsidRDefault="00DC466A" w:rsidP="0021495C">
            <w:pPr>
              <w:jc w:val="center"/>
              <w:rPr>
                <w:i/>
              </w:rPr>
            </w:pPr>
          </w:p>
        </w:tc>
        <w:tc>
          <w:tcPr>
            <w:tcW w:w="1275" w:type="dxa"/>
            <w:vAlign w:val="center"/>
          </w:tcPr>
          <w:p w14:paraId="027748B2" w14:textId="77777777" w:rsidR="00DC466A" w:rsidRPr="00260452" w:rsidRDefault="00000000" w:rsidP="0021495C">
            <w:sdt>
              <w:sdtPr>
                <w:id w:val="59243902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352C95DA" w14:textId="77777777" w:rsidR="00DC466A" w:rsidRPr="00260452" w:rsidRDefault="00000000" w:rsidP="0021495C">
            <w:sdt>
              <w:sdtPr>
                <w:id w:val="-126490972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0A7DA717" w14:textId="77777777" w:rsidR="00DC466A" w:rsidRPr="00534815" w:rsidRDefault="00DC466A" w:rsidP="009101E7">
            <w:pPr>
              <w:spacing w:after="60"/>
              <w:rPr>
                <w:i/>
              </w:rPr>
            </w:pPr>
          </w:p>
        </w:tc>
      </w:tr>
      <w:tr w:rsidR="00DC466A" w:rsidRPr="00260452" w14:paraId="1398C3B9" w14:textId="77777777" w:rsidTr="004D1603">
        <w:trPr>
          <w:cantSplit/>
          <w:trHeight w:val="86"/>
        </w:trPr>
        <w:tc>
          <w:tcPr>
            <w:tcW w:w="709" w:type="dxa"/>
            <w:vAlign w:val="center"/>
          </w:tcPr>
          <w:p w14:paraId="6F13D1B4" w14:textId="77777777" w:rsidR="00DC466A" w:rsidRPr="00260452" w:rsidRDefault="00DC466A" w:rsidP="0021495C">
            <w:pPr>
              <w:jc w:val="center"/>
            </w:pPr>
            <w:r>
              <w:t>26</w:t>
            </w:r>
          </w:p>
        </w:tc>
        <w:tc>
          <w:tcPr>
            <w:tcW w:w="6379" w:type="dxa"/>
            <w:vAlign w:val="center"/>
          </w:tcPr>
          <w:p w14:paraId="6660E10C" w14:textId="77777777" w:rsidR="00DC466A" w:rsidRPr="00260452" w:rsidRDefault="00DC466A" w:rsidP="0021495C">
            <w:r w:rsidRPr="00260452">
              <w:t>EK verifikācijas deklarācijas attiecībā uz</w:t>
            </w:r>
            <w:r>
              <w:t xml:space="preserve"> stacionāro</w:t>
            </w:r>
            <w:r w:rsidRPr="00260452">
              <w:t xml:space="preserve"> 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2DA67089" w14:textId="77777777" w:rsidR="00DC466A" w:rsidRPr="00260452" w:rsidRDefault="00DC466A" w:rsidP="00DC466A">
            <w:pPr>
              <w:pStyle w:val="ListParagraph"/>
              <w:numPr>
                <w:ilvl w:val="0"/>
                <w:numId w:val="25"/>
              </w:numPr>
              <w:ind w:left="323" w:hanging="142"/>
            </w:pPr>
            <w:r w:rsidRPr="00260452">
              <w:rPr>
                <w:b/>
              </w:rPr>
              <w:t xml:space="preserve">Tehniskā dokumentācija, kas pievienota </w:t>
            </w:r>
            <w:r>
              <w:rPr>
                <w:b/>
              </w:rPr>
              <w:t>stacionārās</w:t>
            </w:r>
            <w:r w:rsidRPr="00260452">
              <w:rPr>
                <w:b/>
              </w:rPr>
              <w:t xml:space="preserve"> apakšsistēmas verifikācijas sertifikātam</w:t>
            </w:r>
            <w:r w:rsidRPr="00260452">
              <w:t>, ir iekļauta pieteikumam pievienotajā dokumentācijā.</w:t>
            </w:r>
          </w:p>
          <w:p w14:paraId="6538162D" w14:textId="77777777" w:rsidR="00DC466A" w:rsidRPr="00260452" w:rsidRDefault="00DC466A" w:rsidP="0021495C">
            <w:pPr>
              <w:pStyle w:val="ListParagraph"/>
              <w:ind w:left="323"/>
            </w:pPr>
          </w:p>
        </w:tc>
        <w:tc>
          <w:tcPr>
            <w:tcW w:w="709" w:type="dxa"/>
            <w:vAlign w:val="center"/>
          </w:tcPr>
          <w:p w14:paraId="33B7B775" w14:textId="7DC1EBFF" w:rsidR="00DC466A" w:rsidRPr="00260452" w:rsidRDefault="00DC466A" w:rsidP="0021495C">
            <w:pPr>
              <w:jc w:val="center"/>
              <w:rPr>
                <w:i/>
              </w:rPr>
            </w:pPr>
          </w:p>
        </w:tc>
        <w:tc>
          <w:tcPr>
            <w:tcW w:w="1275" w:type="dxa"/>
            <w:vAlign w:val="center"/>
          </w:tcPr>
          <w:p w14:paraId="2A05C7B1" w14:textId="77777777" w:rsidR="00DC466A" w:rsidRPr="00260452" w:rsidRDefault="00000000" w:rsidP="0021495C">
            <w:sdt>
              <w:sdtPr>
                <w:id w:val="-123816396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3ACA9004" w14:textId="77777777" w:rsidR="00DC466A" w:rsidRPr="00260452" w:rsidRDefault="00000000" w:rsidP="0021495C">
            <w:pPr>
              <w:rPr>
                <w:i/>
                <w:color w:val="A6A6A6" w:themeColor="background1" w:themeShade="A6"/>
              </w:rPr>
            </w:pPr>
            <w:sdt>
              <w:sdtPr>
                <w:id w:val="-74272733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0803C492" w14:textId="77777777" w:rsidR="00DC466A" w:rsidRPr="00534815" w:rsidRDefault="00DC466A" w:rsidP="00721107">
            <w:pPr>
              <w:rPr>
                <w:i/>
              </w:rPr>
            </w:pPr>
          </w:p>
        </w:tc>
      </w:tr>
      <w:tr w:rsidR="00DC466A" w:rsidRPr="00260452" w14:paraId="44FACC61" w14:textId="77777777" w:rsidTr="004D1603">
        <w:trPr>
          <w:cantSplit/>
          <w:trHeight w:val="86"/>
        </w:trPr>
        <w:tc>
          <w:tcPr>
            <w:tcW w:w="709" w:type="dxa"/>
            <w:vAlign w:val="center"/>
          </w:tcPr>
          <w:p w14:paraId="669949E6" w14:textId="77777777" w:rsidR="00DC466A" w:rsidRPr="00260452" w:rsidRDefault="00DC466A" w:rsidP="0021495C">
            <w:pPr>
              <w:jc w:val="center"/>
            </w:pPr>
            <w:r>
              <w:t>27</w:t>
            </w:r>
          </w:p>
        </w:tc>
        <w:tc>
          <w:tcPr>
            <w:tcW w:w="6379" w:type="dxa"/>
            <w:vAlign w:val="center"/>
          </w:tcPr>
          <w:p w14:paraId="21B4F784" w14:textId="77777777" w:rsidR="00DC466A" w:rsidRPr="00260452" w:rsidRDefault="00DC466A" w:rsidP="0021495C">
            <w:r w:rsidRPr="00260452">
              <w:t xml:space="preserve">EK verifikācijas deklarācijas attiecībā uz </w:t>
            </w:r>
            <w:r>
              <w:t>stacionāro</w:t>
            </w:r>
            <w:r w:rsidRPr="00260452">
              <w:t xml:space="preserve"> 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36883934" w14:textId="77777777" w:rsidR="00DC466A" w:rsidRPr="00260452" w:rsidRDefault="00DC466A" w:rsidP="00DC466A">
            <w:pPr>
              <w:pStyle w:val="ListParagraph"/>
              <w:numPr>
                <w:ilvl w:val="0"/>
                <w:numId w:val="25"/>
              </w:numPr>
              <w:ind w:left="323" w:hanging="142"/>
            </w:pPr>
            <w:r w:rsidRPr="00260452">
              <w:rPr>
                <w:b/>
              </w:rPr>
              <w:t xml:space="preserve">Tehniskā dokumentācija, kas pievienota </w:t>
            </w:r>
            <w:r>
              <w:rPr>
                <w:b/>
              </w:rPr>
              <w:t>stacionāro</w:t>
            </w:r>
            <w:r w:rsidRPr="00260452">
              <w:rPr>
                <w:b/>
              </w:rPr>
              <w:t xml:space="preserve"> apakšsistēmas nacionālo prasību vērtēšanas sertifikātam</w:t>
            </w:r>
            <w:r w:rsidRPr="00260452">
              <w:t>, ir iekļauta pieteikumam pievienotajā dokumentācijā.</w:t>
            </w:r>
          </w:p>
        </w:tc>
        <w:tc>
          <w:tcPr>
            <w:tcW w:w="709" w:type="dxa"/>
            <w:vAlign w:val="center"/>
          </w:tcPr>
          <w:p w14:paraId="230746DA" w14:textId="13879924" w:rsidR="00DC466A" w:rsidRPr="00260452" w:rsidRDefault="00DC466A" w:rsidP="0021495C">
            <w:pPr>
              <w:jc w:val="center"/>
              <w:rPr>
                <w:i/>
              </w:rPr>
            </w:pPr>
          </w:p>
        </w:tc>
        <w:tc>
          <w:tcPr>
            <w:tcW w:w="1275" w:type="dxa"/>
            <w:vAlign w:val="center"/>
          </w:tcPr>
          <w:p w14:paraId="6935CD32" w14:textId="77777777" w:rsidR="00DC466A" w:rsidRPr="00260452" w:rsidRDefault="00000000" w:rsidP="0021495C">
            <w:sdt>
              <w:sdtPr>
                <w:id w:val="46862867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500DD340" w14:textId="77777777" w:rsidR="00DC466A" w:rsidRPr="00260452" w:rsidRDefault="00000000" w:rsidP="0021495C">
            <w:sdt>
              <w:sdtPr>
                <w:id w:val="-186096893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3D6E2128" w14:textId="77777777" w:rsidR="00DC466A" w:rsidRPr="00534815" w:rsidRDefault="00DC466A" w:rsidP="00721107">
            <w:pPr>
              <w:rPr>
                <w:i/>
              </w:rPr>
            </w:pPr>
          </w:p>
        </w:tc>
      </w:tr>
      <w:tr w:rsidR="00DC466A" w:rsidRPr="00260452" w14:paraId="5C36EA62" w14:textId="77777777" w:rsidTr="004D1603">
        <w:trPr>
          <w:cantSplit/>
          <w:trHeight w:val="86"/>
        </w:trPr>
        <w:tc>
          <w:tcPr>
            <w:tcW w:w="709" w:type="dxa"/>
            <w:vAlign w:val="center"/>
          </w:tcPr>
          <w:p w14:paraId="647F7EB3" w14:textId="77777777" w:rsidR="00DC466A" w:rsidRPr="00260452" w:rsidRDefault="00DC466A" w:rsidP="0021495C">
            <w:pPr>
              <w:jc w:val="center"/>
            </w:pPr>
            <w:r>
              <w:t>28</w:t>
            </w:r>
          </w:p>
        </w:tc>
        <w:tc>
          <w:tcPr>
            <w:tcW w:w="6379" w:type="dxa"/>
            <w:vAlign w:val="center"/>
          </w:tcPr>
          <w:p w14:paraId="0A2C9496" w14:textId="77777777" w:rsidR="00DC466A" w:rsidRPr="002C4B3B" w:rsidRDefault="00DC466A" w:rsidP="0021495C">
            <w:r w:rsidRPr="00260452">
              <w:t xml:space="preserve">EK verifikācijas </w:t>
            </w:r>
            <w:r w:rsidRPr="002C4B3B">
              <w:t xml:space="preserve">deklarācijas attiecībā uz stacionāro apakšsistēmu, </w:t>
            </w:r>
            <w:r w:rsidRPr="00462B3D">
              <w:t>tostarp tai pievienot</w:t>
            </w:r>
            <w:r>
              <w:t>ā</w:t>
            </w:r>
            <w:r w:rsidRPr="00462B3D">
              <w:t xml:space="preserve"> tehnisk</w:t>
            </w:r>
            <w:r>
              <w:t>ā</w:t>
            </w:r>
            <w:r w:rsidRPr="00462B3D">
              <w:t xml:space="preserve"> dokumentācij</w:t>
            </w:r>
            <w:r>
              <w:t>a</w:t>
            </w:r>
            <w:r w:rsidRPr="002C4B3B">
              <w:t xml:space="preserve"> (Direktīvas (ES) 2016/797 15. pants):</w:t>
            </w:r>
          </w:p>
          <w:p w14:paraId="6B4D061F" w14:textId="77777777" w:rsidR="00DC466A" w:rsidRPr="00260452" w:rsidRDefault="00DC466A" w:rsidP="00DC466A">
            <w:pPr>
              <w:pStyle w:val="ListParagraph"/>
              <w:numPr>
                <w:ilvl w:val="0"/>
                <w:numId w:val="25"/>
              </w:numPr>
              <w:ind w:left="323" w:hanging="142"/>
            </w:pPr>
            <w:r w:rsidRPr="002C4B3B">
              <w:t xml:space="preserve">Stacionārā apakšsistēmā iekļauto savstarpējas </w:t>
            </w:r>
            <w:proofErr w:type="spellStart"/>
            <w:r w:rsidRPr="002C4B3B">
              <w:rPr>
                <w:b/>
              </w:rPr>
              <w:t>izmantojamības</w:t>
            </w:r>
            <w:proofErr w:type="spellEnd"/>
            <w:r w:rsidRPr="002C4B3B">
              <w:rPr>
                <w:b/>
              </w:rPr>
              <w:t xml:space="preserve"> komponentu saraksts.</w:t>
            </w:r>
          </w:p>
        </w:tc>
        <w:tc>
          <w:tcPr>
            <w:tcW w:w="709" w:type="dxa"/>
            <w:vAlign w:val="center"/>
          </w:tcPr>
          <w:p w14:paraId="04F0C5FB" w14:textId="540AA529" w:rsidR="00DC466A" w:rsidRPr="00260452" w:rsidRDefault="00DC466A" w:rsidP="0021495C">
            <w:pPr>
              <w:jc w:val="center"/>
              <w:rPr>
                <w:i/>
              </w:rPr>
            </w:pPr>
          </w:p>
        </w:tc>
        <w:tc>
          <w:tcPr>
            <w:tcW w:w="1275" w:type="dxa"/>
            <w:vAlign w:val="center"/>
          </w:tcPr>
          <w:p w14:paraId="23E7E542" w14:textId="77777777" w:rsidR="00DC466A" w:rsidRPr="00260452" w:rsidRDefault="00000000" w:rsidP="0021495C">
            <w:sdt>
              <w:sdtPr>
                <w:id w:val="1960384099"/>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1252DBDD" w14:textId="77777777" w:rsidR="00DC466A" w:rsidRDefault="00000000" w:rsidP="0021495C">
            <w:sdt>
              <w:sdtPr>
                <w:id w:val="535625135"/>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0FC95A52" w14:textId="77777777" w:rsidR="00DC466A" w:rsidRPr="00260452" w:rsidRDefault="00000000" w:rsidP="0021495C">
            <w:pPr>
              <w:rPr>
                <w:i/>
                <w:color w:val="A6A6A6" w:themeColor="background1" w:themeShade="A6"/>
              </w:rPr>
            </w:pPr>
            <w:sdt>
              <w:sdtPr>
                <w:id w:val="-1659074257"/>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r w:rsidR="00DC466A">
              <w:rPr>
                <w:rStyle w:val="FootnoteReference"/>
              </w:rPr>
              <w:footnoteReference w:customMarkFollows="1" w:id="1"/>
              <w:t>*</w:t>
            </w:r>
          </w:p>
        </w:tc>
        <w:tc>
          <w:tcPr>
            <w:tcW w:w="4395" w:type="dxa"/>
            <w:vAlign w:val="center"/>
          </w:tcPr>
          <w:p w14:paraId="3A9AB5A2" w14:textId="77777777" w:rsidR="00DC466A" w:rsidRPr="00534815" w:rsidRDefault="00DC466A" w:rsidP="0021495C">
            <w:pPr>
              <w:spacing w:after="60"/>
              <w:rPr>
                <w:i/>
              </w:rPr>
            </w:pPr>
          </w:p>
        </w:tc>
      </w:tr>
      <w:tr w:rsidR="00DC466A" w:rsidRPr="00260452" w14:paraId="12BD3426" w14:textId="77777777" w:rsidTr="004D1603">
        <w:trPr>
          <w:cantSplit/>
          <w:trHeight w:val="86"/>
        </w:trPr>
        <w:tc>
          <w:tcPr>
            <w:tcW w:w="709" w:type="dxa"/>
            <w:vAlign w:val="center"/>
          </w:tcPr>
          <w:p w14:paraId="41CA85F9" w14:textId="77777777" w:rsidR="00DC466A" w:rsidRDefault="00DC466A" w:rsidP="0021495C">
            <w:pPr>
              <w:jc w:val="center"/>
            </w:pPr>
            <w:r>
              <w:t>29</w:t>
            </w:r>
          </w:p>
          <w:p w14:paraId="1182692B" w14:textId="77777777" w:rsidR="00DC466A" w:rsidRPr="00260452" w:rsidRDefault="00DC466A" w:rsidP="0021495C">
            <w:pPr>
              <w:jc w:val="center"/>
            </w:pPr>
          </w:p>
        </w:tc>
        <w:tc>
          <w:tcPr>
            <w:tcW w:w="6379" w:type="dxa"/>
            <w:vAlign w:val="center"/>
          </w:tcPr>
          <w:p w14:paraId="53094394" w14:textId="77777777" w:rsidR="00DC466A" w:rsidRPr="00260452" w:rsidRDefault="00DC466A" w:rsidP="0021495C">
            <w:r w:rsidRPr="00260452">
              <w:t xml:space="preserve">EK verifikācijas deklarācijas attiecībā uz </w:t>
            </w:r>
            <w:r w:rsidRPr="00504D8B">
              <w:t>stacionāro a</w:t>
            </w:r>
            <w:r w:rsidRPr="00260452">
              <w:t xml:space="preserve">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25725E02" w14:textId="77777777" w:rsidR="00DC466A" w:rsidRPr="00260452" w:rsidRDefault="00DC466A" w:rsidP="00DC466A">
            <w:pPr>
              <w:pStyle w:val="ListParagraph"/>
              <w:numPr>
                <w:ilvl w:val="0"/>
                <w:numId w:val="25"/>
              </w:numPr>
              <w:ind w:left="323" w:hanging="142"/>
            </w:pPr>
            <w:r w:rsidRPr="00260452">
              <w:t xml:space="preserve">Savstarpējas </w:t>
            </w:r>
            <w:proofErr w:type="spellStart"/>
            <w:r w:rsidRPr="00260452">
              <w:rPr>
                <w:b/>
              </w:rPr>
              <w:t>izmantojamības</w:t>
            </w:r>
            <w:proofErr w:type="spellEnd"/>
            <w:r w:rsidRPr="00260452">
              <w:rPr>
                <w:b/>
              </w:rPr>
              <w:t xml:space="preserve"> komponentu EK atbilstības un piemērotības lietošanai deklarācijas</w:t>
            </w:r>
            <w:r w:rsidRPr="00260452">
              <w:t xml:space="preserve"> ir iekļautas pieteikumam pievienotajā dokumentācijā.</w:t>
            </w:r>
          </w:p>
        </w:tc>
        <w:tc>
          <w:tcPr>
            <w:tcW w:w="709" w:type="dxa"/>
            <w:vAlign w:val="center"/>
          </w:tcPr>
          <w:p w14:paraId="2F8D3304" w14:textId="376F00BE" w:rsidR="00DC466A" w:rsidRPr="00260452" w:rsidRDefault="00DC466A" w:rsidP="0021495C">
            <w:pPr>
              <w:jc w:val="center"/>
              <w:rPr>
                <w:i/>
              </w:rPr>
            </w:pPr>
          </w:p>
        </w:tc>
        <w:tc>
          <w:tcPr>
            <w:tcW w:w="1275" w:type="dxa"/>
            <w:vAlign w:val="center"/>
          </w:tcPr>
          <w:p w14:paraId="56EAF472" w14:textId="77777777" w:rsidR="00DC466A" w:rsidRPr="00260452" w:rsidRDefault="00000000" w:rsidP="0021495C">
            <w:sdt>
              <w:sdtPr>
                <w:id w:val="868182585"/>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0EB0AB02" w14:textId="77777777" w:rsidR="00DC466A" w:rsidRDefault="00000000" w:rsidP="0021495C">
            <w:sdt>
              <w:sdtPr>
                <w:id w:val="2019501591"/>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2A9D2D4A" w14:textId="77777777" w:rsidR="00DC466A" w:rsidRPr="00260452" w:rsidRDefault="00000000" w:rsidP="0021495C">
            <w:pPr>
              <w:rPr>
                <w:i/>
                <w:color w:val="A6A6A6" w:themeColor="background1" w:themeShade="A6"/>
              </w:rPr>
            </w:pPr>
            <w:sdt>
              <w:sdtPr>
                <w:id w:val="-1733695175"/>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6ADF473F" w14:textId="77777777" w:rsidR="00DC466A" w:rsidRPr="00534815" w:rsidRDefault="00DC466A" w:rsidP="0021495C">
            <w:pPr>
              <w:spacing w:after="60"/>
              <w:rPr>
                <w:i/>
              </w:rPr>
            </w:pPr>
          </w:p>
        </w:tc>
      </w:tr>
      <w:tr w:rsidR="00DC466A" w:rsidRPr="00260452" w14:paraId="34C98F50" w14:textId="77777777" w:rsidTr="004D1603">
        <w:trPr>
          <w:cantSplit/>
          <w:trHeight w:val="86"/>
        </w:trPr>
        <w:tc>
          <w:tcPr>
            <w:tcW w:w="709" w:type="dxa"/>
            <w:vAlign w:val="center"/>
          </w:tcPr>
          <w:p w14:paraId="7F865DCF" w14:textId="77777777" w:rsidR="00DC466A" w:rsidRPr="00260452" w:rsidRDefault="00DC466A" w:rsidP="0021495C">
            <w:pPr>
              <w:jc w:val="center"/>
            </w:pPr>
            <w:r>
              <w:t>30</w:t>
            </w:r>
          </w:p>
        </w:tc>
        <w:tc>
          <w:tcPr>
            <w:tcW w:w="6379" w:type="dxa"/>
            <w:vAlign w:val="center"/>
          </w:tcPr>
          <w:p w14:paraId="60C9BD64" w14:textId="77777777" w:rsidR="00DC466A" w:rsidRPr="00260452" w:rsidRDefault="00DC466A" w:rsidP="0021495C">
            <w:r w:rsidRPr="00260452">
              <w:t xml:space="preserve">EK verifikācijas deklarācijas attiecībā uz </w:t>
            </w:r>
            <w:r w:rsidRPr="00504D8B">
              <w:t xml:space="preserve">stacionāro apakšsistēmu, </w:t>
            </w:r>
            <w:r w:rsidRPr="00462B3D">
              <w:t>tostarp tai pievienot</w:t>
            </w:r>
            <w:r>
              <w:t>ā</w:t>
            </w:r>
            <w:r w:rsidRPr="00462B3D">
              <w:t xml:space="preserve"> tehnisk</w:t>
            </w:r>
            <w:r>
              <w:t>ā</w:t>
            </w:r>
            <w:r w:rsidRPr="00462B3D">
              <w:t xml:space="preserve"> dokumentācij</w:t>
            </w:r>
            <w:r>
              <w:t>a</w:t>
            </w:r>
            <w:r w:rsidRPr="00504D8B">
              <w:t xml:space="preserve"> (Direktīvas (ES</w:t>
            </w:r>
            <w:r w:rsidRPr="00260452">
              <w:t>) 2016/797 15. pants):</w:t>
            </w:r>
          </w:p>
          <w:p w14:paraId="36739473" w14:textId="77777777" w:rsidR="00DC466A" w:rsidRPr="00260452" w:rsidRDefault="00DC466A" w:rsidP="00DC466A">
            <w:pPr>
              <w:pStyle w:val="ListParagraph"/>
              <w:numPr>
                <w:ilvl w:val="0"/>
                <w:numId w:val="25"/>
              </w:numPr>
              <w:ind w:left="323" w:hanging="142"/>
            </w:pPr>
            <w:r w:rsidRPr="00260452">
              <w:rPr>
                <w:b/>
              </w:rPr>
              <w:t xml:space="preserve">Savstarpējas </w:t>
            </w:r>
            <w:proofErr w:type="spellStart"/>
            <w:r w:rsidRPr="00260452">
              <w:rPr>
                <w:b/>
              </w:rPr>
              <w:t>izmantojamības</w:t>
            </w:r>
            <w:proofErr w:type="spellEnd"/>
            <w:r w:rsidRPr="00260452">
              <w:rPr>
                <w:b/>
              </w:rPr>
              <w:t xml:space="preserve"> komponentu atbilstības un piemērotības lietošanai sertifikāti</w:t>
            </w:r>
            <w:r w:rsidRPr="00260452">
              <w:t xml:space="preserve"> ir iekļauti pieteikumam pievienotajā dokumentācijā.</w:t>
            </w:r>
          </w:p>
        </w:tc>
        <w:tc>
          <w:tcPr>
            <w:tcW w:w="709" w:type="dxa"/>
            <w:vAlign w:val="center"/>
          </w:tcPr>
          <w:p w14:paraId="0B12C191" w14:textId="387C539D" w:rsidR="00DC466A" w:rsidRPr="00260452" w:rsidRDefault="00DC466A" w:rsidP="0021495C">
            <w:pPr>
              <w:jc w:val="center"/>
              <w:rPr>
                <w:i/>
              </w:rPr>
            </w:pPr>
          </w:p>
        </w:tc>
        <w:tc>
          <w:tcPr>
            <w:tcW w:w="1275" w:type="dxa"/>
            <w:vAlign w:val="center"/>
          </w:tcPr>
          <w:p w14:paraId="69989D95" w14:textId="77777777" w:rsidR="00DC466A" w:rsidRPr="00260452" w:rsidRDefault="00000000" w:rsidP="0021495C">
            <w:sdt>
              <w:sdtPr>
                <w:id w:val="-1381321770"/>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1EE24907" w14:textId="77777777" w:rsidR="00DC466A" w:rsidRDefault="00000000" w:rsidP="0021495C">
            <w:sdt>
              <w:sdtPr>
                <w:id w:val="-2098084232"/>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6A185A99" w14:textId="77777777" w:rsidR="00DC466A" w:rsidRPr="00260452" w:rsidRDefault="00000000" w:rsidP="0021495C">
            <w:pPr>
              <w:rPr>
                <w:i/>
                <w:color w:val="A6A6A6" w:themeColor="background1" w:themeShade="A6"/>
              </w:rPr>
            </w:pPr>
            <w:sdt>
              <w:sdtPr>
                <w:id w:val="138120824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43587D3E" w14:textId="77777777" w:rsidR="00DC466A" w:rsidRPr="00534815" w:rsidRDefault="00DC466A" w:rsidP="0021495C">
            <w:pPr>
              <w:spacing w:after="60"/>
              <w:rPr>
                <w:i/>
              </w:rPr>
            </w:pPr>
          </w:p>
        </w:tc>
      </w:tr>
      <w:tr w:rsidR="00DC466A" w:rsidRPr="00260452" w14:paraId="12895773" w14:textId="77777777" w:rsidTr="004D1603">
        <w:trPr>
          <w:cantSplit/>
          <w:trHeight w:val="86"/>
        </w:trPr>
        <w:tc>
          <w:tcPr>
            <w:tcW w:w="709" w:type="dxa"/>
            <w:vAlign w:val="center"/>
          </w:tcPr>
          <w:p w14:paraId="338BB718" w14:textId="77777777" w:rsidR="00DC466A" w:rsidRPr="00260452" w:rsidRDefault="00DC466A" w:rsidP="0021495C">
            <w:pPr>
              <w:jc w:val="center"/>
            </w:pPr>
            <w:r>
              <w:lastRenderedPageBreak/>
              <w:t>31</w:t>
            </w:r>
          </w:p>
        </w:tc>
        <w:tc>
          <w:tcPr>
            <w:tcW w:w="6379" w:type="dxa"/>
            <w:vAlign w:val="center"/>
          </w:tcPr>
          <w:p w14:paraId="11FBF50E" w14:textId="77777777" w:rsidR="00DC466A" w:rsidRPr="00260452" w:rsidRDefault="00DC466A" w:rsidP="0021495C">
            <w:r w:rsidRPr="00260452">
              <w:t xml:space="preserve">EK verifikācijas deklarācijas attiecībā uz </w:t>
            </w:r>
            <w:r w:rsidRPr="00504D8B">
              <w:t xml:space="preserve">stacionāro </w:t>
            </w:r>
            <w:r w:rsidRPr="00260452">
              <w:t xml:space="preserve">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09F4CBB1" w14:textId="77777777" w:rsidR="00DC466A" w:rsidRPr="00260452" w:rsidRDefault="00DC466A" w:rsidP="00DC466A">
            <w:pPr>
              <w:pStyle w:val="ListParagraph"/>
              <w:numPr>
                <w:ilvl w:val="0"/>
                <w:numId w:val="25"/>
              </w:numPr>
              <w:ind w:left="323" w:hanging="142"/>
            </w:pPr>
            <w:r w:rsidRPr="00260452">
              <w:rPr>
                <w:b/>
              </w:rPr>
              <w:t xml:space="preserve">Dokumentācija, kas pievienota savstarpējas </w:t>
            </w:r>
            <w:proofErr w:type="spellStart"/>
            <w:r w:rsidRPr="00260452">
              <w:rPr>
                <w:b/>
              </w:rPr>
              <w:t>izmantojamības</w:t>
            </w:r>
            <w:proofErr w:type="spellEnd"/>
            <w:r w:rsidRPr="00260452">
              <w:rPr>
                <w:b/>
              </w:rPr>
              <w:t xml:space="preserve"> komponentu deklarācijām/sertifikātiem,</w:t>
            </w:r>
            <w:r w:rsidRPr="00260452">
              <w:t xml:space="preserve"> ir pievienota pieteikuma dokumentācijai.</w:t>
            </w:r>
          </w:p>
        </w:tc>
        <w:tc>
          <w:tcPr>
            <w:tcW w:w="709" w:type="dxa"/>
            <w:vAlign w:val="center"/>
          </w:tcPr>
          <w:p w14:paraId="0F370239" w14:textId="14A078AB" w:rsidR="00DC466A" w:rsidRPr="00260452" w:rsidRDefault="00DC466A" w:rsidP="0021495C">
            <w:pPr>
              <w:jc w:val="center"/>
              <w:rPr>
                <w:i/>
              </w:rPr>
            </w:pPr>
          </w:p>
        </w:tc>
        <w:tc>
          <w:tcPr>
            <w:tcW w:w="1275" w:type="dxa"/>
            <w:vAlign w:val="center"/>
          </w:tcPr>
          <w:p w14:paraId="4C5CEBAB" w14:textId="77777777" w:rsidR="00DC466A" w:rsidRPr="00260452" w:rsidRDefault="00000000" w:rsidP="0021495C">
            <w:sdt>
              <w:sdtPr>
                <w:id w:val="-25320217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23C9EA58" w14:textId="77777777" w:rsidR="00DC466A" w:rsidRDefault="00000000" w:rsidP="0021495C">
            <w:sdt>
              <w:sdtPr>
                <w:id w:val="809450974"/>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1430090A" w14:textId="77777777" w:rsidR="00DC466A" w:rsidRPr="00260452" w:rsidRDefault="00000000" w:rsidP="0021495C">
            <w:pPr>
              <w:rPr>
                <w:i/>
                <w:color w:val="A6A6A6" w:themeColor="background1" w:themeShade="A6"/>
              </w:rPr>
            </w:pPr>
            <w:sdt>
              <w:sdtPr>
                <w:id w:val="-886876858"/>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11D77AA9" w14:textId="77777777" w:rsidR="00DC466A" w:rsidRPr="00534815" w:rsidRDefault="00DC466A" w:rsidP="0021495C">
            <w:pPr>
              <w:spacing w:after="60"/>
              <w:rPr>
                <w:i/>
              </w:rPr>
            </w:pPr>
          </w:p>
        </w:tc>
      </w:tr>
      <w:tr w:rsidR="00DC466A" w:rsidRPr="00260452" w14:paraId="41C444BC" w14:textId="77777777" w:rsidTr="004D1603">
        <w:trPr>
          <w:cantSplit/>
          <w:trHeight w:val="86"/>
        </w:trPr>
        <w:tc>
          <w:tcPr>
            <w:tcW w:w="709" w:type="dxa"/>
            <w:vAlign w:val="center"/>
          </w:tcPr>
          <w:p w14:paraId="39EC9724" w14:textId="77777777" w:rsidR="00DC466A" w:rsidRPr="00260452" w:rsidRDefault="00DC466A" w:rsidP="0021495C">
            <w:pPr>
              <w:jc w:val="center"/>
            </w:pPr>
            <w:r>
              <w:t>32</w:t>
            </w:r>
          </w:p>
        </w:tc>
        <w:tc>
          <w:tcPr>
            <w:tcW w:w="6379" w:type="dxa"/>
            <w:vAlign w:val="center"/>
          </w:tcPr>
          <w:p w14:paraId="446F1B0B" w14:textId="77777777" w:rsidR="00DC466A" w:rsidRPr="00260452" w:rsidRDefault="00DC466A" w:rsidP="0021495C">
            <w:r w:rsidRPr="00260452">
              <w:t xml:space="preserve">EK verifikācijas deklarācijas attiecībā uz </w:t>
            </w:r>
            <w:r w:rsidRPr="00504D8B">
              <w:t>stacionāro</w:t>
            </w:r>
            <w:r w:rsidRPr="00260452">
              <w:rPr>
                <w:color w:val="C00000"/>
              </w:rPr>
              <w:t xml:space="preserve"> </w:t>
            </w:r>
            <w:r w:rsidRPr="00260452">
              <w:t xml:space="preserve">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756D3C1A" w14:textId="77777777" w:rsidR="00DC466A" w:rsidRPr="00260452" w:rsidRDefault="00DC466A" w:rsidP="00DC466A">
            <w:pPr>
              <w:pStyle w:val="ListParagraph"/>
              <w:numPr>
                <w:ilvl w:val="0"/>
                <w:numId w:val="25"/>
              </w:numPr>
              <w:ind w:left="323" w:hanging="142"/>
            </w:pPr>
            <w:r w:rsidRPr="00D66AA4">
              <w:rPr>
                <w:b/>
              </w:rPr>
              <w:t>Pierādījumi (sertifikāts, deklarācija, pārbaude) par citu Savienības vai LV tiesību aktu izpildi ir iekļauti atļaujas</w:t>
            </w:r>
            <w:r w:rsidRPr="00D66AA4">
              <w:t xml:space="preserve"> pieteikumam pievienotajā</w:t>
            </w:r>
            <w:r w:rsidRPr="00260452">
              <w:t xml:space="preserve"> dokumentācijā.</w:t>
            </w:r>
          </w:p>
        </w:tc>
        <w:tc>
          <w:tcPr>
            <w:tcW w:w="709" w:type="dxa"/>
            <w:vAlign w:val="center"/>
          </w:tcPr>
          <w:p w14:paraId="7AA799BE" w14:textId="6B41E84C" w:rsidR="00DC466A" w:rsidRPr="00260452" w:rsidRDefault="00DC466A" w:rsidP="0021495C">
            <w:pPr>
              <w:jc w:val="center"/>
              <w:rPr>
                <w:i/>
              </w:rPr>
            </w:pPr>
          </w:p>
        </w:tc>
        <w:tc>
          <w:tcPr>
            <w:tcW w:w="1275" w:type="dxa"/>
            <w:vAlign w:val="center"/>
          </w:tcPr>
          <w:p w14:paraId="0AC2083C" w14:textId="77777777" w:rsidR="00DC466A" w:rsidRPr="00260452" w:rsidRDefault="00000000" w:rsidP="0021495C">
            <w:sdt>
              <w:sdtPr>
                <w:id w:val="-1153289565"/>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50C2A32A" w14:textId="77777777" w:rsidR="00DC466A" w:rsidRDefault="00000000" w:rsidP="0021495C">
            <w:sdt>
              <w:sdtPr>
                <w:id w:val="-310796868"/>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55FA5308" w14:textId="77777777" w:rsidR="00DC466A" w:rsidRPr="00260452" w:rsidRDefault="00000000" w:rsidP="0021495C">
            <w:pPr>
              <w:rPr>
                <w:i/>
                <w:color w:val="A6A6A6" w:themeColor="background1" w:themeShade="A6"/>
              </w:rPr>
            </w:pPr>
            <w:sdt>
              <w:sdtPr>
                <w:id w:val="-164225494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7F502C66" w14:textId="77777777" w:rsidR="00DC466A" w:rsidRPr="00534815" w:rsidRDefault="00DC466A" w:rsidP="002278F5">
            <w:pPr>
              <w:rPr>
                <w:i/>
              </w:rPr>
            </w:pPr>
          </w:p>
        </w:tc>
      </w:tr>
      <w:tr w:rsidR="00DC466A" w:rsidRPr="00260452" w14:paraId="377DA2D2" w14:textId="77777777" w:rsidTr="004D1603">
        <w:trPr>
          <w:cantSplit/>
          <w:trHeight w:val="86"/>
        </w:trPr>
        <w:tc>
          <w:tcPr>
            <w:tcW w:w="709" w:type="dxa"/>
            <w:vAlign w:val="center"/>
          </w:tcPr>
          <w:p w14:paraId="218DA78E" w14:textId="77777777" w:rsidR="00DC466A" w:rsidRPr="00260452" w:rsidRDefault="00DC466A" w:rsidP="0021495C">
            <w:pPr>
              <w:jc w:val="center"/>
            </w:pPr>
            <w:r>
              <w:t>33</w:t>
            </w:r>
          </w:p>
        </w:tc>
        <w:tc>
          <w:tcPr>
            <w:tcW w:w="6379" w:type="dxa"/>
            <w:vAlign w:val="center"/>
          </w:tcPr>
          <w:p w14:paraId="5261C275" w14:textId="77777777" w:rsidR="00DC466A" w:rsidRPr="00260452" w:rsidRDefault="00DC466A" w:rsidP="0021495C">
            <w:r w:rsidRPr="00260452">
              <w:rPr>
                <w:b/>
              </w:rPr>
              <w:t>ERADIS</w:t>
            </w:r>
            <w:r w:rsidRPr="00260452">
              <w:t xml:space="preserve"> ir attiecīgi atjaunināts un ietver:</w:t>
            </w:r>
          </w:p>
          <w:p w14:paraId="0B6DF479" w14:textId="77777777" w:rsidR="00DC466A" w:rsidRPr="00260452" w:rsidRDefault="00DC466A" w:rsidP="00DC466A">
            <w:pPr>
              <w:pStyle w:val="ListParagraph"/>
              <w:numPr>
                <w:ilvl w:val="0"/>
                <w:numId w:val="25"/>
              </w:numPr>
              <w:ind w:left="323" w:hanging="142"/>
              <w:contextualSpacing w:val="0"/>
            </w:pPr>
            <w:r w:rsidRPr="00260452">
              <w:t>EK verifikācijas deklarācijas apakšsistēmām</w:t>
            </w:r>
          </w:p>
          <w:p w14:paraId="14488400" w14:textId="77777777" w:rsidR="00DC466A" w:rsidRPr="00260452" w:rsidRDefault="00DC466A" w:rsidP="00DC466A">
            <w:pPr>
              <w:pStyle w:val="ListParagraph"/>
              <w:numPr>
                <w:ilvl w:val="0"/>
                <w:numId w:val="25"/>
              </w:numPr>
              <w:ind w:left="323" w:hanging="142"/>
              <w:contextualSpacing w:val="0"/>
            </w:pPr>
            <w:r w:rsidRPr="00260452">
              <w:t xml:space="preserve">Savstarpējas </w:t>
            </w:r>
            <w:proofErr w:type="spellStart"/>
            <w:r w:rsidRPr="00260452">
              <w:t>izmantojamības</w:t>
            </w:r>
            <w:proofErr w:type="spellEnd"/>
            <w:r w:rsidRPr="00260452">
              <w:t xml:space="preserve"> komponentu EK atbilstības un/vai piemērotības lietošanai deklarācijas</w:t>
            </w:r>
          </w:p>
          <w:p w14:paraId="3CFCB6C3" w14:textId="77777777" w:rsidR="00DC466A" w:rsidRPr="00260452" w:rsidRDefault="00DC466A" w:rsidP="00DC466A">
            <w:pPr>
              <w:pStyle w:val="ListParagraph"/>
              <w:numPr>
                <w:ilvl w:val="0"/>
                <w:numId w:val="25"/>
              </w:numPr>
              <w:ind w:left="323" w:hanging="142"/>
              <w:contextualSpacing w:val="0"/>
            </w:pPr>
            <w:r w:rsidRPr="00260452">
              <w:t xml:space="preserve">Verificēšanas sertifikātus, ko apakšsistēmām izdod </w:t>
            </w:r>
            <w:proofErr w:type="spellStart"/>
            <w:r w:rsidRPr="00260452">
              <w:t>NoBo</w:t>
            </w:r>
            <w:proofErr w:type="spellEnd"/>
          </w:p>
          <w:p w14:paraId="45FC2A9C" w14:textId="77777777" w:rsidR="00DC466A" w:rsidRPr="00260452" w:rsidRDefault="00DC466A" w:rsidP="00DC466A">
            <w:pPr>
              <w:pStyle w:val="ListParagraph"/>
              <w:numPr>
                <w:ilvl w:val="0"/>
                <w:numId w:val="25"/>
              </w:numPr>
              <w:ind w:left="323" w:hanging="142"/>
              <w:contextualSpacing w:val="0"/>
            </w:pPr>
            <w:r w:rsidRPr="00260452">
              <w:t xml:space="preserve">Savstarpējas </w:t>
            </w:r>
            <w:proofErr w:type="spellStart"/>
            <w:r w:rsidRPr="00260452">
              <w:t>izmantojamības</w:t>
            </w:r>
            <w:proofErr w:type="spellEnd"/>
            <w:r w:rsidRPr="00260452">
              <w:t xml:space="preserve"> komponentu atbilstības un/vai piemērotības lietošanai sertifikātus</w:t>
            </w:r>
          </w:p>
        </w:tc>
        <w:tc>
          <w:tcPr>
            <w:tcW w:w="709" w:type="dxa"/>
            <w:vAlign w:val="center"/>
          </w:tcPr>
          <w:p w14:paraId="75FB7F5B" w14:textId="5A79A3F1" w:rsidR="00DC466A" w:rsidRPr="00260452" w:rsidRDefault="00DC466A" w:rsidP="0021495C">
            <w:pPr>
              <w:jc w:val="center"/>
              <w:rPr>
                <w:i/>
              </w:rPr>
            </w:pPr>
          </w:p>
        </w:tc>
        <w:tc>
          <w:tcPr>
            <w:tcW w:w="1275" w:type="dxa"/>
            <w:vAlign w:val="center"/>
          </w:tcPr>
          <w:p w14:paraId="4C51BA59" w14:textId="77777777" w:rsidR="00DC466A" w:rsidRPr="00260452" w:rsidRDefault="00000000" w:rsidP="0021495C">
            <w:sdt>
              <w:sdtPr>
                <w:id w:val="170035259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7666BE92" w14:textId="77777777" w:rsidR="00DC466A" w:rsidRPr="00260452" w:rsidRDefault="00000000" w:rsidP="0021495C">
            <w:pPr>
              <w:rPr>
                <w:i/>
                <w:color w:val="A6A6A6" w:themeColor="background1" w:themeShade="A6"/>
              </w:rPr>
            </w:pPr>
            <w:sdt>
              <w:sdtPr>
                <w:id w:val="-13303412"/>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5EA9E9DD" w14:textId="77777777" w:rsidR="00DC466A" w:rsidRPr="005432B4" w:rsidRDefault="00DC466A" w:rsidP="0021495C">
            <w:pPr>
              <w:spacing w:after="60"/>
              <w:rPr>
                <w:i/>
                <w:highlight w:val="yellow"/>
              </w:rPr>
            </w:pPr>
          </w:p>
        </w:tc>
      </w:tr>
      <w:tr w:rsidR="00DC466A" w:rsidRPr="00260452" w14:paraId="0C51CE30" w14:textId="77777777" w:rsidTr="004D1603">
        <w:trPr>
          <w:cantSplit/>
          <w:trHeight w:val="86"/>
        </w:trPr>
        <w:tc>
          <w:tcPr>
            <w:tcW w:w="709" w:type="dxa"/>
            <w:vAlign w:val="center"/>
          </w:tcPr>
          <w:p w14:paraId="69DC1C77" w14:textId="77777777" w:rsidR="00DC466A" w:rsidRDefault="00DC466A" w:rsidP="0021495C">
            <w:pPr>
              <w:jc w:val="center"/>
            </w:pPr>
            <w:r>
              <w:t>34</w:t>
            </w:r>
          </w:p>
        </w:tc>
        <w:tc>
          <w:tcPr>
            <w:tcW w:w="6379" w:type="dxa"/>
            <w:vAlign w:val="center"/>
          </w:tcPr>
          <w:p w14:paraId="3C3CFAB1" w14:textId="77777777" w:rsidR="00DC466A" w:rsidRPr="00BD3A1E" w:rsidRDefault="00DC466A" w:rsidP="0021495C">
            <w:pPr>
              <w:rPr>
                <w:b/>
              </w:rPr>
            </w:pPr>
            <w:r w:rsidRPr="00BD3A1E">
              <w:t xml:space="preserve">Apliecinošie pierādījumi attiecībā uz </w:t>
            </w:r>
            <w:r w:rsidRPr="00BD3A1E">
              <w:rPr>
                <w:b/>
              </w:rPr>
              <w:t xml:space="preserve">prasību fiksēšanu </w:t>
            </w:r>
            <w:r w:rsidRPr="00BD3A1E">
              <w:t>ir iekļauti atļaujas pieteikumam pievienotajā dokumentācijā.</w:t>
            </w:r>
          </w:p>
        </w:tc>
        <w:tc>
          <w:tcPr>
            <w:tcW w:w="709" w:type="dxa"/>
            <w:vAlign w:val="center"/>
          </w:tcPr>
          <w:p w14:paraId="0A6A1CA4" w14:textId="079349F8" w:rsidR="00DC466A" w:rsidRPr="00260452" w:rsidRDefault="00DC466A" w:rsidP="0021495C">
            <w:pPr>
              <w:jc w:val="center"/>
              <w:rPr>
                <w:i/>
              </w:rPr>
            </w:pPr>
          </w:p>
        </w:tc>
        <w:tc>
          <w:tcPr>
            <w:tcW w:w="1275" w:type="dxa"/>
            <w:vAlign w:val="center"/>
          </w:tcPr>
          <w:p w14:paraId="23D965DE" w14:textId="77777777" w:rsidR="00DC466A" w:rsidRPr="00717BD8" w:rsidRDefault="00000000" w:rsidP="0021495C">
            <w:sdt>
              <w:sdtPr>
                <w:id w:val="-188293752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6625C884" w14:textId="77777777" w:rsidR="00DC466A" w:rsidRDefault="00000000" w:rsidP="0021495C">
            <w:sdt>
              <w:sdtPr>
                <w:id w:val="780539034"/>
                <w14:checkbox>
                  <w14:checked w14:val="0"/>
                  <w14:checkedState w14:val="2612" w14:font="MS Gothic"/>
                  <w14:uncheckedState w14:val="2610" w14:font="MS Gothic"/>
                </w14:checkbox>
              </w:sdtPr>
              <w:sdtContent>
                <w:r w:rsidR="00DC466A" w:rsidRPr="00717BD8">
                  <w:rPr>
                    <w:rFonts w:ascii="Segoe UI Symbol" w:eastAsia="MS Gothic" w:hAnsi="Segoe UI Symbol" w:cs="Segoe UI Symbol"/>
                  </w:rPr>
                  <w:t>☐</w:t>
                </w:r>
              </w:sdtContent>
            </w:sdt>
            <w:r w:rsidR="00DC466A" w:rsidRPr="00717BD8">
              <w:t xml:space="preserve"> Nē</w:t>
            </w:r>
          </w:p>
          <w:p w14:paraId="528A6C1C" w14:textId="77777777" w:rsidR="00DC466A" w:rsidRDefault="00DC466A" w:rsidP="0021495C"/>
        </w:tc>
        <w:tc>
          <w:tcPr>
            <w:tcW w:w="4395" w:type="dxa"/>
            <w:vAlign w:val="center"/>
          </w:tcPr>
          <w:p w14:paraId="23624730" w14:textId="77777777" w:rsidR="00DC466A" w:rsidRPr="00534815" w:rsidRDefault="00DC466A" w:rsidP="0021495C">
            <w:pPr>
              <w:spacing w:after="60"/>
              <w:rPr>
                <w:i/>
              </w:rPr>
            </w:pPr>
          </w:p>
        </w:tc>
      </w:tr>
      <w:tr w:rsidR="00DC466A" w:rsidRPr="00260452" w14:paraId="75A9B69B" w14:textId="77777777" w:rsidTr="004D1603">
        <w:trPr>
          <w:cantSplit/>
          <w:trHeight w:val="86"/>
        </w:trPr>
        <w:tc>
          <w:tcPr>
            <w:tcW w:w="709" w:type="dxa"/>
            <w:vAlign w:val="center"/>
          </w:tcPr>
          <w:p w14:paraId="395FC16F" w14:textId="77777777" w:rsidR="00DC466A" w:rsidRDefault="00DC466A" w:rsidP="0021495C">
            <w:pPr>
              <w:jc w:val="center"/>
            </w:pPr>
            <w:r>
              <w:t>35</w:t>
            </w:r>
          </w:p>
        </w:tc>
        <w:tc>
          <w:tcPr>
            <w:tcW w:w="6379" w:type="dxa"/>
            <w:vAlign w:val="center"/>
          </w:tcPr>
          <w:p w14:paraId="298C896E" w14:textId="77777777" w:rsidR="00DC466A" w:rsidRPr="00BD3A1E" w:rsidRDefault="00DC466A" w:rsidP="0021495C">
            <w:r w:rsidRPr="00BD3A1E">
              <w:t xml:space="preserve">Prasību </w:t>
            </w:r>
            <w:r>
              <w:t>fiksēšanas</w:t>
            </w:r>
            <w:r w:rsidRPr="00BD3A1E">
              <w:t xml:space="preserve"> procesā tiek izmantota standartizēta metode (riska novērtējumu saskaņā ar Regulu (ES) Nr.402/2013)</w:t>
            </w:r>
          </w:p>
        </w:tc>
        <w:tc>
          <w:tcPr>
            <w:tcW w:w="709" w:type="dxa"/>
            <w:vAlign w:val="center"/>
          </w:tcPr>
          <w:p w14:paraId="0F810D17" w14:textId="38895469" w:rsidR="00DC466A" w:rsidRDefault="00DC466A" w:rsidP="0021495C">
            <w:pPr>
              <w:jc w:val="center"/>
              <w:rPr>
                <w:i/>
              </w:rPr>
            </w:pPr>
          </w:p>
        </w:tc>
        <w:tc>
          <w:tcPr>
            <w:tcW w:w="1275" w:type="dxa"/>
            <w:vAlign w:val="center"/>
          </w:tcPr>
          <w:p w14:paraId="64DFF3CF" w14:textId="77777777" w:rsidR="00DC466A" w:rsidRPr="00260452" w:rsidRDefault="00000000" w:rsidP="0021495C">
            <w:sdt>
              <w:sdtPr>
                <w:id w:val="-1759051548"/>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7E993ED6" w14:textId="77777777" w:rsidR="00DC466A" w:rsidRDefault="00000000" w:rsidP="0021495C">
            <w:sdt>
              <w:sdtPr>
                <w:id w:val="202382322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Nē</w:t>
            </w:r>
          </w:p>
        </w:tc>
        <w:tc>
          <w:tcPr>
            <w:tcW w:w="4395" w:type="dxa"/>
            <w:vAlign w:val="center"/>
          </w:tcPr>
          <w:p w14:paraId="580C947F" w14:textId="77777777" w:rsidR="00DC466A" w:rsidRPr="00534815" w:rsidRDefault="00DC466A" w:rsidP="0021495C">
            <w:pPr>
              <w:spacing w:after="60"/>
              <w:rPr>
                <w:i/>
              </w:rPr>
            </w:pPr>
          </w:p>
        </w:tc>
      </w:tr>
      <w:tr w:rsidR="00DC466A" w:rsidRPr="00260452" w14:paraId="2C433DA4" w14:textId="77777777" w:rsidTr="004D1603">
        <w:trPr>
          <w:cantSplit/>
          <w:trHeight w:val="86"/>
        </w:trPr>
        <w:tc>
          <w:tcPr>
            <w:tcW w:w="709" w:type="dxa"/>
            <w:vAlign w:val="center"/>
          </w:tcPr>
          <w:p w14:paraId="0ACF5CC9" w14:textId="77777777" w:rsidR="00DC466A" w:rsidRDefault="00DC466A" w:rsidP="0021495C">
            <w:pPr>
              <w:jc w:val="center"/>
            </w:pPr>
            <w:r>
              <w:t>36</w:t>
            </w:r>
          </w:p>
        </w:tc>
        <w:tc>
          <w:tcPr>
            <w:tcW w:w="6379" w:type="dxa"/>
            <w:vAlign w:val="center"/>
          </w:tcPr>
          <w:p w14:paraId="502743E4" w14:textId="77777777" w:rsidR="00DC466A" w:rsidRPr="00BD3A1E" w:rsidRDefault="00DC466A" w:rsidP="0021495C">
            <w:r w:rsidRPr="00BD3A1E">
              <w:t xml:space="preserve">Pieteikuma veidlapā ir pilnīga informācija par </w:t>
            </w:r>
            <w:r w:rsidRPr="00BD3A1E">
              <w:rPr>
                <w:b/>
                <w:bCs/>
              </w:rPr>
              <w:t>riska n</w:t>
            </w:r>
            <w:r w:rsidRPr="00BD3A1E">
              <w:rPr>
                <w:b/>
              </w:rPr>
              <w:t>ovērtēšanas iestādi</w:t>
            </w:r>
            <w:r w:rsidRPr="00BD3A1E">
              <w:rPr>
                <w:b/>
              </w:rPr>
              <w:br/>
              <w:t xml:space="preserve">(- </w:t>
            </w:r>
            <w:proofErr w:type="spellStart"/>
            <w:r w:rsidRPr="00BD3A1E">
              <w:rPr>
                <w:b/>
              </w:rPr>
              <w:t>ēm</w:t>
            </w:r>
            <w:proofErr w:type="spellEnd"/>
            <w:r w:rsidRPr="00BD3A1E">
              <w:rPr>
                <w:b/>
              </w:rPr>
              <w:t>) (</w:t>
            </w:r>
            <w:proofErr w:type="spellStart"/>
            <w:r w:rsidRPr="00BD3A1E">
              <w:rPr>
                <w:b/>
              </w:rPr>
              <w:t>AsBo</w:t>
            </w:r>
            <w:proofErr w:type="spellEnd"/>
            <w:r w:rsidRPr="00BD3A1E">
              <w:rPr>
                <w:b/>
              </w:rPr>
              <w:t>)</w:t>
            </w:r>
            <w:r w:rsidRPr="00BD3A1E">
              <w:t xml:space="preserve">, kas ir atbildīga par riska novērtējumu Regulā (ES) Nr.402/2013 attiecībā uz prasību </w:t>
            </w:r>
            <w:r>
              <w:t>fiksēšanas</w:t>
            </w:r>
            <w:r w:rsidRPr="00BD3A1E">
              <w:t xml:space="preserve"> procesu.</w:t>
            </w:r>
          </w:p>
        </w:tc>
        <w:tc>
          <w:tcPr>
            <w:tcW w:w="709" w:type="dxa"/>
            <w:vAlign w:val="center"/>
          </w:tcPr>
          <w:p w14:paraId="0D645680" w14:textId="07780528" w:rsidR="00DC466A" w:rsidRDefault="00DC466A" w:rsidP="0021495C">
            <w:pPr>
              <w:jc w:val="center"/>
              <w:rPr>
                <w:i/>
              </w:rPr>
            </w:pPr>
          </w:p>
        </w:tc>
        <w:tc>
          <w:tcPr>
            <w:tcW w:w="1275" w:type="dxa"/>
            <w:vAlign w:val="center"/>
          </w:tcPr>
          <w:p w14:paraId="5D5729B7" w14:textId="77777777" w:rsidR="00DC466A" w:rsidRPr="00260452" w:rsidRDefault="00000000" w:rsidP="00BA7BBB">
            <w:sdt>
              <w:sdtPr>
                <w:id w:val="-127623950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73E83AAD" w14:textId="77777777" w:rsidR="00DC466A" w:rsidRDefault="00000000" w:rsidP="00BA7BBB">
            <w:sdt>
              <w:sdtPr>
                <w:id w:val="2004627189"/>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2F1FFFF3" w14:textId="77777777" w:rsidR="00DC466A" w:rsidRDefault="00000000" w:rsidP="00BA7BBB">
            <w:sdt>
              <w:sdtPr>
                <w:id w:val="-90082714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79AAE5EA" w14:textId="77777777" w:rsidR="00DC466A" w:rsidRPr="00534815" w:rsidRDefault="00DC466A" w:rsidP="0021495C">
            <w:pPr>
              <w:spacing w:after="60"/>
              <w:rPr>
                <w:i/>
              </w:rPr>
            </w:pPr>
          </w:p>
        </w:tc>
      </w:tr>
      <w:tr w:rsidR="00DC466A" w:rsidRPr="00260452" w14:paraId="64E4B822" w14:textId="77777777" w:rsidTr="004D1603">
        <w:trPr>
          <w:cantSplit/>
          <w:trHeight w:val="86"/>
        </w:trPr>
        <w:tc>
          <w:tcPr>
            <w:tcW w:w="709" w:type="dxa"/>
            <w:vAlign w:val="center"/>
          </w:tcPr>
          <w:p w14:paraId="2AA08B54" w14:textId="77777777" w:rsidR="00DC466A" w:rsidRDefault="00DC466A" w:rsidP="0021495C">
            <w:pPr>
              <w:jc w:val="center"/>
            </w:pPr>
            <w:r>
              <w:t>37</w:t>
            </w:r>
          </w:p>
        </w:tc>
        <w:tc>
          <w:tcPr>
            <w:tcW w:w="6379" w:type="dxa"/>
            <w:vAlign w:val="center"/>
          </w:tcPr>
          <w:p w14:paraId="6C0DEBAE" w14:textId="77777777" w:rsidR="00DC466A" w:rsidRPr="00BD3A1E" w:rsidRDefault="00DC466A" w:rsidP="0021495C">
            <w:r w:rsidRPr="00BD3A1E">
              <w:t xml:space="preserve">Prasību </w:t>
            </w:r>
            <w:r>
              <w:t>fiksēšanas</w:t>
            </w:r>
            <w:r w:rsidRPr="00BD3A1E">
              <w:t xml:space="preserve"> procesā tiek izmantota nestandarta metode</w:t>
            </w:r>
          </w:p>
        </w:tc>
        <w:tc>
          <w:tcPr>
            <w:tcW w:w="709" w:type="dxa"/>
            <w:vAlign w:val="center"/>
          </w:tcPr>
          <w:p w14:paraId="6D176E11" w14:textId="226A8E2C" w:rsidR="00DC466A" w:rsidRDefault="00DC466A" w:rsidP="0021495C">
            <w:pPr>
              <w:jc w:val="center"/>
              <w:rPr>
                <w:i/>
              </w:rPr>
            </w:pPr>
          </w:p>
        </w:tc>
        <w:tc>
          <w:tcPr>
            <w:tcW w:w="1275" w:type="dxa"/>
            <w:vAlign w:val="center"/>
          </w:tcPr>
          <w:p w14:paraId="36E665C2" w14:textId="77777777" w:rsidR="00DC466A" w:rsidRPr="00717BD8" w:rsidRDefault="00000000" w:rsidP="0021495C">
            <w:sdt>
              <w:sdtPr>
                <w:id w:val="2104532383"/>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Jā</w:t>
            </w:r>
          </w:p>
          <w:p w14:paraId="3FDA8663" w14:textId="77777777" w:rsidR="00DC466A" w:rsidRDefault="00000000" w:rsidP="0021495C">
            <w:sdt>
              <w:sdtPr>
                <w:id w:val="1240606598"/>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717BD8">
              <w:t xml:space="preserve"> Nē</w:t>
            </w:r>
          </w:p>
          <w:p w14:paraId="3D6265AC" w14:textId="77777777" w:rsidR="00DC466A" w:rsidRDefault="00DC466A" w:rsidP="0021495C">
            <w:r>
              <w:t xml:space="preserve"> </w:t>
            </w:r>
          </w:p>
        </w:tc>
        <w:tc>
          <w:tcPr>
            <w:tcW w:w="4395" w:type="dxa"/>
            <w:vAlign w:val="center"/>
          </w:tcPr>
          <w:p w14:paraId="02E34BEF" w14:textId="77777777" w:rsidR="00DC466A" w:rsidRPr="00534815" w:rsidRDefault="00DC466A" w:rsidP="0021495C">
            <w:pPr>
              <w:spacing w:after="60"/>
              <w:rPr>
                <w:i/>
              </w:rPr>
            </w:pPr>
          </w:p>
        </w:tc>
      </w:tr>
      <w:tr w:rsidR="00DC466A" w:rsidRPr="00260452" w14:paraId="461EF014" w14:textId="77777777" w:rsidTr="004D1603">
        <w:trPr>
          <w:cantSplit/>
          <w:trHeight w:val="86"/>
        </w:trPr>
        <w:tc>
          <w:tcPr>
            <w:tcW w:w="709" w:type="dxa"/>
            <w:vAlign w:val="center"/>
          </w:tcPr>
          <w:p w14:paraId="3578E5EB" w14:textId="77777777" w:rsidR="00DC466A" w:rsidRPr="00260452" w:rsidRDefault="00DC466A" w:rsidP="0021495C">
            <w:pPr>
              <w:jc w:val="center"/>
            </w:pPr>
            <w:r>
              <w:lastRenderedPageBreak/>
              <w:t>38</w:t>
            </w:r>
          </w:p>
        </w:tc>
        <w:tc>
          <w:tcPr>
            <w:tcW w:w="6379" w:type="dxa"/>
            <w:vAlign w:val="center"/>
          </w:tcPr>
          <w:p w14:paraId="7A19329F" w14:textId="77777777" w:rsidR="00DC466A" w:rsidRPr="00BD3A1E" w:rsidRDefault="00DC466A" w:rsidP="0021495C">
            <w:r w:rsidRPr="00BD3A1E">
              <w:t xml:space="preserve">Specifikācijas un attiecīgā gadījumā apraksts </w:t>
            </w:r>
            <w:r w:rsidRPr="00BD3A1E">
              <w:rPr>
                <w:b/>
              </w:rPr>
              <w:t>metodoloģijai, ko izmanto prasību fiksēšanai attiecībā uz</w:t>
            </w:r>
            <w:r w:rsidRPr="00BD3A1E">
              <w:t>:</w:t>
            </w:r>
          </w:p>
          <w:p w14:paraId="33B7FE31" w14:textId="77777777" w:rsidR="00DC466A" w:rsidRPr="00BD3A1E" w:rsidRDefault="00DC466A" w:rsidP="0021495C">
            <w:pPr>
              <w:pStyle w:val="ListParagraph"/>
              <w:ind w:left="323"/>
            </w:pPr>
            <w:r w:rsidRPr="00BD3A1E">
              <w:t>a) pamatprasībām apakšsistēmām, kā norādīts Direktīvas (ES) 2016/797 3. pantā un III pielikumā</w:t>
            </w:r>
          </w:p>
          <w:p w14:paraId="349F5E2A" w14:textId="77777777" w:rsidR="00DC466A" w:rsidRPr="00BD3A1E" w:rsidRDefault="00DC466A" w:rsidP="0021495C">
            <w:pPr>
              <w:pStyle w:val="ListParagraph"/>
              <w:ind w:left="323"/>
            </w:pPr>
            <w:r w:rsidRPr="00BD3A1E">
              <w:t>b) dažādu apakšsistēmu savstarpējai tehniskai savietojamībai</w:t>
            </w:r>
          </w:p>
          <w:p w14:paraId="60EC4C38" w14:textId="77777777" w:rsidR="00DC466A" w:rsidRPr="00BD3A1E" w:rsidRDefault="00DC466A" w:rsidP="0021495C">
            <w:pPr>
              <w:pStyle w:val="ListParagraph"/>
              <w:ind w:left="323"/>
            </w:pPr>
            <w:r w:rsidRPr="00BD3A1E">
              <w:t>c) stacionāro iekārtu drošai integrācijai.</w:t>
            </w:r>
          </w:p>
        </w:tc>
        <w:tc>
          <w:tcPr>
            <w:tcW w:w="709" w:type="dxa"/>
            <w:vAlign w:val="center"/>
          </w:tcPr>
          <w:p w14:paraId="6434EDD0" w14:textId="6CDD0220" w:rsidR="00DC466A" w:rsidRPr="00260452" w:rsidRDefault="00DC466A" w:rsidP="0021495C">
            <w:pPr>
              <w:jc w:val="center"/>
              <w:rPr>
                <w:i/>
              </w:rPr>
            </w:pPr>
          </w:p>
        </w:tc>
        <w:tc>
          <w:tcPr>
            <w:tcW w:w="1275" w:type="dxa"/>
            <w:vAlign w:val="center"/>
          </w:tcPr>
          <w:p w14:paraId="5D942CDC" w14:textId="77777777" w:rsidR="00DC466A" w:rsidRPr="00260452" w:rsidRDefault="00000000" w:rsidP="00BA7BBB">
            <w:sdt>
              <w:sdtPr>
                <w:id w:val="-1904975901"/>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1889EE22" w14:textId="77777777" w:rsidR="00DC466A" w:rsidRDefault="00000000" w:rsidP="00BA7BBB">
            <w:sdt>
              <w:sdtPr>
                <w:id w:val="-724824174"/>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p w14:paraId="7E814BA4" w14:textId="77777777" w:rsidR="00DC466A" w:rsidRPr="00260452" w:rsidRDefault="00000000" w:rsidP="00BA7BBB">
            <w:pPr>
              <w:rPr>
                <w:i/>
              </w:rPr>
            </w:pPr>
            <w:sdt>
              <w:sdtPr>
                <w:id w:val="-1848007683"/>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w:t>
            </w:r>
            <w:r w:rsidR="00DC466A">
              <w:t>N.A.</w:t>
            </w:r>
          </w:p>
        </w:tc>
        <w:tc>
          <w:tcPr>
            <w:tcW w:w="4395" w:type="dxa"/>
            <w:vAlign w:val="center"/>
          </w:tcPr>
          <w:p w14:paraId="413FC2BF" w14:textId="77777777" w:rsidR="00DC466A" w:rsidRPr="00534815" w:rsidRDefault="00DC466A" w:rsidP="0021495C">
            <w:pPr>
              <w:rPr>
                <w:i/>
              </w:rPr>
            </w:pPr>
          </w:p>
        </w:tc>
      </w:tr>
      <w:tr w:rsidR="00DC466A" w:rsidRPr="00260452" w14:paraId="3DF6A865" w14:textId="77777777" w:rsidTr="004D1603">
        <w:trPr>
          <w:cantSplit/>
          <w:trHeight w:val="86"/>
        </w:trPr>
        <w:tc>
          <w:tcPr>
            <w:tcW w:w="709" w:type="dxa"/>
            <w:vAlign w:val="center"/>
          </w:tcPr>
          <w:p w14:paraId="2BED0F2D" w14:textId="77777777" w:rsidR="00DC466A" w:rsidRPr="00260452" w:rsidRDefault="00DC466A" w:rsidP="0021495C">
            <w:pPr>
              <w:jc w:val="center"/>
            </w:pPr>
            <w:r>
              <w:t>39</w:t>
            </w:r>
          </w:p>
        </w:tc>
        <w:tc>
          <w:tcPr>
            <w:tcW w:w="6379" w:type="dxa"/>
            <w:vAlign w:val="center"/>
          </w:tcPr>
          <w:p w14:paraId="406BF801" w14:textId="77777777" w:rsidR="00DC466A" w:rsidRPr="00BD3A1E" w:rsidRDefault="00DC466A" w:rsidP="0021495C">
            <w:r w:rsidRPr="00BD3A1E">
              <w:t xml:space="preserve">CSM par riska novērtējumu, </w:t>
            </w:r>
            <w:r w:rsidRPr="00BD3A1E">
              <w:rPr>
                <w:b/>
              </w:rPr>
              <w:t>drošības novērtējuma ziņojums</w:t>
            </w:r>
            <w:r w:rsidRPr="00BD3A1E">
              <w:t xml:space="preserve"> (Regulas (ES) Nr.402/2013 15. pants), kas aptver </w:t>
            </w:r>
            <w:r w:rsidRPr="00BD3A1E">
              <w:rPr>
                <w:b/>
              </w:rPr>
              <w:t>prasības attiecībā</w:t>
            </w:r>
            <w:r w:rsidRPr="00BD3A1E">
              <w:t xml:space="preserve"> uz  drošības pamatprasības apakšsistēmām un drošu integrāciju starp apakšsistēmām, ir iekļauts pieteikumam pievienotajā dokumentācijā.</w:t>
            </w:r>
          </w:p>
        </w:tc>
        <w:tc>
          <w:tcPr>
            <w:tcW w:w="709" w:type="dxa"/>
            <w:vAlign w:val="center"/>
          </w:tcPr>
          <w:p w14:paraId="09162338" w14:textId="75A78526" w:rsidR="00DC466A" w:rsidRPr="00260452" w:rsidRDefault="00DC466A" w:rsidP="0021495C">
            <w:pPr>
              <w:jc w:val="center"/>
              <w:rPr>
                <w:i/>
              </w:rPr>
            </w:pPr>
          </w:p>
        </w:tc>
        <w:tc>
          <w:tcPr>
            <w:tcW w:w="1275" w:type="dxa"/>
            <w:vAlign w:val="center"/>
          </w:tcPr>
          <w:p w14:paraId="3151E18E" w14:textId="77777777" w:rsidR="00DC466A" w:rsidRPr="00260452" w:rsidRDefault="00000000" w:rsidP="0021495C">
            <w:sdt>
              <w:sdtPr>
                <w:id w:val="-2104716336"/>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2D46BFA2" w14:textId="77777777" w:rsidR="00DC466A" w:rsidRPr="00260452" w:rsidRDefault="00000000" w:rsidP="0021495C">
            <w:pPr>
              <w:rPr>
                <w:i/>
              </w:rPr>
            </w:pPr>
            <w:sdt>
              <w:sdtPr>
                <w:id w:val="-497267274"/>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0E32626D" w14:textId="77777777" w:rsidR="00DC466A" w:rsidRPr="009F02E7" w:rsidRDefault="00DC466A" w:rsidP="0021495C">
            <w:pPr>
              <w:rPr>
                <w:i/>
              </w:rPr>
            </w:pPr>
          </w:p>
        </w:tc>
      </w:tr>
      <w:tr w:rsidR="00DC466A" w:rsidRPr="00260452" w14:paraId="4DE71428" w14:textId="77777777" w:rsidTr="004D1603">
        <w:trPr>
          <w:cantSplit/>
          <w:trHeight w:val="987"/>
        </w:trPr>
        <w:tc>
          <w:tcPr>
            <w:tcW w:w="709" w:type="dxa"/>
            <w:vAlign w:val="center"/>
          </w:tcPr>
          <w:p w14:paraId="3AA6F865" w14:textId="77777777" w:rsidR="00DC466A" w:rsidRPr="00260452" w:rsidRDefault="00DC466A" w:rsidP="0021495C">
            <w:pPr>
              <w:jc w:val="center"/>
            </w:pPr>
            <w:r>
              <w:t>40</w:t>
            </w:r>
          </w:p>
        </w:tc>
        <w:tc>
          <w:tcPr>
            <w:tcW w:w="6379" w:type="dxa"/>
            <w:vAlign w:val="center"/>
          </w:tcPr>
          <w:p w14:paraId="3293FC08" w14:textId="77777777" w:rsidR="00DC466A" w:rsidRPr="00260452" w:rsidRDefault="00DC466A" w:rsidP="0021495C">
            <w:pPr>
              <w:spacing w:after="200" w:line="276" w:lineRule="auto"/>
            </w:pPr>
            <w:r w:rsidRPr="00260452">
              <w:t>Riska deklarācija (Regulas (ES) Nr. 402/2013 16. pants), kas aptver drošības pamatprasības apakšsistēmām un droš</w:t>
            </w:r>
            <w:r>
              <w:t>u</w:t>
            </w:r>
            <w:r w:rsidRPr="00260452">
              <w:t xml:space="preserve"> integrācij</w:t>
            </w:r>
            <w:r>
              <w:t>u</w:t>
            </w:r>
            <w:r w:rsidRPr="00260452">
              <w:t xml:space="preserve"> starp apakšsistēmām, uz kuriem neattiecas SITS un nacionālās prasības, ir iekļautas atļaujas pieteikumam pievienotajā dokumentācijā.</w:t>
            </w:r>
          </w:p>
        </w:tc>
        <w:tc>
          <w:tcPr>
            <w:tcW w:w="709" w:type="dxa"/>
            <w:vAlign w:val="center"/>
          </w:tcPr>
          <w:p w14:paraId="7238815D" w14:textId="36AC0901" w:rsidR="00DC466A" w:rsidRPr="00260452" w:rsidRDefault="00DC466A" w:rsidP="0021495C">
            <w:pPr>
              <w:jc w:val="center"/>
              <w:rPr>
                <w:i/>
              </w:rPr>
            </w:pPr>
          </w:p>
        </w:tc>
        <w:tc>
          <w:tcPr>
            <w:tcW w:w="1275" w:type="dxa"/>
            <w:vAlign w:val="center"/>
          </w:tcPr>
          <w:p w14:paraId="7CC7D168" w14:textId="77777777" w:rsidR="00DC466A" w:rsidRPr="00260452" w:rsidRDefault="00000000" w:rsidP="0021495C">
            <w:sdt>
              <w:sdtPr>
                <w:id w:val="-1504277367"/>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18B9701B" w14:textId="77777777" w:rsidR="00DC466A" w:rsidRPr="00260452" w:rsidRDefault="00000000" w:rsidP="0021495C">
            <w:pPr>
              <w:rPr>
                <w:i/>
              </w:rPr>
            </w:pPr>
            <w:sdt>
              <w:sdtPr>
                <w:id w:val="-1142422046"/>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1D0E6FE3" w14:textId="77777777" w:rsidR="00DC466A" w:rsidRPr="00534815" w:rsidRDefault="00DC466A" w:rsidP="0021495C">
            <w:pPr>
              <w:rPr>
                <w:i/>
              </w:rPr>
            </w:pPr>
          </w:p>
        </w:tc>
      </w:tr>
      <w:tr w:rsidR="00DC466A" w:rsidRPr="00260452" w14:paraId="2F98D7EC" w14:textId="77777777" w:rsidTr="004D1603">
        <w:trPr>
          <w:cantSplit/>
          <w:trHeight w:val="86"/>
        </w:trPr>
        <w:tc>
          <w:tcPr>
            <w:tcW w:w="709" w:type="dxa"/>
            <w:vAlign w:val="center"/>
          </w:tcPr>
          <w:p w14:paraId="34FD2151" w14:textId="77777777" w:rsidR="00DC466A" w:rsidRPr="00260452" w:rsidRDefault="00DC466A" w:rsidP="0021495C">
            <w:pPr>
              <w:jc w:val="center"/>
            </w:pPr>
            <w:r>
              <w:t>41</w:t>
            </w:r>
          </w:p>
        </w:tc>
        <w:tc>
          <w:tcPr>
            <w:tcW w:w="6379" w:type="dxa"/>
            <w:vAlign w:val="center"/>
          </w:tcPr>
          <w:p w14:paraId="6DF3F1A5" w14:textId="77777777" w:rsidR="00DC466A" w:rsidRPr="001F5357" w:rsidRDefault="00DC466A" w:rsidP="0021495C">
            <w:pPr>
              <w:rPr>
                <w:highlight w:val="yellow"/>
              </w:rPr>
            </w:pPr>
            <w:r w:rsidRPr="00D66AA4">
              <w:rPr>
                <w:b/>
              </w:rPr>
              <w:t>Tehniskās apkopes un ekspluatācijas</w:t>
            </w:r>
            <w:r w:rsidRPr="00D66AA4">
              <w:t xml:space="preserve"> dokumentācija ir iekļauta atļaujas pieteikumam pievienotajā dokumentācijā.</w:t>
            </w:r>
          </w:p>
        </w:tc>
        <w:tc>
          <w:tcPr>
            <w:tcW w:w="709" w:type="dxa"/>
            <w:vAlign w:val="center"/>
          </w:tcPr>
          <w:p w14:paraId="428A433F" w14:textId="00E22B22" w:rsidR="00DC466A" w:rsidRPr="00260452" w:rsidRDefault="00DC466A" w:rsidP="0021495C">
            <w:pPr>
              <w:jc w:val="center"/>
              <w:rPr>
                <w:i/>
              </w:rPr>
            </w:pPr>
          </w:p>
        </w:tc>
        <w:tc>
          <w:tcPr>
            <w:tcW w:w="1275" w:type="dxa"/>
            <w:vAlign w:val="center"/>
          </w:tcPr>
          <w:p w14:paraId="4D42AEEA" w14:textId="77777777" w:rsidR="00DC466A" w:rsidRPr="00260452" w:rsidRDefault="00000000" w:rsidP="0021495C">
            <w:sdt>
              <w:sdtPr>
                <w:id w:val="95066604"/>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123D177C" w14:textId="77777777" w:rsidR="00DC466A" w:rsidRPr="00260452" w:rsidRDefault="00000000" w:rsidP="0021495C">
            <w:pPr>
              <w:rPr>
                <w:i/>
              </w:rPr>
            </w:pPr>
            <w:sdt>
              <w:sdtPr>
                <w:id w:val="1378275585"/>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4CBAA6AB" w14:textId="77777777" w:rsidR="00DC466A" w:rsidRPr="00534815" w:rsidRDefault="00DC466A" w:rsidP="005B5B09">
            <w:pPr>
              <w:rPr>
                <w:i/>
              </w:rPr>
            </w:pPr>
          </w:p>
        </w:tc>
      </w:tr>
      <w:tr w:rsidR="00DC466A" w:rsidRPr="00260452" w14:paraId="3C387636" w14:textId="77777777" w:rsidTr="004D1603">
        <w:trPr>
          <w:cantSplit/>
          <w:trHeight w:val="86"/>
        </w:trPr>
        <w:tc>
          <w:tcPr>
            <w:tcW w:w="709" w:type="dxa"/>
            <w:vAlign w:val="center"/>
          </w:tcPr>
          <w:p w14:paraId="15A03E7F" w14:textId="77777777" w:rsidR="00DC466A" w:rsidRPr="00260452" w:rsidRDefault="00DC466A" w:rsidP="0021495C">
            <w:pPr>
              <w:jc w:val="center"/>
            </w:pPr>
            <w:r>
              <w:t>42</w:t>
            </w:r>
          </w:p>
        </w:tc>
        <w:tc>
          <w:tcPr>
            <w:tcW w:w="6379" w:type="dxa"/>
            <w:vAlign w:val="center"/>
          </w:tcPr>
          <w:p w14:paraId="3F8A45BC" w14:textId="77777777" w:rsidR="00DC466A" w:rsidRPr="00260452" w:rsidRDefault="00DC466A" w:rsidP="0021495C">
            <w:r w:rsidRPr="00260452">
              <w:t xml:space="preserve">Visi dokumenti ir vienā no ES </w:t>
            </w:r>
            <w:r w:rsidRPr="00260452">
              <w:rPr>
                <w:b/>
              </w:rPr>
              <w:t>valodām</w:t>
            </w:r>
            <w:r>
              <w:rPr>
                <w:b/>
              </w:rPr>
              <w:t>.</w:t>
            </w:r>
          </w:p>
        </w:tc>
        <w:tc>
          <w:tcPr>
            <w:tcW w:w="709" w:type="dxa"/>
            <w:vAlign w:val="center"/>
          </w:tcPr>
          <w:p w14:paraId="36A20E98" w14:textId="7F9D5A90" w:rsidR="00DC466A" w:rsidRPr="00260452" w:rsidRDefault="00DC466A" w:rsidP="0021495C">
            <w:pPr>
              <w:jc w:val="center"/>
              <w:rPr>
                <w:i/>
              </w:rPr>
            </w:pPr>
          </w:p>
        </w:tc>
        <w:tc>
          <w:tcPr>
            <w:tcW w:w="1275" w:type="dxa"/>
            <w:vAlign w:val="center"/>
          </w:tcPr>
          <w:p w14:paraId="0216BA22" w14:textId="77777777" w:rsidR="00DC466A" w:rsidRPr="00260452" w:rsidRDefault="00000000" w:rsidP="0021495C">
            <w:sdt>
              <w:sdtPr>
                <w:id w:val="1934397067"/>
                <w14:checkbox>
                  <w14:checked w14:val="0"/>
                  <w14:checkedState w14:val="2612" w14:font="MS Gothic"/>
                  <w14:uncheckedState w14:val="2610" w14:font="MS Gothic"/>
                </w14:checkbox>
              </w:sdtPr>
              <w:sdtContent>
                <w:r w:rsidR="00DC466A">
                  <w:rPr>
                    <w:rFonts w:ascii="MS Gothic" w:eastAsia="MS Gothic" w:hAnsi="MS Gothic" w:hint="eastAsia"/>
                  </w:rPr>
                  <w:t>☐</w:t>
                </w:r>
              </w:sdtContent>
            </w:sdt>
            <w:r w:rsidR="00DC466A" w:rsidRPr="00260452">
              <w:t xml:space="preserve"> Jā</w:t>
            </w:r>
          </w:p>
          <w:p w14:paraId="3CEF66D2" w14:textId="77777777" w:rsidR="00DC466A" w:rsidRPr="00260452" w:rsidRDefault="00000000" w:rsidP="0021495C">
            <w:pPr>
              <w:rPr>
                <w:i/>
                <w:color w:val="A6A6A6" w:themeColor="background1" w:themeShade="A6"/>
              </w:rPr>
            </w:pPr>
            <w:sdt>
              <w:sdtPr>
                <w:id w:val="-809167606"/>
                <w14:checkbox>
                  <w14:checked w14:val="0"/>
                  <w14:checkedState w14:val="2612" w14:font="MS Gothic"/>
                  <w14:uncheckedState w14:val="2610" w14:font="MS Gothic"/>
                </w14:checkbox>
              </w:sdtPr>
              <w:sdtContent>
                <w:r w:rsidR="00DC466A" w:rsidRPr="00260452">
                  <w:rPr>
                    <w:rFonts w:ascii="Segoe UI Symbol" w:eastAsia="MS Gothic" w:hAnsi="Segoe UI Symbol" w:cs="Segoe UI Symbol"/>
                  </w:rPr>
                  <w:t>☐</w:t>
                </w:r>
              </w:sdtContent>
            </w:sdt>
            <w:r w:rsidR="00DC466A" w:rsidRPr="00260452">
              <w:t xml:space="preserve"> Nē</w:t>
            </w:r>
          </w:p>
        </w:tc>
        <w:tc>
          <w:tcPr>
            <w:tcW w:w="4395" w:type="dxa"/>
            <w:vAlign w:val="center"/>
          </w:tcPr>
          <w:p w14:paraId="4748502C" w14:textId="77777777" w:rsidR="00DC466A" w:rsidRPr="00534815" w:rsidRDefault="00DC466A" w:rsidP="0021495C">
            <w:pPr>
              <w:spacing w:after="60"/>
              <w:rPr>
                <w:i/>
              </w:rPr>
            </w:pPr>
          </w:p>
        </w:tc>
      </w:tr>
      <w:bookmarkEnd w:id="128"/>
    </w:tbl>
    <w:p w14:paraId="5D1BC15E" w14:textId="77777777" w:rsidR="00DC466A" w:rsidRPr="00260452" w:rsidRDefault="00DC466A" w:rsidP="00717BD8">
      <w:pPr>
        <w:rPr>
          <w:rFonts w:ascii="Times New Roman" w:hAnsi="Times New Roman" w:cs="Times New Roman"/>
        </w:rPr>
      </w:pPr>
    </w:p>
    <w:p w14:paraId="0CD4FF9E" w14:textId="77777777" w:rsidR="002E3FC7" w:rsidRDefault="002E3FC7" w:rsidP="009C3A55">
      <w:pPr>
        <w:rPr>
          <w:rFonts w:ascii="Times New Roman" w:hAnsi="Times New Roman" w:cs="Times New Roman"/>
          <w:sz w:val="24"/>
          <w:szCs w:val="24"/>
        </w:rPr>
        <w:sectPr w:rsidR="002E3FC7" w:rsidSect="00DC466A">
          <w:pgSz w:w="16840" w:h="11907" w:orient="landscape" w:code="9"/>
          <w:pgMar w:top="1134" w:right="1560" w:bottom="1134" w:left="1134" w:header="567" w:footer="567" w:gutter="0"/>
          <w:cols w:space="708"/>
          <w:titlePg/>
          <w:docGrid w:linePitch="360"/>
        </w:sectPr>
      </w:pPr>
    </w:p>
    <w:p w14:paraId="7EC26096" w14:textId="77777777" w:rsidR="002E3FC7" w:rsidRPr="001D3CF4" w:rsidRDefault="002E3FC7" w:rsidP="004047B6">
      <w:pPr>
        <w:spacing w:after="0"/>
        <w:rPr>
          <w:rFonts w:ascii="Times New Roman" w:hAnsi="Times New Roman" w:cs="Times New Roman"/>
          <w:sz w:val="20"/>
          <w:szCs w:val="20"/>
        </w:rPr>
      </w:pPr>
    </w:p>
    <w:p w14:paraId="02005E4C" w14:textId="77777777" w:rsidR="002E3FC7" w:rsidRDefault="002E3FC7" w:rsidP="004047B6">
      <w:pPr>
        <w:pStyle w:val="Title"/>
        <w:tabs>
          <w:tab w:val="center" w:pos="5471"/>
        </w:tabs>
        <w:spacing w:before="0" w:after="0"/>
        <w:rPr>
          <w:rStyle w:val="TitleChar"/>
          <w:rFonts w:ascii="Times New Roman" w:hAnsi="Times New Roman" w:cs="Times New Roman"/>
          <w:sz w:val="20"/>
          <w:szCs w:val="20"/>
          <w:lang w:val="lv-LV"/>
        </w:rPr>
      </w:pPr>
    </w:p>
    <w:p w14:paraId="632E2A34" w14:textId="77777777" w:rsidR="002E3FC7" w:rsidRDefault="002E3FC7" w:rsidP="00957D11">
      <w:pPr>
        <w:pStyle w:val="Header"/>
        <w:jc w:val="center"/>
        <w:rPr>
          <w:rFonts w:ascii="Times New Roman" w:hAnsi="Times New Roman" w:cs="Times New Roman"/>
          <w:noProof/>
          <w:sz w:val="28"/>
          <w:szCs w:val="28"/>
          <w:lang w:val="ru-RU" w:eastAsia="lv-LV"/>
        </w:rPr>
      </w:pPr>
    </w:p>
    <w:p w14:paraId="7D15E741" w14:textId="77777777" w:rsidR="002E3FC7" w:rsidRPr="002E3FC7" w:rsidRDefault="002E3FC7" w:rsidP="00957D11">
      <w:pPr>
        <w:keepNext/>
        <w:keepLines/>
        <w:spacing w:before="240" w:after="0"/>
        <w:jc w:val="right"/>
        <w:outlineLvl w:val="0"/>
        <w:rPr>
          <w:rFonts w:ascii="Times New Roman" w:eastAsia="Times New Roman" w:hAnsi="Times New Roman" w:cs="Times New Roman"/>
          <w:spacing w:val="15"/>
          <w:sz w:val="24"/>
          <w:szCs w:val="24"/>
          <w:lang w:val="ru-RU"/>
        </w:rPr>
      </w:pPr>
      <w:r w:rsidRPr="002E3FC7">
        <w:rPr>
          <w:rFonts w:ascii="Times New Roman" w:eastAsia="Times New Roman" w:hAnsi="Times New Roman" w:cs="Times New Roman"/>
          <w:spacing w:val="15"/>
          <w:sz w:val="24"/>
          <w:szCs w:val="24"/>
          <w:lang w:val="ru-RU"/>
        </w:rPr>
        <w:t>6</w:t>
      </w:r>
      <w:r w:rsidRPr="002E3FC7">
        <w:rPr>
          <w:rFonts w:ascii="Times New Roman" w:eastAsia="Times New Roman" w:hAnsi="Times New Roman" w:cs="Times New Roman"/>
          <w:spacing w:val="15"/>
          <w:sz w:val="24"/>
          <w:szCs w:val="24"/>
          <w:vertAlign w:val="superscript"/>
          <w:lang w:val="ru-RU"/>
        </w:rPr>
        <w:t>2</w:t>
      </w:r>
      <w:r w:rsidRPr="002E3FC7">
        <w:rPr>
          <w:rFonts w:ascii="Times New Roman" w:eastAsia="Times New Roman" w:hAnsi="Times New Roman" w:cs="Times New Roman"/>
          <w:spacing w:val="15"/>
          <w:sz w:val="24"/>
          <w:szCs w:val="24"/>
          <w:lang w:val="ru-RU"/>
        </w:rPr>
        <w:t>.</w:t>
      </w:r>
      <w:proofErr w:type="spellStart"/>
      <w:r w:rsidRPr="00F3280B">
        <w:rPr>
          <w:rFonts w:ascii="Times New Roman" w:eastAsia="Times New Roman" w:hAnsi="Times New Roman" w:cs="Times New Roman"/>
          <w:spacing w:val="15"/>
          <w:sz w:val="24"/>
          <w:szCs w:val="24"/>
          <w:lang w:val="en-GB"/>
        </w:rPr>
        <w:t>pielikums</w:t>
      </w:r>
      <w:proofErr w:type="spellEnd"/>
      <w:r w:rsidRPr="002E3FC7">
        <w:rPr>
          <w:rFonts w:ascii="Times New Roman" w:eastAsia="Times New Roman" w:hAnsi="Times New Roman" w:cs="Times New Roman"/>
          <w:spacing w:val="15"/>
          <w:sz w:val="24"/>
          <w:szCs w:val="24"/>
          <w:lang w:val="ru-RU"/>
        </w:rPr>
        <w:t xml:space="preserve"> </w:t>
      </w:r>
      <w:r w:rsidRPr="00AB0AB4">
        <w:rPr>
          <w:rFonts w:ascii="Times New Roman" w:eastAsia="Times New Roman" w:hAnsi="Times New Roman" w:cs="Times New Roman"/>
          <w:noProof/>
          <w:color w:val="2F5496"/>
          <w:sz w:val="24"/>
          <w:szCs w:val="24"/>
        </w:rPr>
        <w:drawing>
          <wp:anchor distT="0" distB="0" distL="114300" distR="114300" simplePos="0" relativeHeight="251696128" behindDoc="1" locked="0" layoutInCell="1" allowOverlap="1" wp14:anchorId="6028E5E8" wp14:editId="1C08EEAB">
            <wp:simplePos x="0" y="0"/>
            <wp:positionH relativeFrom="margin">
              <wp:posOffset>492760</wp:posOffset>
            </wp:positionH>
            <wp:positionV relativeFrom="margin">
              <wp:posOffset>92075</wp:posOffset>
            </wp:positionV>
            <wp:extent cx="5516880" cy="1004570"/>
            <wp:effectExtent l="0" t="0" r="0" b="5080"/>
            <wp:wrapNone/>
            <wp:docPr id="57674582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6880" cy="1004570"/>
                    </a:xfrm>
                    <a:prstGeom prst="rect">
                      <a:avLst/>
                    </a:prstGeom>
                    <a:noFill/>
                  </pic:spPr>
                </pic:pic>
              </a:graphicData>
            </a:graphic>
            <wp14:sizeRelH relativeFrom="page">
              <wp14:pctWidth>0</wp14:pctWidth>
            </wp14:sizeRelH>
            <wp14:sizeRelV relativeFrom="margin">
              <wp14:pctHeight>0</wp14:pctHeight>
            </wp14:sizeRelV>
          </wp:anchor>
        </w:drawing>
      </w:r>
    </w:p>
    <w:p w14:paraId="4C559BB4" w14:textId="77777777" w:rsidR="002E3FC7" w:rsidRPr="00AB0AB4" w:rsidRDefault="002E3FC7" w:rsidP="00957D11">
      <w:pPr>
        <w:widowControl w:val="0"/>
        <w:autoSpaceDE w:val="0"/>
        <w:autoSpaceDN w:val="0"/>
        <w:spacing w:before="120" w:after="0"/>
        <w:rPr>
          <w:rFonts w:ascii="Times New Roman" w:eastAsia="Calibri" w:hAnsi="Times New Roman" w:cs="Times New Roman"/>
          <w:sz w:val="24"/>
          <w:szCs w:val="24"/>
        </w:rPr>
      </w:pPr>
    </w:p>
    <w:p w14:paraId="0B43223C" w14:textId="77777777" w:rsidR="002E3FC7" w:rsidRPr="00AB0AB4" w:rsidRDefault="002E3FC7" w:rsidP="00957D11">
      <w:pPr>
        <w:widowControl w:val="0"/>
        <w:autoSpaceDE w:val="0"/>
        <w:autoSpaceDN w:val="0"/>
        <w:spacing w:after="0"/>
        <w:rPr>
          <w:rFonts w:ascii="Times New Roman" w:eastAsia="Carlito" w:hAnsi="Times New Roman" w:cs="Times New Roman"/>
          <w:sz w:val="24"/>
          <w:szCs w:val="24"/>
        </w:rPr>
      </w:pPr>
    </w:p>
    <w:p w14:paraId="2985031B" w14:textId="77777777" w:rsidR="002E3FC7" w:rsidRPr="00AB0AB4" w:rsidRDefault="002E3FC7" w:rsidP="00957D11">
      <w:pPr>
        <w:rPr>
          <w:rFonts w:ascii="Times New Roman" w:eastAsia="Calibri" w:hAnsi="Times New Roman" w:cs="Times New Roman"/>
          <w:sz w:val="24"/>
          <w:szCs w:val="24"/>
        </w:rPr>
      </w:pPr>
    </w:p>
    <w:p w14:paraId="6ED4FC32" w14:textId="0E80F46B" w:rsidR="002E3FC7" w:rsidRPr="00AB0AB4" w:rsidRDefault="002E3FC7" w:rsidP="00957D11">
      <w:pPr>
        <w:tabs>
          <w:tab w:val="center" w:pos="4819"/>
        </w:tabs>
        <w:spacing w:after="0"/>
        <w:rPr>
          <w:rFonts w:ascii="Times New Roman" w:eastAsia="Calibri" w:hAnsi="Times New Roman" w:cs="Times New Roman"/>
          <w:sz w:val="24"/>
          <w:szCs w:val="24"/>
        </w:rPr>
      </w:pPr>
      <w:r w:rsidRPr="00AB0AB4">
        <w:rPr>
          <w:rFonts w:ascii="Times New Roman" w:eastAsia="Calibri" w:hAnsi="Times New Roman" w:cs="Times New Roman"/>
          <w:noProof/>
          <w:sz w:val="24"/>
          <w:szCs w:val="24"/>
        </w:rPr>
        <mc:AlternateContent>
          <mc:Choice Requires="wps">
            <w:drawing>
              <wp:anchor distT="0" distB="0" distL="114300" distR="114300" simplePos="0" relativeHeight="251698176" behindDoc="1" locked="0" layoutInCell="1" allowOverlap="1" wp14:anchorId="1DB8D37D" wp14:editId="5696332F">
                <wp:simplePos x="0" y="0"/>
                <wp:positionH relativeFrom="margin">
                  <wp:posOffset>1070610</wp:posOffset>
                </wp:positionH>
                <wp:positionV relativeFrom="page">
                  <wp:posOffset>2118361</wp:posOffset>
                </wp:positionV>
                <wp:extent cx="4269105" cy="182880"/>
                <wp:effectExtent l="0" t="0" r="17145" b="7620"/>
                <wp:wrapNone/>
                <wp:docPr id="87031605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6784F" w14:textId="77777777" w:rsidR="002E3FC7" w:rsidRDefault="002E3FC7" w:rsidP="00957D11">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8D37D" id="_x0000_s1030" type="#_x0000_t202" style="position:absolute;margin-left:84.3pt;margin-top:166.8pt;width:336.15pt;height:14.4pt;z-index:-2516183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" filled="f" stroked="f">
                <v:textbox inset="0,0,0,0">
                  <w:txbxContent>
                    <w:p w14:paraId="6186784F" w14:textId="77777777" w:rsidR="002E3FC7" w:rsidRDefault="002E3FC7" w:rsidP="00957D11">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AB0AB4">
        <w:rPr>
          <w:rFonts w:ascii="Times New Roman" w:eastAsia="Calibri" w:hAnsi="Times New Roman" w:cs="Times New Roman"/>
          <w:noProof/>
          <w:sz w:val="24"/>
          <w:szCs w:val="24"/>
        </w:rPr>
        <mc:AlternateContent>
          <mc:Choice Requires="wpg">
            <w:drawing>
              <wp:anchor distT="0" distB="0" distL="114300" distR="114300" simplePos="0" relativeHeight="251697152" behindDoc="1" locked="0" layoutInCell="1" allowOverlap="1" wp14:anchorId="5B366492" wp14:editId="50BD0E5A">
                <wp:simplePos x="0" y="0"/>
                <wp:positionH relativeFrom="margin">
                  <wp:align>center</wp:align>
                </wp:positionH>
                <wp:positionV relativeFrom="page">
                  <wp:posOffset>2051685</wp:posOffset>
                </wp:positionV>
                <wp:extent cx="4397375" cy="1270"/>
                <wp:effectExtent l="0" t="0" r="0" b="0"/>
                <wp:wrapNone/>
                <wp:docPr id="151218705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806465327"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92C21F" id="Group 41" o:spid="_x0000_s1026" style="position:absolute;margin-left:0;margin-top:161.55pt;width:346.25pt;height:.1pt;z-index:-251619328;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" path="m,l6926,e" filled="f" strokecolor="#231f20" strokeweight=".25pt">
                  <v:path arrowok="t" o:connecttype="custom" o:connectlocs="0,0;6926,0" o:connectangles="0,0"/>
                </v:shape>
                <w10:wrap anchorx="margin" anchory="page"/>
              </v:group>
            </w:pict>
          </mc:Fallback>
        </mc:AlternateContent>
      </w:r>
    </w:p>
    <w:p w14:paraId="1DDB2FE1" w14:textId="77777777" w:rsidR="002E3FC7" w:rsidRDefault="002E3FC7" w:rsidP="004047B6">
      <w:pPr>
        <w:pStyle w:val="Title"/>
        <w:tabs>
          <w:tab w:val="center" w:pos="5471"/>
        </w:tabs>
        <w:spacing w:before="0" w:after="0"/>
        <w:jc w:val="center"/>
        <w:rPr>
          <w:rStyle w:val="TitleChar"/>
          <w:rFonts w:ascii="Times New Roman" w:hAnsi="Times New Roman" w:cs="Times New Roman"/>
          <w:b/>
          <w:bCs/>
          <w:sz w:val="24"/>
          <w:szCs w:val="24"/>
          <w:lang w:val="lv-LV"/>
        </w:rPr>
      </w:pPr>
    </w:p>
    <w:p w14:paraId="7CC89B22" w14:textId="77777777" w:rsidR="002E3FC7" w:rsidRPr="00805D8E" w:rsidRDefault="002E3FC7" w:rsidP="004047B6">
      <w:pPr>
        <w:pStyle w:val="Title"/>
        <w:tabs>
          <w:tab w:val="center" w:pos="5471"/>
        </w:tabs>
        <w:spacing w:before="0" w:after="0"/>
        <w:jc w:val="center"/>
        <w:rPr>
          <w:rStyle w:val="TitleChar"/>
          <w:rFonts w:ascii="Times New Roman" w:hAnsi="Times New Roman" w:cs="Times New Roman"/>
          <w:b/>
          <w:bCs/>
          <w:sz w:val="24"/>
          <w:szCs w:val="24"/>
          <w:lang w:val="lv-LV"/>
        </w:rPr>
      </w:pPr>
      <w:r w:rsidRPr="00805D8E">
        <w:rPr>
          <w:rStyle w:val="TitleChar"/>
          <w:rFonts w:ascii="Times New Roman" w:hAnsi="Times New Roman" w:cs="Times New Roman"/>
          <w:b/>
          <w:bCs/>
          <w:sz w:val="24"/>
          <w:szCs w:val="24"/>
          <w:lang w:val="lv-LV"/>
        </w:rPr>
        <w:t>Novērtējuma lieta</w:t>
      </w:r>
    </w:p>
    <w:p w14:paraId="36F463BC" w14:textId="77777777" w:rsidR="002E3FC7" w:rsidRPr="00805D8E" w:rsidRDefault="002E3FC7" w:rsidP="004047B6">
      <w:pPr>
        <w:spacing w:after="0"/>
        <w:rPr>
          <w:rFonts w:ascii="Times New Roman" w:hAnsi="Times New Roman" w:cs="Times New Roman"/>
        </w:rPr>
      </w:pPr>
    </w:p>
    <w:p w14:paraId="58A2EADA" w14:textId="77777777" w:rsidR="002E3FC7" w:rsidRDefault="002E3FC7" w:rsidP="008D4B19">
      <w:pPr>
        <w:numPr>
          <w:ilvl w:val="1"/>
          <w:numId w:val="0"/>
        </w:numPr>
        <w:spacing w:before="120"/>
        <w:ind w:right="-426"/>
        <w:jc w:val="center"/>
        <w:rPr>
          <w:rFonts w:ascii="Times New Roman" w:eastAsiaTheme="majorEastAsia" w:hAnsi="Times New Roman" w:cs="Times New Roman"/>
          <w:color w:val="004494"/>
          <w:spacing w:val="15"/>
          <w:sz w:val="32"/>
          <w:szCs w:val="24"/>
        </w:rPr>
      </w:pPr>
      <w:r w:rsidRPr="008D4B19">
        <w:rPr>
          <w:rFonts w:ascii="Times New Roman" w:eastAsiaTheme="majorEastAsia" w:hAnsi="Times New Roman" w:cs="Times New Roman"/>
          <w:color w:val="004494"/>
          <w:spacing w:val="15"/>
          <w:sz w:val="32"/>
          <w:szCs w:val="24"/>
        </w:rPr>
        <w:t xml:space="preserve">Pieteikuma </w:t>
      </w:r>
      <w:r>
        <w:rPr>
          <w:rFonts w:ascii="Times New Roman" w:eastAsiaTheme="majorEastAsia" w:hAnsi="Times New Roman" w:cs="Times New Roman"/>
          <w:color w:val="004494"/>
          <w:spacing w:val="15"/>
          <w:sz w:val="32"/>
          <w:szCs w:val="24"/>
        </w:rPr>
        <w:t>detalizētas novērtēšanas ziņojums pagaidu ekspluatācijai</w:t>
      </w:r>
      <w:r w:rsidRPr="008D4B19">
        <w:rPr>
          <w:rFonts w:ascii="Times New Roman" w:eastAsiaTheme="majorEastAsia" w:hAnsi="Times New Roman" w:cs="Times New Roman"/>
          <w:color w:val="004494"/>
          <w:spacing w:val="15"/>
          <w:sz w:val="32"/>
          <w:szCs w:val="24"/>
        </w:rPr>
        <w:t xml:space="preserve"> </w:t>
      </w:r>
    </w:p>
    <w:p w14:paraId="7D1898F0" w14:textId="77777777" w:rsidR="002E3FC7" w:rsidRDefault="002E3FC7" w:rsidP="004047B6">
      <w:pPr>
        <w:pStyle w:val="Title"/>
        <w:spacing w:before="0" w:after="0"/>
        <w:rPr>
          <w:rStyle w:val="TitleChar"/>
          <w:rFonts w:ascii="Times New Roman" w:hAnsi="Times New Roman" w:cs="Times New Roman"/>
          <w:sz w:val="20"/>
          <w:szCs w:val="20"/>
          <w:lang w:val="lv-LV"/>
        </w:rPr>
      </w:pPr>
    </w:p>
    <w:p w14:paraId="33B03709" w14:textId="6FA5190E" w:rsidR="002E3FC7" w:rsidRPr="00684921" w:rsidRDefault="002E3FC7" w:rsidP="00211B29">
      <w:pPr>
        <w:spacing w:after="0"/>
        <w:rPr>
          <w:rStyle w:val="TitleChar"/>
          <w:rFonts w:ascii="Times New Roman" w:hAnsi="Times New Roman" w:cs="Times New Roman"/>
          <w:sz w:val="22"/>
          <w:szCs w:val="22"/>
        </w:rPr>
      </w:pPr>
      <w:r w:rsidRPr="00684921">
        <w:rPr>
          <w:rStyle w:val="TitleChar"/>
          <w:rFonts w:ascii="Times New Roman" w:hAnsi="Times New Roman" w:cs="Times New Roman"/>
          <w:sz w:val="22"/>
          <w:szCs w:val="22"/>
        </w:rPr>
        <w:t xml:space="preserve">Projekta nosaukums: </w:t>
      </w:r>
    </w:p>
    <w:p w14:paraId="0A3C13E3" w14:textId="77777777" w:rsidR="002E3FC7" w:rsidRPr="00BC7AD7" w:rsidRDefault="002E3FC7" w:rsidP="00211B29">
      <w:pPr>
        <w:spacing w:after="0"/>
      </w:pPr>
    </w:p>
    <w:tbl>
      <w:tblPr>
        <w:tblStyle w:val="TableGrid"/>
        <w:tblW w:w="5000" w:type="pct"/>
        <w:tblLook w:val="0680" w:firstRow="0" w:lastRow="0" w:firstColumn="1" w:lastColumn="0" w:noHBand="1" w:noVBand="1"/>
      </w:tblPr>
      <w:tblGrid>
        <w:gridCol w:w="1837"/>
        <w:gridCol w:w="7792"/>
      </w:tblGrid>
      <w:tr w:rsidR="002E3FC7" w:rsidRPr="00260452" w14:paraId="5C1E5B2D" w14:textId="77777777" w:rsidTr="00E54038">
        <w:trPr>
          <w:trHeight w:val="310"/>
        </w:trPr>
        <w:tc>
          <w:tcPr>
            <w:tcW w:w="954" w:type="pct"/>
          </w:tcPr>
          <w:p w14:paraId="3DD3A71C" w14:textId="77777777" w:rsidR="002E3FC7" w:rsidRPr="00505293" w:rsidRDefault="002E3FC7" w:rsidP="00E54038">
            <w:pPr>
              <w:tabs>
                <w:tab w:val="left" w:pos="4962"/>
              </w:tabs>
            </w:pPr>
            <w:r w:rsidRPr="00505293">
              <w:rPr>
                <w:i/>
              </w:rPr>
              <w:t>Vadošais vērtētājs</w:t>
            </w:r>
          </w:p>
        </w:tc>
        <w:tc>
          <w:tcPr>
            <w:tcW w:w="4046" w:type="pct"/>
            <w:vAlign w:val="center"/>
          </w:tcPr>
          <w:p w14:paraId="7BBEA71F" w14:textId="77777777" w:rsidR="002E3FC7" w:rsidRPr="00234843" w:rsidRDefault="002E3FC7" w:rsidP="00E54038">
            <w:pPr>
              <w:pStyle w:val="HeadingTable"/>
              <w:rPr>
                <w:i w:val="0"/>
                <w:iCs/>
                <w:color w:val="auto"/>
                <w:lang w:val="lv-LV"/>
              </w:rPr>
            </w:pPr>
          </w:p>
        </w:tc>
      </w:tr>
      <w:tr w:rsidR="002E3FC7" w:rsidRPr="00260452" w14:paraId="6BE466B3" w14:textId="77777777" w:rsidTr="00E54038">
        <w:trPr>
          <w:trHeight w:val="310"/>
        </w:trPr>
        <w:tc>
          <w:tcPr>
            <w:tcW w:w="954" w:type="pct"/>
          </w:tcPr>
          <w:p w14:paraId="139CC490" w14:textId="77777777" w:rsidR="002E3FC7" w:rsidRPr="00505293" w:rsidRDefault="002E3FC7" w:rsidP="00E54038">
            <w:pPr>
              <w:tabs>
                <w:tab w:val="left" w:pos="4962"/>
              </w:tabs>
            </w:pPr>
            <w:r w:rsidRPr="00505293">
              <w:rPr>
                <w:i/>
              </w:rPr>
              <w:t>Vērtētājs</w:t>
            </w:r>
          </w:p>
        </w:tc>
        <w:tc>
          <w:tcPr>
            <w:tcW w:w="4046" w:type="pct"/>
            <w:vAlign w:val="center"/>
          </w:tcPr>
          <w:p w14:paraId="002D7B6B" w14:textId="77777777" w:rsidR="002E3FC7" w:rsidRPr="00234843" w:rsidRDefault="002E3FC7" w:rsidP="00E54038">
            <w:pPr>
              <w:pStyle w:val="HeadingTable"/>
              <w:rPr>
                <w:i w:val="0"/>
                <w:iCs/>
                <w:color w:val="auto"/>
                <w:lang w:val="lv-LV"/>
              </w:rPr>
            </w:pPr>
          </w:p>
        </w:tc>
      </w:tr>
      <w:tr w:rsidR="002E3FC7" w:rsidRPr="00260452" w14:paraId="418856F0" w14:textId="77777777" w:rsidTr="00E54038">
        <w:trPr>
          <w:trHeight w:val="456"/>
        </w:trPr>
        <w:tc>
          <w:tcPr>
            <w:tcW w:w="954" w:type="pct"/>
            <w:vAlign w:val="center"/>
          </w:tcPr>
          <w:p w14:paraId="3444CF06" w14:textId="77777777" w:rsidR="002E3FC7" w:rsidRPr="00505293" w:rsidRDefault="002E3FC7" w:rsidP="00E54038">
            <w:pPr>
              <w:pStyle w:val="HeadingTableleft"/>
              <w:rPr>
                <w:color w:val="auto"/>
                <w:lang w:val="lv-LV"/>
              </w:rPr>
            </w:pPr>
            <w:r w:rsidRPr="00505293">
              <w:rPr>
                <w:color w:val="auto"/>
                <w:lang w:val="lv-LV"/>
              </w:rPr>
              <w:t>Vērtētājs</w:t>
            </w:r>
          </w:p>
        </w:tc>
        <w:tc>
          <w:tcPr>
            <w:tcW w:w="4046" w:type="pct"/>
            <w:vAlign w:val="center"/>
          </w:tcPr>
          <w:p w14:paraId="4EC6F3EB" w14:textId="77777777" w:rsidR="002E3FC7" w:rsidRPr="00234843" w:rsidRDefault="002E3FC7" w:rsidP="00E54038">
            <w:pPr>
              <w:pStyle w:val="NormalTextTable"/>
              <w:jc w:val="center"/>
              <w:rPr>
                <w:iCs/>
                <w:lang w:val="lv-LV"/>
              </w:rPr>
            </w:pPr>
          </w:p>
        </w:tc>
      </w:tr>
      <w:tr w:rsidR="002E3FC7" w:rsidRPr="00260452" w14:paraId="2731D136" w14:textId="77777777" w:rsidTr="00E54038">
        <w:trPr>
          <w:trHeight w:val="542"/>
        </w:trPr>
        <w:tc>
          <w:tcPr>
            <w:tcW w:w="954" w:type="pct"/>
            <w:vAlign w:val="center"/>
          </w:tcPr>
          <w:p w14:paraId="267C037D" w14:textId="77777777" w:rsidR="002E3FC7" w:rsidRPr="00505293" w:rsidRDefault="002E3FC7" w:rsidP="00E54038">
            <w:pPr>
              <w:pStyle w:val="HeadingTableleft"/>
              <w:rPr>
                <w:color w:val="auto"/>
                <w:lang w:val="lv-LV"/>
              </w:rPr>
            </w:pPr>
            <w:r w:rsidRPr="00505293">
              <w:rPr>
                <w:color w:val="auto"/>
                <w:lang w:val="lv-LV"/>
              </w:rPr>
              <w:t>Datums</w:t>
            </w:r>
          </w:p>
        </w:tc>
        <w:tc>
          <w:tcPr>
            <w:tcW w:w="4046" w:type="pct"/>
            <w:vAlign w:val="center"/>
          </w:tcPr>
          <w:p w14:paraId="7E9EA521" w14:textId="77777777" w:rsidR="002E3FC7" w:rsidRPr="00260452" w:rsidRDefault="002E3FC7" w:rsidP="00E54038">
            <w:pPr>
              <w:pStyle w:val="NormalTextTable"/>
              <w:jc w:val="center"/>
              <w:rPr>
                <w:lang w:val="lv-LV"/>
              </w:rPr>
            </w:pPr>
          </w:p>
        </w:tc>
      </w:tr>
      <w:tr w:rsidR="002E3FC7" w:rsidRPr="00260452" w14:paraId="77C32CC8" w14:textId="77777777" w:rsidTr="00E54038">
        <w:trPr>
          <w:trHeight w:val="542"/>
        </w:trPr>
        <w:tc>
          <w:tcPr>
            <w:tcW w:w="954" w:type="pct"/>
            <w:vAlign w:val="center"/>
          </w:tcPr>
          <w:p w14:paraId="3D33BF96" w14:textId="77777777" w:rsidR="002E3FC7" w:rsidRPr="00505293" w:rsidRDefault="002E3FC7" w:rsidP="00E54038">
            <w:pPr>
              <w:pStyle w:val="HeadingTableleft"/>
              <w:rPr>
                <w:color w:val="auto"/>
                <w:lang w:val="lv-LV"/>
              </w:rPr>
            </w:pPr>
            <w:r w:rsidRPr="00505293">
              <w:rPr>
                <w:color w:val="auto"/>
                <w:lang w:val="lv-LV"/>
              </w:rPr>
              <w:t>Lietas ID</w:t>
            </w:r>
          </w:p>
        </w:tc>
        <w:tc>
          <w:tcPr>
            <w:tcW w:w="4046" w:type="pct"/>
            <w:vAlign w:val="center"/>
          </w:tcPr>
          <w:p w14:paraId="0549B576" w14:textId="77777777" w:rsidR="002E3FC7" w:rsidRDefault="002E3FC7" w:rsidP="00E54038">
            <w:pPr>
              <w:pStyle w:val="NormalTextTable"/>
              <w:jc w:val="center"/>
              <w:rPr>
                <w:lang w:val="lv-LV"/>
              </w:rPr>
            </w:pPr>
          </w:p>
        </w:tc>
      </w:tr>
      <w:tr w:rsidR="002E3FC7" w:rsidRPr="00260452" w14:paraId="01B125DF" w14:textId="77777777" w:rsidTr="00E54038">
        <w:trPr>
          <w:trHeight w:val="861"/>
        </w:trPr>
        <w:tc>
          <w:tcPr>
            <w:tcW w:w="954" w:type="pct"/>
            <w:vAlign w:val="center"/>
          </w:tcPr>
          <w:p w14:paraId="1599E859" w14:textId="77777777" w:rsidR="002E3FC7" w:rsidRPr="00505293" w:rsidRDefault="002E3FC7" w:rsidP="00E54038">
            <w:pPr>
              <w:pStyle w:val="HeadingTableleft"/>
              <w:rPr>
                <w:color w:val="auto"/>
                <w:lang w:val="lv-LV"/>
              </w:rPr>
            </w:pPr>
            <w:r w:rsidRPr="00505293">
              <w:rPr>
                <w:color w:val="auto"/>
                <w:lang w:val="lv-LV"/>
              </w:rPr>
              <w:t>Paraksts</w:t>
            </w:r>
          </w:p>
        </w:tc>
        <w:tc>
          <w:tcPr>
            <w:tcW w:w="4046" w:type="pct"/>
            <w:vAlign w:val="center"/>
          </w:tcPr>
          <w:p w14:paraId="4C736331" w14:textId="77777777" w:rsidR="002E3FC7" w:rsidRPr="00260452" w:rsidRDefault="002E3FC7" w:rsidP="00E54038">
            <w:pPr>
              <w:pStyle w:val="NormalTextTable"/>
              <w:jc w:val="left"/>
              <w:rPr>
                <w:lang w:val="lv-LV"/>
              </w:rPr>
            </w:pPr>
            <w:r w:rsidRPr="00260452">
              <w:rPr>
                <w:lang w:val="lv-LV"/>
              </w:rPr>
              <w:t xml:space="preserve">DOKUMENTS PARAKSTĪTS AR DROŠU ELEKTRONISKO PARAKSTU </w:t>
            </w:r>
          </w:p>
        </w:tc>
      </w:tr>
    </w:tbl>
    <w:p w14:paraId="0406920A" w14:textId="77777777" w:rsidR="002E3FC7" w:rsidRPr="00505293" w:rsidRDefault="002E3FC7" w:rsidP="004047B6">
      <w:pPr>
        <w:spacing w:after="0"/>
        <w:rPr>
          <w:rFonts w:ascii="Times New Roman" w:hAnsi="Times New Roman" w:cs="Times New Roman"/>
          <w:sz w:val="20"/>
          <w:szCs w:val="20"/>
        </w:rPr>
      </w:pPr>
    </w:p>
    <w:p w14:paraId="0B1D3BB1" w14:textId="547C6CE6" w:rsidR="002E3FC7" w:rsidRPr="00805D8E" w:rsidRDefault="002E3FC7" w:rsidP="00157266">
      <w:pPr>
        <w:pStyle w:val="Heading1"/>
        <w:numPr>
          <w:ilvl w:val="0"/>
          <w:numId w:val="42"/>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t>Informācija par pieteikumu</w:t>
      </w:r>
    </w:p>
    <w:p w14:paraId="7B87A64B" w14:textId="79E19479" w:rsidR="002E3FC7" w:rsidRPr="00805D8E" w:rsidRDefault="002E3FC7" w:rsidP="00157266">
      <w:pPr>
        <w:pStyle w:val="Heading2"/>
        <w:keepNext/>
        <w:keepLines/>
        <w:widowControl/>
        <w:numPr>
          <w:ilvl w:val="1"/>
          <w:numId w:val="42"/>
        </w:numPr>
        <w:autoSpaceDE/>
        <w:autoSpaceDN/>
        <w:spacing w:before="0"/>
        <w:jc w:val="both"/>
        <w:rPr>
          <w:rFonts w:ascii="Times New Roman" w:hAnsi="Times New Roman" w:cs="Times New Roman"/>
          <w:sz w:val="20"/>
          <w:szCs w:val="20"/>
          <w:lang w:val="lv-LV"/>
        </w:rPr>
      </w:pPr>
      <w:r w:rsidRPr="00805D8E">
        <w:rPr>
          <w:rFonts w:ascii="Times New Roman" w:hAnsi="Times New Roman" w:cs="Times New Roman"/>
          <w:sz w:val="20"/>
          <w:szCs w:val="20"/>
          <w:lang w:val="lv-LV"/>
        </w:rPr>
        <w:t>Vispārīga informācija</w:t>
      </w:r>
    </w:p>
    <w:p w14:paraId="1E037440" w14:textId="77777777" w:rsidR="002E3FC7" w:rsidRPr="00E400C2" w:rsidRDefault="002E3FC7" w:rsidP="00E400C2">
      <w:pPr>
        <w:rPr>
          <w:rFonts w:ascii="Times New Roman" w:hAnsi="Times New Roman" w:cs="Times New Roman"/>
        </w:rPr>
      </w:pP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2E3FC7" w:rsidRPr="00805D8E" w14:paraId="6A557B0F" w14:textId="77777777" w:rsidTr="00332243">
        <w:trPr>
          <w:tblCellSpacing w:w="14" w:type="dxa"/>
        </w:trPr>
        <w:tc>
          <w:tcPr>
            <w:tcW w:w="2363" w:type="dxa"/>
            <w:shd w:val="clear" w:color="auto" w:fill="DCDCDC"/>
          </w:tcPr>
          <w:p w14:paraId="058F8881" w14:textId="77777777" w:rsidR="002E3FC7" w:rsidRPr="00805D8E" w:rsidRDefault="002E3FC7" w:rsidP="00332243">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Pieteikuma identifikācija:</w:t>
            </w:r>
          </w:p>
        </w:tc>
        <w:tc>
          <w:tcPr>
            <w:tcW w:w="291" w:type="dxa"/>
            <w:shd w:val="clear" w:color="auto" w:fill="DCDCDC"/>
          </w:tcPr>
          <w:p w14:paraId="6E747AC0" w14:textId="77777777" w:rsidR="002E3FC7" w:rsidRPr="00805D8E" w:rsidRDefault="002E3FC7" w:rsidP="00332243">
            <w:pPr>
              <w:spacing w:before="60" w:after="60"/>
              <w:rPr>
                <w:rFonts w:ascii="Times New Roman" w:hAnsi="Times New Roman" w:cs="Times New Roman"/>
                <w:color w:val="auto"/>
                <w:sz w:val="14"/>
                <w:lang w:val="lv-LV"/>
              </w:rPr>
            </w:pPr>
          </w:p>
        </w:tc>
        <w:tc>
          <w:tcPr>
            <w:tcW w:w="6873" w:type="dxa"/>
            <w:shd w:val="clear" w:color="auto" w:fill="FFFFFF" w:themeFill="background1"/>
          </w:tcPr>
          <w:p w14:paraId="0596194E" w14:textId="77777777" w:rsidR="002E3FC7" w:rsidRPr="00805D8E" w:rsidRDefault="002E3FC7" w:rsidP="00332243">
            <w:pPr>
              <w:rPr>
                <w:rFonts w:ascii="Times New Roman" w:hAnsi="Times New Roman" w:cs="Times New Roman"/>
                <w:color w:val="auto"/>
                <w:sz w:val="20"/>
                <w:szCs w:val="20"/>
                <w:lang w:val="lv-LV"/>
              </w:rPr>
            </w:pPr>
          </w:p>
        </w:tc>
      </w:tr>
      <w:tr w:rsidR="002E3FC7" w:rsidRPr="00805D8E" w14:paraId="1C93BD74" w14:textId="77777777" w:rsidTr="00332243">
        <w:trPr>
          <w:tblCellSpacing w:w="14" w:type="dxa"/>
        </w:trPr>
        <w:tc>
          <w:tcPr>
            <w:tcW w:w="2363" w:type="dxa"/>
            <w:shd w:val="clear" w:color="auto" w:fill="DCDCDC"/>
          </w:tcPr>
          <w:p w14:paraId="6C5ED15A" w14:textId="77777777" w:rsidR="002E3FC7" w:rsidRPr="00805D8E" w:rsidRDefault="002E3FC7" w:rsidP="00F80201">
            <w:pPr>
              <w:spacing w:before="60" w:after="60"/>
              <w:rPr>
                <w:rFonts w:ascii="Times New Roman" w:hAnsi="Times New Roman" w:cs="Times New Roman"/>
                <w:b/>
                <w:sz w:val="20"/>
                <w:szCs w:val="20"/>
                <w:lang w:val="lv-LV"/>
              </w:rPr>
            </w:pPr>
            <w:r w:rsidRPr="00805D8E">
              <w:rPr>
                <w:rFonts w:ascii="Times New Roman" w:hAnsi="Times New Roman" w:cs="Times New Roman"/>
                <w:b/>
                <w:color w:val="auto"/>
                <w:sz w:val="20"/>
                <w:szCs w:val="20"/>
                <w:lang w:val="lv-LV"/>
              </w:rPr>
              <w:t>Pieteikuma veids:</w:t>
            </w:r>
          </w:p>
        </w:tc>
        <w:tc>
          <w:tcPr>
            <w:tcW w:w="291" w:type="dxa"/>
            <w:shd w:val="clear" w:color="auto" w:fill="DCDCDC"/>
          </w:tcPr>
          <w:p w14:paraId="0C9260E9" w14:textId="77777777" w:rsidR="002E3FC7" w:rsidRPr="00805D8E" w:rsidRDefault="002E3FC7" w:rsidP="00F80201">
            <w:pPr>
              <w:spacing w:before="60" w:after="60"/>
              <w:rPr>
                <w:rFonts w:ascii="Times New Roman" w:hAnsi="Times New Roman" w:cs="Times New Roman"/>
                <w:sz w:val="14"/>
                <w:lang w:val="lv-LV"/>
              </w:rPr>
            </w:pPr>
          </w:p>
        </w:tc>
        <w:tc>
          <w:tcPr>
            <w:tcW w:w="6873" w:type="dxa"/>
            <w:shd w:val="clear" w:color="auto" w:fill="FFFFFF" w:themeFill="background1"/>
          </w:tcPr>
          <w:p w14:paraId="669C7DD2" w14:textId="77777777" w:rsidR="002E3FC7" w:rsidRPr="00362156" w:rsidRDefault="002E3FC7" w:rsidP="00F80201">
            <w:pPr>
              <w:rPr>
                <w:rFonts w:ascii="Times New Roman" w:hAnsi="Times New Roman" w:cs="Times New Roman"/>
                <w:color w:val="auto"/>
                <w:sz w:val="20"/>
                <w:szCs w:val="20"/>
                <w:lang w:val="lv-LV"/>
              </w:rPr>
            </w:pPr>
            <w:r>
              <w:rPr>
                <w:rFonts w:ascii="Times New Roman" w:hAnsi="Times New Roman" w:cs="Times New Roman"/>
                <w:color w:val="auto"/>
                <w:sz w:val="20"/>
                <w:szCs w:val="20"/>
                <w:lang w:val="lv-LV"/>
              </w:rPr>
              <w:t>Atļauja pagaidu ekspluatācijai.</w:t>
            </w:r>
          </w:p>
        </w:tc>
      </w:tr>
      <w:tr w:rsidR="002E3FC7" w:rsidRPr="00805D8E" w14:paraId="3F547027" w14:textId="77777777" w:rsidTr="00332243">
        <w:trPr>
          <w:tblCellSpacing w:w="14" w:type="dxa"/>
        </w:trPr>
        <w:tc>
          <w:tcPr>
            <w:tcW w:w="2363" w:type="dxa"/>
            <w:shd w:val="clear" w:color="auto" w:fill="DCDCDC"/>
          </w:tcPr>
          <w:p w14:paraId="6AD7CEA6" w14:textId="77777777" w:rsidR="002E3FC7" w:rsidRPr="00805D8E" w:rsidRDefault="002E3FC7" w:rsidP="00F80201">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Atļaujas veids:</w:t>
            </w:r>
          </w:p>
        </w:tc>
        <w:tc>
          <w:tcPr>
            <w:tcW w:w="291" w:type="dxa"/>
            <w:shd w:val="clear" w:color="auto" w:fill="DCDCDC"/>
          </w:tcPr>
          <w:p w14:paraId="741FA964" w14:textId="77777777" w:rsidR="002E3FC7" w:rsidRPr="00805D8E" w:rsidRDefault="002E3FC7"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7DB26187" w14:textId="77777777" w:rsidR="002E3FC7" w:rsidRPr="00805D8E" w:rsidRDefault="002E3FC7" w:rsidP="00F80201">
            <w:pPr>
              <w:rPr>
                <w:rFonts w:ascii="Times New Roman" w:hAnsi="Times New Roman" w:cs="Times New Roman"/>
                <w:color w:val="auto"/>
                <w:sz w:val="20"/>
                <w:szCs w:val="20"/>
                <w:lang w:val="lv-LV"/>
              </w:rPr>
            </w:pPr>
            <w:r w:rsidRPr="00970788">
              <w:rPr>
                <w:rFonts w:ascii="Times New Roman" w:hAnsi="Times New Roman" w:cs="Times New Roman"/>
                <w:color w:val="auto"/>
                <w:sz w:val="20"/>
                <w:szCs w:val="20"/>
                <w:lang w:val="lv-LV"/>
              </w:rPr>
              <w:t>Atļauja pagaidu ekspluatācijai.</w:t>
            </w:r>
          </w:p>
        </w:tc>
      </w:tr>
      <w:tr w:rsidR="002E3FC7" w:rsidRPr="00805D8E" w14:paraId="177D477C" w14:textId="77777777" w:rsidTr="00332243">
        <w:trPr>
          <w:tblCellSpacing w:w="14" w:type="dxa"/>
        </w:trPr>
        <w:tc>
          <w:tcPr>
            <w:tcW w:w="2363" w:type="dxa"/>
            <w:shd w:val="clear" w:color="auto" w:fill="DCDCDC"/>
          </w:tcPr>
          <w:p w14:paraId="255F689A" w14:textId="77777777" w:rsidR="002E3FC7" w:rsidRPr="00805D8E" w:rsidRDefault="002E3FC7" w:rsidP="00F80201">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w:t>
            </w:r>
            <w:r w:rsidRPr="00805D8E">
              <w:rPr>
                <w:rFonts w:ascii="Times New Roman" w:hAnsi="Times New Roman" w:cs="Times New Roman"/>
                <w:b/>
                <w:color w:val="auto"/>
                <w:sz w:val="20"/>
                <w:szCs w:val="20"/>
                <w:lang w:val="lv-LV"/>
              </w:rPr>
              <w:t xml:space="preserve"> tvērums:</w:t>
            </w:r>
          </w:p>
        </w:tc>
        <w:tc>
          <w:tcPr>
            <w:tcW w:w="291" w:type="dxa"/>
            <w:shd w:val="clear" w:color="auto" w:fill="DCDCDC"/>
          </w:tcPr>
          <w:p w14:paraId="583CAD04" w14:textId="77777777" w:rsidR="002E3FC7" w:rsidRPr="00805D8E" w:rsidRDefault="002E3FC7"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2AC660D3" w14:textId="77777777" w:rsidR="002E3FC7" w:rsidRPr="00805D8E" w:rsidRDefault="002E3FC7" w:rsidP="00F80201">
            <w:pPr>
              <w:spacing w:after="60"/>
              <w:rPr>
                <w:rFonts w:ascii="Times New Roman" w:hAnsi="Times New Roman" w:cs="Times New Roman"/>
                <w:iCs/>
                <w:color w:val="auto"/>
                <w:sz w:val="20"/>
                <w:szCs w:val="20"/>
                <w:lang w:val="lv-LV"/>
              </w:rPr>
            </w:pPr>
          </w:p>
        </w:tc>
      </w:tr>
      <w:tr w:rsidR="002E3FC7" w:rsidRPr="00805D8E" w14:paraId="7A6546CD" w14:textId="77777777" w:rsidTr="00332243">
        <w:trPr>
          <w:tblCellSpacing w:w="14" w:type="dxa"/>
        </w:trPr>
        <w:tc>
          <w:tcPr>
            <w:tcW w:w="2363" w:type="dxa"/>
            <w:shd w:val="clear" w:color="auto" w:fill="DCDCDC"/>
          </w:tcPr>
          <w:p w14:paraId="3C2C28CE" w14:textId="77777777" w:rsidR="002E3FC7" w:rsidRPr="00805D8E" w:rsidRDefault="002E3FC7" w:rsidP="00F80201">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Ierobežojumi:</w:t>
            </w:r>
          </w:p>
        </w:tc>
        <w:tc>
          <w:tcPr>
            <w:tcW w:w="291" w:type="dxa"/>
            <w:shd w:val="clear" w:color="auto" w:fill="DCDCDC"/>
          </w:tcPr>
          <w:p w14:paraId="052628A0" w14:textId="77777777" w:rsidR="002E3FC7" w:rsidRPr="00805D8E" w:rsidRDefault="002E3FC7"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23F14809" w14:textId="77777777" w:rsidR="002E3FC7" w:rsidRPr="00805D8E" w:rsidRDefault="002E3FC7" w:rsidP="00F80201">
            <w:pPr>
              <w:rPr>
                <w:rFonts w:ascii="Times New Roman" w:hAnsi="Times New Roman" w:cs="Times New Roman"/>
                <w:color w:val="auto"/>
                <w:sz w:val="20"/>
                <w:szCs w:val="20"/>
                <w:lang w:val="lv-LV"/>
              </w:rPr>
            </w:pPr>
          </w:p>
        </w:tc>
      </w:tr>
    </w:tbl>
    <w:p w14:paraId="1A5A15E5" w14:textId="77777777" w:rsidR="002E3FC7" w:rsidRPr="00805D8E" w:rsidRDefault="002E3FC7" w:rsidP="00475067"/>
    <w:p w14:paraId="0D06A991" w14:textId="292F168D" w:rsidR="002E3FC7" w:rsidRPr="00805D8E" w:rsidRDefault="002E3FC7" w:rsidP="00157266">
      <w:pPr>
        <w:pStyle w:val="Heading2"/>
        <w:keepNext/>
        <w:keepLines/>
        <w:widowControl/>
        <w:numPr>
          <w:ilvl w:val="1"/>
          <w:numId w:val="42"/>
        </w:numPr>
        <w:autoSpaceDE/>
        <w:autoSpaceDN/>
        <w:spacing w:before="0"/>
        <w:jc w:val="both"/>
        <w:rPr>
          <w:rFonts w:ascii="Times New Roman" w:hAnsi="Times New Roman" w:cs="Times New Roman"/>
          <w:sz w:val="20"/>
          <w:szCs w:val="20"/>
          <w:lang w:val="lv-LV"/>
        </w:rPr>
      </w:pPr>
      <w:r w:rsidRPr="00805D8E">
        <w:rPr>
          <w:rFonts w:ascii="Times New Roman" w:hAnsi="Times New Roman" w:cs="Times New Roman"/>
          <w:sz w:val="20"/>
          <w:szCs w:val="20"/>
          <w:lang w:val="lv-LV"/>
        </w:rPr>
        <w:t>Pieteikuma iesniedzējs</w:t>
      </w:r>
    </w:p>
    <w:p w14:paraId="53A3DC11" w14:textId="77777777" w:rsidR="002E3FC7" w:rsidRPr="00805D8E" w:rsidRDefault="002E3FC7" w:rsidP="00475067"/>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2E3FC7" w:rsidRPr="00805D8E" w14:paraId="082C7F74" w14:textId="77777777" w:rsidTr="00332243">
        <w:trPr>
          <w:trHeight w:val="256"/>
          <w:tblCellSpacing w:w="14" w:type="dxa"/>
        </w:trPr>
        <w:tc>
          <w:tcPr>
            <w:tcW w:w="1668" w:type="dxa"/>
            <w:shd w:val="clear" w:color="auto" w:fill="DCDCDC"/>
            <w:hideMark/>
          </w:tcPr>
          <w:p w14:paraId="503E6173" w14:textId="77777777" w:rsidR="002E3FC7" w:rsidRPr="00805D8E" w:rsidRDefault="002E3FC7"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Juridiskais nosaukums:</w:t>
            </w:r>
          </w:p>
        </w:tc>
        <w:tc>
          <w:tcPr>
            <w:tcW w:w="956" w:type="dxa"/>
            <w:shd w:val="clear" w:color="auto" w:fill="DCDCDC"/>
          </w:tcPr>
          <w:p w14:paraId="042D5A7D" w14:textId="77777777" w:rsidR="002E3FC7" w:rsidRPr="00805D8E" w:rsidRDefault="002E3FC7" w:rsidP="00332243">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5AF51B7D" w14:textId="77777777" w:rsidR="002E3FC7" w:rsidRPr="00805D8E" w:rsidRDefault="002E3FC7" w:rsidP="00332243">
            <w:pPr>
              <w:spacing w:before="60" w:after="60"/>
              <w:rPr>
                <w:rFonts w:ascii="Times New Roman" w:hAnsi="Times New Roman" w:cs="Times New Roman"/>
                <w:color w:val="auto"/>
                <w:sz w:val="20"/>
                <w:szCs w:val="20"/>
                <w:lang w:val="lv-LV"/>
              </w:rPr>
            </w:pPr>
          </w:p>
        </w:tc>
      </w:tr>
      <w:tr w:rsidR="002E3FC7" w:rsidRPr="00805D8E" w14:paraId="36F949F8" w14:textId="77777777" w:rsidTr="00332243">
        <w:trPr>
          <w:tblCellSpacing w:w="14" w:type="dxa"/>
        </w:trPr>
        <w:tc>
          <w:tcPr>
            <w:tcW w:w="1668" w:type="dxa"/>
            <w:shd w:val="clear" w:color="auto" w:fill="DCDCDC"/>
            <w:hideMark/>
          </w:tcPr>
          <w:p w14:paraId="2E222DFA" w14:textId="77777777" w:rsidR="002E3FC7" w:rsidRPr="00805D8E" w:rsidRDefault="002E3FC7"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Nosaukums:</w:t>
            </w:r>
          </w:p>
        </w:tc>
        <w:tc>
          <w:tcPr>
            <w:tcW w:w="956" w:type="dxa"/>
            <w:shd w:val="clear" w:color="auto" w:fill="DCDCDC"/>
          </w:tcPr>
          <w:p w14:paraId="704AA96F" w14:textId="77777777" w:rsidR="002E3FC7" w:rsidRPr="00805D8E" w:rsidRDefault="002E3FC7" w:rsidP="00332243">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7B52EA73" w14:textId="77777777" w:rsidR="002E3FC7" w:rsidRPr="00805D8E" w:rsidRDefault="002E3FC7" w:rsidP="00332243">
            <w:pPr>
              <w:spacing w:before="60" w:after="60"/>
              <w:rPr>
                <w:rFonts w:ascii="Times New Roman" w:hAnsi="Times New Roman" w:cs="Times New Roman"/>
                <w:color w:val="auto"/>
                <w:sz w:val="20"/>
                <w:szCs w:val="20"/>
                <w:lang w:val="lv-LV"/>
              </w:rPr>
            </w:pPr>
          </w:p>
        </w:tc>
      </w:tr>
    </w:tbl>
    <w:p w14:paraId="794B6160" w14:textId="77777777" w:rsidR="002E3FC7" w:rsidRPr="00DD14EB" w:rsidRDefault="002E3FC7" w:rsidP="00475067">
      <w:pPr>
        <w:rPr>
          <w:b/>
          <w:bCs/>
        </w:rPr>
      </w:pPr>
      <w:r w:rsidRPr="00DD14EB">
        <w:rPr>
          <w:b/>
          <w:bCs/>
        </w:rPr>
        <w:lastRenderedPageBreak/>
        <w:t xml:space="preserve">1.3. </w:t>
      </w:r>
      <w:r w:rsidRPr="00DD14EB">
        <w:rPr>
          <w:b/>
          <w:bCs/>
        </w:rPr>
        <w:tab/>
        <w:t>Infrastruktūras pārvaldītājs</w:t>
      </w:r>
    </w:p>
    <w:p w14:paraId="5BE38BFF" w14:textId="77777777" w:rsidR="002E3FC7" w:rsidRDefault="002E3FC7" w:rsidP="00475067"/>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2E3FC7" w:rsidRPr="00805D8E" w14:paraId="39FCE457" w14:textId="77777777" w:rsidTr="006E6ED9">
        <w:trPr>
          <w:trHeight w:val="256"/>
          <w:tblCellSpacing w:w="14" w:type="dxa"/>
        </w:trPr>
        <w:tc>
          <w:tcPr>
            <w:tcW w:w="1668" w:type="dxa"/>
            <w:shd w:val="clear" w:color="auto" w:fill="DCDCDC"/>
            <w:hideMark/>
          </w:tcPr>
          <w:p w14:paraId="437E93AC" w14:textId="77777777" w:rsidR="002E3FC7" w:rsidRPr="00805D8E" w:rsidRDefault="002E3FC7" w:rsidP="006E6ED9">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Juridiskais nosaukums:</w:t>
            </w:r>
          </w:p>
        </w:tc>
        <w:tc>
          <w:tcPr>
            <w:tcW w:w="956" w:type="dxa"/>
            <w:shd w:val="clear" w:color="auto" w:fill="DCDCDC"/>
          </w:tcPr>
          <w:p w14:paraId="69F405BF" w14:textId="77777777" w:rsidR="002E3FC7" w:rsidRPr="00805D8E" w:rsidRDefault="002E3FC7" w:rsidP="006E6ED9">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518D6F8A" w14:textId="77777777" w:rsidR="002E3FC7" w:rsidRPr="00805D8E" w:rsidRDefault="002E3FC7" w:rsidP="006E6ED9">
            <w:pPr>
              <w:spacing w:before="60" w:after="60"/>
              <w:rPr>
                <w:rFonts w:ascii="Times New Roman" w:hAnsi="Times New Roman" w:cs="Times New Roman"/>
                <w:color w:val="auto"/>
                <w:sz w:val="20"/>
                <w:szCs w:val="20"/>
                <w:lang w:val="lv-LV"/>
              </w:rPr>
            </w:pPr>
          </w:p>
        </w:tc>
      </w:tr>
      <w:tr w:rsidR="002E3FC7" w:rsidRPr="00805D8E" w14:paraId="24066C1C" w14:textId="77777777" w:rsidTr="006E6ED9">
        <w:trPr>
          <w:tblCellSpacing w:w="14" w:type="dxa"/>
        </w:trPr>
        <w:tc>
          <w:tcPr>
            <w:tcW w:w="1668" w:type="dxa"/>
            <w:shd w:val="clear" w:color="auto" w:fill="DCDCDC"/>
            <w:hideMark/>
          </w:tcPr>
          <w:p w14:paraId="35D0A3F7" w14:textId="77777777" w:rsidR="002E3FC7" w:rsidRPr="00805D8E" w:rsidRDefault="002E3FC7" w:rsidP="006E6ED9">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Nosaukums:</w:t>
            </w:r>
          </w:p>
        </w:tc>
        <w:tc>
          <w:tcPr>
            <w:tcW w:w="956" w:type="dxa"/>
            <w:shd w:val="clear" w:color="auto" w:fill="DCDCDC"/>
          </w:tcPr>
          <w:p w14:paraId="202F03B7" w14:textId="77777777" w:rsidR="002E3FC7" w:rsidRPr="00805D8E" w:rsidRDefault="002E3FC7" w:rsidP="006E6ED9">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46AE33CF" w14:textId="77777777" w:rsidR="002E3FC7" w:rsidRPr="00805D8E" w:rsidRDefault="002E3FC7" w:rsidP="006E6ED9">
            <w:pPr>
              <w:spacing w:before="60" w:after="60"/>
              <w:rPr>
                <w:rFonts w:ascii="Times New Roman" w:hAnsi="Times New Roman" w:cs="Times New Roman"/>
                <w:color w:val="auto"/>
                <w:sz w:val="20"/>
                <w:szCs w:val="20"/>
                <w:lang w:val="lv-LV"/>
              </w:rPr>
            </w:pPr>
          </w:p>
        </w:tc>
      </w:tr>
    </w:tbl>
    <w:p w14:paraId="256E34D5" w14:textId="77777777" w:rsidR="002E3FC7" w:rsidRDefault="002E3FC7" w:rsidP="00475067"/>
    <w:p w14:paraId="0FED8DDF" w14:textId="77777777" w:rsidR="002E3FC7" w:rsidRDefault="002E3FC7" w:rsidP="00475067"/>
    <w:p w14:paraId="27686A39" w14:textId="6AE0EBE1" w:rsidR="002E3FC7" w:rsidRDefault="002E3FC7" w:rsidP="00157266">
      <w:pPr>
        <w:pStyle w:val="Heading1"/>
        <w:numPr>
          <w:ilvl w:val="0"/>
          <w:numId w:val="42"/>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t xml:space="preserve">Novērtējuma </w:t>
      </w:r>
      <w:r>
        <w:rPr>
          <w:rFonts w:ascii="Times New Roman" w:hAnsi="Times New Roman" w:cs="Times New Roman"/>
          <w:sz w:val="20"/>
          <w:szCs w:val="20"/>
        </w:rPr>
        <w:t>tvērums</w:t>
      </w:r>
    </w:p>
    <w:p w14:paraId="6BBFC7C0" w14:textId="77777777" w:rsidR="002E3FC7" w:rsidRDefault="002E3FC7" w:rsidP="008D4B19"/>
    <w:p w14:paraId="375EEFAF" w14:textId="77777777" w:rsidR="002E3FC7" w:rsidRDefault="002E3FC7" w:rsidP="001B702A">
      <w:pPr>
        <w:spacing w:after="0"/>
        <w:rPr>
          <w:rFonts w:ascii="Times New Roman" w:hAnsi="Times New Roman" w:cs="Times New Roman"/>
          <w:sz w:val="20"/>
          <w:szCs w:val="20"/>
        </w:rPr>
      </w:pPr>
    </w:p>
    <w:p w14:paraId="501DEBCF" w14:textId="77777777" w:rsidR="002E3FC7" w:rsidRPr="00805D8E" w:rsidRDefault="002E3FC7" w:rsidP="001B702A">
      <w:pPr>
        <w:spacing w:after="0"/>
        <w:rPr>
          <w:rFonts w:ascii="Times New Roman" w:hAnsi="Times New Roman" w:cs="Times New Roman"/>
        </w:rPr>
      </w:pPr>
    </w:p>
    <w:p w14:paraId="26EC38DF" w14:textId="7F5D4005" w:rsidR="002E3FC7" w:rsidRPr="00805D8E" w:rsidRDefault="002E3FC7" w:rsidP="00157266">
      <w:pPr>
        <w:pStyle w:val="Heading1"/>
        <w:numPr>
          <w:ilvl w:val="0"/>
          <w:numId w:val="42"/>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t>Novērtējuma rezultāti</w:t>
      </w:r>
    </w:p>
    <w:p w14:paraId="4F4E803A" w14:textId="77777777" w:rsidR="002E3FC7" w:rsidRPr="00805D8E" w:rsidRDefault="002E3FC7" w:rsidP="00A576C0"/>
    <w:p w14:paraId="119A1A46" w14:textId="3BF3DD9D" w:rsidR="002E3FC7" w:rsidRDefault="002E3FC7" w:rsidP="00157266">
      <w:pPr>
        <w:pStyle w:val="Heading2"/>
        <w:keepNext/>
        <w:keepLines/>
        <w:widowControl/>
        <w:numPr>
          <w:ilvl w:val="1"/>
          <w:numId w:val="42"/>
        </w:numPr>
        <w:autoSpaceDE/>
        <w:autoSpaceDN/>
        <w:spacing w:before="0"/>
        <w:jc w:val="both"/>
        <w:rPr>
          <w:rFonts w:ascii="Times New Roman" w:hAnsi="Times New Roman" w:cs="Times New Roman"/>
          <w:sz w:val="20"/>
          <w:szCs w:val="20"/>
          <w:lang w:val="lv-LV"/>
        </w:rPr>
      </w:pPr>
      <w:r w:rsidRPr="00805D8E">
        <w:rPr>
          <w:rFonts w:ascii="Times New Roman" w:hAnsi="Times New Roman" w:cs="Times New Roman"/>
          <w:sz w:val="20"/>
          <w:szCs w:val="20"/>
          <w:lang w:val="lv-LV"/>
        </w:rPr>
        <w:t>Vispārīgas piezīmes</w:t>
      </w:r>
    </w:p>
    <w:p w14:paraId="5FEEA3CE" w14:textId="77777777" w:rsidR="002E3FC7" w:rsidRDefault="002E3FC7" w:rsidP="00F034F6">
      <w:pPr>
        <w:rPr>
          <w:rFonts w:ascii="Times New Roman" w:hAnsi="Times New Roman" w:cs="Times New Roman"/>
          <w:sz w:val="20"/>
          <w:szCs w:val="20"/>
        </w:rPr>
      </w:pPr>
    </w:p>
    <w:p w14:paraId="610EEE66" w14:textId="77777777" w:rsidR="002E3FC7" w:rsidRDefault="002E3FC7" w:rsidP="00DB2E44">
      <w:pPr>
        <w:rPr>
          <w:rFonts w:ascii="Times New Roman" w:hAnsi="Times New Roman" w:cs="Times New Roman"/>
          <w:sz w:val="20"/>
          <w:szCs w:val="20"/>
        </w:rPr>
      </w:pPr>
    </w:p>
    <w:p w14:paraId="14DCB3B9" w14:textId="77777777" w:rsidR="002E3FC7" w:rsidRDefault="002E3FC7">
      <w:pPr>
        <w:spacing w:after="200" w:line="276" w:lineRule="auto"/>
        <w:rPr>
          <w:rFonts w:ascii="Times New Roman" w:hAnsi="Times New Roman" w:cs="Times New Roman"/>
          <w:b/>
          <w:bCs/>
          <w:sz w:val="20"/>
          <w:szCs w:val="20"/>
        </w:rPr>
      </w:pPr>
      <w:r>
        <w:rPr>
          <w:rFonts w:ascii="Times New Roman" w:hAnsi="Times New Roman" w:cs="Times New Roman"/>
          <w:b/>
          <w:bCs/>
          <w:sz w:val="20"/>
          <w:szCs w:val="20"/>
        </w:rPr>
        <w:br w:type="page"/>
      </w:r>
    </w:p>
    <w:p w14:paraId="71E76C90" w14:textId="77777777" w:rsidR="002E3FC7" w:rsidRPr="00F034F6" w:rsidRDefault="002E3FC7" w:rsidP="00F034F6">
      <w:pPr>
        <w:rPr>
          <w:rFonts w:ascii="Times New Roman" w:hAnsi="Times New Roman" w:cs="Times New Roman"/>
          <w:b/>
          <w:bCs/>
          <w:sz w:val="20"/>
          <w:szCs w:val="20"/>
        </w:rPr>
      </w:pPr>
      <w:r w:rsidRPr="00F034F6">
        <w:rPr>
          <w:rFonts w:ascii="Times New Roman" w:hAnsi="Times New Roman" w:cs="Times New Roman"/>
          <w:b/>
          <w:bCs/>
          <w:sz w:val="20"/>
          <w:szCs w:val="20"/>
        </w:rPr>
        <w:lastRenderedPageBreak/>
        <w:t>3.2.</w:t>
      </w:r>
      <w:r w:rsidRPr="00F034F6">
        <w:rPr>
          <w:rFonts w:ascii="Times New Roman" w:hAnsi="Times New Roman" w:cs="Times New Roman"/>
          <w:b/>
          <w:bCs/>
          <w:sz w:val="20"/>
          <w:szCs w:val="20"/>
        </w:rPr>
        <w:tab/>
        <w:t>Secinājumi</w:t>
      </w:r>
    </w:p>
    <w:p w14:paraId="563CBE88" w14:textId="77777777" w:rsidR="002E3FC7" w:rsidRPr="00805D8E" w:rsidRDefault="002E3FC7" w:rsidP="00A576C0">
      <w:pPr>
        <w:spacing w:after="0"/>
        <w:rPr>
          <w:rFonts w:ascii="Times New Roman" w:hAnsi="Times New Roman" w:cs="Times New Roman"/>
          <w:iCs/>
          <w:sz w:val="20"/>
          <w:szCs w:val="20"/>
        </w:rPr>
      </w:pPr>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86"/>
        <w:gridCol w:w="264"/>
        <w:gridCol w:w="7689"/>
      </w:tblGrid>
      <w:tr w:rsidR="002E3FC7" w:rsidRPr="00805D8E" w14:paraId="71532331" w14:textId="77777777" w:rsidTr="00332243">
        <w:trPr>
          <w:tblCellSpacing w:w="14" w:type="dxa"/>
        </w:trPr>
        <w:tc>
          <w:tcPr>
            <w:tcW w:w="1644" w:type="dxa"/>
            <w:shd w:val="clear" w:color="auto" w:fill="DCDCDC"/>
          </w:tcPr>
          <w:p w14:paraId="736648BC" w14:textId="77777777" w:rsidR="002E3FC7" w:rsidRPr="00805D8E" w:rsidRDefault="002E3FC7"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Detalizēta novērtējuma rezultāts:</w:t>
            </w:r>
          </w:p>
        </w:tc>
        <w:tc>
          <w:tcPr>
            <w:tcW w:w="236" w:type="dxa"/>
            <w:shd w:val="clear" w:color="auto" w:fill="DCDCDC"/>
          </w:tcPr>
          <w:p w14:paraId="360152A0" w14:textId="77777777" w:rsidR="002E3FC7" w:rsidRPr="00805D8E" w:rsidRDefault="002E3FC7" w:rsidP="00332243">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6BCBA78D" w14:textId="77777777" w:rsidR="002E3FC7" w:rsidRPr="00805D8E" w:rsidRDefault="00000000" w:rsidP="00332243">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520660448"/>
                <w14:checkbox>
                  <w14:checked w14:val="0"/>
                  <w14:checkedState w14:val="2612" w14:font="MS Gothic"/>
                  <w14:uncheckedState w14:val="2610" w14:font="MS Gothic"/>
                </w14:checkbox>
              </w:sdtPr>
              <w:sdtContent>
                <w:r w:rsidR="002E3FC7">
                  <w:rPr>
                    <w:rFonts w:ascii="MS Gothic" w:eastAsia="MS Gothic" w:hAnsi="MS Gothic" w:cs="Times New Roman" w:hint="eastAsia"/>
                    <w:sz w:val="20"/>
                    <w:szCs w:val="20"/>
                    <w:lang w:val="lv-LV"/>
                  </w:rPr>
                  <w:t>☐</w:t>
                </w:r>
              </w:sdtContent>
            </w:sdt>
            <w:r w:rsidR="002E3FC7" w:rsidRPr="00805D8E">
              <w:rPr>
                <w:rFonts w:ascii="Times New Roman" w:hAnsi="Times New Roman" w:cs="Times New Roman"/>
                <w:color w:val="auto"/>
                <w:sz w:val="20"/>
                <w:szCs w:val="20"/>
                <w:lang w:val="lv-LV"/>
              </w:rPr>
              <w:t xml:space="preserve"> IESAKU IZDOT ATĻAUJU </w:t>
            </w:r>
            <w:r w:rsidR="002E3FC7">
              <w:rPr>
                <w:rFonts w:ascii="Times New Roman" w:hAnsi="Times New Roman" w:cs="Times New Roman"/>
                <w:color w:val="auto"/>
                <w:sz w:val="20"/>
                <w:szCs w:val="20"/>
                <w:lang w:val="lv-LV"/>
              </w:rPr>
              <w:t xml:space="preserve"> PAGAIDU EKSPLUATĀCIJAI</w:t>
            </w:r>
            <w:r w:rsidR="002E3FC7" w:rsidRPr="00805D8E">
              <w:rPr>
                <w:rFonts w:ascii="Times New Roman" w:hAnsi="Times New Roman" w:cs="Times New Roman"/>
                <w:color w:val="auto"/>
                <w:sz w:val="20"/>
                <w:szCs w:val="20"/>
                <w:lang w:val="lv-LV"/>
              </w:rPr>
              <w:t xml:space="preserve"> SASKAŅĀ AR PIETEIKUMU</w:t>
            </w:r>
          </w:p>
          <w:p w14:paraId="7EE7CDD8" w14:textId="77777777" w:rsidR="002E3FC7" w:rsidRPr="00805D8E" w:rsidRDefault="00000000" w:rsidP="00332243">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125277829"/>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color w:val="auto"/>
                    <w:sz w:val="20"/>
                    <w:szCs w:val="20"/>
                    <w:lang w:val="lv-LV"/>
                  </w:rPr>
                  <w:t>☐</w:t>
                </w:r>
              </w:sdtContent>
            </w:sdt>
            <w:r w:rsidR="002E3FC7" w:rsidRPr="00805D8E">
              <w:rPr>
                <w:rFonts w:ascii="Times New Roman" w:hAnsi="Times New Roman" w:cs="Times New Roman"/>
                <w:color w:val="auto"/>
                <w:sz w:val="20"/>
                <w:szCs w:val="20"/>
                <w:lang w:val="lv-LV"/>
              </w:rPr>
              <w:t xml:space="preserve">  </w:t>
            </w:r>
            <w:r w:rsidR="002E3FC7">
              <w:t xml:space="preserve"> </w:t>
            </w:r>
            <w:r w:rsidR="002E3FC7" w:rsidRPr="003C6A8B">
              <w:rPr>
                <w:rFonts w:ascii="Times New Roman" w:hAnsi="Times New Roman" w:cs="Times New Roman"/>
                <w:color w:val="auto"/>
                <w:sz w:val="20"/>
                <w:szCs w:val="20"/>
                <w:lang w:val="lv-LV"/>
              </w:rPr>
              <w:t xml:space="preserve">IESAKU IZDOT ATĻAUJU  PAGAIDU EKSPLUATĀCIJAI </w:t>
            </w:r>
            <w:r w:rsidR="002E3FC7" w:rsidRPr="00805D8E">
              <w:rPr>
                <w:rFonts w:ascii="Times New Roman" w:hAnsi="Times New Roman" w:cs="Times New Roman"/>
                <w:color w:val="auto"/>
                <w:sz w:val="20"/>
                <w:szCs w:val="20"/>
                <w:lang w:val="lv-LV"/>
              </w:rPr>
              <w:t>AR PAPILDUS NOSACĪJUMIEM SALĪDZINOT AR PIETEIKUMU</w:t>
            </w:r>
          </w:p>
          <w:p w14:paraId="1DD0E0F7" w14:textId="77777777" w:rsidR="002E3FC7" w:rsidRPr="00805D8E" w:rsidRDefault="00000000" w:rsidP="00332243">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687494813"/>
                <w14:checkbox>
                  <w14:checked w14:val="0"/>
                  <w14:checkedState w14:val="2612" w14:font="MS Gothic"/>
                  <w14:uncheckedState w14:val="2610" w14:font="MS Gothic"/>
                </w14:checkbox>
              </w:sdtPr>
              <w:sdtContent>
                <w:r w:rsidR="002E3FC7">
                  <w:rPr>
                    <w:rFonts w:ascii="MS Gothic" w:eastAsia="MS Gothic" w:hAnsi="MS Gothic" w:cs="Times New Roman" w:hint="eastAsia"/>
                    <w:sz w:val="20"/>
                    <w:szCs w:val="20"/>
                    <w:lang w:val="lv-LV"/>
                  </w:rPr>
                  <w:t>☐</w:t>
                </w:r>
              </w:sdtContent>
            </w:sdt>
            <w:r w:rsidR="002E3FC7" w:rsidRPr="00805D8E">
              <w:rPr>
                <w:rFonts w:ascii="Times New Roman" w:hAnsi="Times New Roman" w:cs="Times New Roman"/>
                <w:color w:val="auto"/>
                <w:sz w:val="20"/>
                <w:szCs w:val="20"/>
                <w:lang w:val="lv-LV"/>
              </w:rPr>
              <w:t xml:space="preserve"> IESAKU NORAIDĪT PIETEIKUMU</w:t>
            </w:r>
            <w:r w:rsidR="002E3FC7">
              <w:rPr>
                <w:rFonts w:ascii="Times New Roman" w:hAnsi="Times New Roman" w:cs="Times New Roman"/>
                <w:color w:val="auto"/>
                <w:sz w:val="20"/>
                <w:szCs w:val="20"/>
                <w:lang w:val="lv-LV"/>
              </w:rPr>
              <w:t xml:space="preserve"> </w:t>
            </w:r>
          </w:p>
        </w:tc>
      </w:tr>
      <w:tr w:rsidR="002E3FC7" w:rsidRPr="00805D8E" w14:paraId="0DB402F1" w14:textId="77777777" w:rsidTr="00332243">
        <w:trPr>
          <w:tblCellSpacing w:w="14" w:type="dxa"/>
        </w:trPr>
        <w:tc>
          <w:tcPr>
            <w:tcW w:w="1644" w:type="dxa"/>
            <w:shd w:val="clear" w:color="auto" w:fill="DCDCDC"/>
          </w:tcPr>
          <w:p w14:paraId="1D7A093C" w14:textId="77777777" w:rsidR="002E3FC7" w:rsidRPr="00805D8E" w:rsidRDefault="002E3FC7"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Stacionārās iekārtas identifikācija:</w:t>
            </w:r>
          </w:p>
        </w:tc>
        <w:tc>
          <w:tcPr>
            <w:tcW w:w="236" w:type="dxa"/>
            <w:shd w:val="clear" w:color="auto" w:fill="DCDCDC"/>
          </w:tcPr>
          <w:p w14:paraId="6DC11524" w14:textId="77777777" w:rsidR="002E3FC7" w:rsidRPr="00805D8E" w:rsidRDefault="002E3FC7" w:rsidP="00332243">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2354F7D2" w14:textId="77777777" w:rsidR="002E3FC7" w:rsidRPr="00805D8E" w:rsidRDefault="002E3FC7" w:rsidP="00E709F0">
            <w:pPr>
              <w:spacing w:before="60" w:after="60"/>
              <w:rPr>
                <w:rFonts w:ascii="Times New Roman" w:hAnsi="Times New Roman" w:cs="Times New Roman"/>
                <w:color w:val="auto"/>
                <w:sz w:val="20"/>
                <w:szCs w:val="20"/>
                <w:lang w:val="lv-LV"/>
              </w:rPr>
            </w:pPr>
          </w:p>
        </w:tc>
      </w:tr>
      <w:tr w:rsidR="002E3FC7" w:rsidRPr="00805D8E" w14:paraId="08C8E376" w14:textId="77777777" w:rsidTr="00FD7DB1">
        <w:trPr>
          <w:tblCellSpacing w:w="14" w:type="dxa"/>
        </w:trPr>
        <w:tc>
          <w:tcPr>
            <w:tcW w:w="1644" w:type="dxa"/>
            <w:shd w:val="clear" w:color="auto" w:fill="DCDCDC"/>
          </w:tcPr>
          <w:p w14:paraId="4DE18E3F" w14:textId="77777777" w:rsidR="002E3FC7" w:rsidRPr="00805D8E" w:rsidRDefault="002E3FC7"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Lietošanas nosacījumi un ierobežojumi:</w:t>
            </w:r>
          </w:p>
        </w:tc>
        <w:tc>
          <w:tcPr>
            <w:tcW w:w="236" w:type="dxa"/>
            <w:shd w:val="clear" w:color="auto" w:fill="DCDCDC"/>
          </w:tcPr>
          <w:p w14:paraId="611AF7A7" w14:textId="77777777" w:rsidR="002E3FC7" w:rsidRPr="00805D8E" w:rsidRDefault="002E3FC7" w:rsidP="00332243">
            <w:pPr>
              <w:spacing w:before="60" w:after="60"/>
              <w:rPr>
                <w:rFonts w:ascii="Times New Roman" w:hAnsi="Times New Roman" w:cs="Times New Roman"/>
                <w:color w:val="auto"/>
                <w:sz w:val="20"/>
                <w:szCs w:val="20"/>
                <w:lang w:val="lv-LV"/>
              </w:rPr>
            </w:pPr>
          </w:p>
        </w:tc>
        <w:tc>
          <w:tcPr>
            <w:tcW w:w="7647" w:type="dxa"/>
            <w:tcBorders>
              <w:bottom w:val="single" w:sz="4" w:space="0" w:color="auto"/>
            </w:tcBorders>
            <w:shd w:val="clear" w:color="auto" w:fill="FFFFFF" w:themeFill="background1"/>
          </w:tcPr>
          <w:p w14:paraId="629BA9AB" w14:textId="77777777" w:rsidR="002E3FC7" w:rsidRPr="00805D8E" w:rsidRDefault="002E3FC7" w:rsidP="00332243">
            <w:pPr>
              <w:spacing w:before="60" w:after="60"/>
              <w:rPr>
                <w:rFonts w:ascii="Times New Roman" w:hAnsi="Times New Roman" w:cs="Times New Roman"/>
                <w:color w:val="auto"/>
                <w:sz w:val="20"/>
                <w:szCs w:val="20"/>
                <w:lang w:val="lv-LV"/>
              </w:rPr>
            </w:pPr>
          </w:p>
        </w:tc>
      </w:tr>
      <w:tr w:rsidR="002E3FC7" w:rsidRPr="00805D8E" w14:paraId="7C3AB522" w14:textId="77777777" w:rsidTr="00332243">
        <w:trPr>
          <w:tblCellSpacing w:w="14" w:type="dxa"/>
        </w:trPr>
        <w:tc>
          <w:tcPr>
            <w:tcW w:w="1644" w:type="dxa"/>
            <w:shd w:val="clear" w:color="auto" w:fill="DCDCDC"/>
          </w:tcPr>
          <w:p w14:paraId="1DCACD48" w14:textId="77777777" w:rsidR="002E3FC7" w:rsidRPr="00805D8E" w:rsidRDefault="002E3FC7"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Novērtējuma kopsavilkums:</w:t>
            </w:r>
          </w:p>
        </w:tc>
        <w:tc>
          <w:tcPr>
            <w:tcW w:w="236" w:type="dxa"/>
            <w:shd w:val="clear" w:color="auto" w:fill="DCDCDC"/>
          </w:tcPr>
          <w:p w14:paraId="08320B77" w14:textId="77777777" w:rsidR="002E3FC7" w:rsidRPr="00805D8E" w:rsidRDefault="002E3FC7" w:rsidP="00332243">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1579C9AD" w14:textId="5E1E5E59" w:rsidR="002E3FC7" w:rsidRPr="00805D8E" w:rsidRDefault="002E3FC7" w:rsidP="00332243">
            <w:pPr>
              <w:spacing w:before="60" w:after="60"/>
              <w:rPr>
                <w:rFonts w:ascii="Times New Roman" w:hAnsi="Times New Roman" w:cs="Times New Roman"/>
                <w:iCs/>
                <w:color w:val="auto"/>
                <w:sz w:val="20"/>
                <w:szCs w:val="20"/>
                <w:lang w:val="lv-LV"/>
              </w:rPr>
            </w:pPr>
          </w:p>
        </w:tc>
      </w:tr>
    </w:tbl>
    <w:p w14:paraId="7343CE89" w14:textId="77777777" w:rsidR="002E3FC7" w:rsidRPr="00805D8E" w:rsidRDefault="002E3FC7" w:rsidP="00A576C0">
      <w:pPr>
        <w:spacing w:after="0"/>
        <w:rPr>
          <w:rFonts w:ascii="Times New Roman" w:hAnsi="Times New Roman" w:cs="Times New Roman"/>
          <w:iCs/>
          <w:sz w:val="20"/>
          <w:szCs w:val="20"/>
        </w:rPr>
      </w:pPr>
    </w:p>
    <w:p w14:paraId="0B576146" w14:textId="77777777" w:rsidR="002E3FC7" w:rsidRPr="00805D8E" w:rsidRDefault="002E3FC7" w:rsidP="00A576C0">
      <w:pPr>
        <w:spacing w:after="0"/>
        <w:rPr>
          <w:rFonts w:ascii="Times New Roman" w:hAnsi="Times New Roman" w:cs="Times New Roman"/>
          <w:iCs/>
          <w:sz w:val="20"/>
          <w:szCs w:val="20"/>
        </w:rPr>
      </w:pPr>
    </w:p>
    <w:p w14:paraId="323B6584" w14:textId="77777777" w:rsidR="002E3FC7" w:rsidRPr="00805D8E" w:rsidRDefault="002E3FC7" w:rsidP="00A576C0">
      <w:pPr>
        <w:spacing w:after="0"/>
        <w:rPr>
          <w:rFonts w:ascii="Times New Roman" w:hAnsi="Times New Roman" w:cs="Times New Roman"/>
          <w:iCs/>
          <w:sz w:val="20"/>
          <w:szCs w:val="20"/>
        </w:rPr>
        <w:sectPr w:rsidR="002E3FC7" w:rsidRPr="00805D8E" w:rsidSect="002E3FC7">
          <w:footerReference w:type="even" r:id="rId68"/>
          <w:footerReference w:type="default" r:id="rId69"/>
          <w:footerReference w:type="first" r:id="rId70"/>
          <w:pgSz w:w="11907" w:h="16840" w:code="9"/>
          <w:pgMar w:top="1560" w:right="1134" w:bottom="1134" w:left="1134" w:header="567" w:footer="567" w:gutter="0"/>
          <w:cols w:space="708"/>
          <w:titlePg/>
          <w:docGrid w:linePitch="360"/>
        </w:sectPr>
      </w:pPr>
    </w:p>
    <w:p w14:paraId="2BB23D70" w14:textId="77777777" w:rsidR="002E3FC7" w:rsidRPr="00805D8E" w:rsidRDefault="002E3FC7" w:rsidP="00BD66B2">
      <w:pPr>
        <w:pStyle w:val="Heading1"/>
        <w:rPr>
          <w:rFonts w:ascii="Times New Roman" w:hAnsi="Times New Roman" w:cs="Times New Roman"/>
        </w:rPr>
      </w:pPr>
      <w:bookmarkStart w:id="136" w:name="_Hlk85025127"/>
      <w:r w:rsidRPr="00805D8E">
        <w:rPr>
          <w:rFonts w:ascii="Times New Roman" w:hAnsi="Times New Roman" w:cs="Times New Roman"/>
        </w:rPr>
        <w:lastRenderedPageBreak/>
        <w:t>I pielikums – sarakste par nepilnībām</w:t>
      </w:r>
    </w:p>
    <w:p w14:paraId="44088A6C" w14:textId="77777777" w:rsidR="002E3FC7" w:rsidRDefault="002E3FC7" w:rsidP="00CE70CF">
      <w:pPr>
        <w:pStyle w:val="ListParagraph"/>
        <w:spacing w:after="200" w:line="276" w:lineRule="auto"/>
        <w:rPr>
          <w:rFonts w:ascii="Times New Roman" w:hAnsi="Times New Roman" w:cs="Times New Roman"/>
          <w:sz w:val="20"/>
          <w:szCs w:val="20"/>
        </w:rPr>
      </w:pPr>
    </w:p>
    <w:p w14:paraId="4BDF652B" w14:textId="77777777" w:rsidR="001B3650" w:rsidRDefault="001B3650" w:rsidP="00CE70CF">
      <w:pPr>
        <w:pStyle w:val="ListParagraph"/>
        <w:spacing w:after="200" w:line="276" w:lineRule="auto"/>
        <w:rPr>
          <w:rFonts w:ascii="Times New Roman" w:hAnsi="Times New Roman" w:cs="Times New Roman"/>
          <w:sz w:val="20"/>
          <w:szCs w:val="20"/>
        </w:rPr>
      </w:pPr>
    </w:p>
    <w:p w14:paraId="2CA6C519" w14:textId="77777777" w:rsidR="001B3650" w:rsidRDefault="001B3650" w:rsidP="00CE70CF">
      <w:pPr>
        <w:pStyle w:val="ListParagraph"/>
        <w:spacing w:after="200" w:line="276" w:lineRule="auto"/>
        <w:rPr>
          <w:rFonts w:ascii="Times New Roman" w:hAnsi="Times New Roman" w:cs="Times New Roman"/>
          <w:sz w:val="20"/>
          <w:szCs w:val="20"/>
        </w:rPr>
      </w:pPr>
    </w:p>
    <w:p w14:paraId="16B327C8" w14:textId="77777777" w:rsidR="002E3FC7" w:rsidRDefault="002E3FC7" w:rsidP="00CE70CF">
      <w:pPr>
        <w:pStyle w:val="ListParagraph"/>
        <w:spacing w:after="200" w:line="276" w:lineRule="auto"/>
        <w:rPr>
          <w:rFonts w:ascii="Times New Roman" w:hAnsi="Times New Roman" w:cs="Times New Roman"/>
          <w:sz w:val="20"/>
          <w:szCs w:val="20"/>
        </w:rPr>
      </w:pPr>
    </w:p>
    <w:p w14:paraId="7209CF43" w14:textId="77777777" w:rsidR="002E3FC7" w:rsidRDefault="002E3FC7" w:rsidP="00CE70CF">
      <w:pPr>
        <w:pStyle w:val="ListParagraph"/>
        <w:spacing w:after="200" w:line="276" w:lineRule="auto"/>
        <w:rPr>
          <w:rFonts w:ascii="Times New Roman" w:hAnsi="Times New Roman" w:cs="Times New Roman"/>
          <w:sz w:val="20"/>
          <w:szCs w:val="20"/>
        </w:rPr>
      </w:pPr>
    </w:p>
    <w:p w14:paraId="7D613299" w14:textId="77777777" w:rsidR="002E3FC7" w:rsidRDefault="002E3FC7" w:rsidP="00CE70CF">
      <w:pPr>
        <w:pStyle w:val="ListParagraph"/>
        <w:spacing w:after="200" w:line="276" w:lineRule="auto"/>
        <w:rPr>
          <w:rFonts w:ascii="Times New Roman" w:hAnsi="Times New Roman" w:cs="Times New Roman"/>
          <w:sz w:val="20"/>
          <w:szCs w:val="20"/>
        </w:rPr>
      </w:pPr>
    </w:p>
    <w:p w14:paraId="14DF2221" w14:textId="77777777" w:rsidR="002E3FC7" w:rsidRDefault="002E3FC7" w:rsidP="00CE70CF">
      <w:pPr>
        <w:pStyle w:val="ListParagraph"/>
        <w:spacing w:after="200" w:line="276" w:lineRule="auto"/>
        <w:rPr>
          <w:rFonts w:ascii="Times New Roman" w:hAnsi="Times New Roman" w:cs="Times New Roman"/>
          <w:sz w:val="20"/>
          <w:szCs w:val="20"/>
        </w:rPr>
      </w:pPr>
    </w:p>
    <w:p w14:paraId="4F2CF9EB" w14:textId="77777777" w:rsidR="002E3FC7" w:rsidRDefault="002E3FC7" w:rsidP="00CE70CF">
      <w:pPr>
        <w:pStyle w:val="ListParagraph"/>
        <w:spacing w:after="200" w:line="276" w:lineRule="auto"/>
        <w:rPr>
          <w:rFonts w:ascii="Times New Roman" w:hAnsi="Times New Roman" w:cs="Times New Roman"/>
          <w:sz w:val="20"/>
          <w:szCs w:val="20"/>
        </w:rPr>
      </w:pPr>
    </w:p>
    <w:p w14:paraId="0B7C937A" w14:textId="77777777" w:rsidR="002E3FC7" w:rsidRDefault="002E3FC7" w:rsidP="00CE70CF">
      <w:pPr>
        <w:pStyle w:val="ListParagraph"/>
        <w:spacing w:after="200" w:line="276" w:lineRule="auto"/>
        <w:rPr>
          <w:rFonts w:ascii="Times New Roman" w:hAnsi="Times New Roman" w:cs="Times New Roman"/>
          <w:sz w:val="20"/>
          <w:szCs w:val="20"/>
        </w:rPr>
      </w:pPr>
    </w:p>
    <w:p w14:paraId="45326066" w14:textId="77777777" w:rsidR="002E3FC7" w:rsidRDefault="002E3FC7" w:rsidP="00CE70CF">
      <w:pPr>
        <w:pStyle w:val="ListParagraph"/>
        <w:spacing w:after="200" w:line="276" w:lineRule="auto"/>
        <w:rPr>
          <w:rFonts w:ascii="Times New Roman" w:hAnsi="Times New Roman" w:cs="Times New Roman"/>
          <w:sz w:val="20"/>
          <w:szCs w:val="20"/>
        </w:rPr>
      </w:pPr>
    </w:p>
    <w:p w14:paraId="38A901EC" w14:textId="77777777" w:rsidR="002E3FC7" w:rsidRDefault="002E3FC7" w:rsidP="00CE70CF">
      <w:pPr>
        <w:pStyle w:val="ListParagraph"/>
        <w:spacing w:after="200" w:line="276" w:lineRule="auto"/>
        <w:rPr>
          <w:rFonts w:ascii="Times New Roman" w:hAnsi="Times New Roman" w:cs="Times New Roman"/>
          <w:sz w:val="20"/>
          <w:szCs w:val="20"/>
        </w:rPr>
      </w:pPr>
    </w:p>
    <w:p w14:paraId="46BB7E8B" w14:textId="77777777" w:rsidR="002E3FC7" w:rsidRDefault="002E3FC7" w:rsidP="00CE70CF">
      <w:pPr>
        <w:pStyle w:val="ListParagraph"/>
        <w:spacing w:after="200" w:line="276" w:lineRule="auto"/>
        <w:rPr>
          <w:rFonts w:ascii="Times New Roman" w:hAnsi="Times New Roman" w:cs="Times New Roman"/>
          <w:sz w:val="20"/>
          <w:szCs w:val="20"/>
        </w:rPr>
      </w:pPr>
    </w:p>
    <w:p w14:paraId="21F28319" w14:textId="77777777" w:rsidR="002E3FC7" w:rsidRDefault="002E3FC7" w:rsidP="00CE70CF">
      <w:pPr>
        <w:pStyle w:val="ListParagraph"/>
        <w:spacing w:after="200" w:line="276" w:lineRule="auto"/>
        <w:rPr>
          <w:rFonts w:ascii="Times New Roman" w:hAnsi="Times New Roman" w:cs="Times New Roman"/>
          <w:sz w:val="20"/>
          <w:szCs w:val="20"/>
        </w:rPr>
      </w:pPr>
    </w:p>
    <w:p w14:paraId="6F9C1F6F" w14:textId="77777777" w:rsidR="002E3FC7" w:rsidRDefault="002E3FC7" w:rsidP="00CE70CF">
      <w:pPr>
        <w:pStyle w:val="ListParagraph"/>
        <w:spacing w:after="200" w:line="276" w:lineRule="auto"/>
        <w:rPr>
          <w:rFonts w:ascii="Times New Roman" w:hAnsi="Times New Roman" w:cs="Times New Roman"/>
          <w:sz w:val="20"/>
          <w:szCs w:val="20"/>
        </w:rPr>
      </w:pPr>
    </w:p>
    <w:p w14:paraId="536EDEDB" w14:textId="77777777" w:rsidR="002E3FC7" w:rsidRDefault="002E3FC7" w:rsidP="00CE70CF">
      <w:pPr>
        <w:pStyle w:val="ListParagraph"/>
        <w:spacing w:after="200" w:line="276" w:lineRule="auto"/>
        <w:rPr>
          <w:rFonts w:ascii="Times New Roman" w:hAnsi="Times New Roman" w:cs="Times New Roman"/>
          <w:sz w:val="20"/>
          <w:szCs w:val="20"/>
        </w:rPr>
      </w:pPr>
    </w:p>
    <w:p w14:paraId="5F686960" w14:textId="77777777" w:rsidR="002E3FC7" w:rsidRDefault="002E3FC7" w:rsidP="00CE70CF">
      <w:pPr>
        <w:pStyle w:val="ListParagraph"/>
        <w:spacing w:after="200" w:line="276" w:lineRule="auto"/>
        <w:rPr>
          <w:rFonts w:ascii="Times New Roman" w:hAnsi="Times New Roman" w:cs="Times New Roman"/>
          <w:sz w:val="20"/>
          <w:szCs w:val="20"/>
        </w:rPr>
      </w:pPr>
    </w:p>
    <w:p w14:paraId="439F5E58" w14:textId="77777777" w:rsidR="002E3FC7" w:rsidRDefault="002E3FC7" w:rsidP="00CE70CF">
      <w:pPr>
        <w:pStyle w:val="ListParagraph"/>
        <w:spacing w:after="200" w:line="276" w:lineRule="auto"/>
        <w:rPr>
          <w:rFonts w:ascii="Times New Roman" w:hAnsi="Times New Roman" w:cs="Times New Roman"/>
          <w:sz w:val="20"/>
          <w:szCs w:val="20"/>
        </w:rPr>
      </w:pPr>
    </w:p>
    <w:p w14:paraId="53F320F9" w14:textId="77777777" w:rsidR="002E3FC7" w:rsidRDefault="002E3FC7" w:rsidP="00CE70CF">
      <w:pPr>
        <w:pStyle w:val="ListParagraph"/>
        <w:spacing w:after="200" w:line="276" w:lineRule="auto"/>
        <w:rPr>
          <w:rFonts w:ascii="Times New Roman" w:hAnsi="Times New Roman" w:cs="Times New Roman"/>
          <w:sz w:val="20"/>
          <w:szCs w:val="20"/>
        </w:rPr>
      </w:pPr>
    </w:p>
    <w:p w14:paraId="3144C37B" w14:textId="77777777" w:rsidR="002E3FC7" w:rsidRDefault="002E3FC7" w:rsidP="00CE70CF">
      <w:pPr>
        <w:pStyle w:val="ListParagraph"/>
        <w:spacing w:after="200" w:line="276" w:lineRule="auto"/>
        <w:rPr>
          <w:rFonts w:ascii="Times New Roman" w:hAnsi="Times New Roman" w:cs="Times New Roman"/>
          <w:sz w:val="20"/>
          <w:szCs w:val="20"/>
        </w:rPr>
      </w:pPr>
    </w:p>
    <w:p w14:paraId="360C030D" w14:textId="77777777" w:rsidR="002E3FC7" w:rsidRDefault="002E3FC7" w:rsidP="00CE70CF">
      <w:pPr>
        <w:pStyle w:val="ListParagraph"/>
        <w:spacing w:after="200" w:line="276" w:lineRule="auto"/>
        <w:rPr>
          <w:rFonts w:ascii="Times New Roman" w:hAnsi="Times New Roman" w:cs="Times New Roman"/>
          <w:sz w:val="20"/>
          <w:szCs w:val="20"/>
        </w:rPr>
      </w:pPr>
    </w:p>
    <w:p w14:paraId="05DDDA80" w14:textId="77777777" w:rsidR="002E3FC7" w:rsidRDefault="002E3FC7" w:rsidP="00CE70CF">
      <w:pPr>
        <w:pStyle w:val="ListParagraph"/>
        <w:spacing w:after="200" w:line="276" w:lineRule="auto"/>
        <w:rPr>
          <w:rFonts w:ascii="Times New Roman" w:hAnsi="Times New Roman" w:cs="Times New Roman"/>
          <w:sz w:val="20"/>
          <w:szCs w:val="20"/>
        </w:rPr>
      </w:pPr>
    </w:p>
    <w:p w14:paraId="2B140CA2" w14:textId="77777777" w:rsidR="002E3FC7" w:rsidRDefault="002E3FC7" w:rsidP="00CE70CF">
      <w:pPr>
        <w:pStyle w:val="ListParagraph"/>
        <w:spacing w:after="200" w:line="276" w:lineRule="auto"/>
        <w:rPr>
          <w:rFonts w:ascii="Times New Roman" w:hAnsi="Times New Roman" w:cs="Times New Roman"/>
          <w:sz w:val="20"/>
          <w:szCs w:val="20"/>
        </w:rPr>
      </w:pPr>
    </w:p>
    <w:p w14:paraId="3B357C2B" w14:textId="77777777" w:rsidR="002E3FC7" w:rsidRDefault="002E3FC7" w:rsidP="00CE70CF">
      <w:pPr>
        <w:pStyle w:val="ListParagraph"/>
        <w:spacing w:after="200" w:line="276" w:lineRule="auto"/>
        <w:rPr>
          <w:rFonts w:ascii="Times New Roman" w:hAnsi="Times New Roman" w:cs="Times New Roman"/>
          <w:sz w:val="20"/>
          <w:szCs w:val="20"/>
        </w:rPr>
      </w:pPr>
    </w:p>
    <w:p w14:paraId="0DE944E2"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49043B9D"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426FC1A3"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54646E9E"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2BF48C86"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5FBFC473"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5AE04C76"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69E23F27" w14:textId="77777777" w:rsidR="002E3FC7" w:rsidRDefault="002E3FC7" w:rsidP="00CE70CF">
      <w:pPr>
        <w:pStyle w:val="ListParagraph"/>
        <w:spacing w:after="200" w:line="276" w:lineRule="auto"/>
        <w:rPr>
          <w:rFonts w:ascii="Times New Roman" w:eastAsiaTheme="majorEastAsia" w:hAnsi="Times New Roman" w:cs="Times New Roman"/>
          <w:b/>
          <w:bCs/>
          <w:sz w:val="20"/>
          <w:szCs w:val="20"/>
        </w:rPr>
      </w:pPr>
    </w:p>
    <w:p w14:paraId="279DB7C7" w14:textId="77777777" w:rsidR="002E3FC7" w:rsidRPr="00805D8E" w:rsidRDefault="002E3FC7" w:rsidP="00CE70CF">
      <w:pPr>
        <w:pStyle w:val="ListParagraph"/>
        <w:spacing w:after="200" w:line="276" w:lineRule="auto"/>
        <w:rPr>
          <w:rFonts w:ascii="Times New Roman" w:eastAsiaTheme="majorEastAsia" w:hAnsi="Times New Roman" w:cs="Times New Roman"/>
          <w:b/>
          <w:bCs/>
          <w:sz w:val="20"/>
          <w:szCs w:val="20"/>
        </w:rPr>
      </w:pPr>
    </w:p>
    <w:p w14:paraId="68A00364" w14:textId="77777777" w:rsidR="002E3FC7" w:rsidRPr="00805D8E" w:rsidRDefault="002E3FC7" w:rsidP="004047B6">
      <w:pPr>
        <w:pStyle w:val="Heading1"/>
        <w:spacing w:before="0"/>
        <w:rPr>
          <w:rFonts w:ascii="Times New Roman" w:hAnsi="Times New Roman" w:cs="Times New Roman"/>
          <w:sz w:val="20"/>
          <w:szCs w:val="20"/>
        </w:rPr>
      </w:pPr>
      <w:r w:rsidRPr="00805D8E">
        <w:rPr>
          <w:rFonts w:ascii="Times New Roman" w:hAnsi="Times New Roman" w:cs="Times New Roman"/>
          <w:sz w:val="20"/>
          <w:szCs w:val="20"/>
        </w:rPr>
        <w:lastRenderedPageBreak/>
        <w:t>II pielikums – pieteikuma novērtēšanas kontrolsaraksts</w:t>
      </w:r>
    </w:p>
    <w:p w14:paraId="5DAEF2B6" w14:textId="77777777" w:rsidR="002E3FC7" w:rsidRPr="00805D8E" w:rsidRDefault="002E3FC7" w:rsidP="004047B6">
      <w:pPr>
        <w:pStyle w:val="HeadingTableleft"/>
        <w:jc w:val="center"/>
        <w:rPr>
          <w:rFonts w:ascii="Times New Roman" w:hAnsi="Times New Roman" w:cs="Times New Roman"/>
          <w:color w:val="auto"/>
          <w:sz w:val="20"/>
          <w:szCs w:val="20"/>
          <w:lang w:val="lv-LV"/>
        </w:rPr>
      </w:pPr>
      <w:r w:rsidRPr="00805D8E">
        <w:rPr>
          <w:rFonts w:ascii="Times New Roman" w:hAnsi="Times New Roman" w:cs="Times New Roman"/>
          <w:color w:val="auto"/>
          <w:sz w:val="20"/>
          <w:szCs w:val="20"/>
          <w:lang w:val="lv-LV"/>
        </w:rPr>
        <w:t xml:space="preserve">Tabula 1: </w:t>
      </w:r>
      <w:r w:rsidRPr="00805D8E">
        <w:rPr>
          <w:rFonts w:ascii="Times New Roman" w:hAnsi="Times New Roman" w:cs="Times New Roman"/>
          <w:bCs/>
          <w:color w:val="auto"/>
          <w:sz w:val="20"/>
          <w:szCs w:val="20"/>
          <w:lang w:val="lv-LV"/>
        </w:rPr>
        <w:t xml:space="preserve">Kontrolsaraksts </w:t>
      </w:r>
      <w:r>
        <w:rPr>
          <w:rFonts w:ascii="Times New Roman" w:hAnsi="Times New Roman" w:cs="Times New Roman"/>
          <w:bCs/>
          <w:color w:val="auto"/>
          <w:sz w:val="20"/>
          <w:szCs w:val="20"/>
          <w:lang w:val="lv-LV"/>
        </w:rPr>
        <w:t>detalizētajam novērtējumam</w:t>
      </w:r>
      <w:r w:rsidRPr="00805D8E">
        <w:rPr>
          <w:rFonts w:ascii="Times New Roman" w:hAnsi="Times New Roman" w:cs="Times New Roman"/>
          <w:bCs/>
          <w:color w:val="auto"/>
          <w:sz w:val="20"/>
          <w:szCs w:val="20"/>
          <w:lang w:val="lv-LV"/>
        </w:rPr>
        <w:t xml:space="preserve"> </w:t>
      </w:r>
      <w:r>
        <w:rPr>
          <w:rFonts w:ascii="Times New Roman" w:hAnsi="Times New Roman" w:cs="Times New Roman"/>
          <w:bCs/>
          <w:color w:val="auto"/>
          <w:sz w:val="20"/>
          <w:szCs w:val="20"/>
          <w:lang w:val="lv-LV"/>
        </w:rPr>
        <w:t>Nr.</w:t>
      </w:r>
      <w:r w:rsidRPr="00A75530">
        <w:rPr>
          <w:rFonts w:ascii="Times New Roman" w:hAnsi="Times New Roman" w:cs="Times New Roman"/>
          <w:color w:val="auto"/>
          <w:sz w:val="20"/>
          <w:szCs w:val="20"/>
          <w:lang w:val="lv-LV"/>
        </w:rPr>
        <w:t xml:space="preserve"> </w:t>
      </w:r>
    </w:p>
    <w:p w14:paraId="1BA212BA" w14:textId="77777777" w:rsidR="002E3FC7" w:rsidRPr="00805D8E" w:rsidRDefault="002E3FC7"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t>1. Vispārīgi aspekti</w:t>
      </w:r>
    </w:p>
    <w:p w14:paraId="33B51E8C" w14:textId="77777777" w:rsidR="002E3FC7" w:rsidRPr="00805D8E" w:rsidRDefault="002E3FC7" w:rsidP="004047B6">
      <w:pPr>
        <w:spacing w:after="0"/>
        <w:rPr>
          <w:rFonts w:ascii="Times New Roman" w:hAnsi="Times New Roman" w:cs="Times New Roman"/>
        </w:rPr>
      </w:pPr>
    </w:p>
    <w:tbl>
      <w:tblPr>
        <w:tblStyle w:val="TableGrid"/>
        <w:tblW w:w="13892" w:type="dxa"/>
        <w:tblInd w:w="-5" w:type="dxa"/>
        <w:tblLayout w:type="fixed"/>
        <w:tblLook w:val="04A0" w:firstRow="1" w:lastRow="0" w:firstColumn="1" w:lastColumn="0" w:noHBand="0" w:noVBand="1"/>
      </w:tblPr>
      <w:tblGrid>
        <w:gridCol w:w="428"/>
        <w:gridCol w:w="5951"/>
        <w:gridCol w:w="530"/>
        <w:gridCol w:w="992"/>
        <w:gridCol w:w="5991"/>
      </w:tblGrid>
      <w:tr w:rsidR="002E3FC7" w:rsidRPr="00805D8E" w14:paraId="24F7A183" w14:textId="77777777" w:rsidTr="00B90207">
        <w:trPr>
          <w:cantSplit/>
          <w:trHeight w:val="2724"/>
          <w:tblHeader/>
        </w:trPr>
        <w:tc>
          <w:tcPr>
            <w:tcW w:w="428" w:type="dxa"/>
            <w:vAlign w:val="center"/>
          </w:tcPr>
          <w:p w14:paraId="4661A472" w14:textId="77777777" w:rsidR="002E3FC7" w:rsidRPr="00805D8E" w:rsidRDefault="002E3FC7" w:rsidP="004047B6">
            <w:pPr>
              <w:jc w:val="center"/>
              <w:rPr>
                <w:i/>
              </w:rPr>
            </w:pPr>
            <w:r w:rsidRPr="00805D8E">
              <w:rPr>
                <w:i/>
              </w:rPr>
              <w:t>ID</w:t>
            </w:r>
          </w:p>
        </w:tc>
        <w:tc>
          <w:tcPr>
            <w:tcW w:w="5951" w:type="dxa"/>
            <w:vAlign w:val="center"/>
          </w:tcPr>
          <w:p w14:paraId="2AEE7D1C"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30" w:type="dxa"/>
            <w:textDirection w:val="btLr"/>
            <w:vAlign w:val="center"/>
          </w:tcPr>
          <w:p w14:paraId="1A4270E4" w14:textId="77777777" w:rsidR="002E3FC7" w:rsidRPr="00805D8E" w:rsidRDefault="002E3FC7" w:rsidP="004047B6">
            <w:pPr>
              <w:ind w:left="-102" w:right="-110"/>
              <w:jc w:val="center"/>
              <w:rPr>
                <w:i/>
              </w:rPr>
            </w:pPr>
            <w:r>
              <w:rPr>
                <w:i/>
              </w:rPr>
              <w:t>Pagaidu</w:t>
            </w:r>
            <w:r w:rsidRPr="00805D8E">
              <w:rPr>
                <w:i/>
              </w:rPr>
              <w:t xml:space="preserve"> atļauja</w:t>
            </w:r>
          </w:p>
        </w:tc>
        <w:tc>
          <w:tcPr>
            <w:tcW w:w="992" w:type="dxa"/>
            <w:textDirection w:val="btLr"/>
            <w:vAlign w:val="center"/>
          </w:tcPr>
          <w:p w14:paraId="01F1ACE1" w14:textId="77777777" w:rsidR="002E3FC7" w:rsidRPr="00805D8E" w:rsidRDefault="002E3FC7" w:rsidP="004047B6">
            <w:pPr>
              <w:ind w:left="-113" w:right="-106"/>
              <w:jc w:val="center"/>
              <w:rPr>
                <w:i/>
              </w:rPr>
            </w:pPr>
            <w:r w:rsidRPr="00805D8E">
              <w:rPr>
                <w:i/>
              </w:rPr>
              <w:t>Novērtējuma rezultāts</w:t>
            </w:r>
          </w:p>
        </w:tc>
        <w:tc>
          <w:tcPr>
            <w:tcW w:w="5991" w:type="dxa"/>
            <w:vAlign w:val="center"/>
          </w:tcPr>
          <w:p w14:paraId="2F81E33F" w14:textId="77777777" w:rsidR="002E3FC7" w:rsidRPr="00805D8E" w:rsidRDefault="002E3FC7" w:rsidP="004047B6">
            <w:pPr>
              <w:jc w:val="center"/>
              <w:rPr>
                <w:i/>
              </w:rPr>
            </w:pPr>
            <w:r w:rsidRPr="00805D8E">
              <w:rPr>
                <w:i/>
              </w:rPr>
              <w:t>Komentāri</w:t>
            </w:r>
          </w:p>
        </w:tc>
      </w:tr>
      <w:tr w:rsidR="002E3FC7" w:rsidRPr="00805D8E" w14:paraId="59F0C2FA" w14:textId="77777777" w:rsidTr="00B90207">
        <w:trPr>
          <w:cantSplit/>
          <w:trHeight w:val="106"/>
        </w:trPr>
        <w:tc>
          <w:tcPr>
            <w:tcW w:w="428" w:type="dxa"/>
            <w:vAlign w:val="center"/>
          </w:tcPr>
          <w:p w14:paraId="4AFBDCDB" w14:textId="77777777" w:rsidR="002E3FC7" w:rsidRPr="00805D8E" w:rsidRDefault="002E3FC7" w:rsidP="00D94D62">
            <w:pPr>
              <w:ind w:left="-108" w:right="-114"/>
              <w:jc w:val="center"/>
            </w:pPr>
            <w:r w:rsidRPr="00805D8E">
              <w:t>1.1</w:t>
            </w:r>
          </w:p>
        </w:tc>
        <w:tc>
          <w:tcPr>
            <w:tcW w:w="5951" w:type="dxa"/>
            <w:vAlign w:val="center"/>
          </w:tcPr>
          <w:p w14:paraId="3B54953A" w14:textId="77777777" w:rsidR="002E3FC7" w:rsidRPr="00805D8E" w:rsidRDefault="002E3FC7" w:rsidP="00D94D62">
            <w:r w:rsidRPr="00805D8E">
              <w:rPr>
                <w:b/>
              </w:rPr>
              <w:t xml:space="preserve">Pieteikumam ir veiktas </w:t>
            </w:r>
            <w:proofErr w:type="spellStart"/>
            <w:r w:rsidRPr="00805D8E">
              <w:rPr>
                <w:b/>
              </w:rPr>
              <w:t>priekšiesaiste</w:t>
            </w:r>
            <w:proofErr w:type="spellEnd"/>
            <w:r w:rsidRPr="00805D8E">
              <w:rPr>
                <w:b/>
              </w:rPr>
              <w:t xml:space="preserve"> </w:t>
            </w:r>
            <w:r w:rsidRPr="00805D8E">
              <w:t>(attiecīgā gadījumā) attiecībā uz šādiem aspektiem:</w:t>
            </w:r>
          </w:p>
          <w:p w14:paraId="36ED997A" w14:textId="77777777" w:rsidR="002E3FC7" w:rsidRPr="00805D8E" w:rsidRDefault="002E3FC7" w:rsidP="002E3FC7">
            <w:pPr>
              <w:pStyle w:val="ListParagraph"/>
              <w:numPr>
                <w:ilvl w:val="0"/>
                <w:numId w:val="25"/>
              </w:numPr>
              <w:ind w:left="323" w:hanging="142"/>
            </w:pPr>
            <w:r w:rsidRPr="00805D8E">
              <w:t>Atļaujas gadījums (jauna, modernizēta vai atjaunota stacionāra iekārta);</w:t>
            </w:r>
          </w:p>
          <w:p w14:paraId="5425BB21" w14:textId="77777777" w:rsidR="002E3FC7" w:rsidRDefault="002E3FC7" w:rsidP="002E3FC7">
            <w:pPr>
              <w:pStyle w:val="ListParagraph"/>
              <w:numPr>
                <w:ilvl w:val="0"/>
                <w:numId w:val="25"/>
              </w:numPr>
              <w:ind w:left="323" w:hanging="142"/>
            </w:pPr>
            <w:r w:rsidRPr="00805D8E">
              <w:t>Pieteikuma iesniedzēja noteikto noteikumu un prasību saraksts, tostarp SITS nepiemērošana, salīdzinājumā ar noteikumiem, kas bija spēkā pieteikuma iesniegšanas brīdī;</w:t>
            </w:r>
          </w:p>
          <w:p w14:paraId="4688CAB6" w14:textId="77777777" w:rsidR="002E3FC7" w:rsidRPr="00805D8E" w:rsidRDefault="002E3FC7" w:rsidP="002E3FC7">
            <w:pPr>
              <w:pStyle w:val="ListParagraph"/>
              <w:numPr>
                <w:ilvl w:val="0"/>
                <w:numId w:val="25"/>
              </w:numPr>
              <w:ind w:left="323" w:hanging="142"/>
            </w:pPr>
            <w:r w:rsidRPr="00805D8E">
              <w:t>Prasību fiksēšanas metodika;</w:t>
            </w:r>
          </w:p>
          <w:p w14:paraId="08D58D46" w14:textId="77777777" w:rsidR="002E3FC7" w:rsidRPr="00805D8E" w:rsidRDefault="002E3FC7" w:rsidP="002E3FC7">
            <w:pPr>
              <w:pStyle w:val="ListParagraph"/>
              <w:numPr>
                <w:ilvl w:val="0"/>
                <w:numId w:val="25"/>
              </w:numPr>
              <w:ind w:left="323" w:hanging="142"/>
            </w:pPr>
            <w:r w:rsidRPr="00805D8E">
              <w:t>Identificētie atbilstības novērtējumi (tostarp sīkas ziņas par novērtēšanas struktūrām, EK verifikāciju);</w:t>
            </w:r>
          </w:p>
          <w:p w14:paraId="03997227" w14:textId="77777777" w:rsidR="002E3FC7" w:rsidRPr="00805D8E" w:rsidRDefault="002E3FC7" w:rsidP="002E3FC7">
            <w:pPr>
              <w:pStyle w:val="ListParagraph"/>
              <w:numPr>
                <w:ilvl w:val="0"/>
                <w:numId w:val="25"/>
              </w:numPr>
              <w:ind w:left="323" w:hanging="142"/>
            </w:pPr>
            <w:r w:rsidRPr="00805D8E">
              <w:t>To dokumentu sarakstu, ko pieteikuma iesniedzējs paredz iesniegt atļaujas piešķiršanas struktūrai;</w:t>
            </w:r>
          </w:p>
          <w:p w14:paraId="30BCECBA" w14:textId="77777777" w:rsidR="002E3FC7" w:rsidRPr="00805D8E" w:rsidRDefault="002E3FC7" w:rsidP="002E3FC7">
            <w:pPr>
              <w:pStyle w:val="ListParagraph"/>
              <w:numPr>
                <w:ilvl w:val="0"/>
                <w:numId w:val="25"/>
              </w:numPr>
              <w:ind w:left="323" w:hanging="142"/>
            </w:pPr>
            <w:r w:rsidRPr="00805D8E">
              <w:t>Priekšlikums par valodu, kas jāizmanto stacionāras iekārtas atļaujas piešķiršanas procesā.</w:t>
            </w:r>
          </w:p>
        </w:tc>
        <w:tc>
          <w:tcPr>
            <w:tcW w:w="530" w:type="dxa"/>
            <w:vAlign w:val="center"/>
          </w:tcPr>
          <w:p w14:paraId="5AD27C00" w14:textId="14E40C2D" w:rsidR="002E3FC7" w:rsidRPr="00805D8E" w:rsidRDefault="002E3FC7" w:rsidP="00D94D62">
            <w:pPr>
              <w:jc w:val="center"/>
              <w:rPr>
                <w:i/>
              </w:rPr>
            </w:pPr>
          </w:p>
        </w:tc>
        <w:tc>
          <w:tcPr>
            <w:tcW w:w="992" w:type="dxa"/>
            <w:vAlign w:val="center"/>
          </w:tcPr>
          <w:p w14:paraId="57EC036F" w14:textId="77777777" w:rsidR="002E3FC7" w:rsidRPr="00805D8E" w:rsidRDefault="00000000" w:rsidP="00D94D62">
            <w:sdt>
              <w:sdtPr>
                <w:id w:val="15642301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144CA7B2" w14:textId="77777777" w:rsidR="002E3FC7" w:rsidRPr="00805D8E" w:rsidRDefault="00000000" w:rsidP="00D94D62">
            <w:sdt>
              <w:sdtPr>
                <w:id w:val="-49627225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BCA207E" w14:textId="77777777" w:rsidR="002E3FC7" w:rsidRPr="00805D8E" w:rsidRDefault="00000000" w:rsidP="00D94D62">
            <w:pPr>
              <w:rPr>
                <w:i/>
              </w:rPr>
            </w:pPr>
            <w:sdt>
              <w:sdtPr>
                <w:id w:val="104479499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r w:rsidR="002E3FC7" w:rsidRPr="00805D8E">
              <w:rPr>
                <w:rStyle w:val="FootnoteReference"/>
              </w:rPr>
              <w:footnoteReference w:customMarkFollows="1" w:id="2"/>
              <w:t>*</w:t>
            </w:r>
          </w:p>
        </w:tc>
        <w:tc>
          <w:tcPr>
            <w:tcW w:w="5991" w:type="dxa"/>
            <w:vAlign w:val="center"/>
          </w:tcPr>
          <w:p w14:paraId="744D70E4" w14:textId="77777777" w:rsidR="002E3FC7" w:rsidRPr="00805D8E" w:rsidRDefault="002E3FC7" w:rsidP="00D418DA">
            <w:pPr>
              <w:rPr>
                <w:i/>
                <w:iCs/>
              </w:rPr>
            </w:pPr>
          </w:p>
        </w:tc>
      </w:tr>
      <w:tr w:rsidR="002E3FC7" w:rsidRPr="00805D8E" w14:paraId="456AB719" w14:textId="77777777" w:rsidTr="00B90207">
        <w:trPr>
          <w:cantSplit/>
          <w:trHeight w:val="86"/>
        </w:trPr>
        <w:tc>
          <w:tcPr>
            <w:tcW w:w="428" w:type="dxa"/>
            <w:vAlign w:val="center"/>
          </w:tcPr>
          <w:p w14:paraId="0474DD3F" w14:textId="77777777" w:rsidR="002E3FC7" w:rsidRPr="00805D8E" w:rsidRDefault="002E3FC7" w:rsidP="00D94D62">
            <w:pPr>
              <w:ind w:left="-108" w:right="-114"/>
              <w:jc w:val="center"/>
            </w:pPr>
            <w:r w:rsidRPr="00805D8E">
              <w:t>1.2</w:t>
            </w:r>
          </w:p>
        </w:tc>
        <w:tc>
          <w:tcPr>
            <w:tcW w:w="5951" w:type="dxa"/>
            <w:vAlign w:val="center"/>
          </w:tcPr>
          <w:p w14:paraId="125866FF" w14:textId="77777777" w:rsidR="002E3FC7" w:rsidRPr="00805D8E" w:rsidRDefault="002E3FC7" w:rsidP="00D94D62">
            <w:r w:rsidRPr="00805D8E">
              <w:t xml:space="preserve">Pieteikuma iesniedzēja pieteikumā izvēlētais </w:t>
            </w:r>
            <w:r w:rsidRPr="00805D8E">
              <w:rPr>
                <w:b/>
              </w:rPr>
              <w:t>atļaujas piešķiršanas gadījums</w:t>
            </w:r>
            <w:r w:rsidRPr="00805D8E">
              <w:t xml:space="preserve"> </w:t>
            </w:r>
            <w:r w:rsidRPr="00805D8E">
              <w:rPr>
                <w:b/>
              </w:rPr>
              <w:t>ir atbilstošs</w:t>
            </w:r>
            <w:r w:rsidRPr="00805D8E">
              <w:t xml:space="preserve"> </w:t>
            </w:r>
            <w:r w:rsidRPr="00805D8E">
              <w:rPr>
                <w:bCs/>
              </w:rPr>
              <w:t>attiecībā uz šādiem aspektiem</w:t>
            </w:r>
            <w:r w:rsidRPr="00805D8E">
              <w:t>:</w:t>
            </w:r>
          </w:p>
          <w:p w14:paraId="64740573" w14:textId="77777777" w:rsidR="002E3FC7" w:rsidRPr="00805D8E" w:rsidRDefault="002E3FC7" w:rsidP="002E3FC7">
            <w:pPr>
              <w:pStyle w:val="ListParagraph"/>
              <w:numPr>
                <w:ilvl w:val="0"/>
                <w:numId w:val="25"/>
              </w:numPr>
              <w:ind w:left="323" w:hanging="142"/>
            </w:pPr>
            <w:r w:rsidRPr="00805D8E">
              <w:t>Saskaņā ar pieejamo informāciju par projektu;</w:t>
            </w:r>
          </w:p>
          <w:p w14:paraId="5201EB30" w14:textId="77777777" w:rsidR="002E3FC7" w:rsidRPr="00805D8E" w:rsidRDefault="002E3FC7" w:rsidP="002E3FC7">
            <w:pPr>
              <w:pStyle w:val="ListParagraph"/>
              <w:numPr>
                <w:ilvl w:val="0"/>
                <w:numId w:val="25"/>
              </w:numPr>
              <w:ind w:left="323" w:hanging="142"/>
            </w:pPr>
            <w:r w:rsidRPr="00805D8E">
              <w:t>Atbilst pieteikumam pievienotās lietas saturam;</w:t>
            </w:r>
          </w:p>
          <w:p w14:paraId="2EA8652F" w14:textId="77777777" w:rsidR="002E3FC7" w:rsidRPr="00805D8E" w:rsidRDefault="002E3FC7" w:rsidP="002E3FC7">
            <w:pPr>
              <w:pStyle w:val="ListParagraph"/>
              <w:numPr>
                <w:ilvl w:val="0"/>
                <w:numId w:val="25"/>
              </w:numPr>
              <w:ind w:left="323" w:hanging="142"/>
            </w:pPr>
            <w:r w:rsidRPr="00805D8E">
              <w:t>Pieļauj tiesiskais regulējums.</w:t>
            </w:r>
          </w:p>
        </w:tc>
        <w:tc>
          <w:tcPr>
            <w:tcW w:w="530" w:type="dxa"/>
            <w:vAlign w:val="center"/>
          </w:tcPr>
          <w:p w14:paraId="0D3E8043" w14:textId="0BB3E7C1" w:rsidR="002E3FC7" w:rsidRPr="00805D8E" w:rsidRDefault="002E3FC7" w:rsidP="00D94D62">
            <w:pPr>
              <w:jc w:val="center"/>
              <w:rPr>
                <w:i/>
              </w:rPr>
            </w:pPr>
          </w:p>
        </w:tc>
        <w:tc>
          <w:tcPr>
            <w:tcW w:w="992" w:type="dxa"/>
            <w:vAlign w:val="center"/>
          </w:tcPr>
          <w:p w14:paraId="31CB490E" w14:textId="77777777" w:rsidR="002E3FC7" w:rsidRPr="00805D8E" w:rsidRDefault="00000000" w:rsidP="00D94D62">
            <w:sdt>
              <w:sdtPr>
                <w:id w:val="204385468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5EBE7932" w14:textId="77777777" w:rsidR="002E3FC7" w:rsidRPr="00805D8E" w:rsidRDefault="00000000" w:rsidP="00D94D62">
            <w:sdt>
              <w:sdtPr>
                <w:id w:val="78062081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tc>
        <w:tc>
          <w:tcPr>
            <w:tcW w:w="5991" w:type="dxa"/>
            <w:vAlign w:val="center"/>
          </w:tcPr>
          <w:p w14:paraId="4C3C6E92" w14:textId="77777777" w:rsidR="002E3FC7" w:rsidRPr="00805D8E" w:rsidRDefault="002E3FC7" w:rsidP="00D94D62">
            <w:pPr>
              <w:rPr>
                <w:i/>
                <w:strike/>
              </w:rPr>
            </w:pPr>
          </w:p>
        </w:tc>
      </w:tr>
      <w:tr w:rsidR="002E3FC7" w:rsidRPr="00805D8E" w14:paraId="4551FB8E" w14:textId="77777777" w:rsidTr="00B90207">
        <w:trPr>
          <w:cantSplit/>
          <w:trHeight w:val="86"/>
        </w:trPr>
        <w:tc>
          <w:tcPr>
            <w:tcW w:w="428" w:type="dxa"/>
            <w:vAlign w:val="center"/>
          </w:tcPr>
          <w:p w14:paraId="29FF0EAE" w14:textId="77777777" w:rsidR="002E3FC7" w:rsidRPr="00805D8E" w:rsidRDefault="002E3FC7" w:rsidP="00D94D62">
            <w:pPr>
              <w:ind w:left="-108" w:right="-114"/>
              <w:jc w:val="center"/>
            </w:pPr>
            <w:r w:rsidRPr="00805D8E">
              <w:t>1.3</w:t>
            </w:r>
          </w:p>
        </w:tc>
        <w:tc>
          <w:tcPr>
            <w:tcW w:w="5951" w:type="dxa"/>
            <w:vAlign w:val="center"/>
          </w:tcPr>
          <w:p w14:paraId="38E2DF76" w14:textId="77777777" w:rsidR="002E3FC7" w:rsidRPr="00805D8E" w:rsidRDefault="002E3FC7" w:rsidP="00D94D62">
            <w:r w:rsidRPr="00805D8E">
              <w:t>Atjaunotas vai modernizētas stacionāras iekārtas i</w:t>
            </w:r>
            <w:r w:rsidRPr="00805D8E">
              <w:rPr>
                <w:b/>
              </w:rPr>
              <w:t>zmaiņas</w:t>
            </w:r>
            <w:r w:rsidRPr="00805D8E">
              <w:t xml:space="preserve"> ir pietiekami </w:t>
            </w:r>
            <w:r w:rsidRPr="00805D8E">
              <w:rPr>
                <w:b/>
              </w:rPr>
              <w:t>aprakstītas</w:t>
            </w:r>
            <w:r w:rsidRPr="00805D8E">
              <w:t>.</w:t>
            </w:r>
          </w:p>
        </w:tc>
        <w:tc>
          <w:tcPr>
            <w:tcW w:w="530" w:type="dxa"/>
            <w:vAlign w:val="center"/>
          </w:tcPr>
          <w:p w14:paraId="72A378D2" w14:textId="0FCE7C95" w:rsidR="002E3FC7" w:rsidRPr="00805D8E" w:rsidRDefault="002E3FC7" w:rsidP="00D94D62">
            <w:pPr>
              <w:jc w:val="center"/>
              <w:rPr>
                <w:i/>
              </w:rPr>
            </w:pPr>
          </w:p>
        </w:tc>
        <w:tc>
          <w:tcPr>
            <w:tcW w:w="992" w:type="dxa"/>
            <w:vAlign w:val="center"/>
          </w:tcPr>
          <w:p w14:paraId="045F1105" w14:textId="77777777" w:rsidR="002E3FC7" w:rsidRPr="00805D8E" w:rsidRDefault="00000000" w:rsidP="00D94D62">
            <w:sdt>
              <w:sdtPr>
                <w:id w:val="78261423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4E1CA2B0" w14:textId="77777777" w:rsidR="002E3FC7" w:rsidRPr="00805D8E" w:rsidRDefault="00000000" w:rsidP="00D94D62">
            <w:sdt>
              <w:sdtPr>
                <w:id w:val="-108977243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3B9A2AC8" w14:textId="77777777" w:rsidR="002E3FC7" w:rsidRPr="00805D8E" w:rsidRDefault="00000000" w:rsidP="00D94D62">
            <w:pPr>
              <w:rPr>
                <w:i/>
              </w:rPr>
            </w:pPr>
            <w:sdt>
              <w:sdtPr>
                <w:id w:val="-2087052572"/>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91" w:type="dxa"/>
            <w:vAlign w:val="center"/>
          </w:tcPr>
          <w:p w14:paraId="24680344" w14:textId="77777777" w:rsidR="002E3FC7" w:rsidRPr="00805D8E" w:rsidRDefault="002E3FC7" w:rsidP="00D94D62">
            <w:pPr>
              <w:rPr>
                <w:i/>
              </w:rPr>
            </w:pPr>
          </w:p>
        </w:tc>
      </w:tr>
      <w:tr w:rsidR="002E3FC7" w:rsidRPr="00805D8E" w14:paraId="2C49DD77" w14:textId="77777777" w:rsidTr="00B90207">
        <w:trPr>
          <w:cantSplit/>
          <w:trHeight w:val="86"/>
        </w:trPr>
        <w:tc>
          <w:tcPr>
            <w:tcW w:w="428" w:type="dxa"/>
            <w:vAlign w:val="center"/>
          </w:tcPr>
          <w:p w14:paraId="752C44BC" w14:textId="77777777" w:rsidR="002E3FC7" w:rsidRPr="00805D8E" w:rsidRDefault="002E3FC7" w:rsidP="00D94D62">
            <w:pPr>
              <w:ind w:left="-108" w:right="-114"/>
              <w:jc w:val="center"/>
            </w:pPr>
            <w:r>
              <w:lastRenderedPageBreak/>
              <w:t>1.4</w:t>
            </w:r>
          </w:p>
        </w:tc>
        <w:tc>
          <w:tcPr>
            <w:tcW w:w="5951" w:type="dxa"/>
            <w:vAlign w:val="center"/>
          </w:tcPr>
          <w:p w14:paraId="3E55CB72" w14:textId="77777777" w:rsidR="002E3FC7" w:rsidRPr="00805D8E" w:rsidRDefault="002E3FC7" w:rsidP="00D94D62">
            <w:r w:rsidRPr="006E66C5">
              <w:t>Pie</w:t>
            </w:r>
            <w:r w:rsidRPr="00260452">
              <w:t>teikum</w:t>
            </w:r>
            <w:r>
              <w:t>s</w:t>
            </w:r>
            <w:r w:rsidRPr="00260452">
              <w:t xml:space="preserve"> atbilst lēmumam par APIS piemērošanu.</w:t>
            </w:r>
          </w:p>
        </w:tc>
        <w:tc>
          <w:tcPr>
            <w:tcW w:w="530" w:type="dxa"/>
            <w:vAlign w:val="center"/>
          </w:tcPr>
          <w:p w14:paraId="7C6AA4A9" w14:textId="7F8E0CB5" w:rsidR="002E3FC7" w:rsidRPr="00805D8E" w:rsidRDefault="002E3FC7" w:rsidP="00D94D62">
            <w:pPr>
              <w:jc w:val="center"/>
              <w:rPr>
                <w:i/>
              </w:rPr>
            </w:pPr>
          </w:p>
        </w:tc>
        <w:tc>
          <w:tcPr>
            <w:tcW w:w="992" w:type="dxa"/>
            <w:vAlign w:val="center"/>
          </w:tcPr>
          <w:p w14:paraId="223BD5D7" w14:textId="77777777" w:rsidR="002E3FC7" w:rsidRPr="00260452" w:rsidRDefault="00000000" w:rsidP="00D94D62">
            <w:sdt>
              <w:sdtPr>
                <w:id w:val="-48917938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Jā</w:t>
            </w:r>
          </w:p>
          <w:p w14:paraId="6C87690D" w14:textId="77777777" w:rsidR="002E3FC7" w:rsidRDefault="00000000" w:rsidP="00D94D62">
            <w:sdt>
              <w:sdtPr>
                <w:id w:val="-1135030700"/>
                <w14:checkbox>
                  <w14:checked w14:val="0"/>
                  <w14:checkedState w14:val="2612" w14:font="MS Gothic"/>
                  <w14:uncheckedState w14:val="2610" w14:font="MS Gothic"/>
                </w14:checkbox>
              </w:sdtPr>
              <w:sdtContent>
                <w:r w:rsidR="002E3FC7" w:rsidRPr="00260452">
                  <w:rPr>
                    <w:rFonts w:ascii="Segoe UI Symbol" w:eastAsia="MS Gothic" w:hAnsi="Segoe UI Symbol" w:cs="Segoe UI Symbol"/>
                  </w:rPr>
                  <w:t>☐</w:t>
                </w:r>
              </w:sdtContent>
            </w:sdt>
            <w:r w:rsidR="002E3FC7" w:rsidRPr="00260452">
              <w:t xml:space="preserve"> Nē</w:t>
            </w:r>
          </w:p>
        </w:tc>
        <w:tc>
          <w:tcPr>
            <w:tcW w:w="5991" w:type="dxa"/>
            <w:vAlign w:val="center"/>
          </w:tcPr>
          <w:p w14:paraId="21D610A9" w14:textId="77777777" w:rsidR="002E3FC7" w:rsidRPr="00805D8E" w:rsidRDefault="002E3FC7" w:rsidP="00D94D62">
            <w:pPr>
              <w:rPr>
                <w:i/>
              </w:rPr>
            </w:pPr>
          </w:p>
        </w:tc>
      </w:tr>
      <w:tr w:rsidR="002E3FC7" w:rsidRPr="00805D8E" w14:paraId="3936CFAD" w14:textId="77777777" w:rsidTr="00B90207">
        <w:trPr>
          <w:cantSplit/>
          <w:trHeight w:val="86"/>
        </w:trPr>
        <w:tc>
          <w:tcPr>
            <w:tcW w:w="428" w:type="dxa"/>
            <w:vAlign w:val="center"/>
          </w:tcPr>
          <w:p w14:paraId="28C1EF4E" w14:textId="77777777" w:rsidR="002E3FC7" w:rsidRPr="00805D8E" w:rsidRDefault="002E3FC7" w:rsidP="00D94D62">
            <w:pPr>
              <w:ind w:left="-108" w:right="-114"/>
              <w:jc w:val="center"/>
            </w:pPr>
            <w:r>
              <w:t>1.5</w:t>
            </w:r>
          </w:p>
        </w:tc>
        <w:tc>
          <w:tcPr>
            <w:tcW w:w="5951" w:type="dxa"/>
            <w:vAlign w:val="center"/>
          </w:tcPr>
          <w:p w14:paraId="33064B58" w14:textId="77777777" w:rsidR="002E3FC7" w:rsidRPr="00805D8E" w:rsidRDefault="002E3FC7" w:rsidP="00D94D62">
            <w:r>
              <w:t>P</w:t>
            </w:r>
            <w:r w:rsidRPr="00717BD8">
              <w:t>ieteikumam pievienotajā dokumentācijā ir pilna informācija par stacionāras iekārtas mērķi un darbības jomu.</w:t>
            </w:r>
          </w:p>
        </w:tc>
        <w:tc>
          <w:tcPr>
            <w:tcW w:w="530" w:type="dxa"/>
            <w:vAlign w:val="center"/>
          </w:tcPr>
          <w:p w14:paraId="138537CD" w14:textId="078A7EE2" w:rsidR="002E3FC7" w:rsidRPr="00805D8E" w:rsidRDefault="002E3FC7" w:rsidP="00D94D62">
            <w:pPr>
              <w:jc w:val="center"/>
              <w:rPr>
                <w:i/>
              </w:rPr>
            </w:pPr>
          </w:p>
        </w:tc>
        <w:tc>
          <w:tcPr>
            <w:tcW w:w="992" w:type="dxa"/>
            <w:vAlign w:val="center"/>
          </w:tcPr>
          <w:p w14:paraId="78BA7C3A" w14:textId="77777777" w:rsidR="002E3FC7" w:rsidRPr="00717BD8" w:rsidRDefault="00000000" w:rsidP="00D94D62">
            <w:sdt>
              <w:sdtPr>
                <w:id w:val="-99926908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717BD8">
              <w:t xml:space="preserve"> Jā</w:t>
            </w:r>
          </w:p>
          <w:p w14:paraId="253CA539" w14:textId="77777777" w:rsidR="002E3FC7" w:rsidRDefault="00000000" w:rsidP="00D94D62">
            <w:sdt>
              <w:sdtPr>
                <w:id w:val="1135604881"/>
                <w14:checkbox>
                  <w14:checked w14:val="0"/>
                  <w14:checkedState w14:val="2612" w14:font="MS Gothic"/>
                  <w14:uncheckedState w14:val="2610" w14:font="MS Gothic"/>
                </w14:checkbox>
              </w:sdtPr>
              <w:sdtContent>
                <w:r w:rsidR="002E3FC7" w:rsidRPr="00717BD8">
                  <w:rPr>
                    <w:rFonts w:ascii="Segoe UI Symbol" w:eastAsia="MS Gothic" w:hAnsi="Segoe UI Symbol" w:cs="Segoe UI Symbol"/>
                  </w:rPr>
                  <w:t>☐</w:t>
                </w:r>
              </w:sdtContent>
            </w:sdt>
            <w:r w:rsidR="002E3FC7" w:rsidRPr="00717BD8">
              <w:t xml:space="preserve"> Nē</w:t>
            </w:r>
          </w:p>
        </w:tc>
        <w:tc>
          <w:tcPr>
            <w:tcW w:w="5991" w:type="dxa"/>
            <w:vAlign w:val="center"/>
          </w:tcPr>
          <w:p w14:paraId="229B41C4" w14:textId="77777777" w:rsidR="002E3FC7" w:rsidRPr="00813A2F" w:rsidRDefault="002E3FC7" w:rsidP="00E30C3F">
            <w:pPr>
              <w:rPr>
                <w:i/>
              </w:rPr>
            </w:pPr>
          </w:p>
        </w:tc>
      </w:tr>
      <w:tr w:rsidR="002E3FC7" w:rsidRPr="00805D8E" w14:paraId="598DD4D3" w14:textId="77777777" w:rsidTr="00B90207">
        <w:trPr>
          <w:cantSplit/>
          <w:trHeight w:val="86"/>
        </w:trPr>
        <w:tc>
          <w:tcPr>
            <w:tcW w:w="428" w:type="dxa"/>
            <w:vAlign w:val="center"/>
          </w:tcPr>
          <w:p w14:paraId="06C9E0AA" w14:textId="77777777" w:rsidR="002E3FC7" w:rsidRPr="00805D8E" w:rsidRDefault="002E3FC7" w:rsidP="00D94D62">
            <w:pPr>
              <w:ind w:left="-108" w:right="-114"/>
              <w:jc w:val="center"/>
            </w:pPr>
            <w:r>
              <w:t>1.6</w:t>
            </w:r>
          </w:p>
        </w:tc>
        <w:tc>
          <w:tcPr>
            <w:tcW w:w="5951" w:type="dxa"/>
            <w:vAlign w:val="center"/>
          </w:tcPr>
          <w:p w14:paraId="09BC91CF" w14:textId="77777777" w:rsidR="002E3FC7" w:rsidRPr="00805D8E" w:rsidRDefault="002E3FC7" w:rsidP="00D94D62">
            <w:r>
              <w:t>P</w:t>
            </w:r>
            <w:r w:rsidRPr="00717BD8">
              <w:t>ieteikumam pievienotajā dokumentācijā ir pilna informācija par stacionāras iekārtas funkcionalitāti.</w:t>
            </w:r>
          </w:p>
        </w:tc>
        <w:tc>
          <w:tcPr>
            <w:tcW w:w="530" w:type="dxa"/>
            <w:vAlign w:val="center"/>
          </w:tcPr>
          <w:p w14:paraId="22326095" w14:textId="673252C8" w:rsidR="002E3FC7" w:rsidRPr="00805D8E" w:rsidRDefault="002E3FC7" w:rsidP="00D94D62">
            <w:pPr>
              <w:jc w:val="center"/>
              <w:rPr>
                <w:i/>
              </w:rPr>
            </w:pPr>
          </w:p>
        </w:tc>
        <w:tc>
          <w:tcPr>
            <w:tcW w:w="992" w:type="dxa"/>
            <w:vAlign w:val="center"/>
          </w:tcPr>
          <w:p w14:paraId="01AFF851" w14:textId="77777777" w:rsidR="002E3FC7" w:rsidRPr="00717BD8" w:rsidRDefault="00000000" w:rsidP="00D94D62">
            <w:sdt>
              <w:sdtPr>
                <w:id w:val="-69460888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717BD8">
              <w:t xml:space="preserve"> Jā</w:t>
            </w:r>
          </w:p>
          <w:p w14:paraId="56D5FA24" w14:textId="77777777" w:rsidR="002E3FC7" w:rsidRDefault="00000000" w:rsidP="00D94D62">
            <w:sdt>
              <w:sdtPr>
                <w:id w:val="187110826"/>
                <w14:checkbox>
                  <w14:checked w14:val="0"/>
                  <w14:checkedState w14:val="2612" w14:font="MS Gothic"/>
                  <w14:uncheckedState w14:val="2610" w14:font="MS Gothic"/>
                </w14:checkbox>
              </w:sdtPr>
              <w:sdtContent>
                <w:r w:rsidR="002E3FC7" w:rsidRPr="00717BD8">
                  <w:rPr>
                    <w:rFonts w:ascii="Segoe UI Symbol" w:eastAsia="MS Gothic" w:hAnsi="Segoe UI Symbol" w:cs="Segoe UI Symbol"/>
                  </w:rPr>
                  <w:t>☐</w:t>
                </w:r>
              </w:sdtContent>
            </w:sdt>
            <w:r w:rsidR="002E3FC7" w:rsidRPr="00717BD8">
              <w:t xml:space="preserve"> Nē</w:t>
            </w:r>
          </w:p>
          <w:p w14:paraId="69EA1231" w14:textId="77777777" w:rsidR="002E3FC7" w:rsidRDefault="00000000" w:rsidP="00D94D62">
            <w:sdt>
              <w:sdtPr>
                <w:id w:val="175539688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w:t>
            </w:r>
            <w:r w:rsidR="002E3FC7">
              <w:t>N.A.</w:t>
            </w:r>
          </w:p>
        </w:tc>
        <w:tc>
          <w:tcPr>
            <w:tcW w:w="5991" w:type="dxa"/>
            <w:vAlign w:val="center"/>
          </w:tcPr>
          <w:p w14:paraId="53C8CDD9" w14:textId="77777777" w:rsidR="002E3FC7" w:rsidRPr="00813A2F" w:rsidRDefault="002E3FC7" w:rsidP="00E30C3F">
            <w:pPr>
              <w:rPr>
                <w:i/>
              </w:rPr>
            </w:pPr>
          </w:p>
        </w:tc>
      </w:tr>
      <w:tr w:rsidR="002E3FC7" w:rsidRPr="00805D8E" w14:paraId="1F3D4B27" w14:textId="77777777" w:rsidTr="00B90207">
        <w:trPr>
          <w:cantSplit/>
          <w:trHeight w:val="86"/>
        </w:trPr>
        <w:tc>
          <w:tcPr>
            <w:tcW w:w="428" w:type="dxa"/>
            <w:vAlign w:val="center"/>
          </w:tcPr>
          <w:p w14:paraId="312A7812" w14:textId="77777777" w:rsidR="002E3FC7" w:rsidRDefault="002E3FC7" w:rsidP="00D94D62">
            <w:pPr>
              <w:ind w:left="-108" w:right="-114"/>
              <w:jc w:val="center"/>
            </w:pPr>
            <w:r>
              <w:t>1.7</w:t>
            </w:r>
          </w:p>
        </w:tc>
        <w:tc>
          <w:tcPr>
            <w:tcW w:w="5951" w:type="dxa"/>
            <w:vAlign w:val="center"/>
          </w:tcPr>
          <w:p w14:paraId="454D2713" w14:textId="77777777" w:rsidR="002E3FC7" w:rsidRDefault="002E3FC7" w:rsidP="00D94D62">
            <w:r w:rsidRPr="00123CDA">
              <w:t xml:space="preserve">Attiecīgo stacionāro apakšsistēmu </w:t>
            </w:r>
            <w:proofErr w:type="spellStart"/>
            <w:r w:rsidRPr="00123CDA">
              <w:rPr>
                <w:b/>
              </w:rPr>
              <w:t>NoBo</w:t>
            </w:r>
            <w:proofErr w:type="spellEnd"/>
            <w:r w:rsidRPr="00123CDA">
              <w:rPr>
                <w:b/>
              </w:rPr>
              <w:t xml:space="preserve"> ir</w:t>
            </w:r>
            <w:r w:rsidRPr="00123CDA">
              <w:t xml:space="preserve"> </w:t>
            </w:r>
            <w:r w:rsidRPr="00123CDA">
              <w:rPr>
                <w:b/>
              </w:rPr>
              <w:t>derīgs</w:t>
            </w:r>
            <w:r w:rsidRPr="00123CDA">
              <w:t xml:space="preserve"> (nav beidzies derīguma termiņš) </w:t>
            </w:r>
            <w:r w:rsidRPr="00123CDA">
              <w:rPr>
                <w:b/>
              </w:rPr>
              <w:t>paziņojums NANDO</w:t>
            </w:r>
            <w:r w:rsidRPr="00123CDA">
              <w:t xml:space="preserve"> datubāzē, kad tika izsniegti </w:t>
            </w:r>
            <w:r>
              <w:t>ziņojumi</w:t>
            </w:r>
            <w:r w:rsidRPr="00123CDA">
              <w:t>, un paziņojuma tvērums aptver novērtējamās apakšsistēmas un SITS.</w:t>
            </w:r>
          </w:p>
        </w:tc>
        <w:tc>
          <w:tcPr>
            <w:tcW w:w="530" w:type="dxa"/>
            <w:vAlign w:val="center"/>
          </w:tcPr>
          <w:p w14:paraId="3BE0EA41" w14:textId="109EA2B8" w:rsidR="002E3FC7" w:rsidRDefault="002E3FC7" w:rsidP="00D94D62">
            <w:pPr>
              <w:jc w:val="center"/>
              <w:rPr>
                <w:i/>
              </w:rPr>
            </w:pPr>
          </w:p>
        </w:tc>
        <w:tc>
          <w:tcPr>
            <w:tcW w:w="992" w:type="dxa"/>
            <w:vAlign w:val="center"/>
          </w:tcPr>
          <w:p w14:paraId="3E879E19" w14:textId="77777777" w:rsidR="002E3FC7" w:rsidRPr="00717BD8" w:rsidRDefault="00000000" w:rsidP="00123CDA">
            <w:sdt>
              <w:sdtPr>
                <w:id w:val="159259520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717BD8">
              <w:t xml:space="preserve"> Jā</w:t>
            </w:r>
          </w:p>
          <w:p w14:paraId="73C900CB" w14:textId="77777777" w:rsidR="002E3FC7" w:rsidRDefault="00000000" w:rsidP="00123CDA">
            <w:sdt>
              <w:sdtPr>
                <w:id w:val="-1285430481"/>
                <w14:checkbox>
                  <w14:checked w14:val="0"/>
                  <w14:checkedState w14:val="2612" w14:font="MS Gothic"/>
                  <w14:uncheckedState w14:val="2610" w14:font="MS Gothic"/>
                </w14:checkbox>
              </w:sdtPr>
              <w:sdtContent>
                <w:r w:rsidR="002E3FC7" w:rsidRPr="00717BD8">
                  <w:rPr>
                    <w:rFonts w:ascii="Segoe UI Symbol" w:eastAsia="MS Gothic" w:hAnsi="Segoe UI Symbol" w:cs="Segoe UI Symbol"/>
                  </w:rPr>
                  <w:t>☐</w:t>
                </w:r>
              </w:sdtContent>
            </w:sdt>
            <w:r w:rsidR="002E3FC7" w:rsidRPr="00717BD8">
              <w:t xml:space="preserve"> Nē</w:t>
            </w:r>
          </w:p>
          <w:p w14:paraId="0130522D" w14:textId="77777777" w:rsidR="002E3FC7" w:rsidRDefault="00000000" w:rsidP="00123CDA">
            <w:sdt>
              <w:sdtPr>
                <w:id w:val="-13534421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w:t>
            </w:r>
            <w:r w:rsidR="002E3FC7">
              <w:t>N.A.</w:t>
            </w:r>
          </w:p>
        </w:tc>
        <w:tc>
          <w:tcPr>
            <w:tcW w:w="5991" w:type="dxa"/>
            <w:vAlign w:val="center"/>
          </w:tcPr>
          <w:p w14:paraId="35CD4783" w14:textId="77777777" w:rsidR="002E3FC7" w:rsidRPr="00580EFD" w:rsidRDefault="002E3FC7" w:rsidP="00580EFD">
            <w:pPr>
              <w:rPr>
                <w:i/>
              </w:rPr>
            </w:pPr>
          </w:p>
        </w:tc>
      </w:tr>
      <w:tr w:rsidR="002E3FC7" w:rsidRPr="00805D8E" w14:paraId="7079C619" w14:textId="77777777" w:rsidTr="00B90207">
        <w:trPr>
          <w:cantSplit/>
          <w:trHeight w:val="86"/>
        </w:trPr>
        <w:tc>
          <w:tcPr>
            <w:tcW w:w="428" w:type="dxa"/>
            <w:vAlign w:val="center"/>
          </w:tcPr>
          <w:p w14:paraId="0D78DEF4" w14:textId="77777777" w:rsidR="002E3FC7" w:rsidRDefault="002E3FC7" w:rsidP="00D94D62">
            <w:pPr>
              <w:ind w:left="-108" w:right="-114"/>
              <w:jc w:val="center"/>
            </w:pPr>
            <w:r>
              <w:t>1.8</w:t>
            </w:r>
          </w:p>
        </w:tc>
        <w:tc>
          <w:tcPr>
            <w:tcW w:w="5951" w:type="dxa"/>
            <w:vAlign w:val="center"/>
          </w:tcPr>
          <w:p w14:paraId="710DEA90" w14:textId="77777777" w:rsidR="002E3FC7" w:rsidRDefault="002E3FC7" w:rsidP="00D94D62">
            <w:r w:rsidRPr="00A33907">
              <w:t xml:space="preserve">Kad tika izsniegti </w:t>
            </w:r>
            <w:r w:rsidRPr="00926724">
              <w:t>ziņojumi</w:t>
            </w:r>
            <w:r w:rsidRPr="00A33907">
              <w:t xml:space="preserve">, iesaistīto stacionāro apakšsistēmu </w:t>
            </w:r>
            <w:proofErr w:type="spellStart"/>
            <w:r>
              <w:rPr>
                <w:b/>
              </w:rPr>
              <w:t>NoBo</w:t>
            </w:r>
            <w:proofErr w:type="spellEnd"/>
            <w:r w:rsidRPr="00A33907">
              <w:rPr>
                <w:b/>
              </w:rPr>
              <w:t xml:space="preserve"> bija</w:t>
            </w:r>
            <w:r w:rsidRPr="00A33907">
              <w:t xml:space="preserve"> </w:t>
            </w:r>
            <w:r w:rsidRPr="00A33907">
              <w:rPr>
                <w:b/>
              </w:rPr>
              <w:t>derīga</w:t>
            </w:r>
            <w:r w:rsidRPr="00A33907">
              <w:t xml:space="preserve"> (nav beidzies derīguma termiņš) </w:t>
            </w:r>
            <w:r w:rsidRPr="00A33907">
              <w:rPr>
                <w:b/>
              </w:rPr>
              <w:t>akreditācija</w:t>
            </w:r>
            <w:r w:rsidRPr="00A33907">
              <w:t>, un akreditācijas/atzīšanas tvērums aptver novērtējamās apakšsistēmas vai apakšsistēmas un SITS.</w:t>
            </w:r>
          </w:p>
        </w:tc>
        <w:tc>
          <w:tcPr>
            <w:tcW w:w="530" w:type="dxa"/>
            <w:vAlign w:val="center"/>
          </w:tcPr>
          <w:p w14:paraId="3DEC91CB" w14:textId="30D51B13" w:rsidR="002E3FC7" w:rsidRDefault="002E3FC7" w:rsidP="00D94D62">
            <w:pPr>
              <w:jc w:val="center"/>
              <w:rPr>
                <w:i/>
              </w:rPr>
            </w:pPr>
          </w:p>
        </w:tc>
        <w:tc>
          <w:tcPr>
            <w:tcW w:w="992" w:type="dxa"/>
            <w:vAlign w:val="center"/>
          </w:tcPr>
          <w:p w14:paraId="37A1FFC6" w14:textId="77777777" w:rsidR="002E3FC7" w:rsidRPr="00717BD8" w:rsidRDefault="00000000" w:rsidP="00123CDA">
            <w:sdt>
              <w:sdtPr>
                <w:id w:val="-152925535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717BD8">
              <w:t xml:space="preserve"> Jā</w:t>
            </w:r>
          </w:p>
          <w:p w14:paraId="5CDE1F67" w14:textId="77777777" w:rsidR="002E3FC7" w:rsidRDefault="00000000" w:rsidP="00123CDA">
            <w:sdt>
              <w:sdtPr>
                <w:id w:val="-700315436"/>
                <w14:checkbox>
                  <w14:checked w14:val="0"/>
                  <w14:checkedState w14:val="2612" w14:font="MS Gothic"/>
                  <w14:uncheckedState w14:val="2610" w14:font="MS Gothic"/>
                </w14:checkbox>
              </w:sdtPr>
              <w:sdtContent>
                <w:r w:rsidR="002E3FC7" w:rsidRPr="00717BD8">
                  <w:rPr>
                    <w:rFonts w:ascii="Segoe UI Symbol" w:eastAsia="MS Gothic" w:hAnsi="Segoe UI Symbol" w:cs="Segoe UI Symbol"/>
                  </w:rPr>
                  <w:t>☐</w:t>
                </w:r>
              </w:sdtContent>
            </w:sdt>
            <w:r w:rsidR="002E3FC7" w:rsidRPr="00717BD8">
              <w:t xml:space="preserve"> Nē</w:t>
            </w:r>
          </w:p>
          <w:p w14:paraId="50678F67" w14:textId="77777777" w:rsidR="002E3FC7" w:rsidRDefault="00000000" w:rsidP="00123CDA">
            <w:sdt>
              <w:sdtPr>
                <w:id w:val="-28627739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w:t>
            </w:r>
            <w:r w:rsidR="002E3FC7">
              <w:t>N.A.</w:t>
            </w:r>
          </w:p>
        </w:tc>
        <w:tc>
          <w:tcPr>
            <w:tcW w:w="5991" w:type="dxa"/>
            <w:vAlign w:val="center"/>
          </w:tcPr>
          <w:p w14:paraId="2FF54C38" w14:textId="77777777" w:rsidR="002E3FC7" w:rsidRPr="00580EFD" w:rsidRDefault="002E3FC7" w:rsidP="00580EFD">
            <w:pPr>
              <w:rPr>
                <w:i/>
              </w:rPr>
            </w:pPr>
          </w:p>
        </w:tc>
      </w:tr>
      <w:tr w:rsidR="002E3FC7" w:rsidRPr="00805D8E" w14:paraId="7B077257" w14:textId="77777777" w:rsidTr="00B90207">
        <w:trPr>
          <w:cantSplit/>
          <w:trHeight w:val="86"/>
        </w:trPr>
        <w:tc>
          <w:tcPr>
            <w:tcW w:w="428" w:type="dxa"/>
            <w:vAlign w:val="center"/>
          </w:tcPr>
          <w:p w14:paraId="0AB1B169" w14:textId="77777777" w:rsidR="002E3FC7" w:rsidRDefault="002E3FC7" w:rsidP="00D94D62">
            <w:pPr>
              <w:ind w:left="-108" w:right="-114"/>
              <w:jc w:val="center"/>
            </w:pPr>
            <w:r>
              <w:t>1.9</w:t>
            </w:r>
          </w:p>
        </w:tc>
        <w:tc>
          <w:tcPr>
            <w:tcW w:w="5951" w:type="dxa"/>
            <w:vAlign w:val="center"/>
          </w:tcPr>
          <w:p w14:paraId="5DEFB43A" w14:textId="77777777" w:rsidR="002E3FC7" w:rsidRDefault="002E3FC7" w:rsidP="00D94D62">
            <w:r w:rsidRPr="00123CDA">
              <w:t xml:space="preserve">Attiecīgo stacionāro apakšsistēmu </w:t>
            </w:r>
            <w:proofErr w:type="spellStart"/>
            <w:r>
              <w:rPr>
                <w:b/>
              </w:rPr>
              <w:t>DeBo</w:t>
            </w:r>
            <w:proofErr w:type="spellEnd"/>
            <w:r w:rsidRPr="00123CDA">
              <w:rPr>
                <w:b/>
              </w:rPr>
              <w:t xml:space="preserve"> ir</w:t>
            </w:r>
            <w:r w:rsidRPr="00123CDA">
              <w:t xml:space="preserve"> </w:t>
            </w:r>
            <w:r w:rsidRPr="00123CDA">
              <w:rPr>
                <w:b/>
              </w:rPr>
              <w:t>derīgs</w:t>
            </w:r>
            <w:r w:rsidRPr="00123CDA">
              <w:t xml:space="preserve"> (nav beidzies derīguma termiņš) </w:t>
            </w:r>
            <w:r w:rsidRPr="00123CDA">
              <w:rPr>
                <w:b/>
              </w:rPr>
              <w:t>paziņojums NANDO</w:t>
            </w:r>
            <w:r w:rsidRPr="00123CDA">
              <w:t xml:space="preserve"> datubāzē, kad tika izsniegti </w:t>
            </w:r>
            <w:r w:rsidRPr="00926724">
              <w:t>ziņojumi</w:t>
            </w:r>
            <w:r w:rsidRPr="00123CDA">
              <w:t>, un paziņojuma tvērums aptver novērtējamās apakšsistēmas un SITS.</w:t>
            </w:r>
            <w:r>
              <w:t xml:space="preserve"> </w:t>
            </w:r>
          </w:p>
        </w:tc>
        <w:tc>
          <w:tcPr>
            <w:tcW w:w="530" w:type="dxa"/>
            <w:vAlign w:val="center"/>
          </w:tcPr>
          <w:p w14:paraId="4FE1FFEB" w14:textId="7A7C8483" w:rsidR="002E3FC7" w:rsidRDefault="002E3FC7" w:rsidP="00D94D62">
            <w:pPr>
              <w:jc w:val="center"/>
              <w:rPr>
                <w:i/>
              </w:rPr>
            </w:pPr>
          </w:p>
        </w:tc>
        <w:tc>
          <w:tcPr>
            <w:tcW w:w="992" w:type="dxa"/>
            <w:vAlign w:val="center"/>
          </w:tcPr>
          <w:p w14:paraId="2C23B4F6" w14:textId="77777777" w:rsidR="002E3FC7" w:rsidRPr="00717BD8" w:rsidRDefault="00000000" w:rsidP="00D235A6">
            <w:sdt>
              <w:sdtPr>
                <w:id w:val="-144668432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717BD8">
              <w:t xml:space="preserve"> Jā</w:t>
            </w:r>
          </w:p>
          <w:p w14:paraId="70E20BFE" w14:textId="77777777" w:rsidR="002E3FC7" w:rsidRDefault="00000000" w:rsidP="00D235A6">
            <w:sdt>
              <w:sdtPr>
                <w:id w:val="-206561607"/>
                <w14:checkbox>
                  <w14:checked w14:val="0"/>
                  <w14:checkedState w14:val="2612" w14:font="MS Gothic"/>
                  <w14:uncheckedState w14:val="2610" w14:font="MS Gothic"/>
                </w14:checkbox>
              </w:sdtPr>
              <w:sdtContent>
                <w:r w:rsidR="002E3FC7" w:rsidRPr="00717BD8">
                  <w:rPr>
                    <w:rFonts w:ascii="Segoe UI Symbol" w:eastAsia="MS Gothic" w:hAnsi="Segoe UI Symbol" w:cs="Segoe UI Symbol"/>
                  </w:rPr>
                  <w:t>☐</w:t>
                </w:r>
              </w:sdtContent>
            </w:sdt>
            <w:r w:rsidR="002E3FC7" w:rsidRPr="00717BD8">
              <w:t xml:space="preserve"> Nē</w:t>
            </w:r>
          </w:p>
          <w:p w14:paraId="2AF30C2E" w14:textId="77777777" w:rsidR="002E3FC7" w:rsidRDefault="00000000" w:rsidP="00D235A6">
            <w:sdt>
              <w:sdtPr>
                <w:id w:val="-43027464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w:t>
            </w:r>
            <w:r w:rsidR="002E3FC7">
              <w:t>N.A.</w:t>
            </w:r>
          </w:p>
        </w:tc>
        <w:tc>
          <w:tcPr>
            <w:tcW w:w="5991" w:type="dxa"/>
            <w:vAlign w:val="center"/>
          </w:tcPr>
          <w:p w14:paraId="492712C2" w14:textId="77777777" w:rsidR="002E3FC7" w:rsidRPr="00580EFD" w:rsidRDefault="002E3FC7" w:rsidP="00580EFD">
            <w:pPr>
              <w:rPr>
                <w:i/>
              </w:rPr>
            </w:pPr>
          </w:p>
        </w:tc>
      </w:tr>
      <w:tr w:rsidR="002E3FC7" w:rsidRPr="00805D8E" w14:paraId="7A92B23B" w14:textId="77777777" w:rsidTr="00B90207">
        <w:trPr>
          <w:cantSplit/>
          <w:trHeight w:val="86"/>
        </w:trPr>
        <w:tc>
          <w:tcPr>
            <w:tcW w:w="428" w:type="dxa"/>
            <w:vAlign w:val="center"/>
          </w:tcPr>
          <w:p w14:paraId="67BA79F3" w14:textId="77777777" w:rsidR="002E3FC7" w:rsidRDefault="002E3FC7" w:rsidP="00D94D62">
            <w:pPr>
              <w:ind w:left="-108" w:right="-114"/>
              <w:jc w:val="center"/>
            </w:pPr>
            <w:r>
              <w:t>1.10</w:t>
            </w:r>
          </w:p>
        </w:tc>
        <w:tc>
          <w:tcPr>
            <w:tcW w:w="5951" w:type="dxa"/>
            <w:vAlign w:val="center"/>
          </w:tcPr>
          <w:p w14:paraId="77E55357" w14:textId="77777777" w:rsidR="002E3FC7" w:rsidRDefault="002E3FC7" w:rsidP="00D94D62">
            <w:r w:rsidRPr="00A33907">
              <w:t xml:space="preserve">Kad tika izsniegti </w:t>
            </w:r>
            <w:r w:rsidRPr="00926724">
              <w:t>ziņojumi</w:t>
            </w:r>
            <w:r w:rsidRPr="00A33907">
              <w:t xml:space="preserve">, iesaistīto stacionāro apakšsistēmu </w:t>
            </w:r>
            <w:proofErr w:type="spellStart"/>
            <w:r>
              <w:rPr>
                <w:b/>
              </w:rPr>
              <w:t>DeBo</w:t>
            </w:r>
            <w:proofErr w:type="spellEnd"/>
            <w:r w:rsidRPr="00A33907">
              <w:rPr>
                <w:b/>
              </w:rPr>
              <w:t xml:space="preserve"> bija</w:t>
            </w:r>
            <w:r w:rsidRPr="00A33907">
              <w:t xml:space="preserve"> </w:t>
            </w:r>
            <w:r w:rsidRPr="00A33907">
              <w:rPr>
                <w:b/>
              </w:rPr>
              <w:t>derīga</w:t>
            </w:r>
            <w:r w:rsidRPr="00A33907">
              <w:t xml:space="preserve"> (nav beidzies derīguma termiņš) </w:t>
            </w:r>
            <w:r w:rsidRPr="00A33907">
              <w:rPr>
                <w:b/>
              </w:rPr>
              <w:t>akreditācija</w:t>
            </w:r>
            <w:r w:rsidRPr="00A33907">
              <w:t>, un akreditācijas/atzīšanas tvērums aptver novērtējamās apakšsistēmas vai apakšsistēmas un SITS.</w:t>
            </w:r>
          </w:p>
        </w:tc>
        <w:tc>
          <w:tcPr>
            <w:tcW w:w="530" w:type="dxa"/>
            <w:vAlign w:val="center"/>
          </w:tcPr>
          <w:p w14:paraId="33BB184F" w14:textId="15F482EA" w:rsidR="002E3FC7" w:rsidRDefault="002E3FC7" w:rsidP="00D94D62">
            <w:pPr>
              <w:jc w:val="center"/>
              <w:rPr>
                <w:i/>
              </w:rPr>
            </w:pPr>
          </w:p>
        </w:tc>
        <w:tc>
          <w:tcPr>
            <w:tcW w:w="992" w:type="dxa"/>
            <w:vAlign w:val="center"/>
          </w:tcPr>
          <w:p w14:paraId="2BA0512A" w14:textId="77777777" w:rsidR="002E3FC7" w:rsidRPr="00717BD8" w:rsidRDefault="00000000" w:rsidP="00D235A6">
            <w:sdt>
              <w:sdtPr>
                <w:id w:val="51680789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717BD8">
              <w:t xml:space="preserve"> Jā</w:t>
            </w:r>
          </w:p>
          <w:p w14:paraId="40567028" w14:textId="77777777" w:rsidR="002E3FC7" w:rsidRDefault="00000000" w:rsidP="00D235A6">
            <w:sdt>
              <w:sdtPr>
                <w:id w:val="-648586818"/>
                <w14:checkbox>
                  <w14:checked w14:val="0"/>
                  <w14:checkedState w14:val="2612" w14:font="MS Gothic"/>
                  <w14:uncheckedState w14:val="2610" w14:font="MS Gothic"/>
                </w14:checkbox>
              </w:sdtPr>
              <w:sdtContent>
                <w:r w:rsidR="002E3FC7" w:rsidRPr="00717BD8">
                  <w:rPr>
                    <w:rFonts w:ascii="Segoe UI Symbol" w:eastAsia="MS Gothic" w:hAnsi="Segoe UI Symbol" w:cs="Segoe UI Symbol"/>
                  </w:rPr>
                  <w:t>☐</w:t>
                </w:r>
              </w:sdtContent>
            </w:sdt>
            <w:r w:rsidR="002E3FC7" w:rsidRPr="00717BD8">
              <w:t xml:space="preserve"> Nē</w:t>
            </w:r>
          </w:p>
          <w:p w14:paraId="4F197557" w14:textId="77777777" w:rsidR="002E3FC7" w:rsidRDefault="00000000" w:rsidP="00D235A6">
            <w:sdt>
              <w:sdtPr>
                <w:id w:val="47218834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w:t>
            </w:r>
            <w:r w:rsidR="002E3FC7">
              <w:t>N.A.</w:t>
            </w:r>
          </w:p>
        </w:tc>
        <w:tc>
          <w:tcPr>
            <w:tcW w:w="5991" w:type="dxa"/>
            <w:vAlign w:val="center"/>
          </w:tcPr>
          <w:p w14:paraId="1EB75709" w14:textId="77777777" w:rsidR="002E3FC7" w:rsidRPr="00580EFD" w:rsidRDefault="002E3FC7" w:rsidP="00580EFD">
            <w:pPr>
              <w:rPr>
                <w:i/>
              </w:rPr>
            </w:pPr>
          </w:p>
        </w:tc>
      </w:tr>
      <w:tr w:rsidR="002E3FC7" w:rsidRPr="00805D8E" w14:paraId="591BE858" w14:textId="77777777" w:rsidTr="00B90207">
        <w:trPr>
          <w:cantSplit/>
          <w:trHeight w:val="86"/>
        </w:trPr>
        <w:tc>
          <w:tcPr>
            <w:tcW w:w="428" w:type="dxa"/>
            <w:vAlign w:val="center"/>
          </w:tcPr>
          <w:p w14:paraId="68CC89F3" w14:textId="77777777" w:rsidR="002E3FC7" w:rsidRDefault="002E3FC7" w:rsidP="00D94D62">
            <w:pPr>
              <w:ind w:left="-108" w:right="-114"/>
              <w:jc w:val="center"/>
            </w:pPr>
            <w:r>
              <w:t>1.11</w:t>
            </w:r>
          </w:p>
        </w:tc>
        <w:tc>
          <w:tcPr>
            <w:tcW w:w="5951" w:type="dxa"/>
            <w:vAlign w:val="center"/>
          </w:tcPr>
          <w:p w14:paraId="09D52DAF" w14:textId="77777777" w:rsidR="002E3FC7" w:rsidRPr="00805D8E" w:rsidRDefault="002E3FC7" w:rsidP="00D235A6">
            <w:r w:rsidRPr="00805D8E">
              <w:t>Pieteikuma iesniedzēja norādītās SITS un citi piemērojamie Savienības tiesību akti ir pareizi</w:t>
            </w:r>
          </w:p>
          <w:p w14:paraId="52465675" w14:textId="77777777" w:rsidR="002E3FC7" w:rsidRDefault="002E3FC7" w:rsidP="00D235A6">
            <w:r w:rsidRPr="00866679">
              <w:t xml:space="preserve">Faktiski piemērotās </w:t>
            </w:r>
            <w:r w:rsidRPr="00866679">
              <w:rPr>
                <w:b/>
              </w:rPr>
              <w:t>SITS,</w:t>
            </w:r>
            <w:r w:rsidRPr="00866679">
              <w:t xml:space="preserve"> kas minētas stacionāro apakšsistēmu ziņojumos, </w:t>
            </w:r>
            <w:r w:rsidRPr="00866679">
              <w:rPr>
                <w:b/>
              </w:rPr>
              <w:t>atbilst pieteikumam un ir tās, kas ir spēkā pieteikuma</w:t>
            </w:r>
            <w:r w:rsidRPr="00866679">
              <w:t xml:space="preserve"> </w:t>
            </w:r>
            <w:r w:rsidRPr="00805D8E">
              <w:t>iesniegšanas laikā.</w:t>
            </w:r>
          </w:p>
        </w:tc>
        <w:tc>
          <w:tcPr>
            <w:tcW w:w="530" w:type="dxa"/>
            <w:vAlign w:val="center"/>
          </w:tcPr>
          <w:p w14:paraId="6F6FB612" w14:textId="604EFF15" w:rsidR="002E3FC7" w:rsidRDefault="002E3FC7" w:rsidP="00D94D62">
            <w:pPr>
              <w:jc w:val="center"/>
              <w:rPr>
                <w:i/>
              </w:rPr>
            </w:pPr>
          </w:p>
        </w:tc>
        <w:tc>
          <w:tcPr>
            <w:tcW w:w="992" w:type="dxa"/>
            <w:vAlign w:val="center"/>
          </w:tcPr>
          <w:p w14:paraId="2BA8BC23" w14:textId="77777777" w:rsidR="002E3FC7" w:rsidRPr="00717BD8" w:rsidRDefault="00000000" w:rsidP="00D235A6">
            <w:sdt>
              <w:sdtPr>
                <w:id w:val="179509377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717BD8">
              <w:t xml:space="preserve"> Jā</w:t>
            </w:r>
          </w:p>
          <w:p w14:paraId="03465E44" w14:textId="77777777" w:rsidR="002E3FC7" w:rsidRDefault="00000000" w:rsidP="00D235A6">
            <w:sdt>
              <w:sdtPr>
                <w:id w:val="848288699"/>
                <w14:checkbox>
                  <w14:checked w14:val="0"/>
                  <w14:checkedState w14:val="2612" w14:font="MS Gothic"/>
                  <w14:uncheckedState w14:val="2610" w14:font="MS Gothic"/>
                </w14:checkbox>
              </w:sdtPr>
              <w:sdtContent>
                <w:r w:rsidR="002E3FC7" w:rsidRPr="00717BD8">
                  <w:rPr>
                    <w:rFonts w:ascii="Segoe UI Symbol" w:eastAsia="MS Gothic" w:hAnsi="Segoe UI Symbol" w:cs="Segoe UI Symbol"/>
                  </w:rPr>
                  <w:t>☐</w:t>
                </w:r>
              </w:sdtContent>
            </w:sdt>
            <w:r w:rsidR="002E3FC7" w:rsidRPr="00717BD8">
              <w:t xml:space="preserve"> Nē</w:t>
            </w:r>
          </w:p>
          <w:p w14:paraId="3D9AF81F" w14:textId="77777777" w:rsidR="002E3FC7" w:rsidRDefault="00000000" w:rsidP="00D235A6">
            <w:sdt>
              <w:sdtPr>
                <w:id w:val="-27324873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w:t>
            </w:r>
            <w:r w:rsidR="002E3FC7">
              <w:t>N.A.</w:t>
            </w:r>
          </w:p>
        </w:tc>
        <w:tc>
          <w:tcPr>
            <w:tcW w:w="5991" w:type="dxa"/>
            <w:vAlign w:val="center"/>
          </w:tcPr>
          <w:p w14:paraId="7D2D978D" w14:textId="77777777" w:rsidR="002E3FC7" w:rsidRPr="00580EFD" w:rsidRDefault="002E3FC7" w:rsidP="00B35D6B">
            <w:pPr>
              <w:rPr>
                <w:i/>
              </w:rPr>
            </w:pPr>
          </w:p>
        </w:tc>
      </w:tr>
    </w:tbl>
    <w:p w14:paraId="1527C548" w14:textId="77777777" w:rsidR="002E3FC7" w:rsidRPr="00805D8E" w:rsidRDefault="002E3FC7"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2. Iepriekšējā atļauja</w:t>
      </w:r>
    </w:p>
    <w:p w14:paraId="31C81813" w14:textId="77777777" w:rsidR="002E3FC7" w:rsidRPr="00805D8E" w:rsidRDefault="002E3FC7" w:rsidP="004047B6">
      <w:pPr>
        <w:spacing w:after="0"/>
        <w:rPr>
          <w:rFonts w:ascii="Times New Roman" w:hAnsi="Times New Roman" w:cs="Times New Roman"/>
        </w:rPr>
      </w:pPr>
    </w:p>
    <w:tbl>
      <w:tblPr>
        <w:tblStyle w:val="TableGrid"/>
        <w:tblW w:w="14176" w:type="dxa"/>
        <w:tblInd w:w="-5" w:type="dxa"/>
        <w:tblLayout w:type="fixed"/>
        <w:tblLook w:val="04A0" w:firstRow="1" w:lastRow="0" w:firstColumn="1" w:lastColumn="0" w:noHBand="0" w:noVBand="1"/>
      </w:tblPr>
      <w:tblGrid>
        <w:gridCol w:w="567"/>
        <w:gridCol w:w="5812"/>
        <w:gridCol w:w="567"/>
        <w:gridCol w:w="993"/>
        <w:gridCol w:w="6237"/>
      </w:tblGrid>
      <w:tr w:rsidR="002E3FC7" w:rsidRPr="00805D8E" w14:paraId="372D7D4F" w14:textId="77777777" w:rsidTr="001F735D">
        <w:trPr>
          <w:cantSplit/>
          <w:trHeight w:val="2193"/>
          <w:tblHeader/>
        </w:trPr>
        <w:tc>
          <w:tcPr>
            <w:tcW w:w="567" w:type="dxa"/>
            <w:vAlign w:val="center"/>
          </w:tcPr>
          <w:p w14:paraId="64505E3A" w14:textId="77777777" w:rsidR="002E3FC7" w:rsidRPr="00805D8E" w:rsidRDefault="002E3FC7" w:rsidP="004047B6">
            <w:pPr>
              <w:jc w:val="center"/>
              <w:rPr>
                <w:i/>
              </w:rPr>
            </w:pPr>
            <w:r w:rsidRPr="00805D8E">
              <w:rPr>
                <w:i/>
              </w:rPr>
              <w:t>ID</w:t>
            </w:r>
          </w:p>
        </w:tc>
        <w:tc>
          <w:tcPr>
            <w:tcW w:w="5812" w:type="dxa"/>
            <w:vAlign w:val="center"/>
          </w:tcPr>
          <w:p w14:paraId="7A3BC24A"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61998E50" w14:textId="77777777" w:rsidR="002E3FC7" w:rsidRPr="00805D8E" w:rsidRDefault="002E3FC7" w:rsidP="004047B6">
            <w:pPr>
              <w:ind w:left="-102" w:right="-110"/>
              <w:jc w:val="center"/>
              <w:rPr>
                <w:i/>
              </w:rPr>
            </w:pPr>
            <w:r w:rsidRPr="00805D8E">
              <w:rPr>
                <w:i/>
              </w:rPr>
              <w:t>P</w:t>
            </w:r>
            <w:r>
              <w:rPr>
                <w:i/>
              </w:rPr>
              <w:t>agaidu</w:t>
            </w:r>
            <w:r w:rsidRPr="00805D8E">
              <w:rPr>
                <w:i/>
              </w:rPr>
              <w:t xml:space="preserve"> atļauja</w:t>
            </w:r>
          </w:p>
        </w:tc>
        <w:tc>
          <w:tcPr>
            <w:tcW w:w="993" w:type="dxa"/>
            <w:textDirection w:val="btLr"/>
            <w:vAlign w:val="center"/>
          </w:tcPr>
          <w:p w14:paraId="5AF56F99" w14:textId="77777777" w:rsidR="002E3FC7" w:rsidRPr="00805D8E" w:rsidRDefault="002E3FC7" w:rsidP="004047B6">
            <w:pPr>
              <w:ind w:left="-113" w:right="-106"/>
              <w:jc w:val="center"/>
              <w:rPr>
                <w:i/>
              </w:rPr>
            </w:pPr>
            <w:r w:rsidRPr="00805D8E">
              <w:rPr>
                <w:i/>
              </w:rPr>
              <w:t>Novērtējuma rezultāts</w:t>
            </w:r>
          </w:p>
        </w:tc>
        <w:tc>
          <w:tcPr>
            <w:tcW w:w="6237" w:type="dxa"/>
            <w:vAlign w:val="center"/>
          </w:tcPr>
          <w:p w14:paraId="14C726F0" w14:textId="77777777" w:rsidR="002E3FC7" w:rsidRPr="00805D8E" w:rsidRDefault="002E3FC7" w:rsidP="004047B6">
            <w:pPr>
              <w:jc w:val="center"/>
              <w:rPr>
                <w:i/>
              </w:rPr>
            </w:pPr>
            <w:r w:rsidRPr="00805D8E">
              <w:rPr>
                <w:i/>
              </w:rPr>
              <w:t>Komentāri</w:t>
            </w:r>
          </w:p>
        </w:tc>
      </w:tr>
      <w:tr w:rsidR="002E3FC7" w:rsidRPr="00805D8E" w14:paraId="2DBF88E0" w14:textId="77777777" w:rsidTr="001F735D">
        <w:trPr>
          <w:cantSplit/>
          <w:trHeight w:val="86"/>
        </w:trPr>
        <w:tc>
          <w:tcPr>
            <w:tcW w:w="567" w:type="dxa"/>
            <w:vAlign w:val="center"/>
          </w:tcPr>
          <w:p w14:paraId="672D1B69" w14:textId="77777777" w:rsidR="002E3FC7" w:rsidRPr="00805D8E" w:rsidRDefault="002E3FC7" w:rsidP="00D94D62">
            <w:pPr>
              <w:ind w:left="-108" w:right="-114"/>
              <w:jc w:val="center"/>
            </w:pPr>
            <w:r w:rsidRPr="00805D8E">
              <w:t>2.1</w:t>
            </w:r>
          </w:p>
        </w:tc>
        <w:tc>
          <w:tcPr>
            <w:tcW w:w="5812" w:type="dxa"/>
            <w:vAlign w:val="center"/>
          </w:tcPr>
          <w:p w14:paraId="48817192" w14:textId="77777777" w:rsidR="002E3FC7" w:rsidRPr="00805D8E" w:rsidRDefault="002E3FC7" w:rsidP="00D94D62">
            <w:r w:rsidRPr="00805D8E">
              <w:rPr>
                <w:b/>
              </w:rPr>
              <w:t>Esošās stacionāras iekārtas</w:t>
            </w:r>
            <w:r w:rsidRPr="00805D8E">
              <w:t xml:space="preserve"> </w:t>
            </w:r>
            <w:r w:rsidRPr="00805D8E">
              <w:rPr>
                <w:b/>
              </w:rPr>
              <w:t>atļauja ir derīga</w:t>
            </w:r>
            <w:r w:rsidRPr="00805D8E">
              <w:t>:</w:t>
            </w:r>
          </w:p>
          <w:p w14:paraId="28EED37E" w14:textId="77777777" w:rsidR="002E3FC7" w:rsidRPr="00805D8E" w:rsidRDefault="002E3FC7" w:rsidP="002E3FC7">
            <w:pPr>
              <w:pStyle w:val="ListParagraph"/>
              <w:numPr>
                <w:ilvl w:val="0"/>
                <w:numId w:val="25"/>
              </w:numPr>
              <w:ind w:left="323" w:hanging="142"/>
              <w:contextualSpacing w:val="0"/>
            </w:pPr>
            <w:r w:rsidRPr="00805D8E">
              <w:t>Nav beidzies derīguma termiņš (datums);</w:t>
            </w:r>
          </w:p>
          <w:p w14:paraId="6D34605D" w14:textId="77777777" w:rsidR="002E3FC7" w:rsidRPr="00805D8E" w:rsidRDefault="002E3FC7" w:rsidP="002E3FC7">
            <w:pPr>
              <w:pStyle w:val="ListParagraph"/>
              <w:numPr>
                <w:ilvl w:val="0"/>
                <w:numId w:val="25"/>
              </w:numPr>
              <w:ind w:left="323" w:hanging="142"/>
              <w:contextualSpacing w:val="0"/>
            </w:pPr>
            <w:r w:rsidRPr="00805D8E">
              <w:t>Nav atsaukta vai apturēta, pilnīgi vai daļēji.</w:t>
            </w:r>
          </w:p>
        </w:tc>
        <w:tc>
          <w:tcPr>
            <w:tcW w:w="567" w:type="dxa"/>
            <w:vAlign w:val="center"/>
          </w:tcPr>
          <w:p w14:paraId="0D61B697" w14:textId="519CABAF" w:rsidR="002E3FC7" w:rsidRPr="00805D8E" w:rsidRDefault="002E3FC7" w:rsidP="00D94D62">
            <w:pPr>
              <w:jc w:val="center"/>
              <w:rPr>
                <w:i/>
              </w:rPr>
            </w:pPr>
          </w:p>
        </w:tc>
        <w:tc>
          <w:tcPr>
            <w:tcW w:w="993" w:type="dxa"/>
            <w:vAlign w:val="center"/>
          </w:tcPr>
          <w:p w14:paraId="78A67A6C" w14:textId="77777777" w:rsidR="002E3FC7" w:rsidRPr="00805D8E" w:rsidRDefault="00000000" w:rsidP="00D94D62">
            <w:sdt>
              <w:sdtPr>
                <w:id w:val="996069129"/>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25B36A96" w14:textId="77777777" w:rsidR="002E3FC7" w:rsidRPr="00805D8E" w:rsidRDefault="00000000" w:rsidP="00D94D62">
            <w:sdt>
              <w:sdtPr>
                <w:id w:val="-1099725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6F0CBEF3" w14:textId="77777777" w:rsidR="002E3FC7" w:rsidRPr="00805D8E" w:rsidRDefault="00000000" w:rsidP="00D94D62">
            <w:pPr>
              <w:rPr>
                <w:i/>
              </w:rPr>
            </w:pPr>
            <w:sdt>
              <w:sdtPr>
                <w:id w:val="96724950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237" w:type="dxa"/>
            <w:vAlign w:val="center"/>
          </w:tcPr>
          <w:p w14:paraId="570674E6" w14:textId="77777777" w:rsidR="002E3FC7" w:rsidRPr="00805D8E" w:rsidRDefault="002E3FC7" w:rsidP="00D94D62">
            <w:pPr>
              <w:rPr>
                <w:i/>
              </w:rPr>
            </w:pPr>
          </w:p>
        </w:tc>
      </w:tr>
      <w:tr w:rsidR="002E3FC7" w:rsidRPr="00805D8E" w14:paraId="07F73462" w14:textId="77777777" w:rsidTr="001F735D">
        <w:trPr>
          <w:cantSplit/>
          <w:trHeight w:val="86"/>
        </w:trPr>
        <w:tc>
          <w:tcPr>
            <w:tcW w:w="567" w:type="dxa"/>
            <w:vAlign w:val="center"/>
          </w:tcPr>
          <w:p w14:paraId="27F2D3BE" w14:textId="77777777" w:rsidR="002E3FC7" w:rsidRPr="00805D8E" w:rsidRDefault="002E3FC7" w:rsidP="00D94D62">
            <w:pPr>
              <w:ind w:left="-108" w:right="-114"/>
              <w:jc w:val="center"/>
            </w:pPr>
            <w:r w:rsidRPr="00805D8E">
              <w:t>2.2</w:t>
            </w:r>
          </w:p>
        </w:tc>
        <w:tc>
          <w:tcPr>
            <w:tcW w:w="5812" w:type="dxa"/>
            <w:vAlign w:val="center"/>
          </w:tcPr>
          <w:p w14:paraId="29B1D5C0" w14:textId="77777777" w:rsidR="002E3FC7" w:rsidRPr="00805D8E" w:rsidRDefault="002E3FC7" w:rsidP="00D94D62">
            <w:r w:rsidRPr="00805D8E">
              <w:rPr>
                <w:b/>
              </w:rPr>
              <w:t xml:space="preserve">Ieraksts </w:t>
            </w:r>
            <w:r>
              <w:rPr>
                <w:b/>
              </w:rPr>
              <w:t>RINF</w:t>
            </w:r>
            <w:r w:rsidRPr="00805D8E">
              <w:rPr>
                <w:b/>
              </w:rPr>
              <w:t>,</w:t>
            </w:r>
            <w:r w:rsidRPr="00805D8E">
              <w:t xml:space="preserve"> kas atbilst esošajai stacionāras iekārtas atļaujai, ir </w:t>
            </w:r>
            <w:r w:rsidRPr="00805D8E">
              <w:rPr>
                <w:b/>
              </w:rPr>
              <w:t>derīgs</w:t>
            </w:r>
            <w:r w:rsidRPr="00805D8E">
              <w:t xml:space="preserve"> (nav beidzies derīguma termiņš, nav atsaukts/apturēts).</w:t>
            </w:r>
          </w:p>
        </w:tc>
        <w:tc>
          <w:tcPr>
            <w:tcW w:w="567" w:type="dxa"/>
            <w:vAlign w:val="center"/>
          </w:tcPr>
          <w:p w14:paraId="2661E34B" w14:textId="0273375D" w:rsidR="002E3FC7" w:rsidRPr="00805D8E" w:rsidRDefault="002E3FC7" w:rsidP="00D94D62">
            <w:pPr>
              <w:jc w:val="center"/>
              <w:rPr>
                <w:i/>
              </w:rPr>
            </w:pPr>
          </w:p>
        </w:tc>
        <w:tc>
          <w:tcPr>
            <w:tcW w:w="993" w:type="dxa"/>
            <w:vAlign w:val="center"/>
          </w:tcPr>
          <w:p w14:paraId="14598519" w14:textId="77777777" w:rsidR="002E3FC7" w:rsidRPr="00805D8E" w:rsidRDefault="00000000" w:rsidP="00D94D62">
            <w:sdt>
              <w:sdtPr>
                <w:id w:val="148111075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4953C32F" w14:textId="77777777" w:rsidR="002E3FC7" w:rsidRPr="00805D8E" w:rsidRDefault="00000000" w:rsidP="00D94D62">
            <w:sdt>
              <w:sdtPr>
                <w:id w:val="-1884542281"/>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2D73B745" w14:textId="77777777" w:rsidR="002E3FC7" w:rsidRPr="00805D8E" w:rsidRDefault="00000000" w:rsidP="00D94D62">
            <w:pPr>
              <w:rPr>
                <w:i/>
              </w:rPr>
            </w:pPr>
            <w:sdt>
              <w:sdtPr>
                <w:id w:val="-3249698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237" w:type="dxa"/>
            <w:vAlign w:val="center"/>
          </w:tcPr>
          <w:p w14:paraId="4B4A99B3" w14:textId="77777777" w:rsidR="002E3FC7" w:rsidRPr="00805D8E" w:rsidRDefault="002E3FC7" w:rsidP="00D94D62">
            <w:pPr>
              <w:rPr>
                <w:i/>
              </w:rPr>
            </w:pPr>
          </w:p>
        </w:tc>
      </w:tr>
      <w:tr w:rsidR="002E3FC7" w:rsidRPr="00805D8E" w14:paraId="1387C15E" w14:textId="77777777" w:rsidTr="001F735D">
        <w:trPr>
          <w:cantSplit/>
          <w:trHeight w:val="86"/>
        </w:trPr>
        <w:tc>
          <w:tcPr>
            <w:tcW w:w="567" w:type="dxa"/>
            <w:vAlign w:val="center"/>
          </w:tcPr>
          <w:p w14:paraId="31A14A9A" w14:textId="77777777" w:rsidR="002E3FC7" w:rsidRPr="00805D8E" w:rsidRDefault="002E3FC7" w:rsidP="00D94D62">
            <w:pPr>
              <w:ind w:left="-108" w:right="-114"/>
              <w:jc w:val="center"/>
            </w:pPr>
            <w:r w:rsidRPr="00805D8E">
              <w:t>2.3</w:t>
            </w:r>
          </w:p>
        </w:tc>
        <w:tc>
          <w:tcPr>
            <w:tcW w:w="5812" w:type="dxa"/>
            <w:vAlign w:val="center"/>
          </w:tcPr>
          <w:p w14:paraId="13B7B5DD" w14:textId="77777777" w:rsidR="002E3FC7" w:rsidRPr="00805D8E" w:rsidRDefault="002E3FC7" w:rsidP="00D94D62">
            <w:r w:rsidRPr="008264C8">
              <w:t xml:space="preserve">Pieteikuma iesniegšanas brīdī piemērojamie </w:t>
            </w:r>
            <w:r w:rsidRPr="008264C8">
              <w:rPr>
                <w:b/>
              </w:rPr>
              <w:t>noteikumi</w:t>
            </w:r>
            <w:r w:rsidRPr="008264C8">
              <w:t xml:space="preserve"> (SITS, valstu noteikumi, citi ES tiesību akti) </w:t>
            </w:r>
            <w:r w:rsidRPr="008264C8">
              <w:rPr>
                <w:b/>
              </w:rPr>
              <w:t>padara stacionāro iekārtu nederīgu</w:t>
            </w:r>
            <w:r w:rsidRPr="008264C8">
              <w:t xml:space="preserve"> (piemēram, SITS pieprasa atjaunotu </w:t>
            </w:r>
            <w:r w:rsidRPr="008264C8">
              <w:rPr>
                <w:b/>
              </w:rPr>
              <w:t xml:space="preserve">stacionāro iekārtu </w:t>
            </w:r>
            <w:r w:rsidRPr="008264C8">
              <w:t>atļauju).</w:t>
            </w:r>
          </w:p>
        </w:tc>
        <w:tc>
          <w:tcPr>
            <w:tcW w:w="567" w:type="dxa"/>
            <w:vAlign w:val="center"/>
          </w:tcPr>
          <w:p w14:paraId="09C89071" w14:textId="191F95A6" w:rsidR="002E3FC7" w:rsidRPr="00805D8E" w:rsidRDefault="002E3FC7" w:rsidP="00D94D62">
            <w:pPr>
              <w:jc w:val="center"/>
              <w:rPr>
                <w:i/>
              </w:rPr>
            </w:pPr>
          </w:p>
        </w:tc>
        <w:tc>
          <w:tcPr>
            <w:tcW w:w="993" w:type="dxa"/>
            <w:vAlign w:val="center"/>
          </w:tcPr>
          <w:p w14:paraId="6E59F885" w14:textId="77777777" w:rsidR="002E3FC7" w:rsidRPr="00805D8E" w:rsidRDefault="00000000" w:rsidP="00D94D62">
            <w:sdt>
              <w:sdtPr>
                <w:id w:val="1384984329"/>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0C9FEC5F" w14:textId="77777777" w:rsidR="002E3FC7" w:rsidRPr="00805D8E" w:rsidRDefault="00000000" w:rsidP="00D94D62">
            <w:sdt>
              <w:sdtPr>
                <w:id w:val="-887413911"/>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6E3BBB45" w14:textId="77777777" w:rsidR="002E3FC7" w:rsidRPr="00805D8E" w:rsidRDefault="00000000" w:rsidP="00D94D62">
            <w:pPr>
              <w:rPr>
                <w:i/>
              </w:rPr>
            </w:pPr>
            <w:sdt>
              <w:sdtPr>
                <w:id w:val="-815637359"/>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237" w:type="dxa"/>
            <w:vAlign w:val="center"/>
          </w:tcPr>
          <w:p w14:paraId="048C4034" w14:textId="77777777" w:rsidR="002E3FC7" w:rsidRPr="00805D8E" w:rsidRDefault="002E3FC7" w:rsidP="00D94D62">
            <w:pPr>
              <w:rPr>
                <w:i/>
              </w:rPr>
            </w:pPr>
          </w:p>
        </w:tc>
      </w:tr>
      <w:tr w:rsidR="002E3FC7" w:rsidRPr="00805D8E" w14:paraId="3D4F25A1" w14:textId="77777777" w:rsidTr="001F735D">
        <w:trPr>
          <w:cantSplit/>
          <w:trHeight w:val="86"/>
        </w:trPr>
        <w:tc>
          <w:tcPr>
            <w:tcW w:w="567" w:type="dxa"/>
            <w:vAlign w:val="center"/>
          </w:tcPr>
          <w:p w14:paraId="5A11E8A5" w14:textId="77777777" w:rsidR="002E3FC7" w:rsidRPr="00805D8E" w:rsidRDefault="002E3FC7" w:rsidP="00D94D62">
            <w:pPr>
              <w:ind w:left="-108" w:right="-114"/>
              <w:jc w:val="center"/>
            </w:pPr>
            <w:r w:rsidRPr="00805D8E">
              <w:t>2.4</w:t>
            </w:r>
          </w:p>
        </w:tc>
        <w:tc>
          <w:tcPr>
            <w:tcW w:w="5812" w:type="dxa"/>
            <w:vAlign w:val="center"/>
          </w:tcPr>
          <w:p w14:paraId="7C16F64D" w14:textId="77777777" w:rsidR="002E3FC7" w:rsidRPr="00805D8E" w:rsidRDefault="002E3FC7" w:rsidP="00D94D62">
            <w:r w:rsidRPr="00805D8E">
              <w:t xml:space="preserve">Stacionāras iekārtas </w:t>
            </w:r>
            <w:r w:rsidRPr="00805D8E">
              <w:rPr>
                <w:b/>
              </w:rPr>
              <w:t>izmantošanas nosacījumi</w:t>
            </w:r>
            <w:r w:rsidRPr="00805D8E">
              <w:t xml:space="preserve"> un </w:t>
            </w:r>
            <w:r w:rsidRPr="00805D8E">
              <w:rPr>
                <w:b/>
              </w:rPr>
              <w:t>citi ierobežojumi</w:t>
            </w:r>
            <w:r w:rsidRPr="00805D8E">
              <w:t xml:space="preserve"> pieteikumā ir </w:t>
            </w:r>
            <w:r w:rsidRPr="00805D8E">
              <w:rPr>
                <w:b/>
              </w:rPr>
              <w:t>saskaņoti</w:t>
            </w:r>
            <w:r w:rsidRPr="00805D8E">
              <w:t xml:space="preserve"> ar izmantošanas nosacījumiem un citiem ierobežojumiem:</w:t>
            </w:r>
          </w:p>
          <w:p w14:paraId="17F3EB8D" w14:textId="77777777" w:rsidR="002E3FC7" w:rsidRPr="00805D8E" w:rsidRDefault="002E3FC7" w:rsidP="002E3FC7">
            <w:pPr>
              <w:pStyle w:val="ListParagraph"/>
              <w:numPr>
                <w:ilvl w:val="0"/>
                <w:numId w:val="25"/>
              </w:numPr>
              <w:ind w:left="323" w:hanging="142"/>
              <w:contextualSpacing w:val="0"/>
            </w:pPr>
            <w:r w:rsidRPr="00805D8E">
              <w:t>Esošās stacionāras iekārtas atļauja (vai jebkādi citi pierādījumi, ka stacionārai iekārtai ir atļauts darboties);</w:t>
            </w:r>
          </w:p>
          <w:p w14:paraId="03A03234" w14:textId="77777777" w:rsidR="002E3FC7" w:rsidRPr="00805D8E" w:rsidRDefault="002E3FC7" w:rsidP="002E3FC7">
            <w:pPr>
              <w:pStyle w:val="ListParagraph"/>
              <w:numPr>
                <w:ilvl w:val="0"/>
                <w:numId w:val="25"/>
              </w:numPr>
              <w:ind w:left="323" w:hanging="142"/>
              <w:contextualSpacing w:val="0"/>
            </w:pPr>
            <w:r>
              <w:t>RINF</w:t>
            </w:r>
            <w:r w:rsidRPr="00805D8E">
              <w:t xml:space="preserve"> reģistrs (attiecīgā gadījumā).</w:t>
            </w:r>
          </w:p>
          <w:p w14:paraId="33B2AE49" w14:textId="77777777" w:rsidR="002E3FC7" w:rsidRPr="00805D8E" w:rsidRDefault="002E3FC7" w:rsidP="00D94D62">
            <w:pPr>
              <w:pStyle w:val="ListParagraph"/>
              <w:ind w:left="563"/>
              <w:contextualSpacing w:val="0"/>
            </w:pPr>
          </w:p>
        </w:tc>
        <w:tc>
          <w:tcPr>
            <w:tcW w:w="567" w:type="dxa"/>
            <w:vAlign w:val="center"/>
          </w:tcPr>
          <w:p w14:paraId="68D5059A" w14:textId="6BBCB0E2" w:rsidR="002E3FC7" w:rsidRPr="00805D8E" w:rsidRDefault="002E3FC7" w:rsidP="00D94D62">
            <w:pPr>
              <w:jc w:val="center"/>
              <w:rPr>
                <w:i/>
              </w:rPr>
            </w:pPr>
          </w:p>
        </w:tc>
        <w:tc>
          <w:tcPr>
            <w:tcW w:w="993" w:type="dxa"/>
            <w:vAlign w:val="center"/>
          </w:tcPr>
          <w:p w14:paraId="4F44D20A" w14:textId="77777777" w:rsidR="002E3FC7" w:rsidRPr="00805D8E" w:rsidRDefault="00000000" w:rsidP="00D94D62">
            <w:sdt>
              <w:sdtPr>
                <w:id w:val="205865894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1E3AB575" w14:textId="77777777" w:rsidR="002E3FC7" w:rsidRPr="00805D8E" w:rsidRDefault="00000000" w:rsidP="00D94D62">
            <w:sdt>
              <w:sdtPr>
                <w:id w:val="39108699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D500B97" w14:textId="77777777" w:rsidR="002E3FC7" w:rsidRPr="00805D8E" w:rsidRDefault="00000000" w:rsidP="00D94D62">
            <w:pPr>
              <w:rPr>
                <w:i/>
              </w:rPr>
            </w:pPr>
            <w:sdt>
              <w:sdtPr>
                <w:id w:val="18857666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237" w:type="dxa"/>
            <w:vAlign w:val="center"/>
          </w:tcPr>
          <w:p w14:paraId="12D981A4" w14:textId="77777777" w:rsidR="002E3FC7" w:rsidRPr="00805D8E" w:rsidRDefault="002E3FC7" w:rsidP="00D94D62">
            <w:pPr>
              <w:rPr>
                <w:i/>
                <w:strike/>
              </w:rPr>
            </w:pPr>
          </w:p>
        </w:tc>
      </w:tr>
    </w:tbl>
    <w:p w14:paraId="20635C0B" w14:textId="77777777" w:rsidR="002E3FC7" w:rsidRPr="00805D8E" w:rsidRDefault="002E3FC7" w:rsidP="004047B6">
      <w:pPr>
        <w:spacing w:after="0"/>
        <w:rPr>
          <w:rFonts w:ascii="Times New Roman" w:hAnsi="Times New Roman" w:cs="Times New Roman"/>
          <w:bCs/>
          <w:i/>
          <w:sz w:val="20"/>
          <w:szCs w:val="20"/>
        </w:rPr>
      </w:pPr>
    </w:p>
    <w:p w14:paraId="1ECEE193" w14:textId="77777777" w:rsidR="002E3FC7" w:rsidRPr="00805D8E" w:rsidRDefault="002E3FC7" w:rsidP="004047B6">
      <w:pPr>
        <w:spacing w:after="0"/>
        <w:rPr>
          <w:rFonts w:ascii="Times New Roman" w:hAnsi="Times New Roman" w:cs="Times New Roman"/>
          <w:bCs/>
          <w:i/>
          <w:sz w:val="20"/>
          <w:szCs w:val="20"/>
        </w:rPr>
      </w:pPr>
      <w:r w:rsidRPr="00805D8E">
        <w:rPr>
          <w:rFonts w:ascii="Times New Roman" w:hAnsi="Times New Roman" w:cs="Times New Roman"/>
          <w:bCs/>
          <w:i/>
          <w:sz w:val="20"/>
          <w:szCs w:val="20"/>
        </w:rPr>
        <w:br w:type="page"/>
      </w:r>
    </w:p>
    <w:p w14:paraId="01B07423" w14:textId="77777777" w:rsidR="002E3FC7" w:rsidRPr="00805D8E" w:rsidRDefault="002E3FC7"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3. SITS nepiemērošana</w:t>
      </w:r>
    </w:p>
    <w:p w14:paraId="69640AE0" w14:textId="77777777" w:rsidR="002E3FC7" w:rsidRPr="00805D8E" w:rsidRDefault="002E3FC7" w:rsidP="004047B6">
      <w:pPr>
        <w:spacing w:after="0"/>
        <w:rPr>
          <w:rFonts w:ascii="Times New Roman" w:hAnsi="Times New Roman" w:cs="Times New Roman"/>
        </w:rPr>
      </w:pPr>
    </w:p>
    <w:tbl>
      <w:tblPr>
        <w:tblStyle w:val="TableGrid"/>
        <w:tblW w:w="14176" w:type="dxa"/>
        <w:tblInd w:w="-5" w:type="dxa"/>
        <w:tblLayout w:type="fixed"/>
        <w:tblLook w:val="04A0" w:firstRow="1" w:lastRow="0" w:firstColumn="1" w:lastColumn="0" w:noHBand="0" w:noVBand="1"/>
      </w:tblPr>
      <w:tblGrid>
        <w:gridCol w:w="567"/>
        <w:gridCol w:w="5812"/>
        <w:gridCol w:w="567"/>
        <w:gridCol w:w="850"/>
        <w:gridCol w:w="6380"/>
      </w:tblGrid>
      <w:tr w:rsidR="002E3FC7" w:rsidRPr="00805D8E" w14:paraId="35BAF1FE" w14:textId="77777777" w:rsidTr="00FF5ADF">
        <w:trPr>
          <w:cantSplit/>
          <w:trHeight w:val="2334"/>
          <w:tblHeader/>
        </w:trPr>
        <w:tc>
          <w:tcPr>
            <w:tcW w:w="567" w:type="dxa"/>
            <w:vAlign w:val="center"/>
          </w:tcPr>
          <w:p w14:paraId="3E021B01" w14:textId="77777777" w:rsidR="002E3FC7" w:rsidRPr="00805D8E" w:rsidRDefault="002E3FC7" w:rsidP="004047B6">
            <w:pPr>
              <w:jc w:val="center"/>
              <w:rPr>
                <w:i/>
              </w:rPr>
            </w:pPr>
            <w:r w:rsidRPr="00805D8E">
              <w:rPr>
                <w:i/>
              </w:rPr>
              <w:t>ID</w:t>
            </w:r>
          </w:p>
        </w:tc>
        <w:tc>
          <w:tcPr>
            <w:tcW w:w="5812" w:type="dxa"/>
            <w:vAlign w:val="center"/>
          </w:tcPr>
          <w:p w14:paraId="71D2C7DB"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3E4A1C3D" w14:textId="77777777" w:rsidR="002E3FC7" w:rsidRPr="00805D8E" w:rsidRDefault="002E3FC7" w:rsidP="004047B6">
            <w:pPr>
              <w:ind w:left="-102" w:right="-110"/>
              <w:jc w:val="center"/>
              <w:rPr>
                <w:i/>
              </w:rPr>
            </w:pPr>
            <w:r w:rsidRPr="00805D8E">
              <w:rPr>
                <w:i/>
              </w:rPr>
              <w:t>P</w:t>
            </w:r>
            <w:r>
              <w:rPr>
                <w:i/>
              </w:rPr>
              <w:t>agaidu</w:t>
            </w:r>
            <w:r w:rsidRPr="00805D8E">
              <w:rPr>
                <w:i/>
              </w:rPr>
              <w:t xml:space="preserve"> atļauja</w:t>
            </w:r>
          </w:p>
        </w:tc>
        <w:tc>
          <w:tcPr>
            <w:tcW w:w="850" w:type="dxa"/>
            <w:textDirection w:val="btLr"/>
            <w:vAlign w:val="center"/>
          </w:tcPr>
          <w:p w14:paraId="3C2A176B" w14:textId="77777777" w:rsidR="002E3FC7" w:rsidRPr="00805D8E" w:rsidRDefault="002E3FC7" w:rsidP="004047B6">
            <w:pPr>
              <w:ind w:left="-113" w:right="-106"/>
              <w:jc w:val="center"/>
              <w:rPr>
                <w:i/>
              </w:rPr>
            </w:pPr>
            <w:r w:rsidRPr="00805D8E">
              <w:rPr>
                <w:i/>
              </w:rPr>
              <w:t>Novērtējuma rezultāts</w:t>
            </w:r>
          </w:p>
        </w:tc>
        <w:tc>
          <w:tcPr>
            <w:tcW w:w="6380" w:type="dxa"/>
            <w:vAlign w:val="center"/>
          </w:tcPr>
          <w:p w14:paraId="35D133BF" w14:textId="77777777" w:rsidR="002E3FC7" w:rsidRPr="00805D8E" w:rsidRDefault="002E3FC7" w:rsidP="004047B6">
            <w:pPr>
              <w:jc w:val="center"/>
              <w:rPr>
                <w:i/>
              </w:rPr>
            </w:pPr>
            <w:r w:rsidRPr="00805D8E">
              <w:rPr>
                <w:i/>
              </w:rPr>
              <w:t>Komentāri</w:t>
            </w:r>
          </w:p>
        </w:tc>
      </w:tr>
      <w:tr w:rsidR="002E3FC7" w:rsidRPr="00805D8E" w14:paraId="740CF609" w14:textId="77777777" w:rsidTr="00FF5ADF">
        <w:trPr>
          <w:cantSplit/>
          <w:trHeight w:val="1356"/>
        </w:trPr>
        <w:tc>
          <w:tcPr>
            <w:tcW w:w="567" w:type="dxa"/>
            <w:vAlign w:val="center"/>
          </w:tcPr>
          <w:p w14:paraId="5FE25B50" w14:textId="77777777" w:rsidR="002E3FC7" w:rsidRPr="00805D8E" w:rsidRDefault="002E3FC7" w:rsidP="00D94D62">
            <w:pPr>
              <w:ind w:left="-108" w:right="-114"/>
              <w:jc w:val="center"/>
            </w:pPr>
            <w:r w:rsidRPr="00805D8E">
              <w:t>3.1</w:t>
            </w:r>
          </w:p>
        </w:tc>
        <w:tc>
          <w:tcPr>
            <w:tcW w:w="5812" w:type="dxa"/>
            <w:vAlign w:val="center"/>
          </w:tcPr>
          <w:p w14:paraId="09D5F531" w14:textId="77777777" w:rsidR="002E3FC7" w:rsidRPr="00805D8E" w:rsidRDefault="002E3FC7" w:rsidP="00D94D62">
            <w:r w:rsidRPr="00805D8E">
              <w:rPr>
                <w:b/>
              </w:rPr>
              <w:t>SITS nepiemērošana</w:t>
            </w:r>
            <w:r w:rsidRPr="00805D8E">
              <w:t xml:space="preserve"> (ja tāda ir) saskaņā ar Direktīvas (ES) 2016/797 7.panta noteikumiem ir:</w:t>
            </w:r>
          </w:p>
          <w:p w14:paraId="702C0634" w14:textId="77777777" w:rsidR="002E3FC7" w:rsidRPr="00805D8E" w:rsidRDefault="002E3FC7" w:rsidP="002E3FC7">
            <w:pPr>
              <w:pStyle w:val="ListParagraph"/>
              <w:numPr>
                <w:ilvl w:val="0"/>
                <w:numId w:val="26"/>
              </w:numPr>
              <w:ind w:left="323" w:hanging="142"/>
            </w:pPr>
            <w:r w:rsidRPr="00805D8E">
              <w:rPr>
                <w:b/>
              </w:rPr>
              <w:t>Atļauta</w:t>
            </w:r>
            <w:r w:rsidRPr="00805D8E">
              <w:t>: lēmumi, ar kuriem atļauj nepiemērot SITS, kas pieejamas stacionāras iekārtas atļaujas pieteikumam pievienotajā dokumentācijā, ir derīgi attiecībā uz datumu un attiecīgo izmantošanas telpa.</w:t>
            </w:r>
          </w:p>
        </w:tc>
        <w:tc>
          <w:tcPr>
            <w:tcW w:w="567" w:type="dxa"/>
            <w:vAlign w:val="center"/>
          </w:tcPr>
          <w:p w14:paraId="63F6FBF0" w14:textId="40DACC0E" w:rsidR="002E3FC7" w:rsidRPr="00805D8E" w:rsidRDefault="002E3FC7" w:rsidP="00D94D62">
            <w:pPr>
              <w:jc w:val="center"/>
              <w:rPr>
                <w:i/>
              </w:rPr>
            </w:pPr>
          </w:p>
        </w:tc>
        <w:tc>
          <w:tcPr>
            <w:tcW w:w="850" w:type="dxa"/>
            <w:vAlign w:val="center"/>
          </w:tcPr>
          <w:p w14:paraId="152C1A8E" w14:textId="77777777" w:rsidR="002E3FC7" w:rsidRPr="00805D8E" w:rsidRDefault="00000000" w:rsidP="00D94D62">
            <w:sdt>
              <w:sdtPr>
                <w:id w:val="-74727255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5803706F" w14:textId="77777777" w:rsidR="002E3FC7" w:rsidRPr="00805D8E" w:rsidRDefault="00000000" w:rsidP="00D94D62">
            <w:sdt>
              <w:sdtPr>
                <w:id w:val="51612512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Nē</w:t>
            </w:r>
          </w:p>
          <w:p w14:paraId="16FD2AAB" w14:textId="77777777" w:rsidR="002E3FC7" w:rsidRPr="00805D8E" w:rsidRDefault="00000000" w:rsidP="00D94D62">
            <w:pPr>
              <w:rPr>
                <w:i/>
              </w:rPr>
            </w:pPr>
            <w:sdt>
              <w:sdtPr>
                <w:id w:val="-119275372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w:t>
            </w:r>
            <w:r w:rsidR="002E3FC7">
              <w:t>N</w:t>
            </w:r>
            <w:r w:rsidR="002E3FC7" w:rsidRPr="00805D8E">
              <w:t>.A.</w:t>
            </w:r>
          </w:p>
        </w:tc>
        <w:tc>
          <w:tcPr>
            <w:tcW w:w="6380" w:type="dxa"/>
            <w:vAlign w:val="center"/>
          </w:tcPr>
          <w:p w14:paraId="095A9B85" w14:textId="77777777" w:rsidR="002E3FC7" w:rsidRPr="00805D8E" w:rsidRDefault="002E3FC7" w:rsidP="00B76091">
            <w:pPr>
              <w:rPr>
                <w:i/>
              </w:rPr>
            </w:pPr>
          </w:p>
        </w:tc>
      </w:tr>
      <w:tr w:rsidR="002E3FC7" w:rsidRPr="00805D8E" w14:paraId="797B5913" w14:textId="77777777" w:rsidTr="00FF5ADF">
        <w:trPr>
          <w:cantSplit/>
          <w:trHeight w:val="86"/>
        </w:trPr>
        <w:tc>
          <w:tcPr>
            <w:tcW w:w="567" w:type="dxa"/>
            <w:vAlign w:val="center"/>
          </w:tcPr>
          <w:p w14:paraId="3047A45E" w14:textId="77777777" w:rsidR="002E3FC7" w:rsidRPr="00805D8E" w:rsidRDefault="002E3FC7" w:rsidP="00D94D62">
            <w:pPr>
              <w:ind w:left="-108" w:right="-114"/>
              <w:jc w:val="center"/>
            </w:pPr>
            <w:r w:rsidRPr="00805D8E">
              <w:t>3.2</w:t>
            </w:r>
          </w:p>
        </w:tc>
        <w:tc>
          <w:tcPr>
            <w:tcW w:w="5812" w:type="dxa"/>
          </w:tcPr>
          <w:p w14:paraId="47796F9B" w14:textId="77777777" w:rsidR="002E3FC7" w:rsidRPr="00805D8E" w:rsidRDefault="002E3FC7" w:rsidP="00D94D62">
            <w:r w:rsidRPr="00805D8E">
              <w:rPr>
                <w:b/>
              </w:rPr>
              <w:t>SITS nepiemērošana</w:t>
            </w:r>
            <w:r w:rsidRPr="00805D8E">
              <w:t xml:space="preserve"> (ja tāda ir) saskaņā ar Direktīvas (ES) 2016/797 7.panta noteikumiem ir:</w:t>
            </w:r>
          </w:p>
          <w:p w14:paraId="18BB75C3" w14:textId="77777777" w:rsidR="002E3FC7" w:rsidRPr="00805D8E" w:rsidRDefault="002E3FC7" w:rsidP="002E3FC7">
            <w:pPr>
              <w:pStyle w:val="ListParagraph"/>
              <w:numPr>
                <w:ilvl w:val="0"/>
                <w:numId w:val="26"/>
              </w:numPr>
              <w:ind w:left="323" w:hanging="142"/>
            </w:pPr>
            <w:r w:rsidRPr="00805D8E">
              <w:rPr>
                <w:b/>
              </w:rPr>
              <w:t>Attiecināma uz projektu</w:t>
            </w:r>
            <w:r w:rsidRPr="00805D8E">
              <w:t>: uz apstiprināmo stacionāro iekārtu attiecas lēmums, ar kuru atļauj nepiemērot SITS, kas pieejamas atļaujas pieteikumam pievienotajā dokumentācijā.</w:t>
            </w:r>
          </w:p>
        </w:tc>
        <w:tc>
          <w:tcPr>
            <w:tcW w:w="567" w:type="dxa"/>
            <w:vAlign w:val="center"/>
          </w:tcPr>
          <w:p w14:paraId="6AA17541" w14:textId="24D31BF7" w:rsidR="002E3FC7" w:rsidRPr="00805D8E" w:rsidRDefault="002E3FC7" w:rsidP="00D94D62">
            <w:pPr>
              <w:jc w:val="center"/>
              <w:rPr>
                <w:i/>
              </w:rPr>
            </w:pPr>
          </w:p>
        </w:tc>
        <w:tc>
          <w:tcPr>
            <w:tcW w:w="850" w:type="dxa"/>
            <w:vAlign w:val="center"/>
          </w:tcPr>
          <w:p w14:paraId="4F1C4063" w14:textId="77777777" w:rsidR="002E3FC7" w:rsidRPr="00805D8E" w:rsidRDefault="00000000" w:rsidP="00D94D62">
            <w:sdt>
              <w:sdtPr>
                <w:id w:val="94750192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09DF06E3" w14:textId="77777777" w:rsidR="002E3FC7" w:rsidRPr="00805D8E" w:rsidRDefault="00000000" w:rsidP="00D94D62">
            <w:sdt>
              <w:sdtPr>
                <w:id w:val="44435813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Nē</w:t>
            </w:r>
          </w:p>
          <w:p w14:paraId="4C17DBAD" w14:textId="77777777" w:rsidR="002E3FC7" w:rsidRPr="00805D8E" w:rsidRDefault="00000000" w:rsidP="00D94D62">
            <w:pPr>
              <w:rPr>
                <w:i/>
              </w:rPr>
            </w:pPr>
            <w:sdt>
              <w:sdtPr>
                <w:id w:val="25279177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380" w:type="dxa"/>
            <w:vAlign w:val="center"/>
          </w:tcPr>
          <w:p w14:paraId="4A5351F1" w14:textId="77777777" w:rsidR="002E3FC7" w:rsidRPr="00805D8E" w:rsidRDefault="002E3FC7" w:rsidP="00D94D62">
            <w:pPr>
              <w:rPr>
                <w:i/>
              </w:rPr>
            </w:pPr>
          </w:p>
        </w:tc>
      </w:tr>
      <w:tr w:rsidR="002E3FC7" w:rsidRPr="00805D8E" w14:paraId="46AFCAA4" w14:textId="77777777" w:rsidTr="00FF5ADF">
        <w:trPr>
          <w:cantSplit/>
          <w:trHeight w:val="86"/>
        </w:trPr>
        <w:tc>
          <w:tcPr>
            <w:tcW w:w="567" w:type="dxa"/>
            <w:vAlign w:val="center"/>
          </w:tcPr>
          <w:p w14:paraId="0C151588" w14:textId="77777777" w:rsidR="002E3FC7" w:rsidRPr="00805D8E" w:rsidRDefault="002E3FC7" w:rsidP="00D94D62">
            <w:pPr>
              <w:ind w:left="-108" w:right="-114"/>
              <w:jc w:val="center"/>
            </w:pPr>
            <w:r w:rsidRPr="00805D8E">
              <w:t>3.3</w:t>
            </w:r>
          </w:p>
        </w:tc>
        <w:tc>
          <w:tcPr>
            <w:tcW w:w="5812" w:type="dxa"/>
          </w:tcPr>
          <w:p w14:paraId="1FE7BDFA" w14:textId="77777777" w:rsidR="002E3FC7" w:rsidRPr="00805D8E" w:rsidRDefault="002E3FC7" w:rsidP="00D94D62">
            <w:r w:rsidRPr="00805D8E">
              <w:rPr>
                <w:b/>
              </w:rPr>
              <w:t>SITS nepiemērošana</w:t>
            </w:r>
            <w:r w:rsidRPr="00805D8E">
              <w:t xml:space="preserve"> (ja tāda ir) saskaņā ar Direktīvas (ES) 2016/797 7. panta noteikumiem ir:</w:t>
            </w:r>
          </w:p>
          <w:p w14:paraId="186FE2CF" w14:textId="77777777" w:rsidR="002E3FC7" w:rsidRPr="00805D8E" w:rsidRDefault="002E3FC7" w:rsidP="002E3FC7">
            <w:pPr>
              <w:pStyle w:val="ListParagraph"/>
              <w:numPr>
                <w:ilvl w:val="0"/>
                <w:numId w:val="26"/>
              </w:numPr>
              <w:ind w:left="323" w:hanging="142"/>
            </w:pPr>
            <w:r w:rsidRPr="00805D8E">
              <w:rPr>
                <w:b/>
              </w:rPr>
              <w:t>Saskaņā ar identificētajiem un piemērotajiem noteikumiem</w:t>
            </w:r>
            <w:r w:rsidRPr="00805D8E">
              <w:t>, kas jāizmanto kā alternatīva SITS, kā noteikts lēmumos, ar kuriem atļauts nepiemērot SITS, kas pieejami atļaujas pieteikumam pievienotajā dokumentācijā.</w:t>
            </w:r>
          </w:p>
        </w:tc>
        <w:tc>
          <w:tcPr>
            <w:tcW w:w="567" w:type="dxa"/>
            <w:vAlign w:val="center"/>
          </w:tcPr>
          <w:p w14:paraId="175CE183" w14:textId="51E49544" w:rsidR="002E3FC7" w:rsidRPr="00805D8E" w:rsidRDefault="002E3FC7" w:rsidP="00D94D62">
            <w:pPr>
              <w:jc w:val="center"/>
              <w:rPr>
                <w:i/>
              </w:rPr>
            </w:pPr>
          </w:p>
        </w:tc>
        <w:tc>
          <w:tcPr>
            <w:tcW w:w="850" w:type="dxa"/>
            <w:vAlign w:val="center"/>
          </w:tcPr>
          <w:p w14:paraId="61442EE9" w14:textId="77777777" w:rsidR="002E3FC7" w:rsidRPr="00805D8E" w:rsidRDefault="00000000" w:rsidP="00D94D62">
            <w:sdt>
              <w:sdtPr>
                <w:id w:val="159898771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0FC8960F" w14:textId="77777777" w:rsidR="002E3FC7" w:rsidRPr="00805D8E" w:rsidRDefault="00000000" w:rsidP="00D94D62">
            <w:sdt>
              <w:sdtPr>
                <w:id w:val="157292123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Nē</w:t>
            </w:r>
          </w:p>
          <w:p w14:paraId="1D318921" w14:textId="77777777" w:rsidR="002E3FC7" w:rsidRPr="00805D8E" w:rsidRDefault="00000000" w:rsidP="00D94D62">
            <w:pPr>
              <w:rPr>
                <w:i/>
              </w:rPr>
            </w:pPr>
            <w:sdt>
              <w:sdtPr>
                <w:id w:val="-187931906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380" w:type="dxa"/>
            <w:vAlign w:val="center"/>
          </w:tcPr>
          <w:p w14:paraId="10667C00" w14:textId="77777777" w:rsidR="002E3FC7" w:rsidRPr="00805D8E" w:rsidRDefault="002E3FC7" w:rsidP="00F05174">
            <w:pPr>
              <w:rPr>
                <w:i/>
              </w:rPr>
            </w:pPr>
          </w:p>
        </w:tc>
      </w:tr>
    </w:tbl>
    <w:p w14:paraId="60FDC9B9" w14:textId="77777777" w:rsidR="002E3FC7" w:rsidRPr="00805D8E" w:rsidRDefault="002E3FC7" w:rsidP="004047B6">
      <w:pPr>
        <w:spacing w:after="0"/>
        <w:rPr>
          <w:rFonts w:ascii="Times New Roman" w:hAnsi="Times New Roman" w:cs="Times New Roman"/>
          <w:bCs/>
          <w:i/>
          <w:sz w:val="20"/>
          <w:szCs w:val="20"/>
        </w:rPr>
      </w:pPr>
    </w:p>
    <w:p w14:paraId="03309760" w14:textId="77777777" w:rsidR="002E3FC7" w:rsidRPr="00805D8E" w:rsidRDefault="002E3FC7" w:rsidP="004047B6">
      <w:pPr>
        <w:spacing w:after="0"/>
        <w:rPr>
          <w:rFonts w:ascii="Times New Roman" w:hAnsi="Times New Roman" w:cs="Times New Roman"/>
          <w:bCs/>
          <w:i/>
          <w:sz w:val="20"/>
          <w:szCs w:val="20"/>
        </w:rPr>
      </w:pPr>
      <w:r w:rsidRPr="00805D8E">
        <w:rPr>
          <w:rFonts w:ascii="Times New Roman" w:hAnsi="Times New Roman" w:cs="Times New Roman"/>
          <w:bCs/>
          <w:i/>
          <w:sz w:val="20"/>
          <w:szCs w:val="20"/>
        </w:rPr>
        <w:br w:type="page"/>
      </w:r>
    </w:p>
    <w:p w14:paraId="7A2BF731" w14:textId="77777777" w:rsidR="002E3FC7" w:rsidRPr="00805D8E" w:rsidRDefault="002E3FC7"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 xml:space="preserve">4. </w:t>
      </w:r>
      <w:r w:rsidRPr="001F5170">
        <w:rPr>
          <w:rFonts w:ascii="Times New Roman" w:hAnsi="Times New Roman" w:cs="Times New Roman"/>
          <w:b/>
          <w:sz w:val="20"/>
          <w:szCs w:val="20"/>
        </w:rPr>
        <w:t>Atbilstības novērtēšanas struktūru ziņojumi</w:t>
      </w:r>
    </w:p>
    <w:p w14:paraId="03B71149" w14:textId="77777777" w:rsidR="002E3FC7" w:rsidRPr="00805D8E" w:rsidRDefault="002E3FC7" w:rsidP="004047B6">
      <w:pPr>
        <w:spacing w:after="0"/>
        <w:rPr>
          <w:rFonts w:ascii="Times New Roman" w:hAnsi="Times New Roman" w:cs="Times New Roman"/>
        </w:rPr>
      </w:pPr>
    </w:p>
    <w:tbl>
      <w:tblPr>
        <w:tblStyle w:val="TableGrid"/>
        <w:tblW w:w="13892" w:type="dxa"/>
        <w:tblInd w:w="-5" w:type="dxa"/>
        <w:tblLayout w:type="fixed"/>
        <w:tblLook w:val="04A0" w:firstRow="1" w:lastRow="0" w:firstColumn="1" w:lastColumn="0" w:noHBand="0" w:noVBand="1"/>
      </w:tblPr>
      <w:tblGrid>
        <w:gridCol w:w="567"/>
        <w:gridCol w:w="5812"/>
        <w:gridCol w:w="567"/>
        <w:gridCol w:w="992"/>
        <w:gridCol w:w="5954"/>
      </w:tblGrid>
      <w:tr w:rsidR="002E3FC7" w:rsidRPr="00805D8E" w14:paraId="7FD4EEF9" w14:textId="77777777" w:rsidTr="00202185">
        <w:trPr>
          <w:cantSplit/>
          <w:trHeight w:val="1873"/>
          <w:tblHeader/>
        </w:trPr>
        <w:tc>
          <w:tcPr>
            <w:tcW w:w="567" w:type="dxa"/>
            <w:vAlign w:val="center"/>
          </w:tcPr>
          <w:p w14:paraId="211ED917" w14:textId="77777777" w:rsidR="002E3FC7" w:rsidRPr="00805D8E" w:rsidRDefault="002E3FC7" w:rsidP="004047B6">
            <w:pPr>
              <w:jc w:val="center"/>
              <w:rPr>
                <w:i/>
              </w:rPr>
            </w:pPr>
            <w:r w:rsidRPr="00805D8E">
              <w:rPr>
                <w:i/>
              </w:rPr>
              <w:t>ID</w:t>
            </w:r>
          </w:p>
        </w:tc>
        <w:tc>
          <w:tcPr>
            <w:tcW w:w="5812" w:type="dxa"/>
            <w:vAlign w:val="center"/>
          </w:tcPr>
          <w:p w14:paraId="377B0A58"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06489449" w14:textId="77777777" w:rsidR="002E3FC7" w:rsidRPr="00805D8E" w:rsidRDefault="002E3FC7" w:rsidP="004047B6">
            <w:pPr>
              <w:ind w:left="-102" w:right="-110"/>
              <w:jc w:val="center"/>
              <w:rPr>
                <w:i/>
              </w:rPr>
            </w:pPr>
            <w:r w:rsidRPr="00805D8E">
              <w:rPr>
                <w:i/>
              </w:rPr>
              <w:t>P</w:t>
            </w:r>
            <w:r>
              <w:rPr>
                <w:i/>
              </w:rPr>
              <w:t>agaidu</w:t>
            </w:r>
            <w:r w:rsidRPr="00805D8E">
              <w:rPr>
                <w:i/>
              </w:rPr>
              <w:t xml:space="preserve"> atļauja</w:t>
            </w:r>
          </w:p>
        </w:tc>
        <w:tc>
          <w:tcPr>
            <w:tcW w:w="992" w:type="dxa"/>
            <w:textDirection w:val="btLr"/>
            <w:vAlign w:val="center"/>
          </w:tcPr>
          <w:p w14:paraId="296D5E7B" w14:textId="77777777" w:rsidR="002E3FC7" w:rsidRPr="00805D8E" w:rsidRDefault="002E3FC7" w:rsidP="004047B6">
            <w:pPr>
              <w:ind w:left="-113" w:right="-106"/>
              <w:jc w:val="center"/>
              <w:rPr>
                <w:i/>
              </w:rPr>
            </w:pPr>
            <w:r w:rsidRPr="00805D8E">
              <w:rPr>
                <w:i/>
              </w:rPr>
              <w:t>Novērtējuma rezultāts</w:t>
            </w:r>
          </w:p>
        </w:tc>
        <w:tc>
          <w:tcPr>
            <w:tcW w:w="5954" w:type="dxa"/>
            <w:vAlign w:val="center"/>
          </w:tcPr>
          <w:p w14:paraId="63CE63BB" w14:textId="77777777" w:rsidR="002E3FC7" w:rsidRPr="00805D8E" w:rsidRDefault="002E3FC7" w:rsidP="004047B6">
            <w:pPr>
              <w:jc w:val="center"/>
              <w:rPr>
                <w:i/>
              </w:rPr>
            </w:pPr>
            <w:r w:rsidRPr="00805D8E">
              <w:rPr>
                <w:i/>
              </w:rPr>
              <w:t>Komentāri</w:t>
            </w:r>
          </w:p>
        </w:tc>
      </w:tr>
      <w:tr w:rsidR="002E3FC7" w:rsidRPr="00805D8E" w14:paraId="06650F96" w14:textId="77777777" w:rsidTr="00202185">
        <w:trPr>
          <w:cantSplit/>
          <w:trHeight w:val="86"/>
        </w:trPr>
        <w:tc>
          <w:tcPr>
            <w:tcW w:w="567" w:type="dxa"/>
            <w:vAlign w:val="center"/>
          </w:tcPr>
          <w:p w14:paraId="26E0B1D5" w14:textId="77777777" w:rsidR="002E3FC7" w:rsidRPr="00805D8E" w:rsidRDefault="002E3FC7" w:rsidP="00D94D62">
            <w:pPr>
              <w:ind w:left="-108" w:right="-114"/>
              <w:jc w:val="center"/>
            </w:pPr>
            <w:r w:rsidRPr="00805D8E">
              <w:t>4.1</w:t>
            </w:r>
          </w:p>
        </w:tc>
        <w:tc>
          <w:tcPr>
            <w:tcW w:w="5812" w:type="dxa"/>
            <w:vAlign w:val="center"/>
          </w:tcPr>
          <w:p w14:paraId="1512F719" w14:textId="77777777" w:rsidR="002E3FC7" w:rsidRPr="00705CFA" w:rsidRDefault="002E3FC7" w:rsidP="00D94D62">
            <w:r>
              <w:t xml:space="preserve">Atbilstības novērtēšanas (tostarp </w:t>
            </w:r>
            <w:proofErr w:type="spellStart"/>
            <w:r w:rsidRPr="00705CFA">
              <w:t>NoBo</w:t>
            </w:r>
            <w:proofErr w:type="spellEnd"/>
            <w:r w:rsidRPr="00705CFA">
              <w:t xml:space="preserve"> un </w:t>
            </w:r>
            <w:proofErr w:type="spellStart"/>
            <w:r w:rsidRPr="00705CFA">
              <w:t>DeBo</w:t>
            </w:r>
            <w:proofErr w:type="spellEnd"/>
            <w:r>
              <w:t>)</w:t>
            </w:r>
            <w:r w:rsidRPr="00705CFA">
              <w:t xml:space="preserve"> ziņojumu</w:t>
            </w:r>
            <w:r>
              <w:t xml:space="preserve"> (tostarp ISV)</w:t>
            </w:r>
            <w:r w:rsidRPr="00705CFA">
              <w:t xml:space="preserve"> </w:t>
            </w:r>
            <w:r w:rsidRPr="00705CFA">
              <w:rPr>
                <w:b/>
              </w:rPr>
              <w:t>satur</w:t>
            </w:r>
            <w:r>
              <w:rPr>
                <w:b/>
              </w:rPr>
              <w:t>a</w:t>
            </w:r>
            <w:r w:rsidRPr="00705CFA">
              <w:t xml:space="preserve"> </w:t>
            </w:r>
            <w:r w:rsidRPr="00705CFA">
              <w:rPr>
                <w:b/>
              </w:rPr>
              <w:t>atbilst</w:t>
            </w:r>
            <w:r>
              <w:rPr>
                <w:b/>
              </w:rPr>
              <w:t>ība.</w:t>
            </w:r>
          </w:p>
          <w:p w14:paraId="139E2ED6" w14:textId="77777777" w:rsidR="002E3FC7" w:rsidRPr="00705CFA" w:rsidRDefault="002E3FC7" w:rsidP="00D94D62">
            <w:r w:rsidRPr="00705CFA">
              <w:t>Jo īpaši šī konsekvence jāpārbauda attiecībā uz:</w:t>
            </w:r>
          </w:p>
          <w:p w14:paraId="3677766C" w14:textId="77777777" w:rsidR="002E3FC7" w:rsidRPr="00705CFA" w:rsidRDefault="002E3FC7" w:rsidP="002E3FC7">
            <w:pPr>
              <w:pStyle w:val="ListParagraph"/>
              <w:numPr>
                <w:ilvl w:val="0"/>
                <w:numId w:val="25"/>
              </w:numPr>
              <w:ind w:left="323" w:hanging="142"/>
              <w:contextualSpacing w:val="0"/>
            </w:pPr>
            <w:r w:rsidRPr="00705CFA">
              <w:t xml:space="preserve">novērtējuma apjoms (novērtējuma objekts, tehniskā joma, </w:t>
            </w:r>
            <w:proofErr w:type="spellStart"/>
            <w:r w:rsidRPr="00705CFA">
              <w:t>saskarnes</w:t>
            </w:r>
            <w:proofErr w:type="spellEnd"/>
            <w:r w:rsidRPr="00705CFA">
              <w:t xml:space="preserve"> ar citām apakšsistēmām);</w:t>
            </w:r>
          </w:p>
          <w:p w14:paraId="2006ED4B" w14:textId="77777777" w:rsidR="002E3FC7" w:rsidRPr="00705CFA" w:rsidRDefault="002E3FC7" w:rsidP="002E3FC7">
            <w:pPr>
              <w:pStyle w:val="ListParagraph"/>
              <w:numPr>
                <w:ilvl w:val="0"/>
                <w:numId w:val="25"/>
              </w:numPr>
              <w:ind w:left="323" w:hanging="142"/>
              <w:contextualSpacing w:val="0"/>
            </w:pPr>
            <w:r w:rsidRPr="00705CFA">
              <w:t>novērtēšanas prasības (Piemērotās SITS, piešķirtie pieprasījumi nepiemērot SITS;</w:t>
            </w:r>
          </w:p>
          <w:p w14:paraId="44CA2AD7" w14:textId="77777777" w:rsidR="002E3FC7" w:rsidRPr="00805D8E" w:rsidRDefault="002E3FC7" w:rsidP="002E3FC7">
            <w:pPr>
              <w:pStyle w:val="ListParagraph"/>
              <w:numPr>
                <w:ilvl w:val="0"/>
                <w:numId w:val="25"/>
              </w:numPr>
              <w:ind w:left="323" w:hanging="142"/>
              <w:contextualSpacing w:val="0"/>
            </w:pPr>
            <w:r w:rsidRPr="00705CFA">
              <w:t>novērtēšanai izmantotie dokumenti.</w:t>
            </w:r>
          </w:p>
        </w:tc>
        <w:tc>
          <w:tcPr>
            <w:tcW w:w="567" w:type="dxa"/>
            <w:vAlign w:val="center"/>
          </w:tcPr>
          <w:p w14:paraId="1ADA56B8" w14:textId="493F36EE" w:rsidR="002E3FC7" w:rsidRPr="00805D8E" w:rsidRDefault="002E3FC7" w:rsidP="00D94D62">
            <w:pPr>
              <w:jc w:val="center"/>
              <w:rPr>
                <w:i/>
              </w:rPr>
            </w:pPr>
          </w:p>
        </w:tc>
        <w:tc>
          <w:tcPr>
            <w:tcW w:w="992" w:type="dxa"/>
            <w:vAlign w:val="center"/>
          </w:tcPr>
          <w:p w14:paraId="453D97CD" w14:textId="77777777" w:rsidR="002E3FC7" w:rsidRPr="00805D8E" w:rsidRDefault="00000000" w:rsidP="00D94D62">
            <w:sdt>
              <w:sdtPr>
                <w:id w:val="-135472296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66F56DD6" w14:textId="77777777" w:rsidR="002E3FC7" w:rsidRPr="00805D8E" w:rsidRDefault="00000000" w:rsidP="00D94D62">
            <w:sdt>
              <w:sdtPr>
                <w:id w:val="-121458047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708386D4" w14:textId="77777777" w:rsidR="002E3FC7" w:rsidRPr="00805D8E" w:rsidRDefault="00000000" w:rsidP="00D94D62">
            <w:pPr>
              <w:rPr>
                <w:i/>
              </w:rPr>
            </w:pPr>
            <w:sdt>
              <w:sdtPr>
                <w:id w:val="86495366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tcPr>
          <w:p w14:paraId="00D855ED" w14:textId="77777777" w:rsidR="002E3FC7" w:rsidRPr="008E0D22" w:rsidRDefault="002E3FC7" w:rsidP="001C1BA0">
            <w:pPr>
              <w:pStyle w:val="Default"/>
              <w:rPr>
                <w:i/>
                <w:iCs/>
                <w:color w:val="auto"/>
              </w:rPr>
            </w:pPr>
          </w:p>
        </w:tc>
      </w:tr>
      <w:tr w:rsidR="002E3FC7" w:rsidRPr="00805D8E" w14:paraId="7314299B" w14:textId="77777777" w:rsidTr="00202185">
        <w:trPr>
          <w:cantSplit/>
          <w:trHeight w:val="86"/>
        </w:trPr>
        <w:tc>
          <w:tcPr>
            <w:tcW w:w="567" w:type="dxa"/>
            <w:vAlign w:val="center"/>
          </w:tcPr>
          <w:p w14:paraId="6E13A098" w14:textId="77777777" w:rsidR="002E3FC7" w:rsidRPr="00805D8E" w:rsidRDefault="002E3FC7" w:rsidP="00D94D62">
            <w:pPr>
              <w:ind w:left="-108" w:right="-114"/>
              <w:jc w:val="center"/>
            </w:pPr>
            <w:r w:rsidRPr="00805D8E">
              <w:t>4.2</w:t>
            </w:r>
          </w:p>
        </w:tc>
        <w:tc>
          <w:tcPr>
            <w:tcW w:w="5812" w:type="dxa"/>
            <w:vAlign w:val="center"/>
          </w:tcPr>
          <w:p w14:paraId="0204C7EA" w14:textId="77777777" w:rsidR="002E3FC7" w:rsidRPr="00705CFA" w:rsidRDefault="002E3FC7" w:rsidP="00D94D62">
            <w:r w:rsidRPr="002829E0">
              <w:t xml:space="preserve">Atbilstības novērtēšanas </w:t>
            </w:r>
            <w:r>
              <w:t>zi</w:t>
            </w:r>
            <w:r w:rsidRPr="00705CFA">
              <w:t xml:space="preserve">ņojumi aptver visus apakšsistēmā </w:t>
            </w:r>
            <w:r w:rsidRPr="00705CFA">
              <w:rPr>
                <w:b/>
              </w:rPr>
              <w:t xml:space="preserve">integrētos savstarpējas </w:t>
            </w:r>
            <w:proofErr w:type="spellStart"/>
            <w:r w:rsidRPr="00705CFA">
              <w:rPr>
                <w:b/>
              </w:rPr>
              <w:t>izmantojamības</w:t>
            </w:r>
            <w:proofErr w:type="spellEnd"/>
            <w:r w:rsidRPr="00705CFA">
              <w:rPr>
                <w:b/>
              </w:rPr>
              <w:t xml:space="preserve"> komponentus,</w:t>
            </w:r>
            <w:r w:rsidRPr="00705CFA">
              <w:t xml:space="preserve"> nodrošina vajadzīgo izsekojamību un atbilst pieteikuma iesniedzēja sniegtajam sarakstam.</w:t>
            </w:r>
          </w:p>
        </w:tc>
        <w:tc>
          <w:tcPr>
            <w:tcW w:w="567" w:type="dxa"/>
            <w:vAlign w:val="center"/>
          </w:tcPr>
          <w:p w14:paraId="0C760466" w14:textId="192B3183" w:rsidR="002E3FC7" w:rsidRPr="00805D8E" w:rsidRDefault="002E3FC7" w:rsidP="00D94D62">
            <w:pPr>
              <w:jc w:val="center"/>
              <w:rPr>
                <w:i/>
              </w:rPr>
            </w:pPr>
          </w:p>
        </w:tc>
        <w:tc>
          <w:tcPr>
            <w:tcW w:w="992" w:type="dxa"/>
            <w:vAlign w:val="center"/>
          </w:tcPr>
          <w:p w14:paraId="26936CDD" w14:textId="77777777" w:rsidR="002E3FC7" w:rsidRPr="00805D8E" w:rsidRDefault="00000000" w:rsidP="00D94D62">
            <w:sdt>
              <w:sdtPr>
                <w:id w:val="1073387962"/>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00C4206A" w14:textId="77777777" w:rsidR="002E3FC7" w:rsidRPr="00805D8E" w:rsidRDefault="00000000" w:rsidP="00D94D62">
            <w:sdt>
              <w:sdtPr>
                <w:id w:val="-77486067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7F1C2755" w14:textId="77777777" w:rsidR="002E3FC7" w:rsidRPr="00805D8E" w:rsidRDefault="00000000" w:rsidP="00D94D62">
            <w:pPr>
              <w:rPr>
                <w:i/>
              </w:rPr>
            </w:pPr>
            <w:sdt>
              <w:sdtPr>
                <w:id w:val="-27355996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761DDF80" w14:textId="77777777" w:rsidR="002E3FC7" w:rsidRPr="00805D8E" w:rsidRDefault="002E3FC7" w:rsidP="00D94D62">
            <w:pPr>
              <w:rPr>
                <w:i/>
              </w:rPr>
            </w:pPr>
          </w:p>
        </w:tc>
      </w:tr>
      <w:tr w:rsidR="002E3FC7" w:rsidRPr="00805D8E" w14:paraId="6A3561B0" w14:textId="77777777" w:rsidTr="00202185">
        <w:trPr>
          <w:cantSplit/>
          <w:trHeight w:val="86"/>
        </w:trPr>
        <w:tc>
          <w:tcPr>
            <w:tcW w:w="567" w:type="dxa"/>
            <w:vAlign w:val="center"/>
          </w:tcPr>
          <w:p w14:paraId="678D261A" w14:textId="77777777" w:rsidR="002E3FC7" w:rsidRPr="00805D8E" w:rsidRDefault="002E3FC7" w:rsidP="00D94D62">
            <w:pPr>
              <w:ind w:left="-108" w:right="-114"/>
              <w:jc w:val="center"/>
            </w:pPr>
            <w:r w:rsidRPr="00805D8E">
              <w:t>4.</w:t>
            </w:r>
            <w:r>
              <w:t>3</w:t>
            </w:r>
          </w:p>
        </w:tc>
        <w:tc>
          <w:tcPr>
            <w:tcW w:w="5812" w:type="dxa"/>
            <w:vAlign w:val="center"/>
          </w:tcPr>
          <w:p w14:paraId="2CFBAAF5" w14:textId="77777777" w:rsidR="002E3FC7" w:rsidRPr="00705CFA" w:rsidRDefault="002E3FC7" w:rsidP="00D94D62">
            <w:r w:rsidRPr="00705CFA">
              <w:t xml:space="preserve">Izvērtējot apakšsistēmu </w:t>
            </w:r>
            <w:r>
              <w:t>ir ņemti vērā</w:t>
            </w:r>
            <w:r w:rsidRPr="00705CFA">
              <w:t xml:space="preserve"> tajā iekļauto savstarpējās </w:t>
            </w:r>
            <w:proofErr w:type="spellStart"/>
            <w:r w:rsidRPr="00705CFA">
              <w:t>izmantojamības</w:t>
            </w:r>
            <w:proofErr w:type="spellEnd"/>
            <w:r w:rsidRPr="00705CFA">
              <w:t xml:space="preserve"> </w:t>
            </w:r>
            <w:r w:rsidRPr="00705CFA">
              <w:rPr>
                <w:b/>
              </w:rPr>
              <w:t>komponentu</w:t>
            </w:r>
            <w:r w:rsidRPr="00705CFA">
              <w:t xml:space="preserve"> </w:t>
            </w:r>
            <w:proofErr w:type="spellStart"/>
            <w:r w:rsidRPr="00705CFA">
              <w:t>NoBo</w:t>
            </w:r>
            <w:proofErr w:type="spellEnd"/>
            <w:r w:rsidRPr="00705CFA">
              <w:t xml:space="preserve"> ziņojumos noteiktos </w:t>
            </w:r>
            <w:r w:rsidRPr="00705CFA">
              <w:rPr>
                <w:b/>
              </w:rPr>
              <w:t>izmantošanas nosacījumus un citus ierobežojumus.</w:t>
            </w:r>
            <w:r w:rsidRPr="00705CFA">
              <w:t xml:space="preserve"> </w:t>
            </w:r>
          </w:p>
        </w:tc>
        <w:tc>
          <w:tcPr>
            <w:tcW w:w="567" w:type="dxa"/>
            <w:vAlign w:val="center"/>
          </w:tcPr>
          <w:p w14:paraId="4DDA47FA" w14:textId="29173B65" w:rsidR="002E3FC7" w:rsidRPr="00805D8E" w:rsidRDefault="002E3FC7" w:rsidP="00D94D62">
            <w:pPr>
              <w:jc w:val="center"/>
              <w:rPr>
                <w:i/>
              </w:rPr>
            </w:pPr>
          </w:p>
        </w:tc>
        <w:tc>
          <w:tcPr>
            <w:tcW w:w="992" w:type="dxa"/>
            <w:vAlign w:val="center"/>
          </w:tcPr>
          <w:p w14:paraId="4A082CE4" w14:textId="77777777" w:rsidR="002E3FC7" w:rsidRPr="00805D8E" w:rsidRDefault="00000000" w:rsidP="00D94D62">
            <w:sdt>
              <w:sdtPr>
                <w:id w:val="470100085"/>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36AF1653" w14:textId="77777777" w:rsidR="002E3FC7" w:rsidRPr="00805D8E" w:rsidRDefault="00000000" w:rsidP="00D94D62">
            <w:sdt>
              <w:sdtPr>
                <w:id w:val="154818154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75F82C6A" w14:textId="77777777" w:rsidR="002E3FC7" w:rsidRPr="00805D8E" w:rsidRDefault="00000000" w:rsidP="00D94D62">
            <w:sdt>
              <w:sdtPr>
                <w:id w:val="-15444922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4CCCDC89" w14:textId="77777777" w:rsidR="002E3FC7" w:rsidRPr="00805D8E" w:rsidRDefault="002E3FC7" w:rsidP="00D94D62">
            <w:pPr>
              <w:rPr>
                <w:i/>
              </w:rPr>
            </w:pPr>
          </w:p>
        </w:tc>
      </w:tr>
      <w:tr w:rsidR="002E3FC7" w:rsidRPr="00805D8E" w14:paraId="138BA53A" w14:textId="77777777" w:rsidTr="00202185">
        <w:trPr>
          <w:cantSplit/>
          <w:trHeight w:val="86"/>
        </w:trPr>
        <w:tc>
          <w:tcPr>
            <w:tcW w:w="567" w:type="dxa"/>
            <w:vAlign w:val="center"/>
          </w:tcPr>
          <w:p w14:paraId="1CF188B0" w14:textId="77777777" w:rsidR="002E3FC7" w:rsidRPr="00805D8E" w:rsidRDefault="002E3FC7" w:rsidP="00D94D62">
            <w:pPr>
              <w:ind w:left="-108" w:right="-114"/>
              <w:jc w:val="center"/>
            </w:pPr>
            <w:r>
              <w:t>4.4</w:t>
            </w:r>
          </w:p>
        </w:tc>
        <w:tc>
          <w:tcPr>
            <w:tcW w:w="5812" w:type="dxa"/>
            <w:vAlign w:val="center"/>
          </w:tcPr>
          <w:p w14:paraId="7915830E" w14:textId="77777777" w:rsidR="002E3FC7" w:rsidRPr="005B42D5" w:rsidRDefault="002E3FC7" w:rsidP="00D94D62">
            <w:r w:rsidRPr="005B42D5">
              <w:t>Ziņojum</w:t>
            </w:r>
            <w:r>
              <w:t>i</w:t>
            </w:r>
            <w:r w:rsidRPr="005B42D5">
              <w:t xml:space="preserve"> apliecina, ka </w:t>
            </w:r>
            <w:r w:rsidRPr="005B42D5">
              <w:rPr>
                <w:b/>
              </w:rPr>
              <w:t>visas piemērojamās SITS ir aptvertas</w:t>
            </w:r>
            <w:r w:rsidRPr="005B42D5">
              <w:t xml:space="preserve"> un satur skaidrus</w:t>
            </w:r>
            <w:r w:rsidRPr="005B42D5">
              <w:rPr>
                <w:b/>
              </w:rPr>
              <w:t xml:space="preserve"> paziņojumus par piemērojamo SITS</w:t>
            </w:r>
            <w:r>
              <w:rPr>
                <w:b/>
              </w:rPr>
              <w:t xml:space="preserve"> </w:t>
            </w:r>
            <w:r w:rsidRPr="00123CDA">
              <w:rPr>
                <w:b/>
              </w:rPr>
              <w:t>izpildi (pilnīgu vai daļēju)</w:t>
            </w:r>
            <w:r w:rsidRPr="00123CDA">
              <w:t>.</w:t>
            </w:r>
          </w:p>
        </w:tc>
        <w:tc>
          <w:tcPr>
            <w:tcW w:w="567" w:type="dxa"/>
            <w:vAlign w:val="center"/>
          </w:tcPr>
          <w:p w14:paraId="495195FD" w14:textId="7B4E4C22" w:rsidR="002E3FC7" w:rsidRPr="00805D8E" w:rsidRDefault="002E3FC7" w:rsidP="00D94D62">
            <w:pPr>
              <w:jc w:val="center"/>
              <w:rPr>
                <w:i/>
              </w:rPr>
            </w:pPr>
          </w:p>
        </w:tc>
        <w:tc>
          <w:tcPr>
            <w:tcW w:w="992" w:type="dxa"/>
            <w:vAlign w:val="center"/>
          </w:tcPr>
          <w:p w14:paraId="59F3E5F2" w14:textId="77777777" w:rsidR="002E3FC7" w:rsidRPr="00805D8E" w:rsidRDefault="00000000" w:rsidP="00D94D62">
            <w:sdt>
              <w:sdtPr>
                <w:id w:val="173249657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7CC96959" w14:textId="77777777" w:rsidR="002E3FC7" w:rsidRPr="00805D8E" w:rsidRDefault="00000000" w:rsidP="00D94D62">
            <w:sdt>
              <w:sdtPr>
                <w:id w:val="-193335193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5DB85E0" w14:textId="77777777" w:rsidR="002E3FC7" w:rsidRPr="00805D8E" w:rsidRDefault="00000000" w:rsidP="00D94D62">
            <w:pPr>
              <w:rPr>
                <w:i/>
              </w:rPr>
            </w:pPr>
            <w:sdt>
              <w:sdtPr>
                <w:id w:val="142268085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5954" w:type="dxa"/>
            <w:vAlign w:val="center"/>
          </w:tcPr>
          <w:p w14:paraId="61ABB6AB" w14:textId="77777777" w:rsidR="002E3FC7" w:rsidRPr="00805D8E" w:rsidRDefault="002E3FC7" w:rsidP="00456EAC">
            <w:pPr>
              <w:rPr>
                <w:i/>
              </w:rPr>
            </w:pPr>
          </w:p>
        </w:tc>
      </w:tr>
      <w:tr w:rsidR="002E3FC7" w:rsidRPr="00805D8E" w14:paraId="089A4E2B" w14:textId="77777777" w:rsidTr="00202185">
        <w:trPr>
          <w:cantSplit/>
          <w:trHeight w:val="86"/>
        </w:trPr>
        <w:tc>
          <w:tcPr>
            <w:tcW w:w="567" w:type="dxa"/>
            <w:vAlign w:val="center"/>
          </w:tcPr>
          <w:p w14:paraId="6F4E5325" w14:textId="77777777" w:rsidR="002E3FC7" w:rsidRPr="00805D8E" w:rsidRDefault="002E3FC7" w:rsidP="00D94D62">
            <w:pPr>
              <w:ind w:left="-108" w:right="-114"/>
              <w:jc w:val="center"/>
            </w:pPr>
            <w:r>
              <w:t>4.5</w:t>
            </w:r>
          </w:p>
        </w:tc>
        <w:tc>
          <w:tcPr>
            <w:tcW w:w="5812" w:type="dxa"/>
            <w:vAlign w:val="center"/>
          </w:tcPr>
          <w:p w14:paraId="2AD8B1AC" w14:textId="77777777" w:rsidR="002E3FC7" w:rsidRPr="005B42D5" w:rsidRDefault="002E3FC7" w:rsidP="00D94D62">
            <w:r w:rsidRPr="005B42D5">
              <w:t>Ziņojums</w:t>
            </w:r>
            <w:r>
              <w:t xml:space="preserve"> </w:t>
            </w:r>
            <w:r w:rsidRPr="005B42D5">
              <w:t xml:space="preserve">skaidri un faktiski norāda novērtējumus, kas </w:t>
            </w:r>
            <w:r w:rsidRPr="005B42D5">
              <w:rPr>
                <w:b/>
              </w:rPr>
              <w:t>veikti katram piemērojamam SITS parametram.</w:t>
            </w:r>
            <w:r>
              <w:rPr>
                <w:b/>
              </w:rPr>
              <w:t xml:space="preserve"> </w:t>
            </w:r>
          </w:p>
        </w:tc>
        <w:tc>
          <w:tcPr>
            <w:tcW w:w="567" w:type="dxa"/>
            <w:vAlign w:val="center"/>
          </w:tcPr>
          <w:p w14:paraId="5624D771" w14:textId="05CBA845" w:rsidR="002E3FC7" w:rsidRPr="00805D8E" w:rsidRDefault="002E3FC7" w:rsidP="00D94D62">
            <w:pPr>
              <w:jc w:val="center"/>
              <w:rPr>
                <w:i/>
              </w:rPr>
            </w:pPr>
          </w:p>
        </w:tc>
        <w:tc>
          <w:tcPr>
            <w:tcW w:w="992" w:type="dxa"/>
            <w:vAlign w:val="center"/>
          </w:tcPr>
          <w:p w14:paraId="5E6A0096" w14:textId="77777777" w:rsidR="002E3FC7" w:rsidRPr="00805D8E" w:rsidRDefault="00000000" w:rsidP="00D94D62">
            <w:sdt>
              <w:sdtPr>
                <w:id w:val="-207049704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23A561F8" w14:textId="77777777" w:rsidR="002E3FC7" w:rsidRPr="00805D8E" w:rsidRDefault="00000000" w:rsidP="00D94D62">
            <w:sdt>
              <w:sdtPr>
                <w:id w:val="-124193909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1AAC3B04" w14:textId="77777777" w:rsidR="002E3FC7" w:rsidRPr="00805D8E" w:rsidRDefault="00000000" w:rsidP="00D94D62">
            <w:pPr>
              <w:rPr>
                <w:i/>
              </w:rPr>
            </w:pPr>
            <w:sdt>
              <w:sdtPr>
                <w:id w:val="-14689851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5954" w:type="dxa"/>
            <w:vAlign w:val="center"/>
          </w:tcPr>
          <w:p w14:paraId="5C60CCB6" w14:textId="77777777" w:rsidR="002E3FC7" w:rsidRPr="00805D8E" w:rsidRDefault="002E3FC7" w:rsidP="00456EAC">
            <w:pPr>
              <w:rPr>
                <w:i/>
              </w:rPr>
            </w:pPr>
          </w:p>
        </w:tc>
      </w:tr>
      <w:tr w:rsidR="002E3FC7" w:rsidRPr="00805D8E" w14:paraId="0B42BC46" w14:textId="77777777" w:rsidTr="00202185">
        <w:trPr>
          <w:cantSplit/>
          <w:trHeight w:val="86"/>
        </w:trPr>
        <w:tc>
          <w:tcPr>
            <w:tcW w:w="567" w:type="dxa"/>
            <w:vAlign w:val="center"/>
          </w:tcPr>
          <w:p w14:paraId="22B57840" w14:textId="77777777" w:rsidR="002E3FC7" w:rsidRPr="00805D8E" w:rsidRDefault="002E3FC7" w:rsidP="00D94D62">
            <w:pPr>
              <w:ind w:left="-108" w:right="-114"/>
              <w:jc w:val="center"/>
            </w:pPr>
            <w:r>
              <w:t>4.6</w:t>
            </w:r>
          </w:p>
        </w:tc>
        <w:tc>
          <w:tcPr>
            <w:tcW w:w="5812" w:type="dxa"/>
            <w:vAlign w:val="center"/>
          </w:tcPr>
          <w:p w14:paraId="26D304AC" w14:textId="77777777" w:rsidR="002E3FC7" w:rsidRPr="00805D8E" w:rsidRDefault="002E3FC7" w:rsidP="00D94D62">
            <w:r w:rsidRPr="00805D8E">
              <w:t>Ziņojum</w:t>
            </w:r>
            <w:r>
              <w:t xml:space="preserve">ā </w:t>
            </w:r>
            <w:r w:rsidRPr="00805D8E">
              <w:t>ir skaidri aprakstīts, uz kuriem piemērojamajiem</w:t>
            </w:r>
            <w:r>
              <w:t xml:space="preserve"> </w:t>
            </w:r>
            <w:r w:rsidRPr="00805D8E">
              <w:rPr>
                <w:b/>
              </w:rPr>
              <w:t>īpašajiem gadījumiem</w:t>
            </w:r>
            <w:r w:rsidRPr="00805D8E">
              <w:t xml:space="preserve"> attiecas veiktie novērtējumi un kuri konkrētie gadījumi neietilpst novērtējuma tvērumā.</w:t>
            </w:r>
            <w:r>
              <w:t xml:space="preserve"> </w:t>
            </w:r>
          </w:p>
        </w:tc>
        <w:tc>
          <w:tcPr>
            <w:tcW w:w="567" w:type="dxa"/>
            <w:vAlign w:val="center"/>
          </w:tcPr>
          <w:p w14:paraId="0866F0A9" w14:textId="7103128A" w:rsidR="002E3FC7" w:rsidRPr="00805D8E" w:rsidRDefault="002E3FC7" w:rsidP="00D94D62">
            <w:pPr>
              <w:jc w:val="center"/>
              <w:rPr>
                <w:i/>
              </w:rPr>
            </w:pPr>
          </w:p>
        </w:tc>
        <w:tc>
          <w:tcPr>
            <w:tcW w:w="992" w:type="dxa"/>
            <w:vAlign w:val="center"/>
          </w:tcPr>
          <w:p w14:paraId="702B4361" w14:textId="77777777" w:rsidR="002E3FC7" w:rsidRPr="00805D8E" w:rsidRDefault="00000000" w:rsidP="00D94D62">
            <w:sdt>
              <w:sdtPr>
                <w:id w:val="-154674817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46C4E516" w14:textId="77777777" w:rsidR="002E3FC7" w:rsidRPr="00805D8E" w:rsidRDefault="00000000" w:rsidP="00D94D62">
            <w:sdt>
              <w:sdtPr>
                <w:id w:val="820011534"/>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0A9558C8" w14:textId="77777777" w:rsidR="002E3FC7" w:rsidRPr="00805D8E" w:rsidRDefault="00000000" w:rsidP="00D94D62">
            <w:pPr>
              <w:rPr>
                <w:i/>
              </w:rPr>
            </w:pPr>
            <w:sdt>
              <w:sdtPr>
                <w:id w:val="11148738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1E7BB7B1" w14:textId="77777777" w:rsidR="002E3FC7" w:rsidRPr="00805D8E" w:rsidRDefault="002E3FC7" w:rsidP="00D94D62">
            <w:pPr>
              <w:rPr>
                <w:i/>
              </w:rPr>
            </w:pPr>
          </w:p>
        </w:tc>
      </w:tr>
      <w:tr w:rsidR="002E3FC7" w:rsidRPr="00805D8E" w14:paraId="02E7AADC" w14:textId="77777777" w:rsidTr="00202185">
        <w:trPr>
          <w:cantSplit/>
          <w:trHeight w:val="86"/>
        </w:trPr>
        <w:tc>
          <w:tcPr>
            <w:tcW w:w="567" w:type="dxa"/>
            <w:vAlign w:val="center"/>
          </w:tcPr>
          <w:p w14:paraId="1A3D7B09" w14:textId="77777777" w:rsidR="002E3FC7" w:rsidRPr="00805D8E" w:rsidRDefault="002E3FC7" w:rsidP="00D94D62">
            <w:pPr>
              <w:ind w:left="-108" w:right="-114"/>
              <w:jc w:val="center"/>
            </w:pPr>
            <w:r>
              <w:lastRenderedPageBreak/>
              <w:t>4.7</w:t>
            </w:r>
          </w:p>
        </w:tc>
        <w:tc>
          <w:tcPr>
            <w:tcW w:w="5812" w:type="dxa"/>
            <w:vAlign w:val="center"/>
          </w:tcPr>
          <w:p w14:paraId="43A5C530" w14:textId="77777777" w:rsidR="002E3FC7" w:rsidRPr="00DB3FF2" w:rsidRDefault="002E3FC7" w:rsidP="00D94D62">
            <w:r w:rsidRPr="00DB3FF2">
              <w:rPr>
                <w:b/>
              </w:rPr>
              <w:t>SITS daļējas piemērošanas gadījumā ziņojumi par apakšsistēmu:</w:t>
            </w:r>
          </w:p>
          <w:p w14:paraId="498A8FC3" w14:textId="77777777" w:rsidR="002E3FC7" w:rsidRPr="00DB3FF2" w:rsidRDefault="002E3FC7" w:rsidP="002E3FC7">
            <w:pPr>
              <w:pStyle w:val="ListParagraph"/>
              <w:numPr>
                <w:ilvl w:val="0"/>
                <w:numId w:val="25"/>
              </w:numPr>
              <w:ind w:left="323" w:hanging="142"/>
              <w:contextualSpacing w:val="0"/>
            </w:pPr>
            <w:r w:rsidRPr="00DB3FF2">
              <w:t>Skaidri apraksta SITS vai to daļas, uz kurām neattiecas novērtējums;</w:t>
            </w:r>
          </w:p>
          <w:p w14:paraId="63BA170F" w14:textId="77777777" w:rsidR="002E3FC7" w:rsidRPr="00DB3FF2" w:rsidRDefault="002E3FC7" w:rsidP="002E3FC7">
            <w:pPr>
              <w:pStyle w:val="ListParagraph"/>
              <w:numPr>
                <w:ilvl w:val="0"/>
                <w:numId w:val="25"/>
              </w:numPr>
              <w:ind w:left="323" w:hanging="142"/>
              <w:contextualSpacing w:val="0"/>
            </w:pPr>
            <w:r w:rsidRPr="00DB3FF2">
              <w:t>Skaidri apraksta piemērotos alternatīvos noteikumus (attiecīgā gadījumā);</w:t>
            </w:r>
          </w:p>
          <w:p w14:paraId="751397E0" w14:textId="77777777" w:rsidR="002E3FC7" w:rsidRPr="00DB3FF2" w:rsidRDefault="002E3FC7" w:rsidP="002E3FC7">
            <w:pPr>
              <w:pStyle w:val="ListParagraph"/>
              <w:numPr>
                <w:ilvl w:val="0"/>
                <w:numId w:val="25"/>
              </w:numPr>
              <w:ind w:left="323" w:hanging="142"/>
              <w:contextualSpacing w:val="0"/>
            </w:pPr>
            <w:r w:rsidRPr="00DB3FF2">
              <w:t>Ietver skaidru paziņojumu par novērtējuma vispārējo konsekvenci attiecībā uz SITS prasībām apakšsistēmām;</w:t>
            </w:r>
          </w:p>
          <w:p w14:paraId="0BB66F21" w14:textId="77777777" w:rsidR="002E3FC7" w:rsidRPr="00DB3FF2" w:rsidRDefault="002E3FC7" w:rsidP="002E3FC7">
            <w:pPr>
              <w:pStyle w:val="ListParagraph"/>
              <w:numPr>
                <w:ilvl w:val="0"/>
                <w:numId w:val="25"/>
              </w:numPr>
              <w:ind w:left="323" w:hanging="142"/>
              <w:contextualSpacing w:val="0"/>
            </w:pPr>
            <w:r w:rsidRPr="00DB3FF2">
              <w:t>Atbilst piešķirtajiem pieprasījumiem nepiemērot SITS.</w:t>
            </w:r>
          </w:p>
        </w:tc>
        <w:tc>
          <w:tcPr>
            <w:tcW w:w="567" w:type="dxa"/>
            <w:vAlign w:val="center"/>
          </w:tcPr>
          <w:p w14:paraId="70D1F71D" w14:textId="1DEB302C" w:rsidR="002E3FC7" w:rsidRPr="00805D8E" w:rsidRDefault="002E3FC7" w:rsidP="00D94D62">
            <w:pPr>
              <w:jc w:val="center"/>
              <w:rPr>
                <w:i/>
              </w:rPr>
            </w:pPr>
          </w:p>
        </w:tc>
        <w:tc>
          <w:tcPr>
            <w:tcW w:w="992" w:type="dxa"/>
            <w:vAlign w:val="center"/>
          </w:tcPr>
          <w:p w14:paraId="4202013B" w14:textId="77777777" w:rsidR="002E3FC7" w:rsidRPr="00805D8E" w:rsidRDefault="00000000" w:rsidP="00D94D62">
            <w:sdt>
              <w:sdtPr>
                <w:id w:val="206028008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61F60B46" w14:textId="77777777" w:rsidR="002E3FC7" w:rsidRPr="00805D8E" w:rsidRDefault="00000000" w:rsidP="00D94D62">
            <w:sdt>
              <w:sdtPr>
                <w:id w:val="-101168529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Nē</w:t>
            </w:r>
          </w:p>
          <w:p w14:paraId="371B6A47" w14:textId="77777777" w:rsidR="002E3FC7" w:rsidRPr="00805D8E" w:rsidRDefault="00000000" w:rsidP="00D94D62">
            <w:pPr>
              <w:rPr>
                <w:i/>
              </w:rPr>
            </w:pPr>
            <w:sdt>
              <w:sdtPr>
                <w:id w:val="-1498954096"/>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N.A.</w:t>
            </w:r>
          </w:p>
        </w:tc>
        <w:tc>
          <w:tcPr>
            <w:tcW w:w="5954" w:type="dxa"/>
            <w:vAlign w:val="center"/>
          </w:tcPr>
          <w:p w14:paraId="31C8E436" w14:textId="77777777" w:rsidR="002E3FC7" w:rsidRPr="00805D8E" w:rsidRDefault="002E3FC7" w:rsidP="00475E00">
            <w:pPr>
              <w:rPr>
                <w:i/>
              </w:rPr>
            </w:pPr>
          </w:p>
        </w:tc>
      </w:tr>
      <w:tr w:rsidR="002E3FC7" w:rsidRPr="00805D8E" w14:paraId="3BEBD795" w14:textId="77777777" w:rsidTr="00202185">
        <w:trPr>
          <w:cantSplit/>
          <w:trHeight w:val="86"/>
        </w:trPr>
        <w:tc>
          <w:tcPr>
            <w:tcW w:w="567" w:type="dxa"/>
            <w:vAlign w:val="center"/>
          </w:tcPr>
          <w:p w14:paraId="0C927917" w14:textId="77777777" w:rsidR="002E3FC7" w:rsidRPr="00805D8E" w:rsidRDefault="002E3FC7" w:rsidP="00D94D62">
            <w:pPr>
              <w:ind w:left="-108" w:right="-114"/>
              <w:jc w:val="center"/>
            </w:pPr>
            <w:r>
              <w:t>4.8</w:t>
            </w:r>
          </w:p>
        </w:tc>
        <w:tc>
          <w:tcPr>
            <w:tcW w:w="5812" w:type="dxa"/>
            <w:vAlign w:val="center"/>
          </w:tcPr>
          <w:p w14:paraId="6A3C1F8D" w14:textId="77777777" w:rsidR="002E3FC7" w:rsidRPr="00DB3FF2" w:rsidRDefault="002E3FC7" w:rsidP="00D94D62">
            <w:r w:rsidRPr="00DB3FF2">
              <w:rPr>
                <w:b/>
              </w:rPr>
              <w:t>SITS daļēju piemērošanu</w:t>
            </w:r>
            <w:r w:rsidRPr="00DB3FF2">
              <w:t xml:space="preserve"> </w:t>
            </w:r>
            <w:r w:rsidRPr="00DB3FF2">
              <w:rPr>
                <w:bCs/>
              </w:rPr>
              <w:t>apakšsistēmu novērtēšanai,</w:t>
            </w:r>
            <w:r w:rsidRPr="00DB3FF2">
              <w:t xml:space="preserve"> kā aprakstīts ziņojumā, skaidri atļauj pašas SITS.</w:t>
            </w:r>
          </w:p>
        </w:tc>
        <w:tc>
          <w:tcPr>
            <w:tcW w:w="567" w:type="dxa"/>
            <w:vAlign w:val="center"/>
          </w:tcPr>
          <w:p w14:paraId="1F935DE6" w14:textId="62A3BB29" w:rsidR="002E3FC7" w:rsidRPr="00805D8E" w:rsidRDefault="002E3FC7" w:rsidP="00D94D62">
            <w:pPr>
              <w:jc w:val="center"/>
              <w:rPr>
                <w:i/>
              </w:rPr>
            </w:pPr>
          </w:p>
        </w:tc>
        <w:tc>
          <w:tcPr>
            <w:tcW w:w="992" w:type="dxa"/>
            <w:vAlign w:val="center"/>
          </w:tcPr>
          <w:p w14:paraId="73860A82" w14:textId="77777777" w:rsidR="002E3FC7" w:rsidRPr="00805D8E" w:rsidRDefault="00000000" w:rsidP="00D94D62">
            <w:sdt>
              <w:sdtPr>
                <w:id w:val="-21621141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784E01C7" w14:textId="77777777" w:rsidR="002E3FC7" w:rsidRPr="00805D8E" w:rsidRDefault="00000000" w:rsidP="00D94D62">
            <w:sdt>
              <w:sdtPr>
                <w:id w:val="11048508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Nē</w:t>
            </w:r>
          </w:p>
          <w:p w14:paraId="63A72681" w14:textId="77777777" w:rsidR="002E3FC7" w:rsidRPr="00805D8E" w:rsidRDefault="00000000" w:rsidP="00D94D62">
            <w:pPr>
              <w:rPr>
                <w:i/>
              </w:rPr>
            </w:pPr>
            <w:sdt>
              <w:sdtPr>
                <w:id w:val="9183104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1E7CFC68" w14:textId="77777777" w:rsidR="002E3FC7" w:rsidRPr="00805D8E" w:rsidRDefault="002E3FC7" w:rsidP="00D94D62">
            <w:pPr>
              <w:rPr>
                <w:i/>
                <w:highlight w:val="yellow"/>
              </w:rPr>
            </w:pPr>
          </w:p>
        </w:tc>
      </w:tr>
      <w:tr w:rsidR="002E3FC7" w:rsidRPr="00805D8E" w14:paraId="3DFD9428" w14:textId="77777777" w:rsidTr="00202185">
        <w:trPr>
          <w:cantSplit/>
          <w:trHeight w:val="86"/>
        </w:trPr>
        <w:tc>
          <w:tcPr>
            <w:tcW w:w="567" w:type="dxa"/>
            <w:vAlign w:val="center"/>
          </w:tcPr>
          <w:p w14:paraId="61BA32A3" w14:textId="77777777" w:rsidR="002E3FC7" w:rsidRPr="00805D8E" w:rsidRDefault="002E3FC7" w:rsidP="00D94D62">
            <w:pPr>
              <w:ind w:left="-108" w:right="-114"/>
              <w:jc w:val="center"/>
            </w:pPr>
            <w:r>
              <w:t>4.9</w:t>
            </w:r>
          </w:p>
        </w:tc>
        <w:tc>
          <w:tcPr>
            <w:tcW w:w="5812" w:type="dxa"/>
            <w:vAlign w:val="center"/>
          </w:tcPr>
          <w:p w14:paraId="3F358A4E" w14:textId="77777777" w:rsidR="002E3FC7" w:rsidRPr="00805D8E" w:rsidRDefault="002E3FC7" w:rsidP="00D94D62">
            <w:r w:rsidRPr="00805D8E">
              <w:t>Ziņojumos</w:t>
            </w:r>
            <w:r>
              <w:t xml:space="preserve"> </w:t>
            </w:r>
            <w:r w:rsidRPr="00805D8E">
              <w:t xml:space="preserve">ir aprakstītas visas </w:t>
            </w:r>
            <w:r w:rsidRPr="00805D8E">
              <w:rPr>
                <w:b/>
              </w:rPr>
              <w:t>novirzes</w:t>
            </w:r>
            <w:r w:rsidRPr="00805D8E">
              <w:t xml:space="preserve"> un/vai </w:t>
            </w:r>
            <w:r w:rsidRPr="00805D8E">
              <w:rPr>
                <w:b/>
              </w:rPr>
              <w:t>neatbilstības piemērojamajām</w:t>
            </w:r>
            <w:r w:rsidRPr="00805D8E">
              <w:t xml:space="preserve"> SITS, ja to atļauj tiesību akti:</w:t>
            </w:r>
          </w:p>
          <w:p w14:paraId="0407AC2E" w14:textId="77777777" w:rsidR="002E3FC7" w:rsidRPr="00805D8E" w:rsidRDefault="002E3FC7" w:rsidP="002E3FC7">
            <w:pPr>
              <w:pStyle w:val="ListParagraph"/>
              <w:numPr>
                <w:ilvl w:val="0"/>
                <w:numId w:val="25"/>
              </w:numPr>
              <w:ind w:left="323" w:hanging="142"/>
              <w:contextualSpacing w:val="0"/>
            </w:pPr>
            <w:r w:rsidRPr="00805D8E">
              <w:t>Uz novirzēm/neatbilstībām attiecas piešķirtā SITS nepiemērošana;</w:t>
            </w:r>
          </w:p>
          <w:p w14:paraId="35650C05" w14:textId="77777777" w:rsidR="002E3FC7" w:rsidRPr="00805D8E" w:rsidRDefault="002E3FC7" w:rsidP="002E3FC7">
            <w:pPr>
              <w:pStyle w:val="ListParagraph"/>
              <w:numPr>
                <w:ilvl w:val="0"/>
                <w:numId w:val="25"/>
              </w:numPr>
              <w:ind w:left="323" w:hanging="142"/>
              <w:contextualSpacing w:val="0"/>
            </w:pPr>
            <w:r w:rsidRPr="00805D8E">
              <w:t>Uz novirzēm/neatbilstībām attiecas tehniskais atzinums SITS nepilnību gadījumā;</w:t>
            </w:r>
          </w:p>
          <w:p w14:paraId="008AF536" w14:textId="77777777" w:rsidR="002E3FC7" w:rsidRPr="00805D8E" w:rsidRDefault="002E3FC7" w:rsidP="00D94D62">
            <w:r w:rsidRPr="00805D8E">
              <w:rPr>
                <w:b/>
              </w:rPr>
              <w:t>Novirzēm un neatbilstībām</w:t>
            </w:r>
            <w:r w:rsidRPr="00805D8E">
              <w:t xml:space="preserve"> jāatbilst stacionāro apakšsistēmu EK verifikācijas </w:t>
            </w:r>
            <w:r w:rsidRPr="00805D8E">
              <w:rPr>
                <w:b/>
              </w:rPr>
              <w:t>deklarācijām un</w:t>
            </w:r>
            <w:r w:rsidRPr="00805D8E">
              <w:t xml:space="preserve"> EK </w:t>
            </w:r>
            <w:r w:rsidRPr="00805D8E">
              <w:rPr>
                <w:b/>
              </w:rPr>
              <w:t>sertifikātiem.</w:t>
            </w:r>
          </w:p>
        </w:tc>
        <w:tc>
          <w:tcPr>
            <w:tcW w:w="567" w:type="dxa"/>
            <w:vAlign w:val="center"/>
          </w:tcPr>
          <w:p w14:paraId="6DEDC07A" w14:textId="3E4FF00F" w:rsidR="002E3FC7" w:rsidRPr="00805D8E" w:rsidRDefault="002E3FC7" w:rsidP="00D94D62">
            <w:pPr>
              <w:jc w:val="center"/>
              <w:rPr>
                <w:i/>
              </w:rPr>
            </w:pPr>
          </w:p>
        </w:tc>
        <w:tc>
          <w:tcPr>
            <w:tcW w:w="992" w:type="dxa"/>
            <w:vAlign w:val="center"/>
          </w:tcPr>
          <w:p w14:paraId="54FDFA70" w14:textId="77777777" w:rsidR="002E3FC7" w:rsidRPr="00805D8E" w:rsidRDefault="00000000" w:rsidP="00D94D62">
            <w:sdt>
              <w:sdtPr>
                <w:id w:val="11710636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2E7D7248" w14:textId="77777777" w:rsidR="002E3FC7" w:rsidRPr="00805D8E" w:rsidRDefault="00000000" w:rsidP="00D94D62">
            <w:sdt>
              <w:sdtPr>
                <w:id w:val="119026038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Nē</w:t>
            </w:r>
          </w:p>
          <w:p w14:paraId="1D95F499" w14:textId="77777777" w:rsidR="002E3FC7" w:rsidRPr="00805D8E" w:rsidRDefault="00000000" w:rsidP="00D94D62">
            <w:pPr>
              <w:rPr>
                <w:i/>
              </w:rPr>
            </w:pPr>
            <w:sdt>
              <w:sdtPr>
                <w:id w:val="167985361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1CD54D27" w14:textId="77777777" w:rsidR="002E3FC7" w:rsidRPr="00805D8E" w:rsidRDefault="002E3FC7" w:rsidP="00F614E0">
            <w:pPr>
              <w:rPr>
                <w:i/>
              </w:rPr>
            </w:pPr>
          </w:p>
        </w:tc>
      </w:tr>
      <w:tr w:rsidR="002E3FC7" w:rsidRPr="00805D8E" w14:paraId="6787B7DA" w14:textId="77777777" w:rsidTr="00202185">
        <w:trPr>
          <w:cantSplit/>
          <w:trHeight w:val="86"/>
        </w:trPr>
        <w:tc>
          <w:tcPr>
            <w:tcW w:w="567" w:type="dxa"/>
            <w:vAlign w:val="center"/>
          </w:tcPr>
          <w:p w14:paraId="442984D8" w14:textId="77777777" w:rsidR="002E3FC7" w:rsidRPr="00805D8E" w:rsidRDefault="002E3FC7" w:rsidP="00D94D62">
            <w:pPr>
              <w:ind w:left="-108" w:right="-114"/>
              <w:jc w:val="center"/>
            </w:pPr>
            <w:r>
              <w:t>4.10</w:t>
            </w:r>
          </w:p>
        </w:tc>
        <w:tc>
          <w:tcPr>
            <w:tcW w:w="5812" w:type="dxa"/>
          </w:tcPr>
          <w:p w14:paraId="07DA22CC" w14:textId="77777777" w:rsidR="002E3FC7" w:rsidRPr="00805D8E" w:rsidRDefault="002E3FC7" w:rsidP="00D94D62">
            <w:r w:rsidRPr="00805D8E">
              <w:t>SITS nepiemērošana (attiecīgā gadījumā) saskaņā ar Direktīvas (ES) 2016/797 7.panta noteikumiem</w:t>
            </w:r>
          </w:p>
          <w:p w14:paraId="567594CB" w14:textId="77777777" w:rsidR="002E3FC7" w:rsidRPr="00805D8E" w:rsidRDefault="002E3FC7" w:rsidP="002E3FC7">
            <w:pPr>
              <w:pStyle w:val="ListParagraph"/>
              <w:numPr>
                <w:ilvl w:val="0"/>
                <w:numId w:val="25"/>
              </w:numPr>
              <w:ind w:left="323" w:hanging="142"/>
              <w:contextualSpacing w:val="0"/>
            </w:pPr>
            <w:r w:rsidRPr="00805D8E">
              <w:rPr>
                <w:b/>
              </w:rPr>
              <w:t>Eiropas Komisijas izsniegto</w:t>
            </w:r>
            <w:r w:rsidRPr="00805D8E">
              <w:t xml:space="preserve"> SITS </w:t>
            </w:r>
            <w:r w:rsidRPr="00805D8E">
              <w:rPr>
                <w:b/>
              </w:rPr>
              <w:t>nepiemērošanas</w:t>
            </w:r>
            <w:r w:rsidRPr="00805D8E">
              <w:t xml:space="preserve"> pieprasījumu pierādījumi atbilst pievienotajiem dokumentiem, </w:t>
            </w:r>
            <w:r w:rsidRPr="00805D8E">
              <w:rPr>
                <w:b/>
              </w:rPr>
              <w:t>jo</w:t>
            </w:r>
            <w:r w:rsidRPr="00805D8E">
              <w:t xml:space="preserve"> īpaši </w:t>
            </w:r>
            <w:r w:rsidRPr="00805D8E">
              <w:rPr>
                <w:b/>
              </w:rPr>
              <w:t>izdotajiem novērtējuma ziņojumiem.</w:t>
            </w:r>
          </w:p>
        </w:tc>
        <w:tc>
          <w:tcPr>
            <w:tcW w:w="567" w:type="dxa"/>
            <w:vAlign w:val="center"/>
          </w:tcPr>
          <w:p w14:paraId="77DA21C9" w14:textId="1BB932F6" w:rsidR="002E3FC7" w:rsidRPr="00805D8E" w:rsidRDefault="002E3FC7" w:rsidP="00D94D62">
            <w:pPr>
              <w:jc w:val="center"/>
              <w:rPr>
                <w:i/>
              </w:rPr>
            </w:pPr>
          </w:p>
        </w:tc>
        <w:tc>
          <w:tcPr>
            <w:tcW w:w="992" w:type="dxa"/>
            <w:vAlign w:val="center"/>
          </w:tcPr>
          <w:p w14:paraId="064F0765" w14:textId="77777777" w:rsidR="002E3FC7" w:rsidRPr="00805D8E" w:rsidRDefault="00000000" w:rsidP="00D94D62">
            <w:sdt>
              <w:sdtPr>
                <w:id w:val="-17065580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20DB6C69" w14:textId="77777777" w:rsidR="002E3FC7" w:rsidRPr="00805D8E" w:rsidRDefault="00000000" w:rsidP="00D94D62">
            <w:sdt>
              <w:sdtPr>
                <w:id w:val="-64882042"/>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Nē</w:t>
            </w:r>
          </w:p>
          <w:p w14:paraId="1CDAACE6" w14:textId="77777777" w:rsidR="002E3FC7" w:rsidRPr="00805D8E" w:rsidRDefault="00000000" w:rsidP="00D94D62">
            <w:pPr>
              <w:rPr>
                <w:i/>
              </w:rPr>
            </w:pPr>
            <w:sdt>
              <w:sdtPr>
                <w:id w:val="156806274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5954" w:type="dxa"/>
            <w:vAlign w:val="center"/>
          </w:tcPr>
          <w:p w14:paraId="0C27A23D" w14:textId="77777777" w:rsidR="002E3FC7" w:rsidRPr="00805D8E" w:rsidRDefault="002E3FC7" w:rsidP="00D94D62">
            <w:pPr>
              <w:rPr>
                <w:i/>
              </w:rPr>
            </w:pPr>
          </w:p>
        </w:tc>
      </w:tr>
      <w:tr w:rsidR="002E3FC7" w:rsidRPr="00805D8E" w14:paraId="73AAE54D" w14:textId="77777777" w:rsidTr="00202185">
        <w:trPr>
          <w:cantSplit/>
          <w:trHeight w:val="86"/>
        </w:trPr>
        <w:tc>
          <w:tcPr>
            <w:tcW w:w="567" w:type="dxa"/>
            <w:vAlign w:val="center"/>
          </w:tcPr>
          <w:p w14:paraId="5CA52127" w14:textId="77777777" w:rsidR="002E3FC7" w:rsidRPr="00805D8E" w:rsidRDefault="002E3FC7" w:rsidP="00D94D62">
            <w:pPr>
              <w:ind w:left="-108" w:right="-114"/>
              <w:jc w:val="center"/>
            </w:pPr>
            <w:r>
              <w:t>4.11</w:t>
            </w:r>
          </w:p>
        </w:tc>
        <w:tc>
          <w:tcPr>
            <w:tcW w:w="5812" w:type="dxa"/>
            <w:vAlign w:val="center"/>
          </w:tcPr>
          <w:p w14:paraId="45F5B1C8" w14:textId="77777777" w:rsidR="002E3FC7" w:rsidRPr="00805D8E" w:rsidRDefault="002E3FC7" w:rsidP="00D94D62">
            <w:r w:rsidRPr="00805D8E">
              <w:t>Ziņojumo</w:t>
            </w:r>
            <w:r>
              <w:t xml:space="preserve">s </w:t>
            </w:r>
            <w:r w:rsidRPr="00805D8E">
              <w:t xml:space="preserve">aprakstīti </w:t>
            </w:r>
            <w:r w:rsidRPr="00805D8E">
              <w:rPr>
                <w:b/>
              </w:rPr>
              <w:t>izmantošanas nosacījumi un citi ierobežojumi</w:t>
            </w:r>
            <w:r w:rsidRPr="00805D8E">
              <w:t>.</w:t>
            </w:r>
            <w:r>
              <w:t xml:space="preserve"> </w:t>
            </w:r>
          </w:p>
        </w:tc>
        <w:tc>
          <w:tcPr>
            <w:tcW w:w="567" w:type="dxa"/>
            <w:vAlign w:val="center"/>
          </w:tcPr>
          <w:p w14:paraId="7DB20C9C" w14:textId="2AE4D418" w:rsidR="002E3FC7" w:rsidRPr="00805D8E" w:rsidRDefault="002E3FC7" w:rsidP="00D94D62">
            <w:pPr>
              <w:jc w:val="center"/>
              <w:rPr>
                <w:i/>
              </w:rPr>
            </w:pPr>
          </w:p>
        </w:tc>
        <w:tc>
          <w:tcPr>
            <w:tcW w:w="992" w:type="dxa"/>
            <w:vAlign w:val="center"/>
          </w:tcPr>
          <w:p w14:paraId="329ABD66" w14:textId="77777777" w:rsidR="002E3FC7" w:rsidRPr="00805D8E" w:rsidRDefault="00000000" w:rsidP="00D94D62">
            <w:sdt>
              <w:sdtPr>
                <w:id w:val="94273866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7560CE4A" w14:textId="77777777" w:rsidR="002E3FC7" w:rsidRPr="00805D8E" w:rsidRDefault="00000000" w:rsidP="00D94D62">
            <w:sdt>
              <w:sdtPr>
                <w:id w:val="-2118819484"/>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1DD6DDBA" w14:textId="77777777" w:rsidR="002E3FC7" w:rsidRPr="00805D8E" w:rsidRDefault="00000000" w:rsidP="00D94D62">
            <w:pPr>
              <w:rPr>
                <w:i/>
              </w:rPr>
            </w:pPr>
            <w:sdt>
              <w:sdtPr>
                <w:id w:val="-154519926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5704F153" w14:textId="77777777" w:rsidR="002E3FC7" w:rsidRPr="00805D8E" w:rsidRDefault="002E3FC7" w:rsidP="00D94D62">
            <w:pPr>
              <w:rPr>
                <w:i/>
              </w:rPr>
            </w:pPr>
          </w:p>
        </w:tc>
      </w:tr>
      <w:tr w:rsidR="002E3FC7" w:rsidRPr="00805D8E" w14:paraId="499E77DA" w14:textId="77777777" w:rsidTr="00202185">
        <w:trPr>
          <w:cantSplit/>
          <w:trHeight w:val="86"/>
        </w:trPr>
        <w:tc>
          <w:tcPr>
            <w:tcW w:w="567" w:type="dxa"/>
            <w:vAlign w:val="center"/>
          </w:tcPr>
          <w:p w14:paraId="7E2BA73E" w14:textId="77777777" w:rsidR="002E3FC7" w:rsidRPr="00805D8E" w:rsidRDefault="002E3FC7" w:rsidP="00D94D62">
            <w:pPr>
              <w:ind w:left="-108" w:right="-114"/>
              <w:jc w:val="center"/>
            </w:pPr>
            <w:r>
              <w:t>4.12</w:t>
            </w:r>
          </w:p>
        </w:tc>
        <w:tc>
          <w:tcPr>
            <w:tcW w:w="5812" w:type="dxa"/>
            <w:vAlign w:val="center"/>
          </w:tcPr>
          <w:p w14:paraId="6BBBE17E" w14:textId="77777777" w:rsidR="002E3FC7" w:rsidRPr="00805D8E" w:rsidRDefault="002E3FC7" w:rsidP="00D94D62">
            <w:r>
              <w:rPr>
                <w:b/>
              </w:rPr>
              <w:t>Z</w:t>
            </w:r>
            <w:r w:rsidRPr="00805D8E">
              <w:rPr>
                <w:b/>
              </w:rPr>
              <w:t>iņojumā</w:t>
            </w:r>
            <w:r w:rsidRPr="00805D8E">
              <w:t xml:space="preserve"> ir ņemti vērā</w:t>
            </w:r>
            <w:r>
              <w:t xml:space="preserve"> i</w:t>
            </w:r>
            <w:r w:rsidRPr="007B21CF">
              <w:t>zmantošanas nosacījumi un citi ierobežojumi</w:t>
            </w:r>
            <w:r w:rsidRPr="00805D8E">
              <w:t>, un uz tiem attiecas risku novērtēšanas struktūras (</w:t>
            </w:r>
            <w:proofErr w:type="spellStart"/>
            <w:r>
              <w:rPr>
                <w:b/>
              </w:rPr>
              <w:t>AsBo</w:t>
            </w:r>
            <w:proofErr w:type="spellEnd"/>
            <w:r w:rsidRPr="00805D8E">
              <w:t xml:space="preserve">) izdotais </w:t>
            </w:r>
            <w:r w:rsidRPr="00805D8E">
              <w:rPr>
                <w:b/>
              </w:rPr>
              <w:t>novērtējuma ziņojums</w:t>
            </w:r>
            <w:r>
              <w:rPr>
                <w:b/>
              </w:rPr>
              <w:t xml:space="preserve"> par </w:t>
            </w:r>
            <w:r w:rsidRPr="007B21CF">
              <w:rPr>
                <w:b/>
              </w:rPr>
              <w:t>prasību fiksēšan</w:t>
            </w:r>
            <w:r>
              <w:rPr>
                <w:b/>
              </w:rPr>
              <w:t>u</w:t>
            </w:r>
            <w:r w:rsidRPr="00805D8E">
              <w:t>.</w:t>
            </w:r>
            <w:r>
              <w:t xml:space="preserve">  </w:t>
            </w:r>
          </w:p>
        </w:tc>
        <w:tc>
          <w:tcPr>
            <w:tcW w:w="567" w:type="dxa"/>
            <w:vAlign w:val="center"/>
          </w:tcPr>
          <w:p w14:paraId="21C6953D" w14:textId="27A9768F" w:rsidR="002E3FC7" w:rsidRPr="00805D8E" w:rsidRDefault="002E3FC7" w:rsidP="00D94D62">
            <w:pPr>
              <w:jc w:val="center"/>
              <w:rPr>
                <w:i/>
              </w:rPr>
            </w:pPr>
          </w:p>
        </w:tc>
        <w:tc>
          <w:tcPr>
            <w:tcW w:w="992" w:type="dxa"/>
            <w:vAlign w:val="center"/>
          </w:tcPr>
          <w:p w14:paraId="5A57FF61" w14:textId="77777777" w:rsidR="002E3FC7" w:rsidRPr="00805D8E" w:rsidRDefault="00000000" w:rsidP="00D94D62">
            <w:sdt>
              <w:sdtPr>
                <w:id w:val="-198800509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7CED0B3E" w14:textId="77777777" w:rsidR="002E3FC7" w:rsidRPr="00805D8E" w:rsidRDefault="00000000" w:rsidP="00D94D62">
            <w:sdt>
              <w:sdtPr>
                <w:id w:val="1869015127"/>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2CD55604" w14:textId="77777777" w:rsidR="002E3FC7" w:rsidRPr="00805D8E" w:rsidRDefault="00000000" w:rsidP="00D94D62">
            <w:pPr>
              <w:rPr>
                <w:i/>
              </w:rPr>
            </w:pPr>
            <w:sdt>
              <w:sdtPr>
                <w:id w:val="-81634202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0F51A11C" w14:textId="77777777" w:rsidR="002E3FC7" w:rsidRPr="00805D8E" w:rsidRDefault="002E3FC7" w:rsidP="00D94D62">
            <w:pPr>
              <w:rPr>
                <w:i/>
                <w:highlight w:val="green"/>
              </w:rPr>
            </w:pPr>
          </w:p>
        </w:tc>
      </w:tr>
      <w:tr w:rsidR="002E3FC7" w:rsidRPr="00805D8E" w14:paraId="20915180" w14:textId="77777777" w:rsidTr="00202185">
        <w:trPr>
          <w:cantSplit/>
          <w:trHeight w:val="86"/>
        </w:trPr>
        <w:tc>
          <w:tcPr>
            <w:tcW w:w="567" w:type="dxa"/>
            <w:vAlign w:val="center"/>
          </w:tcPr>
          <w:p w14:paraId="5F68C760" w14:textId="77777777" w:rsidR="002E3FC7" w:rsidRPr="00805D8E" w:rsidRDefault="002E3FC7" w:rsidP="00D94D62">
            <w:pPr>
              <w:ind w:left="-108" w:right="-114"/>
              <w:jc w:val="center"/>
            </w:pPr>
            <w:r>
              <w:lastRenderedPageBreak/>
              <w:t>4.13</w:t>
            </w:r>
          </w:p>
        </w:tc>
        <w:tc>
          <w:tcPr>
            <w:tcW w:w="5812" w:type="dxa"/>
            <w:vAlign w:val="center"/>
          </w:tcPr>
          <w:p w14:paraId="51B59E44" w14:textId="77777777" w:rsidR="002E3FC7" w:rsidRPr="00805D8E" w:rsidRDefault="002E3FC7" w:rsidP="00D94D62">
            <w:r w:rsidRPr="00D94DE8">
              <w:t>Ziņojumā, ko par apakšsistēmu izdevusi</w:t>
            </w:r>
            <w:r>
              <w:t xml:space="preserve"> atbilstības novērtēšanas struktūra</w:t>
            </w:r>
            <w:r w:rsidRPr="00D94DE8">
              <w:t xml:space="preserve"> </w:t>
            </w:r>
            <w:r>
              <w:t xml:space="preserve">(tostarp </w:t>
            </w:r>
            <w:proofErr w:type="spellStart"/>
            <w:r w:rsidRPr="00D94DE8">
              <w:t>NoBo</w:t>
            </w:r>
            <w:proofErr w:type="spellEnd"/>
            <w:r>
              <w:t xml:space="preserve"> vai </w:t>
            </w:r>
            <w:proofErr w:type="spellStart"/>
            <w:r>
              <w:t>DeBo</w:t>
            </w:r>
            <w:proofErr w:type="spellEnd"/>
            <w:r>
              <w:t>)</w:t>
            </w:r>
            <w:r w:rsidRPr="00D94DE8">
              <w:t>, un novērtējuma ziņojumā, ko izdevusi risku novērtēšanas struktūra (</w:t>
            </w:r>
            <w:proofErr w:type="spellStart"/>
            <w:r>
              <w:rPr>
                <w:b/>
              </w:rPr>
              <w:t>AsBo</w:t>
            </w:r>
            <w:proofErr w:type="spellEnd"/>
            <w:r w:rsidRPr="00D94DE8">
              <w:t>), skaidri norādīt</w:t>
            </w:r>
            <w:r>
              <w:t>a</w:t>
            </w:r>
            <w:r w:rsidRPr="00D94DE8">
              <w:t xml:space="preserve"> </w:t>
            </w:r>
            <w:r w:rsidRPr="00D94DE8">
              <w:rPr>
                <w:b/>
              </w:rPr>
              <w:t xml:space="preserve">saderība starp </w:t>
            </w:r>
            <w:r w:rsidRPr="00433BE8">
              <w:rPr>
                <w:b/>
              </w:rPr>
              <w:t>sistēmām pagaidu ekspluatācijas laikā.</w:t>
            </w:r>
          </w:p>
        </w:tc>
        <w:tc>
          <w:tcPr>
            <w:tcW w:w="567" w:type="dxa"/>
            <w:vAlign w:val="center"/>
          </w:tcPr>
          <w:p w14:paraId="3F85823A" w14:textId="2B361D9F" w:rsidR="002E3FC7" w:rsidRPr="00805D8E" w:rsidRDefault="002E3FC7" w:rsidP="00D94D62">
            <w:pPr>
              <w:jc w:val="center"/>
              <w:rPr>
                <w:i/>
              </w:rPr>
            </w:pPr>
          </w:p>
        </w:tc>
        <w:tc>
          <w:tcPr>
            <w:tcW w:w="992" w:type="dxa"/>
            <w:vAlign w:val="center"/>
          </w:tcPr>
          <w:p w14:paraId="7FE1B7A5" w14:textId="77777777" w:rsidR="002E3FC7" w:rsidRPr="00805D8E" w:rsidRDefault="00000000" w:rsidP="00D94D62">
            <w:sdt>
              <w:sdtPr>
                <w:id w:val="185721897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114F2736" w14:textId="77777777" w:rsidR="002E3FC7" w:rsidRPr="00805D8E" w:rsidRDefault="00000000" w:rsidP="00D94D62">
            <w:sdt>
              <w:sdtPr>
                <w:id w:val="122973150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249FF63F" w14:textId="77777777" w:rsidR="002E3FC7" w:rsidRPr="00805D8E" w:rsidRDefault="00000000" w:rsidP="00D94D62">
            <w:pPr>
              <w:rPr>
                <w:i/>
              </w:rPr>
            </w:pPr>
            <w:sdt>
              <w:sdtPr>
                <w:id w:val="-52532637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5954" w:type="dxa"/>
            <w:vAlign w:val="center"/>
          </w:tcPr>
          <w:p w14:paraId="27B68822" w14:textId="77777777" w:rsidR="002E3FC7" w:rsidRPr="00C70BFC" w:rsidRDefault="002E3FC7" w:rsidP="001F5170">
            <w:pPr>
              <w:rPr>
                <w:i/>
                <w:highlight w:val="yellow"/>
              </w:rPr>
            </w:pPr>
          </w:p>
        </w:tc>
      </w:tr>
      <w:tr w:rsidR="002E3FC7" w:rsidRPr="00805D8E" w14:paraId="4701D258" w14:textId="77777777" w:rsidTr="00202185">
        <w:trPr>
          <w:cantSplit/>
          <w:trHeight w:val="86"/>
        </w:trPr>
        <w:tc>
          <w:tcPr>
            <w:tcW w:w="567" w:type="dxa"/>
            <w:vAlign w:val="center"/>
          </w:tcPr>
          <w:p w14:paraId="01F06A7B" w14:textId="77777777" w:rsidR="002E3FC7" w:rsidRPr="00805D8E" w:rsidRDefault="002E3FC7" w:rsidP="00D94D62">
            <w:pPr>
              <w:ind w:left="-108" w:right="-114"/>
              <w:jc w:val="center"/>
            </w:pPr>
            <w:r>
              <w:t>4.14</w:t>
            </w:r>
          </w:p>
        </w:tc>
        <w:tc>
          <w:tcPr>
            <w:tcW w:w="5812" w:type="dxa"/>
            <w:vAlign w:val="center"/>
          </w:tcPr>
          <w:p w14:paraId="7F318F07" w14:textId="77777777" w:rsidR="002E3FC7" w:rsidRPr="00805D8E" w:rsidRDefault="002E3FC7" w:rsidP="00D94D62">
            <w:r w:rsidRPr="00805D8E">
              <w:t xml:space="preserve">Savstarpējas </w:t>
            </w:r>
            <w:proofErr w:type="spellStart"/>
            <w:r w:rsidRPr="00805D8E">
              <w:t>izmantojamības</w:t>
            </w:r>
            <w:proofErr w:type="spellEnd"/>
            <w:r w:rsidRPr="00805D8E">
              <w:t xml:space="preserve"> komponentu </w:t>
            </w:r>
            <w:proofErr w:type="spellStart"/>
            <w:r w:rsidRPr="00805D8E">
              <w:t>NoBo</w:t>
            </w:r>
            <w:proofErr w:type="spellEnd"/>
            <w:r w:rsidRPr="00805D8E">
              <w:t xml:space="preserve"> sniegtajos ziņojumos ir skaidri un </w:t>
            </w:r>
            <w:r w:rsidRPr="00805D8E">
              <w:rPr>
                <w:b/>
              </w:rPr>
              <w:t>faktiski paziņojumi par SITS prasību izpildi</w:t>
            </w:r>
            <w:r w:rsidRPr="00805D8E">
              <w:t>, un tie nepieņem novirzes un/vai neatbilstības kā atbilstošas prasības.</w:t>
            </w:r>
          </w:p>
        </w:tc>
        <w:tc>
          <w:tcPr>
            <w:tcW w:w="567" w:type="dxa"/>
            <w:vAlign w:val="center"/>
          </w:tcPr>
          <w:p w14:paraId="2B48EF0A" w14:textId="561B3626" w:rsidR="002E3FC7" w:rsidRPr="00805D8E" w:rsidRDefault="002E3FC7" w:rsidP="00D94D62">
            <w:pPr>
              <w:jc w:val="center"/>
              <w:rPr>
                <w:i/>
              </w:rPr>
            </w:pPr>
          </w:p>
        </w:tc>
        <w:tc>
          <w:tcPr>
            <w:tcW w:w="992" w:type="dxa"/>
            <w:vAlign w:val="center"/>
          </w:tcPr>
          <w:p w14:paraId="280727FA" w14:textId="77777777" w:rsidR="002E3FC7" w:rsidRPr="00805D8E" w:rsidRDefault="00000000" w:rsidP="00D94D62">
            <w:sdt>
              <w:sdtPr>
                <w:id w:val="1939714462"/>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35957764" w14:textId="77777777" w:rsidR="002E3FC7" w:rsidRPr="00805D8E" w:rsidRDefault="00000000" w:rsidP="00D94D62">
            <w:sdt>
              <w:sdtPr>
                <w:id w:val="134744502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211FB70" w14:textId="77777777" w:rsidR="002E3FC7" w:rsidRPr="00805D8E" w:rsidRDefault="00000000" w:rsidP="00D94D62">
            <w:pPr>
              <w:rPr>
                <w:i/>
              </w:rPr>
            </w:pPr>
            <w:sdt>
              <w:sdtPr>
                <w:id w:val="64824730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5954" w:type="dxa"/>
            <w:vAlign w:val="center"/>
          </w:tcPr>
          <w:p w14:paraId="46E7D5CC" w14:textId="77777777" w:rsidR="002E3FC7" w:rsidRPr="00805D8E" w:rsidRDefault="002E3FC7" w:rsidP="00D94D62">
            <w:pPr>
              <w:rPr>
                <w:i/>
              </w:rPr>
            </w:pPr>
          </w:p>
        </w:tc>
      </w:tr>
      <w:tr w:rsidR="002E3FC7" w:rsidRPr="00805D8E" w14:paraId="22B552B2" w14:textId="77777777" w:rsidTr="00202185">
        <w:trPr>
          <w:cantSplit/>
          <w:trHeight w:val="86"/>
        </w:trPr>
        <w:tc>
          <w:tcPr>
            <w:tcW w:w="567" w:type="dxa"/>
            <w:vAlign w:val="center"/>
          </w:tcPr>
          <w:p w14:paraId="2BEF4EA4" w14:textId="77777777" w:rsidR="002E3FC7" w:rsidRPr="00805D8E" w:rsidRDefault="002E3FC7" w:rsidP="00D94D62">
            <w:pPr>
              <w:ind w:left="-108" w:right="-114"/>
              <w:jc w:val="center"/>
            </w:pPr>
            <w:r>
              <w:t>4.15</w:t>
            </w:r>
          </w:p>
        </w:tc>
        <w:tc>
          <w:tcPr>
            <w:tcW w:w="5812" w:type="dxa"/>
            <w:vAlign w:val="center"/>
          </w:tcPr>
          <w:p w14:paraId="16A8A6CC" w14:textId="77777777" w:rsidR="002E3FC7" w:rsidRPr="00805D8E" w:rsidRDefault="002E3FC7" w:rsidP="00D94D62">
            <w:r w:rsidRPr="00D94DE8">
              <w:t>Ziņojumi</w:t>
            </w:r>
            <w:r>
              <w:t xml:space="preserve"> </w:t>
            </w:r>
            <w:r w:rsidRPr="001F5170">
              <w:t xml:space="preserve">un deklarācijas aptver ar </w:t>
            </w:r>
            <w:r w:rsidRPr="001F5170">
              <w:rPr>
                <w:b/>
              </w:rPr>
              <w:t>ekspluatāciju un tehnisko apkopi</w:t>
            </w:r>
            <w:r w:rsidRPr="001F5170">
              <w:t xml:space="preserve"> saistītos aspektus.</w:t>
            </w:r>
          </w:p>
        </w:tc>
        <w:tc>
          <w:tcPr>
            <w:tcW w:w="567" w:type="dxa"/>
            <w:vAlign w:val="center"/>
          </w:tcPr>
          <w:p w14:paraId="5F13A2F2" w14:textId="6CF94464" w:rsidR="002E3FC7" w:rsidRPr="00805D8E" w:rsidRDefault="002E3FC7" w:rsidP="00D94D62">
            <w:pPr>
              <w:jc w:val="center"/>
              <w:rPr>
                <w:i/>
              </w:rPr>
            </w:pPr>
          </w:p>
        </w:tc>
        <w:tc>
          <w:tcPr>
            <w:tcW w:w="992" w:type="dxa"/>
            <w:vAlign w:val="center"/>
          </w:tcPr>
          <w:p w14:paraId="0F5EF8A8" w14:textId="77777777" w:rsidR="002E3FC7" w:rsidRPr="00805D8E" w:rsidRDefault="00000000" w:rsidP="00D94D62">
            <w:sdt>
              <w:sdtPr>
                <w:id w:val="-129421528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4975F73C" w14:textId="77777777" w:rsidR="002E3FC7" w:rsidRPr="00805D8E" w:rsidRDefault="00000000" w:rsidP="00D94D62">
            <w:sdt>
              <w:sdtPr>
                <w:id w:val="634916594"/>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D9A8719" w14:textId="77777777" w:rsidR="002E3FC7" w:rsidRPr="00805D8E" w:rsidRDefault="00000000" w:rsidP="00D94D62">
            <w:pPr>
              <w:rPr>
                <w:i/>
              </w:rPr>
            </w:pPr>
            <w:sdt>
              <w:sdtPr>
                <w:id w:val="-140398797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5954" w:type="dxa"/>
            <w:vAlign w:val="center"/>
          </w:tcPr>
          <w:p w14:paraId="3C3D9CCE" w14:textId="77777777" w:rsidR="002E3FC7" w:rsidRPr="00507913" w:rsidRDefault="002E3FC7" w:rsidP="00B35D6B">
            <w:pPr>
              <w:rPr>
                <w:i/>
              </w:rPr>
            </w:pPr>
          </w:p>
        </w:tc>
      </w:tr>
    </w:tbl>
    <w:p w14:paraId="2132318F" w14:textId="77777777" w:rsidR="002E3FC7" w:rsidRPr="00805D8E" w:rsidRDefault="002E3FC7" w:rsidP="004047B6">
      <w:pPr>
        <w:spacing w:after="0"/>
        <w:rPr>
          <w:rFonts w:ascii="Times New Roman" w:hAnsi="Times New Roman" w:cs="Times New Roman"/>
          <w:bCs/>
          <w:i/>
          <w:sz w:val="20"/>
          <w:szCs w:val="20"/>
        </w:rPr>
      </w:pPr>
    </w:p>
    <w:p w14:paraId="1DA40BF3" w14:textId="77777777" w:rsidR="002E3FC7" w:rsidRPr="00805D8E" w:rsidRDefault="002E3FC7" w:rsidP="004047B6">
      <w:pPr>
        <w:spacing w:after="0"/>
        <w:rPr>
          <w:rFonts w:ascii="Times New Roman" w:hAnsi="Times New Roman" w:cs="Times New Roman"/>
          <w:bCs/>
          <w:i/>
          <w:sz w:val="20"/>
          <w:szCs w:val="20"/>
        </w:rPr>
      </w:pPr>
    </w:p>
    <w:p w14:paraId="396B2A51" w14:textId="77777777" w:rsidR="002E3FC7" w:rsidRPr="00805D8E" w:rsidRDefault="002E3FC7">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5F433260" w14:textId="77777777" w:rsidR="002E3FC7" w:rsidRPr="00805D8E" w:rsidRDefault="002E3FC7">
      <w:pPr>
        <w:spacing w:after="200" w:line="276" w:lineRule="auto"/>
        <w:rPr>
          <w:rFonts w:ascii="Times New Roman" w:eastAsiaTheme="majorEastAsia" w:hAnsi="Times New Roman" w:cs="Times New Roman"/>
          <w:b/>
          <w:i/>
          <w:sz w:val="20"/>
          <w:szCs w:val="20"/>
        </w:rPr>
      </w:pPr>
    </w:p>
    <w:p w14:paraId="2FF07B9F" w14:textId="77777777" w:rsidR="002E3FC7" w:rsidRPr="00805D8E" w:rsidRDefault="002E3FC7" w:rsidP="004047B6">
      <w:pPr>
        <w:pStyle w:val="Heading3"/>
        <w:spacing w:before="0"/>
        <w:jc w:val="center"/>
        <w:rPr>
          <w:rFonts w:ascii="Times New Roman" w:hAnsi="Times New Roman" w:cs="Times New Roman"/>
          <w:b/>
          <w:bCs/>
          <w:sz w:val="20"/>
          <w:szCs w:val="20"/>
        </w:rPr>
      </w:pPr>
      <w:r>
        <w:rPr>
          <w:rFonts w:ascii="Times New Roman" w:hAnsi="Times New Roman" w:cs="Times New Roman"/>
          <w:b/>
          <w:sz w:val="20"/>
          <w:szCs w:val="20"/>
        </w:rPr>
        <w:t>5</w:t>
      </w:r>
      <w:r w:rsidRPr="00805D8E">
        <w:rPr>
          <w:rFonts w:ascii="Times New Roman" w:hAnsi="Times New Roman" w:cs="Times New Roman"/>
          <w:b/>
          <w:sz w:val="20"/>
          <w:szCs w:val="20"/>
        </w:rPr>
        <w:t xml:space="preserve">. EK sertifikāti un EK deklarācijas par savstarpējas </w:t>
      </w:r>
      <w:proofErr w:type="spellStart"/>
      <w:r w:rsidRPr="00805D8E">
        <w:rPr>
          <w:rFonts w:ascii="Times New Roman" w:hAnsi="Times New Roman" w:cs="Times New Roman"/>
          <w:b/>
          <w:sz w:val="20"/>
          <w:szCs w:val="20"/>
        </w:rPr>
        <w:t>izmantojamības</w:t>
      </w:r>
      <w:proofErr w:type="spellEnd"/>
      <w:r w:rsidRPr="00805D8E">
        <w:rPr>
          <w:rFonts w:ascii="Times New Roman" w:hAnsi="Times New Roman" w:cs="Times New Roman"/>
          <w:b/>
          <w:sz w:val="20"/>
          <w:szCs w:val="20"/>
        </w:rPr>
        <w:t xml:space="preserve"> komponentu atbilstību un/vai piemērotību lietošanai</w:t>
      </w:r>
    </w:p>
    <w:p w14:paraId="37C34812" w14:textId="77777777" w:rsidR="002E3FC7" w:rsidRPr="00805D8E" w:rsidRDefault="002E3FC7" w:rsidP="00AD79A6">
      <w:pPr>
        <w:rPr>
          <w:rFonts w:ascii="Times New Roman" w:hAnsi="Times New Roman" w:cs="Times New Roman"/>
        </w:rPr>
      </w:pPr>
    </w:p>
    <w:tbl>
      <w:tblPr>
        <w:tblStyle w:val="TableGrid"/>
        <w:tblW w:w="14034" w:type="dxa"/>
        <w:tblInd w:w="-5" w:type="dxa"/>
        <w:tblLayout w:type="fixed"/>
        <w:tblLook w:val="04A0" w:firstRow="1" w:lastRow="0" w:firstColumn="1" w:lastColumn="0" w:noHBand="0" w:noVBand="1"/>
      </w:tblPr>
      <w:tblGrid>
        <w:gridCol w:w="567"/>
        <w:gridCol w:w="5812"/>
        <w:gridCol w:w="567"/>
        <w:gridCol w:w="992"/>
        <w:gridCol w:w="6096"/>
      </w:tblGrid>
      <w:tr w:rsidR="002E3FC7" w:rsidRPr="00805D8E" w14:paraId="4D7D5CE5" w14:textId="77777777" w:rsidTr="00747EED">
        <w:trPr>
          <w:cantSplit/>
          <w:trHeight w:val="1856"/>
          <w:tblHeader/>
        </w:trPr>
        <w:tc>
          <w:tcPr>
            <w:tcW w:w="567" w:type="dxa"/>
            <w:vAlign w:val="center"/>
          </w:tcPr>
          <w:p w14:paraId="59B0B50D" w14:textId="77777777" w:rsidR="002E3FC7" w:rsidRPr="00805D8E" w:rsidRDefault="002E3FC7" w:rsidP="004047B6">
            <w:pPr>
              <w:jc w:val="center"/>
              <w:rPr>
                <w:i/>
              </w:rPr>
            </w:pPr>
            <w:r w:rsidRPr="00805D8E">
              <w:rPr>
                <w:i/>
              </w:rPr>
              <w:t>ID</w:t>
            </w:r>
          </w:p>
        </w:tc>
        <w:tc>
          <w:tcPr>
            <w:tcW w:w="5812" w:type="dxa"/>
            <w:vAlign w:val="center"/>
          </w:tcPr>
          <w:p w14:paraId="6B1E9DBE"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1096830E" w14:textId="77777777" w:rsidR="002E3FC7" w:rsidRPr="00805D8E" w:rsidRDefault="002E3FC7" w:rsidP="004047B6">
            <w:pPr>
              <w:ind w:left="-102" w:right="-110"/>
              <w:jc w:val="center"/>
              <w:rPr>
                <w:i/>
              </w:rPr>
            </w:pPr>
            <w:r w:rsidRPr="00805D8E">
              <w:rPr>
                <w:i/>
              </w:rPr>
              <w:t>P</w:t>
            </w:r>
            <w:r>
              <w:rPr>
                <w:i/>
              </w:rPr>
              <w:t>agaidu</w:t>
            </w:r>
            <w:r w:rsidRPr="00805D8E">
              <w:rPr>
                <w:i/>
              </w:rPr>
              <w:t xml:space="preserve"> atļauja</w:t>
            </w:r>
          </w:p>
        </w:tc>
        <w:tc>
          <w:tcPr>
            <w:tcW w:w="992" w:type="dxa"/>
            <w:textDirection w:val="btLr"/>
            <w:vAlign w:val="center"/>
          </w:tcPr>
          <w:p w14:paraId="792E5B77" w14:textId="77777777" w:rsidR="002E3FC7" w:rsidRPr="00805D8E" w:rsidRDefault="002E3FC7" w:rsidP="004047B6">
            <w:pPr>
              <w:ind w:left="-113" w:right="-106"/>
              <w:jc w:val="center"/>
              <w:rPr>
                <w:i/>
              </w:rPr>
            </w:pPr>
            <w:r w:rsidRPr="00805D8E">
              <w:rPr>
                <w:i/>
              </w:rPr>
              <w:t>Novērtējuma rezultāts</w:t>
            </w:r>
          </w:p>
        </w:tc>
        <w:tc>
          <w:tcPr>
            <w:tcW w:w="6096" w:type="dxa"/>
            <w:vAlign w:val="center"/>
          </w:tcPr>
          <w:p w14:paraId="0277EAF5" w14:textId="77777777" w:rsidR="002E3FC7" w:rsidRPr="00805D8E" w:rsidRDefault="002E3FC7" w:rsidP="004047B6">
            <w:pPr>
              <w:jc w:val="center"/>
              <w:rPr>
                <w:i/>
              </w:rPr>
            </w:pPr>
            <w:r w:rsidRPr="00805D8E">
              <w:rPr>
                <w:i/>
              </w:rPr>
              <w:t>Komentāri</w:t>
            </w:r>
          </w:p>
        </w:tc>
      </w:tr>
      <w:tr w:rsidR="002E3FC7" w:rsidRPr="00805D8E" w14:paraId="2DB726B1" w14:textId="77777777" w:rsidTr="00747EED">
        <w:trPr>
          <w:cantSplit/>
          <w:trHeight w:val="86"/>
        </w:trPr>
        <w:tc>
          <w:tcPr>
            <w:tcW w:w="567" w:type="dxa"/>
            <w:vAlign w:val="center"/>
          </w:tcPr>
          <w:p w14:paraId="5D619742" w14:textId="77777777" w:rsidR="002E3FC7" w:rsidRPr="00805D8E" w:rsidRDefault="002E3FC7" w:rsidP="00D94D62">
            <w:pPr>
              <w:ind w:left="-108" w:right="-108"/>
              <w:jc w:val="center"/>
            </w:pPr>
            <w:r>
              <w:t>5.1</w:t>
            </w:r>
          </w:p>
        </w:tc>
        <w:tc>
          <w:tcPr>
            <w:tcW w:w="5812" w:type="dxa"/>
            <w:vAlign w:val="center"/>
          </w:tcPr>
          <w:p w14:paraId="03F49632" w14:textId="77777777" w:rsidR="002E3FC7" w:rsidRPr="00805D8E" w:rsidRDefault="002E3FC7" w:rsidP="00D94D62">
            <w:r w:rsidRPr="00805D8E">
              <w:t xml:space="preserve">Savstarpējas </w:t>
            </w:r>
            <w:proofErr w:type="spellStart"/>
            <w:r w:rsidRPr="00805D8E">
              <w:t>izmantojamības</w:t>
            </w:r>
            <w:proofErr w:type="spellEnd"/>
            <w:r w:rsidRPr="00805D8E">
              <w:t xml:space="preserve"> komponentu </w:t>
            </w:r>
            <w:r w:rsidRPr="00805D8E">
              <w:rPr>
                <w:b/>
              </w:rPr>
              <w:t>EK atbilstības</w:t>
            </w:r>
            <w:r w:rsidRPr="00805D8E">
              <w:t xml:space="preserve"> un/vai piemērotības lietošanai deklarācijās ir ietverta </w:t>
            </w:r>
            <w:r w:rsidRPr="00805D8E">
              <w:rPr>
                <w:b/>
              </w:rPr>
              <w:t>Regulas (ES) 2019/250</w:t>
            </w:r>
            <w:r w:rsidRPr="00805D8E">
              <w:t xml:space="preserve"> I pielikumā prasītā minimālā informācija. Jo īpaši EK atbilstības un/vai piemērotības lietošanai deklarācijā ietver:</w:t>
            </w:r>
          </w:p>
          <w:p w14:paraId="5932C01F" w14:textId="77777777" w:rsidR="002E3FC7" w:rsidRPr="00805D8E" w:rsidRDefault="002E3FC7" w:rsidP="002E3FC7">
            <w:pPr>
              <w:pStyle w:val="ListParagraph"/>
              <w:numPr>
                <w:ilvl w:val="0"/>
                <w:numId w:val="25"/>
              </w:numPr>
              <w:ind w:left="323" w:hanging="142"/>
              <w:contextualSpacing w:val="0"/>
            </w:pPr>
            <w:r w:rsidRPr="00805D8E">
              <w:t>ERADIS ID;</w:t>
            </w:r>
          </w:p>
          <w:p w14:paraId="0B015BCD" w14:textId="77777777" w:rsidR="002E3FC7" w:rsidRPr="00805D8E" w:rsidRDefault="002E3FC7" w:rsidP="002E3FC7">
            <w:pPr>
              <w:pStyle w:val="ListParagraph"/>
              <w:numPr>
                <w:ilvl w:val="0"/>
                <w:numId w:val="25"/>
              </w:numPr>
              <w:ind w:left="323" w:hanging="142"/>
              <w:contextualSpacing w:val="0"/>
            </w:pPr>
            <w:r w:rsidRPr="00805D8E">
              <w:t>Ražotāja identifikācija;</w:t>
            </w:r>
          </w:p>
          <w:p w14:paraId="4E2B8896" w14:textId="77777777" w:rsidR="002E3FC7" w:rsidRPr="00805D8E" w:rsidRDefault="002E3FC7" w:rsidP="002E3FC7">
            <w:pPr>
              <w:pStyle w:val="ListParagraph"/>
              <w:numPr>
                <w:ilvl w:val="0"/>
                <w:numId w:val="25"/>
              </w:numPr>
              <w:ind w:left="323" w:hanging="142"/>
              <w:contextualSpacing w:val="0"/>
            </w:pPr>
            <w:r w:rsidRPr="00805D8E">
              <w:t xml:space="preserve">Savstarpējas </w:t>
            </w:r>
            <w:proofErr w:type="spellStart"/>
            <w:r w:rsidRPr="00805D8E">
              <w:t>izmantojamības</w:t>
            </w:r>
            <w:proofErr w:type="spellEnd"/>
            <w:r w:rsidRPr="00805D8E">
              <w:t xml:space="preserve"> komponenta apraksts/unikāls identifikators;</w:t>
            </w:r>
          </w:p>
          <w:p w14:paraId="7723B669" w14:textId="77777777" w:rsidR="002E3FC7" w:rsidRPr="00805D8E" w:rsidRDefault="002E3FC7" w:rsidP="002E3FC7">
            <w:pPr>
              <w:pStyle w:val="ListParagraph"/>
              <w:numPr>
                <w:ilvl w:val="0"/>
                <w:numId w:val="25"/>
              </w:numPr>
              <w:ind w:left="323" w:hanging="142"/>
              <w:contextualSpacing w:val="0"/>
            </w:pPr>
            <w:r w:rsidRPr="00805D8E">
              <w:t>Atsauces uz SITS (tostarp grozījumiem) un citiem ES tiesību aktiem;</w:t>
            </w:r>
          </w:p>
          <w:p w14:paraId="3019C4C5" w14:textId="77777777" w:rsidR="002E3FC7" w:rsidRPr="00805D8E" w:rsidRDefault="002E3FC7" w:rsidP="002E3FC7">
            <w:pPr>
              <w:pStyle w:val="ListParagraph"/>
              <w:numPr>
                <w:ilvl w:val="0"/>
                <w:numId w:val="25"/>
              </w:numPr>
              <w:ind w:left="323" w:hanging="142"/>
              <w:contextualSpacing w:val="0"/>
            </w:pPr>
            <w:r w:rsidRPr="00805D8E">
              <w:t>Atsauces uz sertifikātiem/apstiprinājumiem, kas paredzēti piemērojamajos noteikumos;</w:t>
            </w:r>
          </w:p>
          <w:p w14:paraId="679E7F53" w14:textId="77777777" w:rsidR="002E3FC7" w:rsidRPr="00805D8E" w:rsidRDefault="002E3FC7" w:rsidP="002E3FC7">
            <w:pPr>
              <w:pStyle w:val="ListParagraph"/>
              <w:numPr>
                <w:ilvl w:val="0"/>
                <w:numId w:val="25"/>
              </w:numPr>
              <w:ind w:left="323" w:hanging="142"/>
              <w:contextualSpacing w:val="0"/>
            </w:pPr>
            <w:r w:rsidRPr="00805D8E">
              <w:t>Izmantotie moduļi;</w:t>
            </w:r>
          </w:p>
          <w:p w14:paraId="4687711D" w14:textId="77777777" w:rsidR="002E3FC7" w:rsidRPr="00805D8E" w:rsidRDefault="002E3FC7" w:rsidP="002E3FC7">
            <w:pPr>
              <w:pStyle w:val="ListParagraph"/>
              <w:numPr>
                <w:ilvl w:val="0"/>
                <w:numId w:val="25"/>
              </w:numPr>
              <w:ind w:left="323" w:hanging="142"/>
              <w:contextualSpacing w:val="0"/>
            </w:pPr>
            <w:r w:rsidRPr="00805D8E">
              <w:t>Izmantošanas nosacījumi un citi ierobežojumi;</w:t>
            </w:r>
          </w:p>
          <w:p w14:paraId="550B36D5" w14:textId="77777777" w:rsidR="002E3FC7" w:rsidRPr="00805D8E" w:rsidRDefault="002E3FC7" w:rsidP="002E3FC7">
            <w:pPr>
              <w:pStyle w:val="ListParagraph"/>
              <w:numPr>
                <w:ilvl w:val="0"/>
                <w:numId w:val="25"/>
              </w:numPr>
              <w:ind w:left="323" w:hanging="142"/>
              <w:contextualSpacing w:val="0"/>
            </w:pPr>
            <w:r w:rsidRPr="00805D8E">
              <w:t>Pievienotās tehniskās dokumentācijas identifikācija;</w:t>
            </w:r>
          </w:p>
          <w:p w14:paraId="2A43664B" w14:textId="77777777" w:rsidR="002E3FC7" w:rsidRPr="00805D8E" w:rsidRDefault="002E3FC7" w:rsidP="002E3FC7">
            <w:pPr>
              <w:pStyle w:val="ListParagraph"/>
              <w:numPr>
                <w:ilvl w:val="0"/>
                <w:numId w:val="25"/>
              </w:numPr>
              <w:ind w:left="323" w:hanging="142"/>
              <w:contextualSpacing w:val="0"/>
            </w:pPr>
            <w:r w:rsidRPr="00805D8E">
              <w:t>Paraksts;</w:t>
            </w:r>
          </w:p>
          <w:p w14:paraId="76B807B6" w14:textId="77777777" w:rsidR="002E3FC7" w:rsidRPr="00805D8E" w:rsidRDefault="002E3FC7" w:rsidP="002E3FC7">
            <w:pPr>
              <w:pStyle w:val="ListParagraph"/>
              <w:numPr>
                <w:ilvl w:val="0"/>
                <w:numId w:val="25"/>
              </w:numPr>
              <w:ind w:left="323" w:hanging="142"/>
              <w:contextualSpacing w:val="0"/>
            </w:pPr>
            <w:r w:rsidRPr="00805D8E">
              <w:t>Izdošanas datums.</w:t>
            </w:r>
          </w:p>
          <w:p w14:paraId="0D0CC15D" w14:textId="77777777" w:rsidR="002E3FC7" w:rsidRPr="00805D8E" w:rsidRDefault="002E3FC7" w:rsidP="00D94D62">
            <w:r w:rsidRPr="00805D8E">
              <w:t>Lūdzu, pārbaudiet, vai iepriekš minētie elementi ir pareizi un atbilst EK sertifikātiem, jo īpaši atsaucēm uz noteikumiem, moduļiem, izmantošanas nosacījumiem un citiem ierobežojumiem.</w:t>
            </w:r>
          </w:p>
          <w:p w14:paraId="3D62C428" w14:textId="77777777" w:rsidR="002E3FC7" w:rsidRPr="00805D8E" w:rsidRDefault="002E3FC7" w:rsidP="00D94D62">
            <w:r w:rsidRPr="00805D8E">
              <w:t>Lūdzu, pārbaudiet, vai EK deklarāciju izdošanas datums atbilst apakšsistēmu EK verifikācijas deklarāciju izdošanas datumam.</w:t>
            </w:r>
          </w:p>
        </w:tc>
        <w:tc>
          <w:tcPr>
            <w:tcW w:w="567" w:type="dxa"/>
            <w:vAlign w:val="center"/>
          </w:tcPr>
          <w:p w14:paraId="110C154A" w14:textId="31C1A272" w:rsidR="002E3FC7" w:rsidRPr="00805D8E" w:rsidRDefault="002E3FC7" w:rsidP="00D94D62">
            <w:pPr>
              <w:jc w:val="center"/>
              <w:rPr>
                <w:i/>
              </w:rPr>
            </w:pPr>
          </w:p>
        </w:tc>
        <w:tc>
          <w:tcPr>
            <w:tcW w:w="992" w:type="dxa"/>
            <w:vAlign w:val="center"/>
          </w:tcPr>
          <w:p w14:paraId="17997ACC" w14:textId="77777777" w:rsidR="002E3FC7" w:rsidRPr="00805D8E" w:rsidRDefault="00000000" w:rsidP="00D94D62">
            <w:sdt>
              <w:sdtPr>
                <w:id w:val="-1565337684"/>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76089F73" w14:textId="77777777" w:rsidR="002E3FC7" w:rsidRPr="00805D8E" w:rsidRDefault="00000000" w:rsidP="00D94D62">
            <w:sdt>
              <w:sdtPr>
                <w:id w:val="104032898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3D9F996" w14:textId="77777777" w:rsidR="002E3FC7" w:rsidRPr="00805D8E" w:rsidRDefault="00000000" w:rsidP="00D94D62">
            <w:pPr>
              <w:rPr>
                <w:i/>
              </w:rPr>
            </w:pPr>
            <w:sdt>
              <w:sdtPr>
                <w:id w:val="9606751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1C48BE3F" w14:textId="77777777" w:rsidR="002E3FC7" w:rsidRPr="00805D8E" w:rsidRDefault="002E3FC7" w:rsidP="00D94D62">
            <w:pPr>
              <w:rPr>
                <w:i/>
                <w:iCs/>
              </w:rPr>
            </w:pPr>
          </w:p>
        </w:tc>
      </w:tr>
      <w:tr w:rsidR="002E3FC7" w:rsidRPr="00805D8E" w14:paraId="1420853A" w14:textId="77777777" w:rsidTr="00747EED">
        <w:trPr>
          <w:cantSplit/>
          <w:trHeight w:val="86"/>
        </w:trPr>
        <w:tc>
          <w:tcPr>
            <w:tcW w:w="567" w:type="dxa"/>
            <w:vAlign w:val="center"/>
          </w:tcPr>
          <w:p w14:paraId="665429CB" w14:textId="77777777" w:rsidR="002E3FC7" w:rsidRPr="00805D8E" w:rsidRDefault="002E3FC7" w:rsidP="00D94D62">
            <w:pPr>
              <w:ind w:left="-108" w:right="-108"/>
              <w:jc w:val="center"/>
            </w:pPr>
            <w:r>
              <w:t>5.2</w:t>
            </w:r>
          </w:p>
        </w:tc>
        <w:tc>
          <w:tcPr>
            <w:tcW w:w="5812" w:type="dxa"/>
            <w:vAlign w:val="center"/>
          </w:tcPr>
          <w:p w14:paraId="45D43440" w14:textId="77777777" w:rsidR="002E3FC7" w:rsidRPr="00805D8E" w:rsidRDefault="002E3FC7" w:rsidP="00D94D62">
            <w:r w:rsidRPr="00805D8E">
              <w:rPr>
                <w:b/>
              </w:rPr>
              <w:t>Atsauce EK atbilstības un/vai piemērotības lietošanai deklarācijai</w:t>
            </w:r>
            <w:r w:rsidRPr="00805D8E">
              <w:t xml:space="preserve"> uz pievienoto </w:t>
            </w:r>
            <w:r w:rsidRPr="00805D8E">
              <w:rPr>
                <w:b/>
              </w:rPr>
              <w:t>tehnisko dokumentāciju</w:t>
            </w:r>
            <w:r w:rsidRPr="00805D8E">
              <w:t xml:space="preserve"> atbilst atļaujas </w:t>
            </w:r>
            <w:r w:rsidRPr="00805D8E">
              <w:rPr>
                <w:b/>
              </w:rPr>
              <w:t>pieteikumam</w:t>
            </w:r>
            <w:r w:rsidRPr="00805D8E">
              <w:t xml:space="preserve"> pievienotajā dokumentācijā.</w:t>
            </w:r>
          </w:p>
        </w:tc>
        <w:tc>
          <w:tcPr>
            <w:tcW w:w="567" w:type="dxa"/>
            <w:vAlign w:val="center"/>
          </w:tcPr>
          <w:p w14:paraId="78E55D7A" w14:textId="6C81BB77" w:rsidR="002E3FC7" w:rsidRPr="00805D8E" w:rsidRDefault="002E3FC7" w:rsidP="00D94D62">
            <w:pPr>
              <w:jc w:val="center"/>
              <w:rPr>
                <w:i/>
              </w:rPr>
            </w:pPr>
          </w:p>
        </w:tc>
        <w:tc>
          <w:tcPr>
            <w:tcW w:w="992" w:type="dxa"/>
            <w:vAlign w:val="center"/>
          </w:tcPr>
          <w:p w14:paraId="1240168C" w14:textId="77777777" w:rsidR="002E3FC7" w:rsidRPr="00805D8E" w:rsidRDefault="00000000" w:rsidP="00D94D62">
            <w:sdt>
              <w:sdtPr>
                <w:id w:val="-587303918"/>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3FADAAD6" w14:textId="77777777" w:rsidR="002E3FC7" w:rsidRPr="00805D8E" w:rsidRDefault="00000000" w:rsidP="00D94D62">
            <w:sdt>
              <w:sdtPr>
                <w:id w:val="93786815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047FB381" w14:textId="77777777" w:rsidR="002E3FC7" w:rsidRPr="00805D8E" w:rsidRDefault="00000000" w:rsidP="00D94D62">
            <w:pPr>
              <w:rPr>
                <w:i/>
              </w:rPr>
            </w:pPr>
            <w:sdt>
              <w:sdtPr>
                <w:id w:val="-71728005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32161496" w14:textId="77777777" w:rsidR="002E3FC7" w:rsidRPr="00805D8E" w:rsidRDefault="002E3FC7" w:rsidP="00D94D62">
            <w:pPr>
              <w:rPr>
                <w:i/>
              </w:rPr>
            </w:pPr>
          </w:p>
        </w:tc>
      </w:tr>
      <w:tr w:rsidR="002E3FC7" w:rsidRPr="00805D8E" w14:paraId="18689A4C" w14:textId="77777777" w:rsidTr="00747EED">
        <w:trPr>
          <w:cantSplit/>
          <w:trHeight w:val="86"/>
        </w:trPr>
        <w:tc>
          <w:tcPr>
            <w:tcW w:w="567" w:type="dxa"/>
            <w:vAlign w:val="center"/>
          </w:tcPr>
          <w:p w14:paraId="3EA3C787" w14:textId="77777777" w:rsidR="002E3FC7" w:rsidRPr="00805D8E" w:rsidRDefault="002E3FC7" w:rsidP="00D94D62">
            <w:pPr>
              <w:ind w:left="-108" w:right="-108"/>
              <w:jc w:val="center"/>
            </w:pPr>
            <w:r>
              <w:lastRenderedPageBreak/>
              <w:t>5.3</w:t>
            </w:r>
          </w:p>
        </w:tc>
        <w:tc>
          <w:tcPr>
            <w:tcW w:w="5812" w:type="dxa"/>
            <w:vAlign w:val="center"/>
          </w:tcPr>
          <w:p w14:paraId="2C2A6E7F" w14:textId="77777777" w:rsidR="002E3FC7" w:rsidRPr="00805D8E" w:rsidRDefault="002E3FC7" w:rsidP="00D94D62">
            <w:r w:rsidRPr="00805D8E">
              <w:t xml:space="preserve">EK sertifikāti savstarpējas </w:t>
            </w:r>
            <w:proofErr w:type="spellStart"/>
            <w:r w:rsidRPr="00805D8E">
              <w:t>izmantojamības</w:t>
            </w:r>
            <w:proofErr w:type="spellEnd"/>
            <w:r w:rsidRPr="00805D8E">
              <w:t xml:space="preserve"> komponentiem ietver </w:t>
            </w:r>
            <w:r w:rsidRPr="00805D8E">
              <w:rPr>
                <w:b/>
              </w:rPr>
              <w:t>Regulas (ES) 2019/250</w:t>
            </w:r>
            <w:r w:rsidRPr="00805D8E">
              <w:t xml:space="preserve"> V pielikumā prasīto minimālo informāciju. Jo īpaši EK sertifikātā vai sertifikātos iekļauj:</w:t>
            </w:r>
          </w:p>
          <w:p w14:paraId="72DDB98D" w14:textId="77777777" w:rsidR="002E3FC7" w:rsidRPr="00805D8E" w:rsidRDefault="002E3FC7" w:rsidP="002E3FC7">
            <w:pPr>
              <w:pStyle w:val="ListParagraph"/>
              <w:numPr>
                <w:ilvl w:val="0"/>
                <w:numId w:val="25"/>
              </w:numPr>
              <w:ind w:left="323" w:hanging="142"/>
              <w:contextualSpacing w:val="0"/>
            </w:pPr>
            <w:r w:rsidRPr="00805D8E">
              <w:t>Novērtēšanas objekts;</w:t>
            </w:r>
          </w:p>
          <w:p w14:paraId="3F245800" w14:textId="77777777" w:rsidR="002E3FC7" w:rsidRPr="00805D8E" w:rsidRDefault="002E3FC7" w:rsidP="002E3FC7">
            <w:pPr>
              <w:pStyle w:val="ListParagraph"/>
              <w:numPr>
                <w:ilvl w:val="0"/>
                <w:numId w:val="25"/>
              </w:numPr>
              <w:ind w:left="323" w:hanging="142"/>
              <w:contextualSpacing w:val="0"/>
            </w:pPr>
            <w:r w:rsidRPr="00805D8E">
              <w:t>Novērtēšanas prasības (piemērojamās SITS un grozījumi);</w:t>
            </w:r>
          </w:p>
          <w:p w14:paraId="7050C28D" w14:textId="77777777" w:rsidR="002E3FC7" w:rsidRPr="00805D8E" w:rsidRDefault="002E3FC7" w:rsidP="002E3FC7">
            <w:pPr>
              <w:pStyle w:val="ListParagraph"/>
              <w:numPr>
                <w:ilvl w:val="0"/>
                <w:numId w:val="25"/>
              </w:numPr>
              <w:ind w:left="323" w:hanging="142"/>
              <w:contextualSpacing w:val="0"/>
            </w:pPr>
            <w:r w:rsidRPr="00805D8E">
              <w:t>Izmantotie moduļi;</w:t>
            </w:r>
          </w:p>
          <w:p w14:paraId="65449128" w14:textId="77777777" w:rsidR="002E3FC7" w:rsidRPr="00805D8E" w:rsidRDefault="002E3FC7" w:rsidP="002E3FC7">
            <w:pPr>
              <w:pStyle w:val="ListParagraph"/>
              <w:numPr>
                <w:ilvl w:val="0"/>
                <w:numId w:val="25"/>
              </w:numPr>
              <w:ind w:left="323" w:hanging="142"/>
              <w:contextualSpacing w:val="0"/>
            </w:pPr>
            <w:r w:rsidRPr="00805D8E">
              <w:t>Skaidrs paziņojums par novērtējuma rezultātiem (</w:t>
            </w:r>
            <w:proofErr w:type="spellStart"/>
            <w:r w:rsidRPr="00805D8E">
              <w:t>NoBo</w:t>
            </w:r>
            <w:proofErr w:type="spellEnd"/>
            <w:r w:rsidRPr="00805D8E">
              <w:t xml:space="preserve"> paziņojums, kurā deklarēta sastāvdaļas atbilstība novērtējuma prasībām);</w:t>
            </w:r>
          </w:p>
          <w:p w14:paraId="1281A824" w14:textId="77777777" w:rsidR="002E3FC7" w:rsidRPr="00805D8E" w:rsidRDefault="002E3FC7" w:rsidP="002E3FC7">
            <w:pPr>
              <w:pStyle w:val="ListParagraph"/>
              <w:numPr>
                <w:ilvl w:val="0"/>
                <w:numId w:val="25"/>
              </w:numPr>
              <w:ind w:left="323" w:hanging="142"/>
              <w:contextualSpacing w:val="0"/>
            </w:pPr>
            <w:r w:rsidRPr="00805D8E">
              <w:t>Izmantošanas nosacījumi un ierobežojumi;</w:t>
            </w:r>
          </w:p>
          <w:p w14:paraId="131C232E" w14:textId="77777777" w:rsidR="002E3FC7" w:rsidRPr="00805D8E" w:rsidRDefault="002E3FC7" w:rsidP="002E3FC7">
            <w:pPr>
              <w:pStyle w:val="ListParagraph"/>
              <w:numPr>
                <w:ilvl w:val="0"/>
                <w:numId w:val="25"/>
              </w:numPr>
              <w:ind w:left="323" w:hanging="142"/>
              <w:contextualSpacing w:val="0"/>
            </w:pPr>
            <w:r w:rsidRPr="00805D8E">
              <w:t>Pavaddokumenti;</w:t>
            </w:r>
          </w:p>
          <w:p w14:paraId="397E54BB" w14:textId="77777777" w:rsidR="002E3FC7" w:rsidRPr="00805D8E" w:rsidRDefault="002E3FC7" w:rsidP="002E3FC7">
            <w:pPr>
              <w:pStyle w:val="ListParagraph"/>
              <w:numPr>
                <w:ilvl w:val="0"/>
                <w:numId w:val="25"/>
              </w:numPr>
              <w:ind w:left="323" w:hanging="142"/>
              <w:contextualSpacing w:val="0"/>
            </w:pPr>
            <w:r w:rsidRPr="00805D8E">
              <w:t>Paraksts;</w:t>
            </w:r>
          </w:p>
          <w:p w14:paraId="3E856C8A" w14:textId="77777777" w:rsidR="002E3FC7" w:rsidRPr="00805D8E" w:rsidRDefault="002E3FC7" w:rsidP="002E3FC7">
            <w:pPr>
              <w:pStyle w:val="ListParagraph"/>
              <w:numPr>
                <w:ilvl w:val="0"/>
                <w:numId w:val="25"/>
              </w:numPr>
              <w:ind w:left="323" w:hanging="142"/>
              <w:contextualSpacing w:val="0"/>
            </w:pPr>
            <w:r w:rsidRPr="00805D8E">
              <w:t>Izdošanas datums;</w:t>
            </w:r>
          </w:p>
          <w:p w14:paraId="1FA1C579" w14:textId="77777777" w:rsidR="002E3FC7" w:rsidRPr="00805D8E" w:rsidRDefault="002E3FC7" w:rsidP="002E3FC7">
            <w:pPr>
              <w:pStyle w:val="ListParagraph"/>
              <w:numPr>
                <w:ilvl w:val="0"/>
                <w:numId w:val="25"/>
              </w:numPr>
              <w:ind w:left="323" w:hanging="142"/>
              <w:contextualSpacing w:val="0"/>
            </w:pPr>
            <w:r w:rsidRPr="00805D8E">
              <w:t>Derīguma termiņš.</w:t>
            </w:r>
          </w:p>
          <w:p w14:paraId="1C21768B" w14:textId="77777777" w:rsidR="002E3FC7" w:rsidRPr="00805D8E" w:rsidRDefault="002E3FC7" w:rsidP="00D94D62">
            <w:r w:rsidRPr="00805D8E">
              <w:t>Lūdzu, pārbaudiet, vai visi iepriekš minētie elementi ir pareizi un atbilst informācijai, kas pieejama pieteikumā un EK atbilstības un/vai piemērotības lietošanai deklarācijās.</w:t>
            </w:r>
          </w:p>
        </w:tc>
        <w:tc>
          <w:tcPr>
            <w:tcW w:w="567" w:type="dxa"/>
            <w:vAlign w:val="center"/>
          </w:tcPr>
          <w:p w14:paraId="4ACD8631" w14:textId="4801AC15" w:rsidR="002E3FC7" w:rsidRPr="00805D8E" w:rsidRDefault="002E3FC7" w:rsidP="00D94D62">
            <w:pPr>
              <w:jc w:val="center"/>
              <w:rPr>
                <w:i/>
              </w:rPr>
            </w:pPr>
          </w:p>
        </w:tc>
        <w:tc>
          <w:tcPr>
            <w:tcW w:w="992" w:type="dxa"/>
            <w:vAlign w:val="center"/>
          </w:tcPr>
          <w:p w14:paraId="49A1DB85" w14:textId="77777777" w:rsidR="002E3FC7" w:rsidRPr="00805D8E" w:rsidRDefault="00000000" w:rsidP="00D94D62">
            <w:sdt>
              <w:sdtPr>
                <w:id w:val="614955771"/>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616F4F5C" w14:textId="77777777" w:rsidR="002E3FC7" w:rsidRPr="00805D8E" w:rsidRDefault="00000000" w:rsidP="00D94D62">
            <w:sdt>
              <w:sdtPr>
                <w:id w:val="130596765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064478A8" w14:textId="77777777" w:rsidR="002E3FC7" w:rsidRPr="00805D8E" w:rsidRDefault="00000000" w:rsidP="00D94D62">
            <w:pPr>
              <w:rPr>
                <w:i/>
              </w:rPr>
            </w:pPr>
            <w:sdt>
              <w:sdtPr>
                <w:id w:val="-1168087902"/>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0BD57EA8" w14:textId="77777777" w:rsidR="002E3FC7" w:rsidRPr="00805D8E" w:rsidRDefault="002E3FC7" w:rsidP="00D94D62">
            <w:pPr>
              <w:rPr>
                <w:i/>
              </w:rPr>
            </w:pPr>
          </w:p>
        </w:tc>
      </w:tr>
      <w:tr w:rsidR="002E3FC7" w:rsidRPr="00805D8E" w14:paraId="433160F3" w14:textId="77777777" w:rsidTr="00747EED">
        <w:trPr>
          <w:cantSplit/>
          <w:trHeight w:val="86"/>
        </w:trPr>
        <w:tc>
          <w:tcPr>
            <w:tcW w:w="567" w:type="dxa"/>
            <w:vAlign w:val="center"/>
          </w:tcPr>
          <w:p w14:paraId="7FF40FFA" w14:textId="77777777" w:rsidR="002E3FC7" w:rsidRPr="00805D8E" w:rsidRDefault="002E3FC7" w:rsidP="00D94D62">
            <w:pPr>
              <w:ind w:left="-108" w:right="-108"/>
              <w:jc w:val="center"/>
            </w:pPr>
            <w:r>
              <w:t>5.4</w:t>
            </w:r>
          </w:p>
        </w:tc>
        <w:tc>
          <w:tcPr>
            <w:tcW w:w="5812" w:type="dxa"/>
            <w:vAlign w:val="center"/>
          </w:tcPr>
          <w:p w14:paraId="5115D6C4" w14:textId="77777777" w:rsidR="002E3FC7" w:rsidRPr="00805D8E" w:rsidRDefault="002E3FC7" w:rsidP="00D94D62">
            <w:r w:rsidRPr="00805D8E">
              <w:rPr>
                <w:b/>
              </w:rPr>
              <w:t>EK</w:t>
            </w:r>
            <w:r w:rsidRPr="00805D8E">
              <w:t xml:space="preserve"> </w:t>
            </w:r>
            <w:r w:rsidRPr="00805D8E">
              <w:rPr>
                <w:b/>
              </w:rPr>
              <w:t>atbilstības un/vai piemērotības lietošanai deklarācijās minētie EK</w:t>
            </w:r>
            <w:r w:rsidRPr="00805D8E">
              <w:t xml:space="preserve"> sertifikāti </w:t>
            </w:r>
            <w:r w:rsidRPr="00805D8E">
              <w:rPr>
                <w:b/>
              </w:rPr>
              <w:t>atbilst</w:t>
            </w:r>
            <w:r w:rsidRPr="00805D8E">
              <w:t xml:space="preserve"> tiem sertifikātiem, kas norādīti atļaujas pieteikumam pievienotajā dokumentācijā</w:t>
            </w:r>
            <w:r>
              <w:t>.</w:t>
            </w:r>
          </w:p>
        </w:tc>
        <w:tc>
          <w:tcPr>
            <w:tcW w:w="567" w:type="dxa"/>
            <w:vAlign w:val="center"/>
          </w:tcPr>
          <w:p w14:paraId="4DDCFB3D" w14:textId="0333722E" w:rsidR="002E3FC7" w:rsidRPr="00805D8E" w:rsidRDefault="002E3FC7" w:rsidP="00D94D62">
            <w:pPr>
              <w:jc w:val="center"/>
              <w:rPr>
                <w:i/>
              </w:rPr>
            </w:pPr>
          </w:p>
        </w:tc>
        <w:tc>
          <w:tcPr>
            <w:tcW w:w="992" w:type="dxa"/>
            <w:vAlign w:val="center"/>
          </w:tcPr>
          <w:p w14:paraId="319F2B6D" w14:textId="77777777" w:rsidR="002E3FC7" w:rsidRPr="00805D8E" w:rsidRDefault="00000000" w:rsidP="00D94D62">
            <w:sdt>
              <w:sdtPr>
                <w:id w:val="-87461861"/>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4251CD63" w14:textId="77777777" w:rsidR="002E3FC7" w:rsidRPr="00805D8E" w:rsidRDefault="00000000" w:rsidP="00D94D62">
            <w:sdt>
              <w:sdtPr>
                <w:id w:val="25162784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741322B" w14:textId="77777777" w:rsidR="002E3FC7" w:rsidRPr="00805D8E" w:rsidRDefault="00000000" w:rsidP="00D94D62">
            <w:pPr>
              <w:rPr>
                <w:i/>
              </w:rPr>
            </w:pPr>
            <w:sdt>
              <w:sdtPr>
                <w:id w:val="-23247374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7B2E8857" w14:textId="77777777" w:rsidR="002E3FC7" w:rsidRPr="00805D8E" w:rsidRDefault="002E3FC7" w:rsidP="00D94D62">
            <w:pPr>
              <w:rPr>
                <w:i/>
              </w:rPr>
            </w:pPr>
          </w:p>
        </w:tc>
      </w:tr>
      <w:tr w:rsidR="002E3FC7" w:rsidRPr="00805D8E" w14:paraId="369A60F2" w14:textId="77777777" w:rsidTr="00747EED">
        <w:trPr>
          <w:cantSplit/>
          <w:trHeight w:val="86"/>
        </w:trPr>
        <w:tc>
          <w:tcPr>
            <w:tcW w:w="567" w:type="dxa"/>
            <w:vAlign w:val="center"/>
          </w:tcPr>
          <w:p w14:paraId="5861211E" w14:textId="77777777" w:rsidR="002E3FC7" w:rsidRPr="00805D8E" w:rsidRDefault="002E3FC7" w:rsidP="00D94D62">
            <w:pPr>
              <w:ind w:left="-108" w:right="-108"/>
              <w:jc w:val="center"/>
            </w:pPr>
            <w:r>
              <w:t>5.5</w:t>
            </w:r>
          </w:p>
        </w:tc>
        <w:tc>
          <w:tcPr>
            <w:tcW w:w="5812" w:type="dxa"/>
            <w:vAlign w:val="center"/>
          </w:tcPr>
          <w:p w14:paraId="214069BF" w14:textId="77777777" w:rsidR="002E3FC7" w:rsidRPr="00805D8E" w:rsidRDefault="002E3FC7" w:rsidP="00D94D62">
            <w:r w:rsidRPr="00805D8E">
              <w:t xml:space="preserve">EK atbilstības un/vai piemērotības lietošanai deklarāciju un EK sertifikātu </w:t>
            </w:r>
            <w:r w:rsidRPr="00805D8E">
              <w:rPr>
                <w:b/>
                <w:bCs/>
              </w:rPr>
              <w:t>tvērums</w:t>
            </w:r>
            <w:r w:rsidRPr="00805D8E">
              <w:t xml:space="preserve"> atbilst savstarpējas </w:t>
            </w:r>
            <w:proofErr w:type="spellStart"/>
            <w:r w:rsidRPr="00805D8E">
              <w:t>izmantojamības</w:t>
            </w:r>
            <w:proofErr w:type="spellEnd"/>
            <w:r w:rsidRPr="00805D8E">
              <w:t xml:space="preserve"> komponentiem, kā arī stacionārai iekārtai, kam lūdz atļauju, kurā komponenti tiek integrēti.</w:t>
            </w:r>
          </w:p>
        </w:tc>
        <w:tc>
          <w:tcPr>
            <w:tcW w:w="567" w:type="dxa"/>
            <w:vAlign w:val="center"/>
          </w:tcPr>
          <w:p w14:paraId="3F2582CD" w14:textId="67B00C4D" w:rsidR="002E3FC7" w:rsidRPr="00805D8E" w:rsidRDefault="002E3FC7" w:rsidP="00D94D62">
            <w:pPr>
              <w:jc w:val="center"/>
              <w:rPr>
                <w:i/>
              </w:rPr>
            </w:pPr>
          </w:p>
        </w:tc>
        <w:tc>
          <w:tcPr>
            <w:tcW w:w="992" w:type="dxa"/>
            <w:vAlign w:val="center"/>
          </w:tcPr>
          <w:p w14:paraId="1D17D814" w14:textId="77777777" w:rsidR="002E3FC7" w:rsidRPr="00805D8E" w:rsidRDefault="00000000" w:rsidP="00D94D62">
            <w:sdt>
              <w:sdtPr>
                <w:id w:val="-1850945107"/>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36C9366E" w14:textId="77777777" w:rsidR="002E3FC7" w:rsidRPr="00805D8E" w:rsidRDefault="00000000" w:rsidP="00D94D62">
            <w:sdt>
              <w:sdtPr>
                <w:id w:val="81045140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6039F885" w14:textId="77777777" w:rsidR="002E3FC7" w:rsidRPr="00805D8E" w:rsidRDefault="00000000" w:rsidP="00D94D62">
            <w:pPr>
              <w:rPr>
                <w:i/>
              </w:rPr>
            </w:pPr>
            <w:sdt>
              <w:sdtPr>
                <w:id w:val="107016144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2AFFE900" w14:textId="77777777" w:rsidR="002E3FC7" w:rsidRPr="00805D8E" w:rsidRDefault="002E3FC7" w:rsidP="00D94D62">
            <w:pPr>
              <w:rPr>
                <w:i/>
              </w:rPr>
            </w:pPr>
          </w:p>
        </w:tc>
      </w:tr>
      <w:tr w:rsidR="002E3FC7" w:rsidRPr="00805D8E" w14:paraId="37753259" w14:textId="77777777" w:rsidTr="00747EED">
        <w:trPr>
          <w:cantSplit/>
          <w:trHeight w:val="86"/>
        </w:trPr>
        <w:tc>
          <w:tcPr>
            <w:tcW w:w="567" w:type="dxa"/>
            <w:vAlign w:val="center"/>
          </w:tcPr>
          <w:p w14:paraId="5B85E361" w14:textId="77777777" w:rsidR="002E3FC7" w:rsidRPr="00805D8E" w:rsidRDefault="002E3FC7" w:rsidP="00D94D62">
            <w:pPr>
              <w:ind w:left="-108" w:right="-108"/>
              <w:jc w:val="center"/>
            </w:pPr>
            <w:r>
              <w:t>5.6</w:t>
            </w:r>
          </w:p>
        </w:tc>
        <w:tc>
          <w:tcPr>
            <w:tcW w:w="5812" w:type="dxa"/>
            <w:vAlign w:val="center"/>
          </w:tcPr>
          <w:p w14:paraId="3A70D44F" w14:textId="77777777" w:rsidR="002E3FC7" w:rsidRPr="00805D8E" w:rsidRDefault="002E3FC7" w:rsidP="00D94D62">
            <w:r w:rsidRPr="00805D8E">
              <w:t xml:space="preserve">EK atbilstības un/vai piemērotības lietošanai deklarācijās un EK sertifikātos ir skaidri aprakstītas novērtēšanas </w:t>
            </w:r>
            <w:r w:rsidRPr="00805D8E">
              <w:rPr>
                <w:b/>
              </w:rPr>
              <w:t>prasības.</w:t>
            </w:r>
            <w:r w:rsidRPr="00805D8E">
              <w:t xml:space="preserve"> (SITS, citi ES tiesību akti un attiecīgi pieņemami atbilstības nodrošināšanas līdzekļi). Novērtēšanas prasības ir saskanīgas starp EK deklarācijām un EK sertifikātiem.</w:t>
            </w:r>
          </w:p>
        </w:tc>
        <w:tc>
          <w:tcPr>
            <w:tcW w:w="567" w:type="dxa"/>
            <w:vAlign w:val="center"/>
          </w:tcPr>
          <w:p w14:paraId="158DACE6" w14:textId="67D4CBA7" w:rsidR="002E3FC7" w:rsidRPr="00805D8E" w:rsidRDefault="002E3FC7" w:rsidP="00D94D62">
            <w:pPr>
              <w:jc w:val="center"/>
              <w:rPr>
                <w:i/>
              </w:rPr>
            </w:pPr>
          </w:p>
        </w:tc>
        <w:tc>
          <w:tcPr>
            <w:tcW w:w="992" w:type="dxa"/>
            <w:vAlign w:val="center"/>
          </w:tcPr>
          <w:p w14:paraId="772EB0FE" w14:textId="77777777" w:rsidR="002E3FC7" w:rsidRPr="00805D8E" w:rsidRDefault="00000000" w:rsidP="00D94D62">
            <w:sdt>
              <w:sdtPr>
                <w:id w:val="1943416622"/>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5548FE60" w14:textId="77777777" w:rsidR="002E3FC7" w:rsidRPr="00805D8E" w:rsidRDefault="00000000" w:rsidP="00D94D62">
            <w:sdt>
              <w:sdtPr>
                <w:id w:val="1398091034"/>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6C539DB0" w14:textId="77777777" w:rsidR="002E3FC7" w:rsidRPr="00805D8E" w:rsidRDefault="00000000" w:rsidP="00D94D62">
            <w:pPr>
              <w:rPr>
                <w:i/>
              </w:rPr>
            </w:pPr>
            <w:sdt>
              <w:sdtPr>
                <w:id w:val="207145797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5ED54998" w14:textId="77777777" w:rsidR="002E3FC7" w:rsidRPr="00805D8E" w:rsidRDefault="002E3FC7" w:rsidP="00D94D62">
            <w:pPr>
              <w:rPr>
                <w:i/>
              </w:rPr>
            </w:pPr>
          </w:p>
        </w:tc>
      </w:tr>
      <w:tr w:rsidR="002E3FC7" w:rsidRPr="00805D8E" w14:paraId="2B1B667C" w14:textId="77777777" w:rsidTr="00747EED">
        <w:trPr>
          <w:cantSplit/>
          <w:trHeight w:val="86"/>
        </w:trPr>
        <w:tc>
          <w:tcPr>
            <w:tcW w:w="567" w:type="dxa"/>
            <w:vAlign w:val="center"/>
          </w:tcPr>
          <w:p w14:paraId="261949EA" w14:textId="77777777" w:rsidR="002E3FC7" w:rsidRPr="00805D8E" w:rsidRDefault="002E3FC7" w:rsidP="00D94D62">
            <w:pPr>
              <w:ind w:left="-108" w:right="-108"/>
              <w:jc w:val="center"/>
            </w:pPr>
            <w:r>
              <w:lastRenderedPageBreak/>
              <w:t>5.7</w:t>
            </w:r>
          </w:p>
        </w:tc>
        <w:tc>
          <w:tcPr>
            <w:tcW w:w="5812" w:type="dxa"/>
            <w:vAlign w:val="center"/>
          </w:tcPr>
          <w:p w14:paraId="333557B9" w14:textId="77777777" w:rsidR="002E3FC7" w:rsidRPr="00805D8E" w:rsidRDefault="002E3FC7" w:rsidP="00D94D62">
            <w:r w:rsidRPr="00805D8E">
              <w:t xml:space="preserve">EK sertifikātā skaidri norāda, vai savstarpējas </w:t>
            </w:r>
            <w:proofErr w:type="spellStart"/>
            <w:r w:rsidRPr="00805D8E">
              <w:t>izmantojamības</w:t>
            </w:r>
            <w:proofErr w:type="spellEnd"/>
            <w:r w:rsidRPr="00805D8E">
              <w:t xml:space="preserve"> komponents nav novērtēts tā atbilstībai visām attiecīgajām SITS, tostarp precīzas atsauces uz </w:t>
            </w:r>
            <w:r w:rsidRPr="00805D8E">
              <w:rPr>
                <w:b/>
              </w:rPr>
              <w:t>SITS vai</w:t>
            </w:r>
            <w:r w:rsidRPr="00805D8E">
              <w:t xml:space="preserve"> to daļām</w:t>
            </w:r>
            <w:r w:rsidRPr="00805D8E">
              <w:rPr>
                <w:b/>
              </w:rPr>
              <w:t>, uz kurām</w:t>
            </w:r>
            <w:r w:rsidRPr="00805D8E">
              <w:t xml:space="preserve"> neattiecas </w:t>
            </w:r>
            <w:proofErr w:type="spellStart"/>
            <w:r w:rsidRPr="00805D8E">
              <w:t>NoBo</w:t>
            </w:r>
            <w:proofErr w:type="spellEnd"/>
            <w:r w:rsidRPr="00805D8E">
              <w:t xml:space="preserve"> novērtējums</w:t>
            </w:r>
          </w:p>
        </w:tc>
        <w:tc>
          <w:tcPr>
            <w:tcW w:w="567" w:type="dxa"/>
            <w:vAlign w:val="center"/>
          </w:tcPr>
          <w:p w14:paraId="20731326" w14:textId="6995A2CD" w:rsidR="002E3FC7" w:rsidRPr="00805D8E" w:rsidRDefault="002E3FC7" w:rsidP="00D94D62">
            <w:pPr>
              <w:jc w:val="center"/>
              <w:rPr>
                <w:i/>
              </w:rPr>
            </w:pPr>
          </w:p>
        </w:tc>
        <w:tc>
          <w:tcPr>
            <w:tcW w:w="992" w:type="dxa"/>
            <w:vAlign w:val="center"/>
          </w:tcPr>
          <w:p w14:paraId="79B26275" w14:textId="77777777" w:rsidR="002E3FC7" w:rsidRPr="00805D8E" w:rsidRDefault="00000000" w:rsidP="00D94D62">
            <w:sdt>
              <w:sdtPr>
                <w:id w:val="1307279085"/>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4B78118C" w14:textId="77777777" w:rsidR="002E3FC7" w:rsidRPr="00805D8E" w:rsidRDefault="00000000" w:rsidP="00D94D62">
            <w:sdt>
              <w:sdtPr>
                <w:id w:val="-1256670567"/>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8460931" w14:textId="77777777" w:rsidR="002E3FC7" w:rsidRPr="00805D8E" w:rsidRDefault="00000000" w:rsidP="00D94D62">
            <w:pPr>
              <w:rPr>
                <w:i/>
              </w:rPr>
            </w:pPr>
            <w:sdt>
              <w:sdtPr>
                <w:id w:val="-70071563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11DB74C5" w14:textId="77777777" w:rsidR="002E3FC7" w:rsidRPr="00805D8E" w:rsidRDefault="002E3FC7" w:rsidP="00D94D62">
            <w:pPr>
              <w:rPr>
                <w:i/>
              </w:rPr>
            </w:pPr>
          </w:p>
        </w:tc>
      </w:tr>
      <w:tr w:rsidR="002E3FC7" w:rsidRPr="00805D8E" w14:paraId="5539ECEA" w14:textId="77777777" w:rsidTr="00747EED">
        <w:trPr>
          <w:cantSplit/>
          <w:trHeight w:val="86"/>
        </w:trPr>
        <w:tc>
          <w:tcPr>
            <w:tcW w:w="567" w:type="dxa"/>
            <w:vAlign w:val="center"/>
          </w:tcPr>
          <w:p w14:paraId="5537705F" w14:textId="77777777" w:rsidR="002E3FC7" w:rsidRPr="00805D8E" w:rsidRDefault="002E3FC7" w:rsidP="00D94D62">
            <w:pPr>
              <w:ind w:left="-108" w:right="-108"/>
              <w:jc w:val="center"/>
            </w:pPr>
            <w:r>
              <w:t>5.8</w:t>
            </w:r>
          </w:p>
        </w:tc>
        <w:tc>
          <w:tcPr>
            <w:tcW w:w="5812" w:type="dxa"/>
            <w:vAlign w:val="center"/>
          </w:tcPr>
          <w:p w14:paraId="4ADED7BC" w14:textId="77777777" w:rsidR="002E3FC7" w:rsidRPr="00805D8E" w:rsidRDefault="002E3FC7" w:rsidP="00D94D62">
            <w:r w:rsidRPr="00805D8E">
              <w:t xml:space="preserve">Savstarpējas </w:t>
            </w:r>
            <w:proofErr w:type="spellStart"/>
            <w:r w:rsidRPr="00805D8E">
              <w:t>izmantojamības</w:t>
            </w:r>
            <w:proofErr w:type="spellEnd"/>
            <w:r w:rsidRPr="00805D8E">
              <w:t xml:space="preserve"> komponentu verifikācijai izmantotie </w:t>
            </w:r>
            <w:r w:rsidRPr="00805D8E">
              <w:rPr>
                <w:b/>
              </w:rPr>
              <w:t>moduļi</w:t>
            </w:r>
            <w:r w:rsidRPr="00805D8E">
              <w:t xml:space="preserve">, kas minēti EK atbilstības un/vai piemērotības lietošanai deklarācijās savstarpējas </w:t>
            </w:r>
            <w:proofErr w:type="spellStart"/>
            <w:r w:rsidRPr="00805D8E">
              <w:t>izmantojamības</w:t>
            </w:r>
            <w:proofErr w:type="spellEnd"/>
            <w:r w:rsidRPr="00805D8E">
              <w:t xml:space="preserve"> komponentiem un EK sertifikātos, ir:</w:t>
            </w:r>
          </w:p>
          <w:p w14:paraId="62071E5D" w14:textId="77777777" w:rsidR="002E3FC7" w:rsidRPr="00805D8E" w:rsidRDefault="002E3FC7" w:rsidP="002E3FC7">
            <w:pPr>
              <w:pStyle w:val="ListParagraph"/>
              <w:numPr>
                <w:ilvl w:val="0"/>
                <w:numId w:val="28"/>
              </w:numPr>
              <w:ind w:left="317" w:hanging="142"/>
              <w:rPr>
                <w:b/>
              </w:rPr>
            </w:pPr>
            <w:r w:rsidRPr="00805D8E">
              <w:rPr>
                <w:b/>
              </w:rPr>
              <w:t>atļauti attiecīgajās SITS;</w:t>
            </w:r>
          </w:p>
          <w:p w14:paraId="4624B22C" w14:textId="77777777" w:rsidR="002E3FC7" w:rsidRPr="00805D8E" w:rsidRDefault="002E3FC7" w:rsidP="002E3FC7">
            <w:pPr>
              <w:pStyle w:val="ListParagraph"/>
              <w:numPr>
                <w:ilvl w:val="0"/>
                <w:numId w:val="28"/>
              </w:numPr>
              <w:ind w:left="317" w:hanging="142"/>
              <w:rPr>
                <w:b/>
              </w:rPr>
            </w:pPr>
            <w:r w:rsidRPr="00805D8E">
              <w:rPr>
                <w:b/>
              </w:rPr>
              <w:t>konsekventi starp deklarācijām un sertifikātiem</w:t>
            </w:r>
            <w:r w:rsidRPr="00805D8E">
              <w:t>;</w:t>
            </w:r>
          </w:p>
          <w:p w14:paraId="08D41A67" w14:textId="77777777" w:rsidR="002E3FC7" w:rsidRPr="00805D8E" w:rsidRDefault="002E3FC7" w:rsidP="002E3FC7">
            <w:pPr>
              <w:pStyle w:val="ListParagraph"/>
              <w:numPr>
                <w:ilvl w:val="0"/>
                <w:numId w:val="28"/>
              </w:numPr>
              <w:ind w:left="317" w:hanging="142"/>
            </w:pPr>
            <w:r w:rsidRPr="00805D8E">
              <w:rPr>
                <w:b/>
              </w:rPr>
              <w:t>atbilst</w:t>
            </w:r>
            <w:r w:rsidRPr="00805D8E">
              <w:t xml:space="preserve"> pievienotajā tehniskajā dokumentācijā minētajiem moduļiem.</w:t>
            </w:r>
          </w:p>
        </w:tc>
        <w:tc>
          <w:tcPr>
            <w:tcW w:w="567" w:type="dxa"/>
            <w:vAlign w:val="center"/>
          </w:tcPr>
          <w:p w14:paraId="4C05A1C8" w14:textId="2C938A36" w:rsidR="002E3FC7" w:rsidRPr="00805D8E" w:rsidRDefault="002E3FC7" w:rsidP="00D94D62">
            <w:pPr>
              <w:jc w:val="center"/>
              <w:rPr>
                <w:i/>
              </w:rPr>
            </w:pPr>
          </w:p>
        </w:tc>
        <w:tc>
          <w:tcPr>
            <w:tcW w:w="992" w:type="dxa"/>
            <w:vAlign w:val="center"/>
          </w:tcPr>
          <w:p w14:paraId="0F1C509F" w14:textId="77777777" w:rsidR="002E3FC7" w:rsidRPr="00805D8E" w:rsidRDefault="00000000" w:rsidP="00D94D62">
            <w:sdt>
              <w:sdtPr>
                <w:id w:val="1532073655"/>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4C4DAADE" w14:textId="77777777" w:rsidR="002E3FC7" w:rsidRPr="00805D8E" w:rsidRDefault="00000000" w:rsidP="00D94D62">
            <w:sdt>
              <w:sdtPr>
                <w:id w:val="154485963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AA0EEF3" w14:textId="77777777" w:rsidR="002E3FC7" w:rsidRPr="00805D8E" w:rsidRDefault="00000000" w:rsidP="00D94D62">
            <w:pPr>
              <w:rPr>
                <w:i/>
              </w:rPr>
            </w:pPr>
            <w:sdt>
              <w:sdtPr>
                <w:id w:val="-202686008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6AFBB41F" w14:textId="77777777" w:rsidR="002E3FC7" w:rsidRPr="00805D8E" w:rsidRDefault="002E3FC7" w:rsidP="00D94D62">
            <w:pPr>
              <w:rPr>
                <w:i/>
              </w:rPr>
            </w:pPr>
          </w:p>
        </w:tc>
      </w:tr>
      <w:tr w:rsidR="002E3FC7" w:rsidRPr="00805D8E" w14:paraId="165E02B0" w14:textId="77777777" w:rsidTr="00747EED">
        <w:trPr>
          <w:cantSplit/>
          <w:trHeight w:val="86"/>
        </w:trPr>
        <w:tc>
          <w:tcPr>
            <w:tcW w:w="567" w:type="dxa"/>
            <w:vAlign w:val="center"/>
          </w:tcPr>
          <w:p w14:paraId="2A42BD54" w14:textId="77777777" w:rsidR="002E3FC7" w:rsidRPr="00805D8E" w:rsidRDefault="002E3FC7" w:rsidP="00D94D62">
            <w:pPr>
              <w:ind w:left="-108" w:right="-108"/>
              <w:jc w:val="center"/>
            </w:pPr>
            <w:r>
              <w:t>5.9</w:t>
            </w:r>
          </w:p>
        </w:tc>
        <w:tc>
          <w:tcPr>
            <w:tcW w:w="5812" w:type="dxa"/>
            <w:vAlign w:val="center"/>
          </w:tcPr>
          <w:p w14:paraId="5D65FDB4" w14:textId="77777777" w:rsidR="002E3FC7" w:rsidRPr="00805D8E" w:rsidRDefault="002E3FC7" w:rsidP="00D94D62">
            <w:r w:rsidRPr="00805D8E">
              <w:rPr>
                <w:b/>
              </w:rPr>
              <w:t>Izmantošanas nosacījumi un citi ierobežojumi</w:t>
            </w:r>
            <w:r w:rsidRPr="00805D8E">
              <w:t xml:space="preserve"> ir:</w:t>
            </w:r>
          </w:p>
          <w:p w14:paraId="2CC2D974" w14:textId="77777777" w:rsidR="002E3FC7" w:rsidRPr="00805D8E" w:rsidRDefault="002E3FC7" w:rsidP="002E3FC7">
            <w:pPr>
              <w:pStyle w:val="ListParagraph"/>
              <w:numPr>
                <w:ilvl w:val="0"/>
                <w:numId w:val="29"/>
              </w:numPr>
              <w:ind w:left="317" w:hanging="142"/>
            </w:pPr>
            <w:r w:rsidRPr="00805D8E">
              <w:t>skaidri norādīti EK atbilstības un/vai piemērotības lietošanai deklarācijās;</w:t>
            </w:r>
          </w:p>
          <w:p w14:paraId="4A1D02AB" w14:textId="77777777" w:rsidR="002E3FC7" w:rsidRPr="00805D8E" w:rsidRDefault="002E3FC7" w:rsidP="002E3FC7">
            <w:pPr>
              <w:pStyle w:val="ListParagraph"/>
              <w:numPr>
                <w:ilvl w:val="0"/>
                <w:numId w:val="29"/>
              </w:numPr>
              <w:ind w:left="317" w:hanging="142"/>
            </w:pPr>
            <w:r w:rsidRPr="00805D8E">
              <w:t>skaidri norādīti EK sertifikātos;</w:t>
            </w:r>
          </w:p>
          <w:p w14:paraId="55FC378E" w14:textId="77777777" w:rsidR="002E3FC7" w:rsidRPr="00805D8E" w:rsidRDefault="002E3FC7" w:rsidP="002E3FC7">
            <w:pPr>
              <w:pStyle w:val="ListParagraph"/>
              <w:numPr>
                <w:ilvl w:val="0"/>
                <w:numId w:val="29"/>
              </w:numPr>
              <w:ind w:left="317" w:hanging="142"/>
            </w:pPr>
            <w:r w:rsidRPr="00805D8E">
              <w:t>saskaņā ar EK deklarācijām, EK sertifikātiem un pievienotajai tehniskajai dokumentācijai.</w:t>
            </w:r>
          </w:p>
        </w:tc>
        <w:tc>
          <w:tcPr>
            <w:tcW w:w="567" w:type="dxa"/>
            <w:vAlign w:val="center"/>
          </w:tcPr>
          <w:p w14:paraId="47EC2FD5" w14:textId="3329F722" w:rsidR="002E3FC7" w:rsidRPr="00805D8E" w:rsidRDefault="002E3FC7" w:rsidP="00D94D62">
            <w:pPr>
              <w:jc w:val="center"/>
              <w:rPr>
                <w:i/>
              </w:rPr>
            </w:pPr>
          </w:p>
        </w:tc>
        <w:tc>
          <w:tcPr>
            <w:tcW w:w="992" w:type="dxa"/>
            <w:vAlign w:val="center"/>
          </w:tcPr>
          <w:p w14:paraId="4AF3D1C6" w14:textId="77777777" w:rsidR="002E3FC7" w:rsidRPr="00805D8E" w:rsidRDefault="00000000" w:rsidP="00D94D62">
            <w:sdt>
              <w:sdtPr>
                <w:id w:val="254713144"/>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06C37924" w14:textId="77777777" w:rsidR="002E3FC7" w:rsidRPr="00805D8E" w:rsidRDefault="00000000" w:rsidP="00D94D62">
            <w:sdt>
              <w:sdtPr>
                <w:id w:val="-105069157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140B1640" w14:textId="77777777" w:rsidR="002E3FC7" w:rsidRPr="00805D8E" w:rsidRDefault="00000000" w:rsidP="00D94D62">
            <w:pPr>
              <w:rPr>
                <w:i/>
              </w:rPr>
            </w:pPr>
            <w:sdt>
              <w:sdtPr>
                <w:id w:val="193185039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08614342" w14:textId="77777777" w:rsidR="002E3FC7" w:rsidRPr="00805D8E" w:rsidRDefault="002E3FC7" w:rsidP="00D94D62">
            <w:pPr>
              <w:rPr>
                <w:i/>
              </w:rPr>
            </w:pPr>
          </w:p>
        </w:tc>
      </w:tr>
      <w:tr w:rsidR="002E3FC7" w:rsidRPr="00805D8E" w14:paraId="51D1C126" w14:textId="77777777" w:rsidTr="00747EED">
        <w:trPr>
          <w:cantSplit/>
          <w:trHeight w:val="86"/>
        </w:trPr>
        <w:tc>
          <w:tcPr>
            <w:tcW w:w="567" w:type="dxa"/>
            <w:tcBorders>
              <w:bottom w:val="single" w:sz="4" w:space="0" w:color="auto"/>
            </w:tcBorders>
            <w:vAlign w:val="center"/>
          </w:tcPr>
          <w:p w14:paraId="2F99C6E5" w14:textId="77777777" w:rsidR="002E3FC7" w:rsidRPr="00805D8E" w:rsidRDefault="002E3FC7" w:rsidP="00D94D62">
            <w:pPr>
              <w:ind w:left="-108" w:right="-108"/>
              <w:jc w:val="center"/>
            </w:pPr>
            <w:r>
              <w:t>5.10</w:t>
            </w:r>
          </w:p>
        </w:tc>
        <w:tc>
          <w:tcPr>
            <w:tcW w:w="5812" w:type="dxa"/>
            <w:tcBorders>
              <w:bottom w:val="single" w:sz="4" w:space="0" w:color="auto"/>
            </w:tcBorders>
            <w:vAlign w:val="center"/>
          </w:tcPr>
          <w:p w14:paraId="3970186F" w14:textId="77777777" w:rsidR="002E3FC7" w:rsidRPr="00805D8E" w:rsidRDefault="002E3FC7" w:rsidP="00D94D62">
            <w:r w:rsidRPr="00805D8E">
              <w:rPr>
                <w:b/>
              </w:rPr>
              <w:t>EK atbilstības un/vai piemērotības lietošanai deklarācijās un</w:t>
            </w:r>
            <w:r w:rsidRPr="00805D8E">
              <w:t xml:space="preserve"> </w:t>
            </w:r>
            <w:r w:rsidRPr="00805D8E">
              <w:rPr>
                <w:b/>
              </w:rPr>
              <w:t>EK sertifikātos skaidri</w:t>
            </w:r>
            <w:r w:rsidRPr="00805D8E">
              <w:t xml:space="preserve"> aprakstītas </w:t>
            </w:r>
            <w:r w:rsidRPr="00805D8E">
              <w:rPr>
                <w:b/>
              </w:rPr>
              <w:t>atkāpes un neatbilstības</w:t>
            </w:r>
            <w:r w:rsidRPr="00805D8E">
              <w:t xml:space="preserve"> piemērojamajiem noteikumiem (SITS), ja to pieļauj tiesību akti:</w:t>
            </w:r>
          </w:p>
          <w:p w14:paraId="1C661A9D" w14:textId="77777777" w:rsidR="002E3FC7" w:rsidRPr="00805D8E" w:rsidRDefault="002E3FC7" w:rsidP="002E3FC7">
            <w:pPr>
              <w:pStyle w:val="ListParagraph"/>
              <w:numPr>
                <w:ilvl w:val="0"/>
                <w:numId w:val="25"/>
              </w:numPr>
              <w:ind w:left="323" w:hanging="142"/>
              <w:contextualSpacing w:val="0"/>
            </w:pPr>
            <w:r w:rsidRPr="00805D8E">
              <w:t>Uz novirzēm/neatbilstībām attiecas piešķirtā SITS nepiemērošana;</w:t>
            </w:r>
          </w:p>
          <w:p w14:paraId="1417CD08" w14:textId="77777777" w:rsidR="002E3FC7" w:rsidRPr="00805D8E" w:rsidRDefault="002E3FC7" w:rsidP="002E3FC7">
            <w:pPr>
              <w:pStyle w:val="ListParagraph"/>
              <w:numPr>
                <w:ilvl w:val="0"/>
                <w:numId w:val="25"/>
              </w:numPr>
              <w:ind w:left="323" w:hanging="142"/>
              <w:contextualSpacing w:val="0"/>
            </w:pPr>
            <w:r w:rsidRPr="00805D8E">
              <w:t>Uz novirzēm/neatbilstībām attiecas tehniskais atzinums SITS nepilnību gadījumā.</w:t>
            </w:r>
          </w:p>
          <w:p w14:paraId="70217722" w14:textId="77777777" w:rsidR="002E3FC7" w:rsidRPr="00805D8E" w:rsidRDefault="002E3FC7" w:rsidP="00D94D62">
            <w:r w:rsidRPr="00805D8E">
              <w:rPr>
                <w:b/>
              </w:rPr>
              <w:t>Novirzes un neatbilstības,</w:t>
            </w:r>
            <w:r w:rsidRPr="00805D8E">
              <w:t xml:space="preserve"> kas norādītas </w:t>
            </w:r>
            <w:r w:rsidRPr="00805D8E">
              <w:rPr>
                <w:b/>
              </w:rPr>
              <w:t>EK savstarpējās</w:t>
            </w:r>
            <w:r w:rsidRPr="00805D8E">
              <w:t xml:space="preserve"> </w:t>
            </w:r>
            <w:proofErr w:type="spellStart"/>
            <w:r w:rsidRPr="00805D8E">
              <w:t>izmantojamības</w:t>
            </w:r>
            <w:proofErr w:type="spellEnd"/>
            <w:r w:rsidRPr="00805D8E">
              <w:t xml:space="preserve"> komponentu atbilstības un/vai piemērotības lietošanai deklarācijās, ir atbilstošas </w:t>
            </w:r>
            <w:r w:rsidRPr="00805D8E">
              <w:rPr>
                <w:b/>
              </w:rPr>
              <w:t>EK</w:t>
            </w:r>
            <w:r w:rsidRPr="00805D8E">
              <w:t xml:space="preserve"> </w:t>
            </w:r>
            <w:r w:rsidRPr="00805D8E">
              <w:rPr>
                <w:b/>
              </w:rPr>
              <w:t>sertifikātiem.</w:t>
            </w:r>
          </w:p>
        </w:tc>
        <w:tc>
          <w:tcPr>
            <w:tcW w:w="567" w:type="dxa"/>
            <w:tcBorders>
              <w:bottom w:val="single" w:sz="4" w:space="0" w:color="auto"/>
            </w:tcBorders>
            <w:vAlign w:val="center"/>
          </w:tcPr>
          <w:p w14:paraId="4EE43B47" w14:textId="6BFAB20F" w:rsidR="002E3FC7" w:rsidRPr="00805D8E" w:rsidRDefault="002E3FC7" w:rsidP="00D94D62">
            <w:pPr>
              <w:jc w:val="center"/>
              <w:rPr>
                <w:i/>
              </w:rPr>
            </w:pPr>
          </w:p>
        </w:tc>
        <w:tc>
          <w:tcPr>
            <w:tcW w:w="992" w:type="dxa"/>
            <w:tcBorders>
              <w:bottom w:val="single" w:sz="4" w:space="0" w:color="auto"/>
            </w:tcBorders>
            <w:vAlign w:val="center"/>
          </w:tcPr>
          <w:p w14:paraId="24C2EA3C" w14:textId="77777777" w:rsidR="002E3FC7" w:rsidRPr="00805D8E" w:rsidRDefault="00000000" w:rsidP="00D94D62">
            <w:sdt>
              <w:sdtPr>
                <w:id w:val="78562416"/>
                <w14:checkbox>
                  <w14:checked w14:val="0"/>
                  <w14:checkedState w14:val="2612" w14:font="MS Gothic"/>
                  <w14:uncheckedState w14:val="2610" w14:font="MS Gothic"/>
                </w14:checkbox>
              </w:sdtPr>
              <w:sdtContent>
                <w:r w:rsidR="002E3FC7" w:rsidRPr="00805D8E">
                  <w:rPr>
                    <w:rFonts w:ascii="MS Gothic" w:eastAsia="MS Gothic" w:hAnsi="MS Gothic" w:hint="eastAsia"/>
                  </w:rPr>
                  <w:t>☐</w:t>
                </w:r>
              </w:sdtContent>
            </w:sdt>
            <w:r w:rsidR="002E3FC7" w:rsidRPr="00805D8E">
              <w:t xml:space="preserve"> Jā</w:t>
            </w:r>
          </w:p>
          <w:p w14:paraId="64A0D8A9" w14:textId="77777777" w:rsidR="002E3FC7" w:rsidRPr="00805D8E" w:rsidRDefault="00000000" w:rsidP="00D94D62">
            <w:sdt>
              <w:sdtPr>
                <w:id w:val="173188176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09A4B592" w14:textId="77777777" w:rsidR="002E3FC7" w:rsidRPr="00805D8E" w:rsidRDefault="00000000" w:rsidP="00D94D62">
            <w:pPr>
              <w:rPr>
                <w:i/>
              </w:rPr>
            </w:pPr>
            <w:sdt>
              <w:sdtPr>
                <w:id w:val="-110549504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tcBorders>
              <w:bottom w:val="single" w:sz="4" w:space="0" w:color="auto"/>
            </w:tcBorders>
            <w:vAlign w:val="center"/>
          </w:tcPr>
          <w:p w14:paraId="0ED66447" w14:textId="77777777" w:rsidR="002E3FC7" w:rsidRPr="00805D8E" w:rsidRDefault="002E3FC7" w:rsidP="00D94D62">
            <w:pPr>
              <w:rPr>
                <w:i/>
              </w:rPr>
            </w:pPr>
          </w:p>
        </w:tc>
      </w:tr>
    </w:tbl>
    <w:p w14:paraId="76EBA1F9" w14:textId="77777777" w:rsidR="002E3FC7" w:rsidRPr="00805D8E" w:rsidRDefault="002E3FC7" w:rsidP="004047B6">
      <w:pPr>
        <w:spacing w:after="0"/>
        <w:rPr>
          <w:rFonts w:ascii="Times New Roman" w:hAnsi="Times New Roman" w:cs="Times New Roman"/>
          <w:bCs/>
          <w:i/>
          <w:sz w:val="20"/>
          <w:szCs w:val="20"/>
        </w:rPr>
      </w:pPr>
    </w:p>
    <w:p w14:paraId="48B1BF20" w14:textId="77777777" w:rsidR="002E3FC7" w:rsidRPr="00805D8E" w:rsidRDefault="002E3FC7" w:rsidP="004047B6">
      <w:pPr>
        <w:pStyle w:val="Heading3"/>
        <w:spacing w:before="0"/>
        <w:jc w:val="center"/>
        <w:rPr>
          <w:rFonts w:ascii="Times New Roman" w:hAnsi="Times New Roman" w:cs="Times New Roman"/>
          <w:b/>
          <w:bCs/>
          <w:sz w:val="20"/>
          <w:szCs w:val="20"/>
        </w:rPr>
      </w:pPr>
    </w:p>
    <w:p w14:paraId="65FDF73B" w14:textId="77777777" w:rsidR="002E3FC7" w:rsidRPr="00805D8E" w:rsidRDefault="002E3FC7">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5B026CA5" w14:textId="77777777" w:rsidR="002E3FC7" w:rsidRPr="00805D8E" w:rsidRDefault="002E3FC7" w:rsidP="004047B6">
      <w:pPr>
        <w:pStyle w:val="Heading3"/>
        <w:spacing w:before="0"/>
        <w:jc w:val="center"/>
        <w:rPr>
          <w:rFonts w:ascii="Times New Roman" w:hAnsi="Times New Roman" w:cs="Times New Roman"/>
          <w:b/>
          <w:bCs/>
          <w:sz w:val="20"/>
          <w:szCs w:val="20"/>
        </w:rPr>
      </w:pPr>
      <w:r>
        <w:rPr>
          <w:rFonts w:ascii="Times New Roman" w:hAnsi="Times New Roman" w:cs="Times New Roman"/>
          <w:b/>
          <w:sz w:val="20"/>
          <w:szCs w:val="20"/>
        </w:rPr>
        <w:lastRenderedPageBreak/>
        <w:t>6</w:t>
      </w:r>
      <w:r w:rsidRPr="00741B40">
        <w:rPr>
          <w:rFonts w:ascii="Times New Roman" w:hAnsi="Times New Roman" w:cs="Times New Roman"/>
          <w:b/>
          <w:sz w:val="20"/>
          <w:szCs w:val="20"/>
        </w:rPr>
        <w:t>. Prasību fiksēšana</w:t>
      </w:r>
    </w:p>
    <w:p w14:paraId="070EEA75" w14:textId="77777777" w:rsidR="002E3FC7" w:rsidRPr="00805D8E" w:rsidRDefault="002E3FC7" w:rsidP="004047B6">
      <w:pPr>
        <w:spacing w:after="0"/>
        <w:rPr>
          <w:rFonts w:ascii="Times New Roman" w:hAnsi="Times New Roman" w:cs="Times New Roman"/>
        </w:rPr>
      </w:pPr>
    </w:p>
    <w:tbl>
      <w:tblPr>
        <w:tblStyle w:val="TableGrid"/>
        <w:tblW w:w="14034" w:type="dxa"/>
        <w:tblInd w:w="-5" w:type="dxa"/>
        <w:tblLayout w:type="fixed"/>
        <w:tblLook w:val="04A0" w:firstRow="1" w:lastRow="0" w:firstColumn="1" w:lastColumn="0" w:noHBand="0" w:noVBand="1"/>
      </w:tblPr>
      <w:tblGrid>
        <w:gridCol w:w="567"/>
        <w:gridCol w:w="5812"/>
        <w:gridCol w:w="567"/>
        <w:gridCol w:w="992"/>
        <w:gridCol w:w="6096"/>
      </w:tblGrid>
      <w:tr w:rsidR="002E3FC7" w:rsidRPr="00805D8E" w14:paraId="60DB09C3" w14:textId="77777777" w:rsidTr="00F4544E">
        <w:trPr>
          <w:cantSplit/>
          <w:trHeight w:val="2334"/>
          <w:tblHeader/>
        </w:trPr>
        <w:tc>
          <w:tcPr>
            <w:tcW w:w="567" w:type="dxa"/>
            <w:vAlign w:val="center"/>
          </w:tcPr>
          <w:p w14:paraId="62454F49" w14:textId="77777777" w:rsidR="002E3FC7" w:rsidRPr="00805D8E" w:rsidRDefault="002E3FC7" w:rsidP="004047B6">
            <w:pPr>
              <w:jc w:val="center"/>
              <w:rPr>
                <w:i/>
              </w:rPr>
            </w:pPr>
            <w:r w:rsidRPr="00805D8E">
              <w:rPr>
                <w:bCs/>
                <w:i/>
              </w:rPr>
              <w:br w:type="page"/>
            </w:r>
            <w:r w:rsidRPr="00805D8E">
              <w:rPr>
                <w:bCs/>
                <w:i/>
              </w:rPr>
              <w:br w:type="page"/>
            </w:r>
            <w:r w:rsidRPr="00805D8E">
              <w:rPr>
                <w:i/>
              </w:rPr>
              <w:t>ID</w:t>
            </w:r>
          </w:p>
        </w:tc>
        <w:tc>
          <w:tcPr>
            <w:tcW w:w="5812" w:type="dxa"/>
            <w:vAlign w:val="center"/>
          </w:tcPr>
          <w:p w14:paraId="17FF99FC"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43C312B1" w14:textId="77777777" w:rsidR="002E3FC7" w:rsidRPr="00805D8E" w:rsidRDefault="002E3FC7" w:rsidP="004047B6">
            <w:pPr>
              <w:ind w:left="-102" w:right="-110"/>
              <w:jc w:val="center"/>
              <w:rPr>
                <w:i/>
              </w:rPr>
            </w:pPr>
            <w:r w:rsidRPr="00805D8E">
              <w:rPr>
                <w:i/>
              </w:rPr>
              <w:t>P</w:t>
            </w:r>
            <w:r>
              <w:rPr>
                <w:i/>
              </w:rPr>
              <w:t>agaidu</w:t>
            </w:r>
            <w:r w:rsidRPr="00805D8E">
              <w:rPr>
                <w:i/>
              </w:rPr>
              <w:t xml:space="preserve"> atļauja</w:t>
            </w:r>
          </w:p>
        </w:tc>
        <w:tc>
          <w:tcPr>
            <w:tcW w:w="992" w:type="dxa"/>
            <w:textDirection w:val="btLr"/>
            <w:vAlign w:val="center"/>
          </w:tcPr>
          <w:p w14:paraId="2DB0E858" w14:textId="77777777" w:rsidR="002E3FC7" w:rsidRPr="00805D8E" w:rsidRDefault="002E3FC7" w:rsidP="004047B6">
            <w:pPr>
              <w:ind w:left="-113" w:right="-106"/>
              <w:jc w:val="center"/>
              <w:rPr>
                <w:i/>
              </w:rPr>
            </w:pPr>
            <w:r w:rsidRPr="00805D8E">
              <w:rPr>
                <w:i/>
              </w:rPr>
              <w:t>Novērtējuma rezultāts</w:t>
            </w:r>
          </w:p>
        </w:tc>
        <w:tc>
          <w:tcPr>
            <w:tcW w:w="6096" w:type="dxa"/>
            <w:vAlign w:val="center"/>
          </w:tcPr>
          <w:p w14:paraId="76CE3BDA" w14:textId="77777777" w:rsidR="002E3FC7" w:rsidRPr="00805D8E" w:rsidRDefault="002E3FC7" w:rsidP="004047B6">
            <w:pPr>
              <w:jc w:val="center"/>
              <w:rPr>
                <w:i/>
              </w:rPr>
            </w:pPr>
            <w:r w:rsidRPr="00805D8E">
              <w:rPr>
                <w:i/>
              </w:rPr>
              <w:t>Komentāri</w:t>
            </w:r>
          </w:p>
        </w:tc>
      </w:tr>
      <w:tr w:rsidR="002E3FC7" w:rsidRPr="00805D8E" w14:paraId="2683D0D0" w14:textId="77777777" w:rsidTr="00F4544E">
        <w:trPr>
          <w:cantSplit/>
          <w:trHeight w:val="86"/>
        </w:trPr>
        <w:tc>
          <w:tcPr>
            <w:tcW w:w="567" w:type="dxa"/>
            <w:vAlign w:val="center"/>
          </w:tcPr>
          <w:p w14:paraId="4E126983" w14:textId="77777777" w:rsidR="002E3FC7" w:rsidRPr="00805D8E" w:rsidRDefault="002E3FC7" w:rsidP="00D94D62">
            <w:pPr>
              <w:ind w:left="-108" w:right="-114"/>
              <w:jc w:val="center"/>
            </w:pPr>
            <w:r>
              <w:t>6.1</w:t>
            </w:r>
          </w:p>
        </w:tc>
        <w:tc>
          <w:tcPr>
            <w:tcW w:w="5812" w:type="dxa"/>
            <w:vAlign w:val="center"/>
          </w:tcPr>
          <w:p w14:paraId="3366A11B" w14:textId="77777777" w:rsidR="002E3FC7" w:rsidRPr="00805D8E" w:rsidRDefault="002E3FC7" w:rsidP="00D94D62">
            <w:r w:rsidRPr="00805D8E">
              <w:rPr>
                <w:b/>
              </w:rPr>
              <w:t>Metodoloģija</w:t>
            </w:r>
            <w:r w:rsidRPr="00805D8E">
              <w:t xml:space="preserve">, ko pieteikuma iesniedzējs izmanto </w:t>
            </w:r>
            <w:r w:rsidRPr="00805D8E">
              <w:rPr>
                <w:b/>
              </w:rPr>
              <w:t>prasību fiksēšanai</w:t>
            </w:r>
            <w:r w:rsidRPr="00805D8E">
              <w:t xml:space="preserve">, ir </w:t>
            </w:r>
            <w:r w:rsidRPr="00805D8E">
              <w:rPr>
                <w:b/>
              </w:rPr>
              <w:t>standartizēta</w:t>
            </w:r>
            <w:r w:rsidRPr="00805D8E">
              <w:t>.</w:t>
            </w:r>
          </w:p>
        </w:tc>
        <w:tc>
          <w:tcPr>
            <w:tcW w:w="567" w:type="dxa"/>
            <w:vAlign w:val="center"/>
          </w:tcPr>
          <w:p w14:paraId="033F4C79" w14:textId="0B8DDA12" w:rsidR="002E3FC7" w:rsidRPr="00805D8E" w:rsidRDefault="002E3FC7" w:rsidP="00D94D62">
            <w:pPr>
              <w:jc w:val="center"/>
              <w:rPr>
                <w:i/>
              </w:rPr>
            </w:pPr>
          </w:p>
        </w:tc>
        <w:tc>
          <w:tcPr>
            <w:tcW w:w="992" w:type="dxa"/>
            <w:vAlign w:val="center"/>
          </w:tcPr>
          <w:p w14:paraId="2E657242" w14:textId="77777777" w:rsidR="002E3FC7" w:rsidRPr="00805D8E" w:rsidRDefault="00000000" w:rsidP="00D94D62">
            <w:sdt>
              <w:sdtPr>
                <w:id w:val="-111136040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04DD1F94" w14:textId="77777777" w:rsidR="002E3FC7" w:rsidRPr="00805D8E" w:rsidRDefault="00000000" w:rsidP="00D94D62">
            <w:sdt>
              <w:sdtPr>
                <w:id w:val="-1559318091"/>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321133D4" w14:textId="77777777" w:rsidR="002E3FC7" w:rsidRPr="00805D8E" w:rsidRDefault="00000000" w:rsidP="00D94D62">
            <w:pPr>
              <w:rPr>
                <w:i/>
              </w:rPr>
            </w:pPr>
            <w:sdt>
              <w:sdtPr>
                <w:id w:val="-78125181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6096" w:type="dxa"/>
            <w:vAlign w:val="center"/>
          </w:tcPr>
          <w:p w14:paraId="58FE154B" w14:textId="77777777" w:rsidR="002E3FC7" w:rsidRPr="00805D8E" w:rsidRDefault="002E3FC7" w:rsidP="00595468">
            <w:pPr>
              <w:rPr>
                <w:i/>
              </w:rPr>
            </w:pPr>
          </w:p>
        </w:tc>
      </w:tr>
      <w:tr w:rsidR="002E3FC7" w:rsidRPr="00805D8E" w14:paraId="43AF9CD1" w14:textId="77777777" w:rsidTr="00F4544E">
        <w:trPr>
          <w:cantSplit/>
          <w:trHeight w:val="86"/>
        </w:trPr>
        <w:tc>
          <w:tcPr>
            <w:tcW w:w="567" w:type="dxa"/>
            <w:vAlign w:val="center"/>
          </w:tcPr>
          <w:p w14:paraId="29EE8AFD" w14:textId="77777777" w:rsidR="002E3FC7" w:rsidRPr="00805D8E" w:rsidRDefault="002E3FC7" w:rsidP="00D94D62">
            <w:pPr>
              <w:ind w:left="-108" w:right="-114"/>
              <w:jc w:val="center"/>
            </w:pPr>
            <w:r>
              <w:t>6.2</w:t>
            </w:r>
          </w:p>
        </w:tc>
        <w:tc>
          <w:tcPr>
            <w:tcW w:w="5812" w:type="dxa"/>
            <w:vAlign w:val="center"/>
          </w:tcPr>
          <w:p w14:paraId="3F56D411" w14:textId="77777777" w:rsidR="002E3FC7" w:rsidRPr="00805D8E" w:rsidRDefault="002E3FC7" w:rsidP="00D94D62">
            <w:r w:rsidRPr="00805D8E">
              <w:rPr>
                <w:b/>
              </w:rPr>
              <w:t>Metodoloģija</w:t>
            </w:r>
            <w:r w:rsidRPr="00805D8E">
              <w:t xml:space="preserve">, ko pieteikuma iesniedzējs ievēro (ja tā nav standartizēta) attiecībā </w:t>
            </w:r>
            <w:r w:rsidRPr="00805D8E">
              <w:rPr>
                <w:b/>
              </w:rPr>
              <w:t>uz</w:t>
            </w:r>
            <w:r w:rsidRPr="00805D8E">
              <w:t xml:space="preserve"> </w:t>
            </w:r>
            <w:r w:rsidRPr="00805D8E">
              <w:rPr>
                <w:b/>
              </w:rPr>
              <w:t>prasību fiksēšanu</w:t>
            </w:r>
            <w:r w:rsidRPr="00805D8E">
              <w:t>, ir paredzēta un piemērota pamatprasībām, uz kurām tā attiecas.</w:t>
            </w:r>
          </w:p>
        </w:tc>
        <w:tc>
          <w:tcPr>
            <w:tcW w:w="567" w:type="dxa"/>
            <w:vAlign w:val="center"/>
          </w:tcPr>
          <w:p w14:paraId="011266F2" w14:textId="5BF39850" w:rsidR="002E3FC7" w:rsidRPr="00805D8E" w:rsidRDefault="002E3FC7" w:rsidP="00D94D62">
            <w:pPr>
              <w:jc w:val="center"/>
              <w:rPr>
                <w:i/>
              </w:rPr>
            </w:pPr>
          </w:p>
        </w:tc>
        <w:tc>
          <w:tcPr>
            <w:tcW w:w="992" w:type="dxa"/>
            <w:vAlign w:val="center"/>
          </w:tcPr>
          <w:p w14:paraId="3A04126E" w14:textId="77777777" w:rsidR="002E3FC7" w:rsidRPr="00805D8E" w:rsidRDefault="00000000" w:rsidP="00D94D62">
            <w:sdt>
              <w:sdtPr>
                <w:id w:val="-473062569"/>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4943C880" w14:textId="77777777" w:rsidR="002E3FC7" w:rsidRPr="00805D8E" w:rsidRDefault="00000000" w:rsidP="00D94D62">
            <w:sdt>
              <w:sdtPr>
                <w:id w:val="-164620087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86FA0D4" w14:textId="77777777" w:rsidR="002E3FC7" w:rsidRPr="00805D8E" w:rsidRDefault="00000000" w:rsidP="00D94D62">
            <w:pPr>
              <w:rPr>
                <w:i/>
              </w:rPr>
            </w:pPr>
            <w:sdt>
              <w:sdtPr>
                <w:id w:val="62682290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7D79C60B" w14:textId="77777777" w:rsidR="002E3FC7" w:rsidRPr="00805D8E" w:rsidRDefault="002E3FC7" w:rsidP="00D94D62">
            <w:pPr>
              <w:rPr>
                <w:i/>
              </w:rPr>
            </w:pPr>
          </w:p>
        </w:tc>
      </w:tr>
      <w:tr w:rsidR="002E3FC7" w:rsidRPr="00805D8E" w14:paraId="4D5DFF23" w14:textId="77777777" w:rsidTr="00F4544E">
        <w:trPr>
          <w:cantSplit/>
          <w:trHeight w:val="86"/>
        </w:trPr>
        <w:tc>
          <w:tcPr>
            <w:tcW w:w="567" w:type="dxa"/>
            <w:vAlign w:val="center"/>
          </w:tcPr>
          <w:p w14:paraId="431FCB7A" w14:textId="77777777" w:rsidR="002E3FC7" w:rsidRPr="00805D8E" w:rsidRDefault="002E3FC7" w:rsidP="00D94D62">
            <w:pPr>
              <w:ind w:left="-108" w:right="-114"/>
              <w:jc w:val="center"/>
            </w:pPr>
            <w:r>
              <w:t>6.3</w:t>
            </w:r>
          </w:p>
        </w:tc>
        <w:tc>
          <w:tcPr>
            <w:tcW w:w="5812" w:type="dxa"/>
            <w:vAlign w:val="center"/>
          </w:tcPr>
          <w:p w14:paraId="35CDE116" w14:textId="77777777" w:rsidR="002E3FC7" w:rsidRPr="00926724" w:rsidRDefault="002E3FC7" w:rsidP="00D94D62">
            <w:pPr>
              <w:rPr>
                <w:highlight w:val="cyan"/>
              </w:rPr>
            </w:pPr>
            <w:r w:rsidRPr="00CE060B">
              <w:t xml:space="preserve">Iesaistītajai </w:t>
            </w:r>
            <w:r w:rsidRPr="00CE060B">
              <w:rPr>
                <w:b/>
              </w:rPr>
              <w:t>novērtēšanas struktūrai (</w:t>
            </w:r>
            <w:proofErr w:type="spellStart"/>
            <w:r w:rsidRPr="00CE060B">
              <w:rPr>
                <w:b/>
              </w:rPr>
              <w:t>AsBo</w:t>
            </w:r>
            <w:proofErr w:type="spellEnd"/>
            <w:r w:rsidRPr="00CE060B">
              <w:rPr>
                <w:b/>
              </w:rPr>
              <w:t>)</w:t>
            </w:r>
            <w:r w:rsidRPr="00CE060B">
              <w:t xml:space="preserve"> ir </w:t>
            </w:r>
            <w:r w:rsidRPr="00CE060B">
              <w:rPr>
                <w:b/>
              </w:rPr>
              <w:t>derīga</w:t>
            </w:r>
            <w:r w:rsidRPr="00CE060B">
              <w:t xml:space="preserve"> </w:t>
            </w:r>
            <w:r w:rsidRPr="00CE060B">
              <w:rPr>
                <w:b/>
              </w:rPr>
              <w:t>akreditācija/atzīšana</w:t>
            </w:r>
            <w:r w:rsidRPr="00CE060B">
              <w:t xml:space="preserve"> ERADIS datubāzē, kad tika izdots (drošības) novērtējuma ziņojums, un klasifikācija ERADIS aptver attiecīgo apakšsistēmu, kas attiecas uz pieteikumā ietvertām apakšsistēmām.</w:t>
            </w:r>
          </w:p>
        </w:tc>
        <w:tc>
          <w:tcPr>
            <w:tcW w:w="567" w:type="dxa"/>
            <w:vAlign w:val="center"/>
          </w:tcPr>
          <w:p w14:paraId="3640D3B2" w14:textId="2B27229C" w:rsidR="002E3FC7" w:rsidRPr="00805D8E" w:rsidRDefault="002E3FC7" w:rsidP="00D94D62">
            <w:pPr>
              <w:jc w:val="center"/>
              <w:rPr>
                <w:i/>
              </w:rPr>
            </w:pPr>
          </w:p>
        </w:tc>
        <w:tc>
          <w:tcPr>
            <w:tcW w:w="992" w:type="dxa"/>
            <w:vAlign w:val="center"/>
          </w:tcPr>
          <w:p w14:paraId="7006312C" w14:textId="77777777" w:rsidR="002E3FC7" w:rsidRPr="00805D8E" w:rsidRDefault="00000000" w:rsidP="00D94D62">
            <w:sdt>
              <w:sdtPr>
                <w:id w:val="206329263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38995933" w14:textId="77777777" w:rsidR="002E3FC7" w:rsidRPr="00805D8E" w:rsidRDefault="00000000" w:rsidP="00D94D62">
            <w:sdt>
              <w:sdtPr>
                <w:id w:val="-2002656104"/>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6DFFC8E0" w14:textId="77777777" w:rsidR="002E3FC7" w:rsidRPr="00805D8E" w:rsidRDefault="00000000" w:rsidP="00D94D62">
            <w:pPr>
              <w:rPr>
                <w:i/>
              </w:rPr>
            </w:pPr>
            <w:sdt>
              <w:sdtPr>
                <w:id w:val="5035415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6096" w:type="dxa"/>
            <w:vAlign w:val="center"/>
          </w:tcPr>
          <w:p w14:paraId="08CA20EE" w14:textId="77777777" w:rsidR="002E3FC7" w:rsidRPr="00805D8E" w:rsidRDefault="002E3FC7" w:rsidP="00940781">
            <w:pPr>
              <w:rPr>
                <w:i/>
              </w:rPr>
            </w:pPr>
          </w:p>
        </w:tc>
      </w:tr>
      <w:tr w:rsidR="002E3FC7" w:rsidRPr="00805D8E" w14:paraId="46C36C1D" w14:textId="77777777" w:rsidTr="00F4544E">
        <w:trPr>
          <w:cantSplit/>
          <w:trHeight w:val="86"/>
        </w:trPr>
        <w:tc>
          <w:tcPr>
            <w:tcW w:w="567" w:type="dxa"/>
            <w:vAlign w:val="center"/>
          </w:tcPr>
          <w:p w14:paraId="2A11AFCB" w14:textId="77777777" w:rsidR="002E3FC7" w:rsidRPr="00805D8E" w:rsidRDefault="002E3FC7" w:rsidP="00D94D62">
            <w:pPr>
              <w:ind w:left="-108" w:right="-114"/>
              <w:jc w:val="center"/>
            </w:pPr>
            <w:r>
              <w:t>6.4</w:t>
            </w:r>
          </w:p>
        </w:tc>
        <w:tc>
          <w:tcPr>
            <w:tcW w:w="5812" w:type="dxa"/>
            <w:vAlign w:val="center"/>
          </w:tcPr>
          <w:p w14:paraId="0391BC91" w14:textId="77777777" w:rsidR="002E3FC7" w:rsidRPr="00805D8E" w:rsidRDefault="002E3FC7" w:rsidP="00D94D62">
            <w:r w:rsidRPr="00805D8E">
              <w:t>Pieteikuma iesniedzēja (</w:t>
            </w:r>
            <w:r w:rsidRPr="00805D8E">
              <w:rPr>
                <w:b/>
              </w:rPr>
              <w:t>riska) deklarācija</w:t>
            </w:r>
            <w:r w:rsidRPr="00805D8E">
              <w:t xml:space="preserve"> par </w:t>
            </w:r>
            <w:r w:rsidRPr="00805D8E">
              <w:rPr>
                <w:b/>
              </w:rPr>
              <w:t>prasību fiksēšanas</w:t>
            </w:r>
            <w:r w:rsidRPr="00805D8E">
              <w:t xml:space="preserve"> procesu saskaņā ar Regulas (ES) Nr. 402/2013 16.pantu:</w:t>
            </w:r>
          </w:p>
          <w:p w14:paraId="08FBB489" w14:textId="77777777" w:rsidR="002E3FC7" w:rsidRPr="00805D8E" w:rsidRDefault="002E3FC7" w:rsidP="002E3FC7">
            <w:pPr>
              <w:pStyle w:val="ListParagraph"/>
              <w:numPr>
                <w:ilvl w:val="0"/>
                <w:numId w:val="25"/>
              </w:numPr>
              <w:ind w:left="323" w:hanging="142"/>
              <w:contextualSpacing w:val="0"/>
            </w:pPr>
            <w:r w:rsidRPr="00805D8E">
              <w:t>Atbalsta to, ka visi identificētie apdraudējumi un ar tiem saistītie riski tiek kontrolēti pieņemamā līmenī (pamatprasības drošībai);</w:t>
            </w:r>
          </w:p>
          <w:p w14:paraId="3B49A58A" w14:textId="77777777" w:rsidR="002E3FC7" w:rsidRPr="00805D8E" w:rsidRDefault="002E3FC7" w:rsidP="002E3FC7">
            <w:pPr>
              <w:pStyle w:val="ListParagraph"/>
              <w:numPr>
                <w:ilvl w:val="0"/>
                <w:numId w:val="25"/>
              </w:numPr>
              <w:ind w:left="323" w:hanging="142"/>
              <w:contextualSpacing w:val="0"/>
            </w:pPr>
            <w:r w:rsidRPr="00805D8E">
              <w:t>Atbalsta to, ka tiek ievērotas arī visas pamatprasības, kas nav pamatprasības drošībai;</w:t>
            </w:r>
          </w:p>
          <w:p w14:paraId="13607AB3" w14:textId="77777777" w:rsidR="002E3FC7" w:rsidRPr="00805D8E" w:rsidRDefault="002E3FC7" w:rsidP="002E3FC7">
            <w:pPr>
              <w:pStyle w:val="ListParagraph"/>
              <w:numPr>
                <w:ilvl w:val="0"/>
                <w:numId w:val="25"/>
              </w:numPr>
              <w:ind w:left="323" w:hanging="142"/>
              <w:contextualSpacing w:val="0"/>
            </w:pPr>
            <w:r w:rsidRPr="00805D8E">
              <w:t>Pieteikuma iesniedzēja parakstīta.</w:t>
            </w:r>
          </w:p>
        </w:tc>
        <w:tc>
          <w:tcPr>
            <w:tcW w:w="567" w:type="dxa"/>
            <w:vAlign w:val="center"/>
          </w:tcPr>
          <w:p w14:paraId="774FD727" w14:textId="17678394" w:rsidR="002E3FC7" w:rsidRPr="00805D8E" w:rsidRDefault="002E3FC7" w:rsidP="00D94D62">
            <w:pPr>
              <w:jc w:val="center"/>
              <w:rPr>
                <w:i/>
              </w:rPr>
            </w:pPr>
          </w:p>
        </w:tc>
        <w:tc>
          <w:tcPr>
            <w:tcW w:w="992" w:type="dxa"/>
            <w:vAlign w:val="center"/>
          </w:tcPr>
          <w:p w14:paraId="4CFDE0DD" w14:textId="77777777" w:rsidR="002E3FC7" w:rsidRPr="00805D8E" w:rsidRDefault="00000000" w:rsidP="00D94D62">
            <w:sdt>
              <w:sdtPr>
                <w:id w:val="160977973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42A85521" w14:textId="77777777" w:rsidR="002E3FC7" w:rsidRPr="00805D8E" w:rsidRDefault="00000000" w:rsidP="00D94D62">
            <w:sdt>
              <w:sdtPr>
                <w:id w:val="160530740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ED69A78" w14:textId="77777777" w:rsidR="002E3FC7" w:rsidRPr="00805D8E" w:rsidRDefault="00000000" w:rsidP="00D94D62">
            <w:sdt>
              <w:sdtPr>
                <w:id w:val="-1675412209"/>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6096" w:type="dxa"/>
            <w:vAlign w:val="center"/>
          </w:tcPr>
          <w:p w14:paraId="19F0D260" w14:textId="77777777" w:rsidR="002E3FC7" w:rsidRPr="00805D8E" w:rsidRDefault="002E3FC7" w:rsidP="00D94D62">
            <w:pPr>
              <w:rPr>
                <w:i/>
              </w:rPr>
            </w:pPr>
          </w:p>
        </w:tc>
      </w:tr>
      <w:tr w:rsidR="002E3FC7" w:rsidRPr="00805D8E" w14:paraId="3E84E1BB" w14:textId="77777777" w:rsidTr="00F4544E">
        <w:trPr>
          <w:cantSplit/>
          <w:trHeight w:val="86"/>
        </w:trPr>
        <w:tc>
          <w:tcPr>
            <w:tcW w:w="567" w:type="dxa"/>
            <w:vAlign w:val="center"/>
          </w:tcPr>
          <w:p w14:paraId="52177A10" w14:textId="77777777" w:rsidR="002E3FC7" w:rsidRPr="00805D8E" w:rsidRDefault="002E3FC7" w:rsidP="00D94D62">
            <w:pPr>
              <w:ind w:left="-108" w:right="-114"/>
              <w:jc w:val="center"/>
            </w:pPr>
            <w:r>
              <w:lastRenderedPageBreak/>
              <w:t>6.5</w:t>
            </w:r>
          </w:p>
        </w:tc>
        <w:tc>
          <w:tcPr>
            <w:tcW w:w="5812" w:type="dxa"/>
            <w:vAlign w:val="center"/>
          </w:tcPr>
          <w:p w14:paraId="69B2965F" w14:textId="77777777" w:rsidR="002E3FC7" w:rsidRPr="00805D8E" w:rsidRDefault="002E3FC7" w:rsidP="00D94D62">
            <w:r w:rsidRPr="00F71992">
              <w:t>Novērtējuma struktūras (</w:t>
            </w:r>
            <w:proofErr w:type="spellStart"/>
            <w:r>
              <w:t>AsBo</w:t>
            </w:r>
            <w:proofErr w:type="spellEnd"/>
            <w:r w:rsidRPr="00F71992">
              <w:t xml:space="preserve">) </w:t>
            </w:r>
            <w:r w:rsidRPr="00F71992">
              <w:rPr>
                <w:b/>
              </w:rPr>
              <w:t>(drošības) novērtējuma ziņojums</w:t>
            </w:r>
            <w:r w:rsidRPr="00F71992">
              <w:t xml:space="preserve"> par </w:t>
            </w:r>
            <w:r w:rsidRPr="00F71992">
              <w:rPr>
                <w:b/>
              </w:rPr>
              <w:t>prasību fiksēšanas</w:t>
            </w:r>
            <w:r w:rsidRPr="00F71992">
              <w:t xml:space="preserve"> procesu saskaņā ar Regulas (ES) Nr.402/2013 15.pantu:</w:t>
            </w:r>
          </w:p>
          <w:p w14:paraId="033F9D32" w14:textId="77777777" w:rsidR="002E3FC7" w:rsidRPr="00805D8E" w:rsidRDefault="002E3FC7" w:rsidP="002E3FC7">
            <w:pPr>
              <w:pStyle w:val="ListParagraph"/>
              <w:numPr>
                <w:ilvl w:val="0"/>
                <w:numId w:val="25"/>
              </w:numPr>
              <w:ind w:left="323" w:hanging="142"/>
              <w:contextualSpacing w:val="0"/>
            </w:pPr>
            <w:r w:rsidRPr="00805D8E">
              <w:t>Satur skaidru (pozitīvu) atzinumu;</w:t>
            </w:r>
          </w:p>
          <w:p w14:paraId="3A7E431B" w14:textId="77777777" w:rsidR="002E3FC7" w:rsidRPr="00805D8E" w:rsidRDefault="002E3FC7" w:rsidP="002E3FC7">
            <w:pPr>
              <w:pStyle w:val="ListParagraph"/>
              <w:numPr>
                <w:ilvl w:val="0"/>
                <w:numId w:val="25"/>
              </w:numPr>
              <w:ind w:left="323" w:hanging="142"/>
              <w:contextualSpacing w:val="0"/>
            </w:pPr>
            <w:r w:rsidRPr="00805D8E">
              <w:t>Atbalsta to, ka visi identificētie apdraudējumi un ar tiem saistītie riski tiek kontrolēti pieņemamā līmenī (pamatprasības drošībai);</w:t>
            </w:r>
          </w:p>
          <w:p w14:paraId="18E148A4" w14:textId="77777777" w:rsidR="002E3FC7" w:rsidRPr="00CA5539" w:rsidRDefault="002E3FC7" w:rsidP="002E3FC7">
            <w:pPr>
              <w:pStyle w:val="ListParagraph"/>
              <w:numPr>
                <w:ilvl w:val="0"/>
                <w:numId w:val="25"/>
              </w:numPr>
              <w:ind w:left="323" w:hanging="142"/>
              <w:contextualSpacing w:val="0"/>
            </w:pPr>
            <w:r w:rsidRPr="00805D8E">
              <w:t xml:space="preserve">Atbalsta to, ka tiek ievērotas arī visas pamatprasības, kas nav </w:t>
            </w:r>
            <w:r w:rsidRPr="00CA5539">
              <w:t>pamatprasības drošībai;</w:t>
            </w:r>
          </w:p>
          <w:p w14:paraId="15AC804A" w14:textId="77777777" w:rsidR="002E3FC7" w:rsidRPr="00CA5539" w:rsidRDefault="002E3FC7" w:rsidP="002E3FC7">
            <w:pPr>
              <w:pStyle w:val="ListParagraph"/>
              <w:numPr>
                <w:ilvl w:val="0"/>
                <w:numId w:val="25"/>
              </w:numPr>
              <w:ind w:left="323" w:hanging="142"/>
              <w:contextualSpacing w:val="0"/>
            </w:pPr>
            <w:r w:rsidRPr="00CA5539">
              <w:t>Ir saskaņots un atbilst pieteikuma iesniedzēja (riska) deklarācijai;</w:t>
            </w:r>
          </w:p>
          <w:p w14:paraId="15C26004" w14:textId="77777777" w:rsidR="002E3FC7" w:rsidRPr="00CA5539" w:rsidRDefault="002E3FC7" w:rsidP="002E3FC7">
            <w:pPr>
              <w:pStyle w:val="ListParagraph"/>
              <w:numPr>
                <w:ilvl w:val="0"/>
                <w:numId w:val="25"/>
              </w:numPr>
              <w:ind w:left="323" w:hanging="142"/>
              <w:contextualSpacing w:val="0"/>
            </w:pPr>
            <w:r w:rsidRPr="00CA5539">
              <w:t>Ietver novērtējuma pareizo tvērumu;</w:t>
            </w:r>
          </w:p>
          <w:p w14:paraId="5CEA37B8" w14:textId="77777777" w:rsidR="002E3FC7" w:rsidRPr="00273B2C" w:rsidRDefault="002E3FC7" w:rsidP="002E3FC7">
            <w:pPr>
              <w:pStyle w:val="ListParagraph"/>
              <w:numPr>
                <w:ilvl w:val="0"/>
                <w:numId w:val="25"/>
              </w:numPr>
              <w:ind w:left="323" w:hanging="142"/>
              <w:contextualSpacing w:val="0"/>
              <w:rPr>
                <w:strike/>
              </w:rPr>
            </w:pPr>
            <w:r w:rsidRPr="00CA5539">
              <w:t>Aptver visas piemērojamās prasības, kas vajadzīgas, lai nodrošinātu, ka tiek ievērotas pamatprasības drošībai apakšsistēmām un apakšsistēmu drošu integrāciju, un ne tikai obligātos noteikumus (SITS, valstu noteikumus un citus ES tiesību aktus).</w:t>
            </w:r>
          </w:p>
        </w:tc>
        <w:tc>
          <w:tcPr>
            <w:tcW w:w="567" w:type="dxa"/>
            <w:vAlign w:val="center"/>
          </w:tcPr>
          <w:p w14:paraId="20686583" w14:textId="792F947C" w:rsidR="002E3FC7" w:rsidRPr="00805D8E" w:rsidRDefault="002E3FC7" w:rsidP="00D94D62">
            <w:pPr>
              <w:jc w:val="center"/>
              <w:rPr>
                <w:i/>
              </w:rPr>
            </w:pPr>
          </w:p>
        </w:tc>
        <w:tc>
          <w:tcPr>
            <w:tcW w:w="992" w:type="dxa"/>
            <w:vAlign w:val="center"/>
          </w:tcPr>
          <w:p w14:paraId="600B19FF" w14:textId="77777777" w:rsidR="002E3FC7" w:rsidRPr="00805D8E" w:rsidRDefault="00000000" w:rsidP="00D94D62">
            <w:sdt>
              <w:sdtPr>
                <w:id w:val="-125527219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24F12973" w14:textId="77777777" w:rsidR="002E3FC7" w:rsidRPr="00805D8E" w:rsidRDefault="00000000" w:rsidP="00D94D62">
            <w:sdt>
              <w:sdtPr>
                <w:id w:val="-141485152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2CFE423" w14:textId="77777777" w:rsidR="002E3FC7" w:rsidRPr="00805D8E" w:rsidRDefault="00000000" w:rsidP="00D94D62">
            <w:pPr>
              <w:rPr>
                <w:i/>
              </w:rPr>
            </w:pPr>
            <w:sdt>
              <w:sdtPr>
                <w:id w:val="-82551512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N.A.</w:t>
            </w:r>
          </w:p>
        </w:tc>
        <w:tc>
          <w:tcPr>
            <w:tcW w:w="6096" w:type="dxa"/>
            <w:vAlign w:val="center"/>
          </w:tcPr>
          <w:p w14:paraId="0C6FF7DF" w14:textId="77777777" w:rsidR="002E3FC7" w:rsidRPr="00805D8E" w:rsidRDefault="002E3FC7" w:rsidP="00D94D62">
            <w:pPr>
              <w:rPr>
                <w:i/>
              </w:rPr>
            </w:pPr>
          </w:p>
        </w:tc>
      </w:tr>
      <w:tr w:rsidR="002E3FC7" w:rsidRPr="00805D8E" w14:paraId="37F6050C" w14:textId="77777777" w:rsidTr="00F4544E">
        <w:trPr>
          <w:cantSplit/>
          <w:trHeight w:val="86"/>
        </w:trPr>
        <w:tc>
          <w:tcPr>
            <w:tcW w:w="567" w:type="dxa"/>
            <w:vAlign w:val="center"/>
          </w:tcPr>
          <w:p w14:paraId="0AD493DC" w14:textId="77777777" w:rsidR="002E3FC7" w:rsidRPr="00805D8E" w:rsidRDefault="002E3FC7" w:rsidP="00D94D62">
            <w:pPr>
              <w:ind w:left="-108" w:right="-114"/>
              <w:jc w:val="center"/>
            </w:pPr>
            <w:r>
              <w:t>6.6</w:t>
            </w:r>
          </w:p>
        </w:tc>
        <w:tc>
          <w:tcPr>
            <w:tcW w:w="5812" w:type="dxa"/>
            <w:vAlign w:val="center"/>
          </w:tcPr>
          <w:p w14:paraId="183918FE"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61809958" w14:textId="77777777" w:rsidR="002E3FC7" w:rsidRPr="00805D8E" w:rsidRDefault="002E3FC7" w:rsidP="002E3FC7">
            <w:pPr>
              <w:pStyle w:val="ListParagraph"/>
              <w:numPr>
                <w:ilvl w:val="0"/>
                <w:numId w:val="25"/>
              </w:numPr>
            </w:pPr>
            <w:r w:rsidRPr="00805D8E">
              <w:t xml:space="preserve">Vai metodoloģija prasa </w:t>
            </w:r>
            <w:r w:rsidRPr="00805D8E">
              <w:rPr>
                <w:b/>
              </w:rPr>
              <w:t>neatkarīgu novērtējumu</w:t>
            </w:r>
            <w:r w:rsidRPr="00805D8E">
              <w:t>?</w:t>
            </w:r>
          </w:p>
        </w:tc>
        <w:tc>
          <w:tcPr>
            <w:tcW w:w="567" w:type="dxa"/>
            <w:vAlign w:val="center"/>
          </w:tcPr>
          <w:p w14:paraId="1D87B357" w14:textId="31606371" w:rsidR="002E3FC7" w:rsidRPr="00805D8E" w:rsidRDefault="002E3FC7" w:rsidP="00D94D62">
            <w:pPr>
              <w:jc w:val="center"/>
              <w:rPr>
                <w:i/>
              </w:rPr>
            </w:pPr>
          </w:p>
        </w:tc>
        <w:tc>
          <w:tcPr>
            <w:tcW w:w="992" w:type="dxa"/>
            <w:vAlign w:val="center"/>
          </w:tcPr>
          <w:p w14:paraId="79F7D96F" w14:textId="77777777" w:rsidR="002E3FC7" w:rsidRPr="00805D8E" w:rsidRDefault="00000000" w:rsidP="00D94D62">
            <w:sdt>
              <w:sdtPr>
                <w:id w:val="-110687812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345D6672" w14:textId="77777777" w:rsidR="002E3FC7" w:rsidRPr="00805D8E" w:rsidRDefault="00000000" w:rsidP="00D94D62">
            <w:sdt>
              <w:sdtPr>
                <w:id w:val="-123114538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7E2FE546" w14:textId="77777777" w:rsidR="002E3FC7" w:rsidRPr="00805D8E" w:rsidRDefault="00000000" w:rsidP="00D94D62">
            <w:pPr>
              <w:rPr>
                <w:i/>
              </w:rPr>
            </w:pPr>
            <w:sdt>
              <w:sdtPr>
                <w:id w:val="1817147792"/>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0E7BA1AC" w14:textId="77777777" w:rsidR="002E3FC7" w:rsidRPr="00805D8E" w:rsidRDefault="002E3FC7" w:rsidP="00D94D62">
            <w:pPr>
              <w:rPr>
                <w:i/>
              </w:rPr>
            </w:pPr>
          </w:p>
        </w:tc>
      </w:tr>
      <w:tr w:rsidR="002E3FC7" w:rsidRPr="00805D8E" w14:paraId="776AE452" w14:textId="77777777" w:rsidTr="00F4544E">
        <w:trPr>
          <w:cantSplit/>
          <w:trHeight w:val="86"/>
        </w:trPr>
        <w:tc>
          <w:tcPr>
            <w:tcW w:w="567" w:type="dxa"/>
            <w:vAlign w:val="center"/>
          </w:tcPr>
          <w:p w14:paraId="742C74B9" w14:textId="77777777" w:rsidR="002E3FC7" w:rsidRPr="00805D8E" w:rsidRDefault="002E3FC7" w:rsidP="00D94D62">
            <w:pPr>
              <w:ind w:left="-108" w:right="-114"/>
              <w:jc w:val="center"/>
            </w:pPr>
            <w:r>
              <w:t>6.7</w:t>
            </w:r>
          </w:p>
        </w:tc>
        <w:tc>
          <w:tcPr>
            <w:tcW w:w="5812" w:type="dxa"/>
            <w:vAlign w:val="center"/>
          </w:tcPr>
          <w:p w14:paraId="6886D577"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17B8249A" w14:textId="77777777" w:rsidR="002E3FC7" w:rsidRPr="00805D8E" w:rsidRDefault="002E3FC7" w:rsidP="002E3FC7">
            <w:pPr>
              <w:pStyle w:val="ListParagraph"/>
              <w:numPr>
                <w:ilvl w:val="0"/>
                <w:numId w:val="25"/>
              </w:numPr>
            </w:pPr>
            <w:r w:rsidRPr="00805D8E">
              <w:t xml:space="preserve">Ja ir nepieciešams </w:t>
            </w:r>
            <w:r w:rsidRPr="00805D8E">
              <w:rPr>
                <w:b/>
              </w:rPr>
              <w:t>neatkarīgs novērtējums</w:t>
            </w:r>
            <w:r w:rsidRPr="00805D8E">
              <w:t xml:space="preserve">, vai novērtējumu </w:t>
            </w:r>
            <w:r w:rsidRPr="00805D8E">
              <w:rPr>
                <w:b/>
              </w:rPr>
              <w:t>apjoms</w:t>
            </w:r>
            <w:r w:rsidRPr="00805D8E">
              <w:t xml:space="preserve"> attiecas uz visu projekta V-ciklu? Visa procesa ziņā (sistēmiska pieeja) vai iedziļinoties tehniskajās detaļās?</w:t>
            </w:r>
          </w:p>
        </w:tc>
        <w:tc>
          <w:tcPr>
            <w:tcW w:w="567" w:type="dxa"/>
            <w:vAlign w:val="center"/>
          </w:tcPr>
          <w:p w14:paraId="0E60F0C7" w14:textId="59D3AC68" w:rsidR="002E3FC7" w:rsidRPr="00805D8E" w:rsidRDefault="002E3FC7" w:rsidP="00D94D62">
            <w:pPr>
              <w:jc w:val="center"/>
              <w:rPr>
                <w:i/>
              </w:rPr>
            </w:pPr>
          </w:p>
        </w:tc>
        <w:tc>
          <w:tcPr>
            <w:tcW w:w="992" w:type="dxa"/>
            <w:vAlign w:val="center"/>
          </w:tcPr>
          <w:p w14:paraId="3801CB0D" w14:textId="77777777" w:rsidR="002E3FC7" w:rsidRPr="00805D8E" w:rsidRDefault="00000000" w:rsidP="00D94D62">
            <w:sdt>
              <w:sdtPr>
                <w:id w:val="-37770868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37D77383" w14:textId="77777777" w:rsidR="002E3FC7" w:rsidRPr="00805D8E" w:rsidRDefault="00000000" w:rsidP="00D94D62">
            <w:sdt>
              <w:sdtPr>
                <w:id w:val="-155569727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F772E7F" w14:textId="77777777" w:rsidR="002E3FC7" w:rsidRPr="00805D8E" w:rsidRDefault="00000000" w:rsidP="00D94D62">
            <w:pPr>
              <w:rPr>
                <w:i/>
              </w:rPr>
            </w:pPr>
            <w:sdt>
              <w:sdtPr>
                <w:id w:val="-31596543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7A3FAA08" w14:textId="77777777" w:rsidR="002E3FC7" w:rsidRPr="00805D8E" w:rsidRDefault="002E3FC7" w:rsidP="00D94D62">
            <w:pPr>
              <w:rPr>
                <w:i/>
              </w:rPr>
            </w:pPr>
          </w:p>
        </w:tc>
      </w:tr>
      <w:tr w:rsidR="002E3FC7" w:rsidRPr="00805D8E" w14:paraId="2BFAD164" w14:textId="77777777" w:rsidTr="00F4544E">
        <w:trPr>
          <w:cantSplit/>
          <w:trHeight w:val="86"/>
        </w:trPr>
        <w:tc>
          <w:tcPr>
            <w:tcW w:w="567" w:type="dxa"/>
            <w:vAlign w:val="center"/>
          </w:tcPr>
          <w:p w14:paraId="5AC621E3" w14:textId="77777777" w:rsidR="002E3FC7" w:rsidRPr="00805D8E" w:rsidRDefault="002E3FC7" w:rsidP="00D94D62">
            <w:pPr>
              <w:ind w:left="-108" w:right="-114"/>
              <w:jc w:val="center"/>
            </w:pPr>
            <w:r>
              <w:lastRenderedPageBreak/>
              <w:t>6.8</w:t>
            </w:r>
          </w:p>
        </w:tc>
        <w:tc>
          <w:tcPr>
            <w:tcW w:w="5812" w:type="dxa"/>
            <w:vAlign w:val="center"/>
          </w:tcPr>
          <w:p w14:paraId="7E0EE44B"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1C59017E" w14:textId="77777777" w:rsidR="002E3FC7" w:rsidRPr="00805D8E" w:rsidRDefault="002E3FC7" w:rsidP="002E3FC7">
            <w:pPr>
              <w:pStyle w:val="ListParagraph"/>
              <w:numPr>
                <w:ilvl w:val="0"/>
                <w:numId w:val="25"/>
              </w:numPr>
            </w:pPr>
            <w:r w:rsidRPr="00805D8E">
              <w:t xml:space="preserve">Vai </w:t>
            </w:r>
            <w:r w:rsidRPr="00805D8E">
              <w:rPr>
                <w:b/>
              </w:rPr>
              <w:t>neatkarīgais vērtētājs</w:t>
            </w:r>
            <w:r w:rsidRPr="00805D8E">
              <w:t xml:space="preserve"> (ja tāds ir) atbilst nepieciešamajām prasībām (kompetencēm), lai varētu neatkarīgi novērtēt prasību fiksēšanas procesu?</w:t>
            </w:r>
          </w:p>
        </w:tc>
        <w:tc>
          <w:tcPr>
            <w:tcW w:w="567" w:type="dxa"/>
            <w:vAlign w:val="center"/>
          </w:tcPr>
          <w:p w14:paraId="1D9AF626" w14:textId="288A0120" w:rsidR="002E3FC7" w:rsidRPr="00805D8E" w:rsidRDefault="002E3FC7" w:rsidP="00D94D62">
            <w:pPr>
              <w:jc w:val="center"/>
              <w:rPr>
                <w:i/>
              </w:rPr>
            </w:pPr>
          </w:p>
        </w:tc>
        <w:tc>
          <w:tcPr>
            <w:tcW w:w="992" w:type="dxa"/>
            <w:vAlign w:val="center"/>
          </w:tcPr>
          <w:p w14:paraId="5CE1CC32" w14:textId="77777777" w:rsidR="002E3FC7" w:rsidRPr="00805D8E" w:rsidRDefault="00000000" w:rsidP="00D94D62">
            <w:sdt>
              <w:sdtPr>
                <w:id w:val="64493985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5D638370" w14:textId="77777777" w:rsidR="002E3FC7" w:rsidRPr="00805D8E" w:rsidRDefault="00000000" w:rsidP="00D94D62">
            <w:sdt>
              <w:sdtPr>
                <w:id w:val="28732796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DB64165" w14:textId="77777777" w:rsidR="002E3FC7" w:rsidRPr="00805D8E" w:rsidRDefault="00000000" w:rsidP="00D94D62">
            <w:pPr>
              <w:rPr>
                <w:i/>
              </w:rPr>
            </w:pPr>
            <w:sdt>
              <w:sdtPr>
                <w:id w:val="162866481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63F79422" w14:textId="77777777" w:rsidR="002E3FC7" w:rsidRPr="00805D8E" w:rsidRDefault="002E3FC7" w:rsidP="00D94D62">
            <w:pPr>
              <w:rPr>
                <w:i/>
              </w:rPr>
            </w:pPr>
          </w:p>
        </w:tc>
      </w:tr>
      <w:tr w:rsidR="002E3FC7" w:rsidRPr="00805D8E" w14:paraId="3E3C532D" w14:textId="77777777" w:rsidTr="00F4544E">
        <w:trPr>
          <w:cantSplit/>
          <w:trHeight w:val="86"/>
        </w:trPr>
        <w:tc>
          <w:tcPr>
            <w:tcW w:w="567" w:type="dxa"/>
            <w:vAlign w:val="center"/>
          </w:tcPr>
          <w:p w14:paraId="503FB887" w14:textId="77777777" w:rsidR="002E3FC7" w:rsidRPr="00805D8E" w:rsidRDefault="002E3FC7" w:rsidP="00D94D62">
            <w:pPr>
              <w:ind w:left="-108" w:right="-114"/>
              <w:jc w:val="center"/>
            </w:pPr>
            <w:r>
              <w:t>6.9</w:t>
            </w:r>
          </w:p>
        </w:tc>
        <w:tc>
          <w:tcPr>
            <w:tcW w:w="5812" w:type="dxa"/>
            <w:vAlign w:val="center"/>
          </w:tcPr>
          <w:p w14:paraId="3796ECA8"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3401CC2A" w14:textId="77777777" w:rsidR="002E3FC7" w:rsidRPr="00805D8E" w:rsidRDefault="002E3FC7" w:rsidP="002E3FC7">
            <w:pPr>
              <w:pStyle w:val="ListParagraph"/>
              <w:numPr>
                <w:ilvl w:val="0"/>
                <w:numId w:val="25"/>
              </w:numPr>
            </w:pPr>
            <w:r w:rsidRPr="00805D8E">
              <w:t xml:space="preserve">Ja ir veikts neatkarīgs novērtējums, </w:t>
            </w:r>
            <w:r w:rsidRPr="00805D8E">
              <w:rPr>
                <w:b/>
              </w:rPr>
              <w:t>neatkarīgais vērtētājs sniedz pozitīvu atzinumu</w:t>
            </w:r>
            <w:r w:rsidRPr="00805D8E">
              <w:t xml:space="preserve"> par pieteikuma iesniedzēja veikto prasību </w:t>
            </w:r>
            <w:proofErr w:type="spellStart"/>
            <w:r w:rsidRPr="00805D8E">
              <w:t>fiksešanas</w:t>
            </w:r>
            <w:proofErr w:type="spellEnd"/>
            <w:r w:rsidRPr="00805D8E">
              <w:t xml:space="preserve"> procesu.</w:t>
            </w:r>
          </w:p>
        </w:tc>
        <w:tc>
          <w:tcPr>
            <w:tcW w:w="567" w:type="dxa"/>
            <w:vAlign w:val="center"/>
          </w:tcPr>
          <w:p w14:paraId="440226A6" w14:textId="5159FF51" w:rsidR="002E3FC7" w:rsidRPr="00805D8E" w:rsidRDefault="002E3FC7" w:rsidP="00D94D62">
            <w:pPr>
              <w:jc w:val="center"/>
              <w:rPr>
                <w:i/>
              </w:rPr>
            </w:pPr>
          </w:p>
        </w:tc>
        <w:tc>
          <w:tcPr>
            <w:tcW w:w="992" w:type="dxa"/>
            <w:vAlign w:val="center"/>
          </w:tcPr>
          <w:p w14:paraId="21917B68" w14:textId="77777777" w:rsidR="002E3FC7" w:rsidRPr="00805D8E" w:rsidRDefault="00000000" w:rsidP="00D94D62">
            <w:sdt>
              <w:sdtPr>
                <w:id w:val="57941892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65381B19" w14:textId="77777777" w:rsidR="002E3FC7" w:rsidRPr="00805D8E" w:rsidRDefault="00000000" w:rsidP="00D94D62">
            <w:sdt>
              <w:sdtPr>
                <w:id w:val="-93551685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34747183" w14:textId="77777777" w:rsidR="002E3FC7" w:rsidRPr="00805D8E" w:rsidRDefault="00000000" w:rsidP="00D94D62">
            <w:pPr>
              <w:rPr>
                <w:i/>
              </w:rPr>
            </w:pPr>
            <w:sdt>
              <w:sdtPr>
                <w:id w:val="-120555860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723389DA" w14:textId="77777777" w:rsidR="002E3FC7" w:rsidRPr="00805D8E" w:rsidRDefault="002E3FC7" w:rsidP="00D94D62">
            <w:pPr>
              <w:rPr>
                <w:i/>
              </w:rPr>
            </w:pPr>
          </w:p>
        </w:tc>
      </w:tr>
      <w:tr w:rsidR="002E3FC7" w:rsidRPr="00805D8E" w14:paraId="74827E45" w14:textId="77777777" w:rsidTr="00F4544E">
        <w:trPr>
          <w:cantSplit/>
          <w:trHeight w:val="86"/>
        </w:trPr>
        <w:tc>
          <w:tcPr>
            <w:tcW w:w="567" w:type="dxa"/>
            <w:vAlign w:val="center"/>
          </w:tcPr>
          <w:p w14:paraId="2B4FBD3D" w14:textId="77777777" w:rsidR="002E3FC7" w:rsidRPr="00805D8E" w:rsidRDefault="002E3FC7" w:rsidP="00D94D62">
            <w:pPr>
              <w:ind w:left="-108" w:right="-114"/>
              <w:jc w:val="center"/>
            </w:pPr>
            <w:r>
              <w:t>6.10</w:t>
            </w:r>
          </w:p>
        </w:tc>
        <w:tc>
          <w:tcPr>
            <w:tcW w:w="5812" w:type="dxa"/>
            <w:vAlign w:val="center"/>
          </w:tcPr>
          <w:p w14:paraId="2D1BA979"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19415868" w14:textId="77777777" w:rsidR="002E3FC7" w:rsidRPr="00805D8E" w:rsidRDefault="002E3FC7" w:rsidP="002E3FC7">
            <w:pPr>
              <w:pStyle w:val="ListParagraph"/>
              <w:numPr>
                <w:ilvl w:val="0"/>
                <w:numId w:val="25"/>
              </w:numPr>
            </w:pPr>
            <w:r w:rsidRPr="00805D8E">
              <w:rPr>
                <w:b/>
              </w:rPr>
              <w:t>Neatkarīgā vērtētāja</w:t>
            </w:r>
            <w:r w:rsidRPr="00805D8E">
              <w:t xml:space="preserve"> </w:t>
            </w:r>
            <w:r w:rsidRPr="00805D8E">
              <w:rPr>
                <w:b/>
              </w:rPr>
              <w:t>atzinums ir</w:t>
            </w:r>
            <w:r w:rsidRPr="00805D8E">
              <w:t xml:space="preserve"> formalizēts </w:t>
            </w:r>
            <w:r w:rsidRPr="00805D8E">
              <w:rPr>
                <w:b/>
              </w:rPr>
              <w:t>ziņojumā</w:t>
            </w:r>
            <w:r w:rsidRPr="00805D8E">
              <w:t xml:space="preserve"> un ziņojumā:</w:t>
            </w:r>
          </w:p>
          <w:p w14:paraId="7AE95243" w14:textId="77777777" w:rsidR="002E3FC7" w:rsidRPr="00805D8E" w:rsidRDefault="002E3FC7" w:rsidP="002E3FC7">
            <w:pPr>
              <w:pStyle w:val="ListParagraph"/>
              <w:numPr>
                <w:ilvl w:val="1"/>
                <w:numId w:val="25"/>
              </w:numPr>
              <w:contextualSpacing w:val="0"/>
            </w:pPr>
            <w:r w:rsidRPr="00805D8E">
              <w:t>Ir skaidrs secinājums par prasību fiksēšanas procesu;</w:t>
            </w:r>
          </w:p>
          <w:p w14:paraId="6405D54A" w14:textId="77777777" w:rsidR="002E3FC7" w:rsidRPr="00805D8E" w:rsidRDefault="002E3FC7" w:rsidP="002E3FC7">
            <w:pPr>
              <w:pStyle w:val="ListParagraph"/>
              <w:numPr>
                <w:ilvl w:val="1"/>
                <w:numId w:val="25"/>
              </w:numPr>
              <w:contextualSpacing w:val="0"/>
            </w:pPr>
            <w:r w:rsidRPr="00805D8E">
              <w:t>Tas atbalsta to, ka prasību fiksēšanas process ļauj pieteikuma iesniedzējam pārvaldīt visas identificētās prasības.</w:t>
            </w:r>
          </w:p>
        </w:tc>
        <w:tc>
          <w:tcPr>
            <w:tcW w:w="567" w:type="dxa"/>
            <w:vAlign w:val="center"/>
          </w:tcPr>
          <w:p w14:paraId="4ED468F3" w14:textId="04A4A657" w:rsidR="002E3FC7" w:rsidRPr="00805D8E" w:rsidRDefault="002E3FC7" w:rsidP="00D94D62">
            <w:pPr>
              <w:jc w:val="center"/>
              <w:rPr>
                <w:i/>
              </w:rPr>
            </w:pPr>
          </w:p>
        </w:tc>
        <w:tc>
          <w:tcPr>
            <w:tcW w:w="992" w:type="dxa"/>
            <w:vAlign w:val="center"/>
          </w:tcPr>
          <w:p w14:paraId="45CB0FCA" w14:textId="77777777" w:rsidR="002E3FC7" w:rsidRPr="00805D8E" w:rsidRDefault="00000000" w:rsidP="00D94D62">
            <w:sdt>
              <w:sdtPr>
                <w:id w:val="-165761040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1A29863C" w14:textId="77777777" w:rsidR="002E3FC7" w:rsidRPr="00805D8E" w:rsidRDefault="00000000" w:rsidP="00D94D62">
            <w:sdt>
              <w:sdtPr>
                <w:id w:val="177081310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60F7B12" w14:textId="77777777" w:rsidR="002E3FC7" w:rsidRPr="00805D8E" w:rsidRDefault="00000000" w:rsidP="00D94D62">
            <w:pPr>
              <w:rPr>
                <w:i/>
              </w:rPr>
            </w:pPr>
            <w:sdt>
              <w:sdtPr>
                <w:id w:val="-19015369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5AF1421F" w14:textId="77777777" w:rsidR="002E3FC7" w:rsidRPr="00805D8E" w:rsidRDefault="002E3FC7" w:rsidP="00D94D62">
            <w:pPr>
              <w:rPr>
                <w:i/>
              </w:rPr>
            </w:pPr>
          </w:p>
        </w:tc>
      </w:tr>
      <w:tr w:rsidR="002E3FC7" w:rsidRPr="00805D8E" w14:paraId="57478777" w14:textId="77777777" w:rsidTr="00F4544E">
        <w:trPr>
          <w:cantSplit/>
          <w:trHeight w:val="86"/>
        </w:trPr>
        <w:tc>
          <w:tcPr>
            <w:tcW w:w="567" w:type="dxa"/>
            <w:vAlign w:val="center"/>
          </w:tcPr>
          <w:p w14:paraId="4D330331" w14:textId="77777777" w:rsidR="002E3FC7" w:rsidRPr="00805D8E" w:rsidRDefault="002E3FC7" w:rsidP="00D94D62">
            <w:pPr>
              <w:ind w:left="-108" w:right="-114"/>
              <w:jc w:val="center"/>
            </w:pPr>
            <w:r>
              <w:t>6.11</w:t>
            </w:r>
          </w:p>
        </w:tc>
        <w:tc>
          <w:tcPr>
            <w:tcW w:w="5812" w:type="dxa"/>
            <w:vAlign w:val="center"/>
          </w:tcPr>
          <w:p w14:paraId="390E5ED2"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775866F7" w14:textId="77777777" w:rsidR="002E3FC7" w:rsidRPr="00805D8E" w:rsidRDefault="002E3FC7" w:rsidP="002E3FC7">
            <w:pPr>
              <w:pStyle w:val="ListParagraph"/>
              <w:numPr>
                <w:ilvl w:val="0"/>
                <w:numId w:val="25"/>
              </w:numPr>
            </w:pPr>
            <w:r w:rsidRPr="00805D8E">
              <w:t xml:space="preserve">Vai metodoloģija ietver </w:t>
            </w:r>
            <w:r w:rsidRPr="00805D8E">
              <w:rPr>
                <w:b/>
              </w:rPr>
              <w:t>novērtējamās sistēmas definīciju</w:t>
            </w:r>
            <w:r w:rsidRPr="00805D8E">
              <w:t xml:space="preserve"> kā pirmo procesa posmu?</w:t>
            </w:r>
          </w:p>
        </w:tc>
        <w:tc>
          <w:tcPr>
            <w:tcW w:w="567" w:type="dxa"/>
            <w:vAlign w:val="center"/>
          </w:tcPr>
          <w:p w14:paraId="15731947" w14:textId="3B8DF7E6" w:rsidR="002E3FC7" w:rsidRPr="00805D8E" w:rsidRDefault="002E3FC7" w:rsidP="00D94D62">
            <w:pPr>
              <w:jc w:val="center"/>
              <w:rPr>
                <w:i/>
              </w:rPr>
            </w:pPr>
          </w:p>
        </w:tc>
        <w:tc>
          <w:tcPr>
            <w:tcW w:w="992" w:type="dxa"/>
            <w:vAlign w:val="center"/>
          </w:tcPr>
          <w:p w14:paraId="7B9D82E5" w14:textId="77777777" w:rsidR="002E3FC7" w:rsidRPr="00805D8E" w:rsidRDefault="00000000" w:rsidP="00D94D62">
            <w:sdt>
              <w:sdtPr>
                <w:id w:val="-207596226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64B37DAE" w14:textId="77777777" w:rsidR="002E3FC7" w:rsidRPr="00805D8E" w:rsidRDefault="00000000" w:rsidP="00D94D62">
            <w:sdt>
              <w:sdtPr>
                <w:id w:val="-1050144486"/>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4E96B07" w14:textId="77777777" w:rsidR="002E3FC7" w:rsidRPr="00805D8E" w:rsidRDefault="00000000" w:rsidP="00D94D62">
            <w:pPr>
              <w:rPr>
                <w:i/>
              </w:rPr>
            </w:pPr>
            <w:sdt>
              <w:sdtPr>
                <w:id w:val="1564907316"/>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19BBDE30" w14:textId="77777777" w:rsidR="002E3FC7" w:rsidRPr="00805D8E" w:rsidRDefault="002E3FC7" w:rsidP="00D94D62">
            <w:pPr>
              <w:rPr>
                <w:i/>
              </w:rPr>
            </w:pPr>
          </w:p>
        </w:tc>
      </w:tr>
      <w:tr w:rsidR="002E3FC7" w:rsidRPr="00805D8E" w14:paraId="11AC1B39" w14:textId="77777777" w:rsidTr="00F4544E">
        <w:trPr>
          <w:cantSplit/>
          <w:trHeight w:val="86"/>
        </w:trPr>
        <w:tc>
          <w:tcPr>
            <w:tcW w:w="567" w:type="dxa"/>
            <w:vAlign w:val="center"/>
          </w:tcPr>
          <w:p w14:paraId="6E24CAA0" w14:textId="77777777" w:rsidR="002E3FC7" w:rsidRPr="00805D8E" w:rsidRDefault="002E3FC7" w:rsidP="00D94D62">
            <w:pPr>
              <w:ind w:left="-108" w:right="-114"/>
              <w:jc w:val="center"/>
            </w:pPr>
            <w:r>
              <w:t>6.12</w:t>
            </w:r>
          </w:p>
        </w:tc>
        <w:tc>
          <w:tcPr>
            <w:tcW w:w="5812" w:type="dxa"/>
            <w:vAlign w:val="center"/>
          </w:tcPr>
          <w:p w14:paraId="147E59A2"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4E4158EB" w14:textId="77777777" w:rsidR="002E3FC7" w:rsidRPr="00805D8E" w:rsidRDefault="002E3FC7" w:rsidP="002E3FC7">
            <w:pPr>
              <w:pStyle w:val="ListParagraph"/>
              <w:numPr>
                <w:ilvl w:val="0"/>
                <w:numId w:val="25"/>
              </w:numPr>
            </w:pPr>
            <w:r w:rsidRPr="00805D8E">
              <w:rPr>
                <w:b/>
              </w:rPr>
              <w:t>Sistēmas definīcija</w:t>
            </w:r>
            <w:r w:rsidRPr="00805D8E">
              <w:t xml:space="preserve"> ir pilnīga, atbilstoša stacionāras iekārtas konstrukcijai un informācijai, kas pieejama atļaujas pieteikumam pievienotajā dokumentācijā.</w:t>
            </w:r>
          </w:p>
        </w:tc>
        <w:tc>
          <w:tcPr>
            <w:tcW w:w="567" w:type="dxa"/>
            <w:vAlign w:val="center"/>
          </w:tcPr>
          <w:p w14:paraId="3BFD0AA2" w14:textId="506C1768" w:rsidR="002E3FC7" w:rsidRPr="00805D8E" w:rsidRDefault="002E3FC7" w:rsidP="00D94D62">
            <w:pPr>
              <w:jc w:val="center"/>
              <w:rPr>
                <w:i/>
              </w:rPr>
            </w:pPr>
          </w:p>
        </w:tc>
        <w:tc>
          <w:tcPr>
            <w:tcW w:w="992" w:type="dxa"/>
            <w:vAlign w:val="center"/>
          </w:tcPr>
          <w:p w14:paraId="758DCBD4" w14:textId="77777777" w:rsidR="002E3FC7" w:rsidRPr="00805D8E" w:rsidRDefault="00000000" w:rsidP="00D94D62">
            <w:sdt>
              <w:sdtPr>
                <w:id w:val="293341771"/>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5BD18232" w14:textId="77777777" w:rsidR="002E3FC7" w:rsidRPr="00805D8E" w:rsidRDefault="00000000" w:rsidP="00D94D62">
            <w:sdt>
              <w:sdtPr>
                <w:id w:val="763272357"/>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0F7C8D83" w14:textId="77777777" w:rsidR="002E3FC7" w:rsidRPr="00805D8E" w:rsidRDefault="00000000" w:rsidP="00D94D62">
            <w:pPr>
              <w:rPr>
                <w:i/>
              </w:rPr>
            </w:pPr>
            <w:sdt>
              <w:sdtPr>
                <w:id w:val="-789285349"/>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384D89CC" w14:textId="77777777" w:rsidR="002E3FC7" w:rsidRPr="00805D8E" w:rsidRDefault="002E3FC7" w:rsidP="00D94D62">
            <w:pPr>
              <w:rPr>
                <w:i/>
              </w:rPr>
            </w:pPr>
          </w:p>
        </w:tc>
      </w:tr>
      <w:tr w:rsidR="002E3FC7" w:rsidRPr="00805D8E" w14:paraId="58FBA133" w14:textId="77777777" w:rsidTr="00F4544E">
        <w:trPr>
          <w:cantSplit/>
          <w:trHeight w:val="86"/>
        </w:trPr>
        <w:tc>
          <w:tcPr>
            <w:tcW w:w="567" w:type="dxa"/>
            <w:vAlign w:val="center"/>
          </w:tcPr>
          <w:p w14:paraId="129D1175" w14:textId="77777777" w:rsidR="002E3FC7" w:rsidRPr="00805D8E" w:rsidRDefault="002E3FC7" w:rsidP="00D94D62">
            <w:pPr>
              <w:ind w:left="-108" w:right="-114"/>
              <w:jc w:val="center"/>
            </w:pPr>
            <w:r>
              <w:lastRenderedPageBreak/>
              <w:t>6.13</w:t>
            </w:r>
          </w:p>
        </w:tc>
        <w:tc>
          <w:tcPr>
            <w:tcW w:w="5812" w:type="dxa"/>
            <w:vAlign w:val="center"/>
          </w:tcPr>
          <w:p w14:paraId="2EB36E60"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349E2D8C" w14:textId="77777777" w:rsidR="002E3FC7" w:rsidRPr="00805D8E" w:rsidRDefault="002E3FC7" w:rsidP="002E3FC7">
            <w:pPr>
              <w:pStyle w:val="ListParagraph"/>
              <w:numPr>
                <w:ilvl w:val="0"/>
                <w:numId w:val="25"/>
              </w:numPr>
            </w:pPr>
            <w:r w:rsidRPr="00805D8E">
              <w:t xml:space="preserve">Vai metodoloģija pieprasa </w:t>
            </w:r>
            <w:r w:rsidRPr="00805D8E">
              <w:rPr>
                <w:b/>
              </w:rPr>
              <w:t>identificēt prasības</w:t>
            </w:r>
            <w:r w:rsidRPr="00805D8E">
              <w:t>?</w:t>
            </w:r>
          </w:p>
        </w:tc>
        <w:tc>
          <w:tcPr>
            <w:tcW w:w="567" w:type="dxa"/>
            <w:vAlign w:val="center"/>
          </w:tcPr>
          <w:p w14:paraId="33461114" w14:textId="5DCADD5A" w:rsidR="002E3FC7" w:rsidRPr="00805D8E" w:rsidRDefault="002E3FC7" w:rsidP="00D94D62">
            <w:pPr>
              <w:jc w:val="center"/>
              <w:rPr>
                <w:i/>
              </w:rPr>
            </w:pPr>
          </w:p>
        </w:tc>
        <w:tc>
          <w:tcPr>
            <w:tcW w:w="992" w:type="dxa"/>
            <w:vAlign w:val="center"/>
          </w:tcPr>
          <w:p w14:paraId="2209EF1B" w14:textId="77777777" w:rsidR="002E3FC7" w:rsidRPr="00805D8E" w:rsidRDefault="00000000" w:rsidP="00D94D62">
            <w:sdt>
              <w:sdtPr>
                <w:id w:val="1312829879"/>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7226932E" w14:textId="77777777" w:rsidR="002E3FC7" w:rsidRPr="00805D8E" w:rsidRDefault="00000000" w:rsidP="00D94D62">
            <w:sdt>
              <w:sdtPr>
                <w:id w:val="-203872388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CE94AA4" w14:textId="77777777" w:rsidR="002E3FC7" w:rsidRPr="00805D8E" w:rsidRDefault="00000000" w:rsidP="00D94D62">
            <w:pPr>
              <w:rPr>
                <w:i/>
              </w:rPr>
            </w:pPr>
            <w:sdt>
              <w:sdtPr>
                <w:id w:val="-149364272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2CE14408" w14:textId="77777777" w:rsidR="002E3FC7" w:rsidRPr="00805D8E" w:rsidRDefault="002E3FC7" w:rsidP="00D94D62">
            <w:pPr>
              <w:rPr>
                <w:i/>
              </w:rPr>
            </w:pPr>
          </w:p>
        </w:tc>
      </w:tr>
      <w:tr w:rsidR="002E3FC7" w:rsidRPr="00805D8E" w14:paraId="017A95CB" w14:textId="77777777" w:rsidTr="00F4544E">
        <w:trPr>
          <w:cantSplit/>
          <w:trHeight w:val="86"/>
        </w:trPr>
        <w:tc>
          <w:tcPr>
            <w:tcW w:w="567" w:type="dxa"/>
            <w:vAlign w:val="center"/>
          </w:tcPr>
          <w:p w14:paraId="48640781" w14:textId="77777777" w:rsidR="002E3FC7" w:rsidRPr="00805D8E" w:rsidRDefault="002E3FC7" w:rsidP="00D94D62">
            <w:pPr>
              <w:ind w:left="-108" w:right="-114"/>
              <w:jc w:val="center"/>
            </w:pPr>
            <w:r>
              <w:t>6.14</w:t>
            </w:r>
          </w:p>
        </w:tc>
        <w:tc>
          <w:tcPr>
            <w:tcW w:w="5812" w:type="dxa"/>
            <w:vAlign w:val="center"/>
          </w:tcPr>
          <w:p w14:paraId="4080C1DF"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269A51F8" w14:textId="77777777" w:rsidR="002E3FC7" w:rsidRPr="00805D8E" w:rsidRDefault="002E3FC7" w:rsidP="002E3FC7">
            <w:pPr>
              <w:pStyle w:val="ListParagraph"/>
              <w:numPr>
                <w:ilvl w:val="0"/>
                <w:numId w:val="25"/>
              </w:numPr>
            </w:pPr>
            <w:r w:rsidRPr="00805D8E">
              <w:rPr>
                <w:b/>
              </w:rPr>
              <w:t>Prasību identifikācija</w:t>
            </w:r>
            <w:r w:rsidRPr="00805D8E">
              <w:t xml:space="preserve"> atbilst stacionāras iekārtas konstrukcijai (sistēmas definīcijai), kā arī informācijai, kas pieejama atļaujas pieteikumam pievienotajā dokumentācijā.</w:t>
            </w:r>
          </w:p>
        </w:tc>
        <w:tc>
          <w:tcPr>
            <w:tcW w:w="567" w:type="dxa"/>
            <w:vAlign w:val="center"/>
          </w:tcPr>
          <w:p w14:paraId="0947554A" w14:textId="4A9AA71A" w:rsidR="002E3FC7" w:rsidRPr="00805D8E" w:rsidRDefault="002E3FC7" w:rsidP="00D94D62">
            <w:pPr>
              <w:jc w:val="center"/>
              <w:rPr>
                <w:i/>
              </w:rPr>
            </w:pPr>
          </w:p>
        </w:tc>
        <w:tc>
          <w:tcPr>
            <w:tcW w:w="992" w:type="dxa"/>
            <w:vAlign w:val="center"/>
          </w:tcPr>
          <w:p w14:paraId="109FA238" w14:textId="77777777" w:rsidR="002E3FC7" w:rsidRPr="00805D8E" w:rsidRDefault="00000000" w:rsidP="00D94D62">
            <w:sdt>
              <w:sdtPr>
                <w:id w:val="34614255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571F09DF" w14:textId="77777777" w:rsidR="002E3FC7" w:rsidRPr="00805D8E" w:rsidRDefault="00000000" w:rsidP="00D94D62">
            <w:sdt>
              <w:sdtPr>
                <w:id w:val="186416054"/>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CCA8D72" w14:textId="77777777" w:rsidR="002E3FC7" w:rsidRPr="00805D8E" w:rsidRDefault="00000000" w:rsidP="00D94D62">
            <w:pPr>
              <w:rPr>
                <w:i/>
              </w:rPr>
            </w:pPr>
            <w:sdt>
              <w:sdtPr>
                <w:id w:val="113999116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61A13BA8" w14:textId="77777777" w:rsidR="002E3FC7" w:rsidRPr="00805D8E" w:rsidRDefault="002E3FC7" w:rsidP="00D94D62">
            <w:pPr>
              <w:rPr>
                <w:i/>
              </w:rPr>
            </w:pPr>
          </w:p>
        </w:tc>
      </w:tr>
      <w:tr w:rsidR="002E3FC7" w:rsidRPr="00805D8E" w14:paraId="76E464B7" w14:textId="77777777" w:rsidTr="00F4544E">
        <w:trPr>
          <w:cantSplit/>
          <w:trHeight w:val="86"/>
        </w:trPr>
        <w:tc>
          <w:tcPr>
            <w:tcW w:w="567" w:type="dxa"/>
            <w:vAlign w:val="center"/>
          </w:tcPr>
          <w:p w14:paraId="56D14697" w14:textId="77777777" w:rsidR="002E3FC7" w:rsidRPr="00805D8E" w:rsidRDefault="002E3FC7" w:rsidP="00D94D62">
            <w:pPr>
              <w:ind w:left="-108" w:right="-114"/>
              <w:jc w:val="center"/>
            </w:pPr>
            <w:r>
              <w:t>6.15</w:t>
            </w:r>
          </w:p>
        </w:tc>
        <w:tc>
          <w:tcPr>
            <w:tcW w:w="5812" w:type="dxa"/>
            <w:vAlign w:val="center"/>
          </w:tcPr>
          <w:p w14:paraId="358DF163"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217242CD" w14:textId="77777777" w:rsidR="002E3FC7" w:rsidRPr="00805D8E" w:rsidRDefault="002E3FC7" w:rsidP="002E3FC7">
            <w:pPr>
              <w:pStyle w:val="ListParagraph"/>
              <w:numPr>
                <w:ilvl w:val="0"/>
                <w:numId w:val="25"/>
              </w:numPr>
            </w:pPr>
            <w:r w:rsidRPr="00805D8E">
              <w:t xml:space="preserve">Noteiktās </w:t>
            </w:r>
            <w:r w:rsidRPr="00805D8E">
              <w:rPr>
                <w:b/>
              </w:rPr>
              <w:t>prasības</w:t>
            </w:r>
            <w:r w:rsidRPr="00805D8E">
              <w:t xml:space="preserve"> ir </w:t>
            </w:r>
            <w:r w:rsidRPr="00805D8E">
              <w:rPr>
                <w:b/>
              </w:rPr>
              <w:t xml:space="preserve">ticami skaidrotas </w:t>
            </w:r>
            <w:r w:rsidRPr="00805D8E">
              <w:t>un pamatotas.</w:t>
            </w:r>
          </w:p>
        </w:tc>
        <w:tc>
          <w:tcPr>
            <w:tcW w:w="567" w:type="dxa"/>
            <w:vAlign w:val="center"/>
          </w:tcPr>
          <w:p w14:paraId="3779722A" w14:textId="2A096F62" w:rsidR="002E3FC7" w:rsidRPr="00805D8E" w:rsidRDefault="002E3FC7" w:rsidP="00D94D62">
            <w:pPr>
              <w:jc w:val="center"/>
              <w:rPr>
                <w:i/>
              </w:rPr>
            </w:pPr>
          </w:p>
        </w:tc>
        <w:tc>
          <w:tcPr>
            <w:tcW w:w="992" w:type="dxa"/>
            <w:vAlign w:val="center"/>
          </w:tcPr>
          <w:p w14:paraId="491D77DE" w14:textId="77777777" w:rsidR="002E3FC7" w:rsidRPr="00805D8E" w:rsidRDefault="00000000" w:rsidP="00D94D62">
            <w:sdt>
              <w:sdtPr>
                <w:id w:val="2052419497"/>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0A8C6BD9" w14:textId="77777777" w:rsidR="002E3FC7" w:rsidRPr="00805D8E" w:rsidRDefault="00000000" w:rsidP="00D94D62">
            <w:sdt>
              <w:sdtPr>
                <w:id w:val="25317480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8122266" w14:textId="77777777" w:rsidR="002E3FC7" w:rsidRPr="00805D8E" w:rsidRDefault="00000000" w:rsidP="00D94D62">
            <w:pPr>
              <w:rPr>
                <w:i/>
              </w:rPr>
            </w:pPr>
            <w:sdt>
              <w:sdtPr>
                <w:id w:val="-92349703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7ABE703A" w14:textId="77777777" w:rsidR="002E3FC7" w:rsidRPr="00805D8E" w:rsidRDefault="002E3FC7" w:rsidP="00D94D62">
            <w:pPr>
              <w:rPr>
                <w:i/>
              </w:rPr>
            </w:pPr>
          </w:p>
        </w:tc>
      </w:tr>
      <w:tr w:rsidR="002E3FC7" w:rsidRPr="00805D8E" w14:paraId="62D0B472" w14:textId="77777777" w:rsidTr="00F4544E">
        <w:trPr>
          <w:cantSplit/>
          <w:trHeight w:val="86"/>
        </w:trPr>
        <w:tc>
          <w:tcPr>
            <w:tcW w:w="567" w:type="dxa"/>
            <w:vAlign w:val="center"/>
          </w:tcPr>
          <w:p w14:paraId="32F8C63B" w14:textId="77777777" w:rsidR="002E3FC7" w:rsidRPr="00805D8E" w:rsidRDefault="002E3FC7" w:rsidP="00D94D62">
            <w:pPr>
              <w:ind w:left="-108" w:right="-114"/>
              <w:jc w:val="center"/>
            </w:pPr>
            <w:r>
              <w:t>6.16</w:t>
            </w:r>
          </w:p>
        </w:tc>
        <w:tc>
          <w:tcPr>
            <w:tcW w:w="5812" w:type="dxa"/>
            <w:vAlign w:val="center"/>
          </w:tcPr>
          <w:p w14:paraId="0CD981C1"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0F53850F" w14:textId="77777777" w:rsidR="002E3FC7" w:rsidRPr="00805D8E" w:rsidRDefault="002E3FC7" w:rsidP="002E3FC7">
            <w:pPr>
              <w:pStyle w:val="ListParagraph"/>
              <w:numPr>
                <w:ilvl w:val="0"/>
                <w:numId w:val="25"/>
              </w:numPr>
            </w:pPr>
            <w:r w:rsidRPr="00805D8E">
              <w:t xml:space="preserve">Nav acīmredzami </w:t>
            </w:r>
            <w:r w:rsidRPr="00805D8E">
              <w:rPr>
                <w:b/>
              </w:rPr>
              <w:t>trūkstošu prasību.</w:t>
            </w:r>
          </w:p>
        </w:tc>
        <w:tc>
          <w:tcPr>
            <w:tcW w:w="567" w:type="dxa"/>
            <w:vAlign w:val="center"/>
          </w:tcPr>
          <w:p w14:paraId="12244FEB" w14:textId="4702BB66" w:rsidR="002E3FC7" w:rsidRPr="00805D8E" w:rsidRDefault="002E3FC7" w:rsidP="00D94D62">
            <w:pPr>
              <w:jc w:val="center"/>
              <w:rPr>
                <w:i/>
              </w:rPr>
            </w:pPr>
          </w:p>
        </w:tc>
        <w:tc>
          <w:tcPr>
            <w:tcW w:w="992" w:type="dxa"/>
            <w:vAlign w:val="center"/>
          </w:tcPr>
          <w:p w14:paraId="161A9815" w14:textId="77777777" w:rsidR="002E3FC7" w:rsidRPr="00805D8E" w:rsidRDefault="00000000" w:rsidP="00D94D62">
            <w:sdt>
              <w:sdtPr>
                <w:id w:val="1273279491"/>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15490977" w14:textId="77777777" w:rsidR="002E3FC7" w:rsidRPr="00805D8E" w:rsidRDefault="00000000" w:rsidP="00D94D62">
            <w:sdt>
              <w:sdtPr>
                <w:id w:val="122518052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2DFCD7AC" w14:textId="77777777" w:rsidR="002E3FC7" w:rsidRPr="00805D8E" w:rsidRDefault="00000000" w:rsidP="00D94D62">
            <w:pPr>
              <w:rPr>
                <w:i/>
              </w:rPr>
            </w:pPr>
            <w:sdt>
              <w:sdtPr>
                <w:id w:val="-175195946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57EAB939" w14:textId="77777777" w:rsidR="002E3FC7" w:rsidRPr="00805D8E" w:rsidRDefault="002E3FC7" w:rsidP="00D94D62">
            <w:pPr>
              <w:rPr>
                <w:i/>
              </w:rPr>
            </w:pPr>
          </w:p>
        </w:tc>
      </w:tr>
      <w:tr w:rsidR="002E3FC7" w:rsidRPr="00805D8E" w14:paraId="6A32AF39" w14:textId="77777777" w:rsidTr="00F4544E">
        <w:trPr>
          <w:cantSplit/>
          <w:trHeight w:val="86"/>
        </w:trPr>
        <w:tc>
          <w:tcPr>
            <w:tcW w:w="567" w:type="dxa"/>
            <w:vAlign w:val="center"/>
          </w:tcPr>
          <w:p w14:paraId="7BA7531A" w14:textId="77777777" w:rsidR="002E3FC7" w:rsidRPr="00805D8E" w:rsidRDefault="002E3FC7" w:rsidP="00D94D62">
            <w:pPr>
              <w:ind w:left="-108" w:right="-114"/>
              <w:jc w:val="center"/>
            </w:pPr>
            <w:r>
              <w:t>6.17</w:t>
            </w:r>
          </w:p>
        </w:tc>
        <w:tc>
          <w:tcPr>
            <w:tcW w:w="5812" w:type="dxa"/>
            <w:vAlign w:val="center"/>
          </w:tcPr>
          <w:p w14:paraId="5D2BF68B"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7A9E1420" w14:textId="77777777" w:rsidR="002E3FC7" w:rsidRPr="00805D8E" w:rsidRDefault="002E3FC7" w:rsidP="002E3FC7">
            <w:pPr>
              <w:pStyle w:val="ListParagraph"/>
              <w:numPr>
                <w:ilvl w:val="0"/>
                <w:numId w:val="25"/>
              </w:numPr>
            </w:pPr>
            <w:r w:rsidRPr="00805D8E">
              <w:t>Vai metodoloģija ietver posmu, kurā ir noteiktas un uzskaitītas visas piemērojamās prasības?</w:t>
            </w:r>
          </w:p>
        </w:tc>
        <w:tc>
          <w:tcPr>
            <w:tcW w:w="567" w:type="dxa"/>
            <w:vAlign w:val="center"/>
          </w:tcPr>
          <w:p w14:paraId="1D770377" w14:textId="4EDC05C1" w:rsidR="002E3FC7" w:rsidRPr="00805D8E" w:rsidRDefault="002E3FC7" w:rsidP="00D94D62">
            <w:pPr>
              <w:jc w:val="center"/>
              <w:rPr>
                <w:i/>
              </w:rPr>
            </w:pPr>
          </w:p>
        </w:tc>
        <w:tc>
          <w:tcPr>
            <w:tcW w:w="992" w:type="dxa"/>
            <w:vAlign w:val="center"/>
          </w:tcPr>
          <w:p w14:paraId="79CCBF2C" w14:textId="77777777" w:rsidR="002E3FC7" w:rsidRPr="00805D8E" w:rsidRDefault="00000000" w:rsidP="00D94D62">
            <w:sdt>
              <w:sdtPr>
                <w:id w:val="160538723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3ECEFE1C" w14:textId="77777777" w:rsidR="002E3FC7" w:rsidRPr="00805D8E" w:rsidRDefault="00000000" w:rsidP="00D94D62">
            <w:sdt>
              <w:sdtPr>
                <w:id w:val="-15261080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25F74D38" w14:textId="77777777" w:rsidR="002E3FC7" w:rsidRPr="00805D8E" w:rsidRDefault="00000000" w:rsidP="00D94D62">
            <w:pPr>
              <w:rPr>
                <w:i/>
              </w:rPr>
            </w:pPr>
            <w:sdt>
              <w:sdtPr>
                <w:id w:val="1241367801"/>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1B5A170B" w14:textId="77777777" w:rsidR="002E3FC7" w:rsidRPr="00805D8E" w:rsidRDefault="002E3FC7" w:rsidP="00D94D62">
            <w:pPr>
              <w:rPr>
                <w:i/>
              </w:rPr>
            </w:pPr>
          </w:p>
        </w:tc>
      </w:tr>
      <w:tr w:rsidR="002E3FC7" w:rsidRPr="00805D8E" w14:paraId="48CA204D" w14:textId="77777777" w:rsidTr="00F4544E">
        <w:trPr>
          <w:cantSplit/>
          <w:trHeight w:val="86"/>
        </w:trPr>
        <w:tc>
          <w:tcPr>
            <w:tcW w:w="567" w:type="dxa"/>
            <w:vAlign w:val="center"/>
          </w:tcPr>
          <w:p w14:paraId="357920AF" w14:textId="77777777" w:rsidR="002E3FC7" w:rsidRPr="00805D8E" w:rsidRDefault="002E3FC7" w:rsidP="00D94D62">
            <w:pPr>
              <w:ind w:left="-108" w:right="-114"/>
              <w:jc w:val="center"/>
            </w:pPr>
            <w:r>
              <w:t>6.18</w:t>
            </w:r>
          </w:p>
        </w:tc>
        <w:tc>
          <w:tcPr>
            <w:tcW w:w="5812" w:type="dxa"/>
            <w:vAlign w:val="center"/>
          </w:tcPr>
          <w:p w14:paraId="02E7A089"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0B065BC6" w14:textId="77777777" w:rsidR="002E3FC7" w:rsidRPr="00805D8E" w:rsidRDefault="002E3FC7" w:rsidP="002E3FC7">
            <w:pPr>
              <w:pStyle w:val="ListParagraph"/>
              <w:numPr>
                <w:ilvl w:val="0"/>
                <w:numId w:val="25"/>
              </w:numPr>
            </w:pPr>
            <w:r w:rsidRPr="00805D8E">
              <w:t xml:space="preserve">Kuri ir </w:t>
            </w:r>
            <w:r w:rsidRPr="00805D8E">
              <w:rPr>
                <w:b/>
              </w:rPr>
              <w:t>principi</w:t>
            </w:r>
            <w:r w:rsidRPr="00805D8E">
              <w:t xml:space="preserve">, lai uzskatītu, ka </w:t>
            </w:r>
            <w:r w:rsidRPr="00805D8E">
              <w:rPr>
                <w:b/>
              </w:rPr>
              <w:t>prasība ir izpildīta?</w:t>
            </w:r>
          </w:p>
        </w:tc>
        <w:tc>
          <w:tcPr>
            <w:tcW w:w="567" w:type="dxa"/>
            <w:vAlign w:val="center"/>
          </w:tcPr>
          <w:p w14:paraId="0DFB70A9" w14:textId="69D5A4D0" w:rsidR="002E3FC7" w:rsidRPr="00805D8E" w:rsidRDefault="002E3FC7" w:rsidP="00D94D62">
            <w:pPr>
              <w:jc w:val="center"/>
              <w:rPr>
                <w:i/>
              </w:rPr>
            </w:pPr>
          </w:p>
        </w:tc>
        <w:tc>
          <w:tcPr>
            <w:tcW w:w="992" w:type="dxa"/>
            <w:vAlign w:val="center"/>
          </w:tcPr>
          <w:p w14:paraId="021DB092" w14:textId="77777777" w:rsidR="002E3FC7" w:rsidRPr="00805D8E" w:rsidRDefault="00000000" w:rsidP="00D94D62">
            <w:sdt>
              <w:sdtPr>
                <w:id w:val="-36120915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480B8993" w14:textId="77777777" w:rsidR="002E3FC7" w:rsidRPr="00805D8E" w:rsidRDefault="00000000" w:rsidP="00D94D62">
            <w:sdt>
              <w:sdtPr>
                <w:id w:val="1404795512"/>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7DA994E5" w14:textId="77777777" w:rsidR="002E3FC7" w:rsidRPr="00805D8E" w:rsidRDefault="00000000" w:rsidP="00D94D62">
            <w:pPr>
              <w:rPr>
                <w:i/>
              </w:rPr>
            </w:pPr>
            <w:sdt>
              <w:sdtPr>
                <w:id w:val="-138139495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6DC20F19" w14:textId="77777777" w:rsidR="002E3FC7" w:rsidRPr="00805D8E" w:rsidRDefault="002E3FC7" w:rsidP="00D94D62">
            <w:pPr>
              <w:rPr>
                <w:i/>
              </w:rPr>
            </w:pPr>
          </w:p>
        </w:tc>
      </w:tr>
      <w:tr w:rsidR="002E3FC7" w:rsidRPr="00805D8E" w14:paraId="6530BE38" w14:textId="77777777" w:rsidTr="00F4544E">
        <w:trPr>
          <w:cantSplit/>
          <w:trHeight w:val="86"/>
        </w:trPr>
        <w:tc>
          <w:tcPr>
            <w:tcW w:w="567" w:type="dxa"/>
            <w:vAlign w:val="center"/>
          </w:tcPr>
          <w:p w14:paraId="0D460B4F" w14:textId="77777777" w:rsidR="002E3FC7" w:rsidRPr="00805D8E" w:rsidRDefault="002E3FC7" w:rsidP="00D94D62">
            <w:pPr>
              <w:ind w:left="-108" w:right="-114"/>
              <w:jc w:val="center"/>
            </w:pPr>
            <w:r>
              <w:t>6.19</w:t>
            </w:r>
          </w:p>
        </w:tc>
        <w:tc>
          <w:tcPr>
            <w:tcW w:w="5812" w:type="dxa"/>
            <w:vAlign w:val="center"/>
          </w:tcPr>
          <w:p w14:paraId="532C874D"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6E4F7840" w14:textId="77777777" w:rsidR="002E3FC7" w:rsidRPr="00805D8E" w:rsidRDefault="002E3FC7" w:rsidP="002E3FC7">
            <w:pPr>
              <w:pStyle w:val="ListParagraph"/>
              <w:numPr>
                <w:ilvl w:val="0"/>
                <w:numId w:val="25"/>
              </w:numPr>
            </w:pPr>
            <w:r w:rsidRPr="00805D8E">
              <w:t xml:space="preserve">Vai metodoloģija aptver posmu, </w:t>
            </w:r>
            <w:r w:rsidRPr="00805D8E">
              <w:rPr>
                <w:b/>
              </w:rPr>
              <w:t>kurā demonstrē atbilstību</w:t>
            </w:r>
            <w:r w:rsidRPr="00805D8E">
              <w:t xml:space="preserve"> identificētajām prasībām?</w:t>
            </w:r>
          </w:p>
        </w:tc>
        <w:tc>
          <w:tcPr>
            <w:tcW w:w="567" w:type="dxa"/>
            <w:vAlign w:val="center"/>
          </w:tcPr>
          <w:p w14:paraId="79C522F0" w14:textId="4420A863" w:rsidR="002E3FC7" w:rsidRPr="00805D8E" w:rsidRDefault="002E3FC7" w:rsidP="00D94D62">
            <w:pPr>
              <w:jc w:val="center"/>
              <w:rPr>
                <w:i/>
              </w:rPr>
            </w:pPr>
          </w:p>
        </w:tc>
        <w:tc>
          <w:tcPr>
            <w:tcW w:w="992" w:type="dxa"/>
            <w:vAlign w:val="center"/>
          </w:tcPr>
          <w:p w14:paraId="1ADA3C6A" w14:textId="77777777" w:rsidR="002E3FC7" w:rsidRPr="00805D8E" w:rsidRDefault="00000000" w:rsidP="00D94D62">
            <w:sdt>
              <w:sdtPr>
                <w:id w:val="1551194159"/>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414C5F49" w14:textId="77777777" w:rsidR="002E3FC7" w:rsidRPr="00805D8E" w:rsidRDefault="00000000" w:rsidP="00D94D62">
            <w:sdt>
              <w:sdtPr>
                <w:id w:val="170644343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29F056E0" w14:textId="77777777" w:rsidR="002E3FC7" w:rsidRPr="00805D8E" w:rsidRDefault="00000000" w:rsidP="00D94D62">
            <w:pPr>
              <w:rPr>
                <w:i/>
              </w:rPr>
            </w:pPr>
            <w:sdt>
              <w:sdtPr>
                <w:id w:val="71863729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w:t>
            </w:r>
            <w:r w:rsidR="002E3FC7" w:rsidRPr="00805D8E">
              <w:rPr>
                <w:iCs/>
              </w:rPr>
              <w:t>N.A.</w:t>
            </w:r>
          </w:p>
        </w:tc>
        <w:tc>
          <w:tcPr>
            <w:tcW w:w="6096" w:type="dxa"/>
            <w:vAlign w:val="center"/>
          </w:tcPr>
          <w:p w14:paraId="0441A3AC" w14:textId="77777777" w:rsidR="002E3FC7" w:rsidRPr="00805D8E" w:rsidRDefault="002E3FC7" w:rsidP="00D94D62">
            <w:pPr>
              <w:rPr>
                <w:i/>
              </w:rPr>
            </w:pPr>
          </w:p>
        </w:tc>
      </w:tr>
      <w:tr w:rsidR="002E3FC7" w:rsidRPr="00805D8E" w14:paraId="64012CF0" w14:textId="77777777" w:rsidTr="00F4544E">
        <w:trPr>
          <w:cantSplit/>
          <w:trHeight w:val="86"/>
        </w:trPr>
        <w:tc>
          <w:tcPr>
            <w:tcW w:w="567" w:type="dxa"/>
            <w:vAlign w:val="center"/>
          </w:tcPr>
          <w:p w14:paraId="19FE6827" w14:textId="77777777" w:rsidR="002E3FC7" w:rsidRPr="00805D8E" w:rsidRDefault="002E3FC7" w:rsidP="00D94D62">
            <w:pPr>
              <w:ind w:left="-108" w:right="-114"/>
              <w:jc w:val="center"/>
            </w:pPr>
            <w:r>
              <w:lastRenderedPageBreak/>
              <w:t>6.20</w:t>
            </w:r>
          </w:p>
        </w:tc>
        <w:tc>
          <w:tcPr>
            <w:tcW w:w="5812" w:type="dxa"/>
            <w:vAlign w:val="center"/>
          </w:tcPr>
          <w:p w14:paraId="4FEE52AB" w14:textId="77777777" w:rsidR="002E3FC7" w:rsidRPr="00805D8E" w:rsidRDefault="002E3FC7"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04E6544C" w14:textId="77777777" w:rsidR="002E3FC7" w:rsidRPr="00805D8E" w:rsidRDefault="002E3FC7" w:rsidP="002E3FC7">
            <w:pPr>
              <w:pStyle w:val="ListParagraph"/>
              <w:numPr>
                <w:ilvl w:val="0"/>
                <w:numId w:val="25"/>
              </w:numPr>
            </w:pPr>
            <w:r w:rsidRPr="00805D8E">
              <w:t>Vai metodoloģija paredz, ka prasību pārvaldībai jāizmanto rīks (saraksts, reģistrs, žurnāls, datu bāze utt.)?</w:t>
            </w:r>
          </w:p>
        </w:tc>
        <w:tc>
          <w:tcPr>
            <w:tcW w:w="567" w:type="dxa"/>
            <w:vAlign w:val="center"/>
          </w:tcPr>
          <w:p w14:paraId="133CA9D9" w14:textId="33E8BC3A" w:rsidR="002E3FC7" w:rsidRPr="00805D8E" w:rsidRDefault="002E3FC7" w:rsidP="00D94D62">
            <w:pPr>
              <w:jc w:val="center"/>
              <w:rPr>
                <w:i/>
              </w:rPr>
            </w:pPr>
          </w:p>
        </w:tc>
        <w:tc>
          <w:tcPr>
            <w:tcW w:w="992" w:type="dxa"/>
            <w:vAlign w:val="center"/>
          </w:tcPr>
          <w:p w14:paraId="194CB331" w14:textId="77777777" w:rsidR="002E3FC7" w:rsidRPr="00805D8E" w:rsidRDefault="00000000" w:rsidP="00D94D62">
            <w:sdt>
              <w:sdtPr>
                <w:id w:val="-167309398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2E830B9C" w14:textId="77777777" w:rsidR="002E3FC7" w:rsidRPr="00805D8E" w:rsidRDefault="00000000" w:rsidP="00D94D62">
            <w:sdt>
              <w:sdtPr>
                <w:id w:val="169827099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74612AF9" w14:textId="77777777" w:rsidR="002E3FC7" w:rsidRPr="00805D8E" w:rsidRDefault="00000000" w:rsidP="00D94D62">
            <w:pPr>
              <w:rPr>
                <w:i/>
              </w:rPr>
            </w:pPr>
            <w:sdt>
              <w:sdtPr>
                <w:id w:val="90642999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4EBA815A" w14:textId="77777777" w:rsidR="002E3FC7" w:rsidRPr="00805D8E" w:rsidRDefault="002E3FC7" w:rsidP="00D94D62">
            <w:pPr>
              <w:rPr>
                <w:i/>
              </w:rPr>
            </w:pPr>
          </w:p>
        </w:tc>
      </w:tr>
      <w:tr w:rsidR="002E3FC7" w:rsidRPr="00805D8E" w14:paraId="71718D41" w14:textId="77777777" w:rsidTr="00F4544E">
        <w:trPr>
          <w:cantSplit/>
          <w:trHeight w:val="86"/>
        </w:trPr>
        <w:tc>
          <w:tcPr>
            <w:tcW w:w="567" w:type="dxa"/>
            <w:vAlign w:val="center"/>
          </w:tcPr>
          <w:p w14:paraId="1C25EBD3" w14:textId="77777777" w:rsidR="002E3FC7" w:rsidRPr="00805D8E" w:rsidRDefault="002E3FC7" w:rsidP="00D94D62">
            <w:pPr>
              <w:ind w:left="-108" w:right="-114"/>
              <w:jc w:val="center"/>
            </w:pPr>
            <w:r>
              <w:t>6.21</w:t>
            </w:r>
          </w:p>
        </w:tc>
        <w:tc>
          <w:tcPr>
            <w:tcW w:w="5812" w:type="dxa"/>
            <w:vAlign w:val="center"/>
          </w:tcPr>
          <w:p w14:paraId="75D4C20F" w14:textId="77777777" w:rsidR="002E3FC7" w:rsidRPr="00805D8E" w:rsidRDefault="002E3FC7" w:rsidP="00D94D62">
            <w:r w:rsidRPr="00805D8E">
              <w:rPr>
                <w:b/>
              </w:rPr>
              <w:t>Regulas (ES) Nr. 402/2013 I pielikumu neizmanto</w:t>
            </w:r>
            <w:r w:rsidRPr="00805D8E">
              <w:t xml:space="preserve"> kā metodoloģiju prasību fiksēšanai:</w:t>
            </w:r>
          </w:p>
          <w:p w14:paraId="7E25B36E" w14:textId="77777777" w:rsidR="002E3FC7" w:rsidRPr="00805D8E" w:rsidRDefault="002E3FC7" w:rsidP="002E3FC7">
            <w:pPr>
              <w:pStyle w:val="ListParagraph"/>
              <w:numPr>
                <w:ilvl w:val="0"/>
                <w:numId w:val="25"/>
              </w:numPr>
            </w:pPr>
            <w:r w:rsidRPr="00805D8E">
              <w:t xml:space="preserve">Visas </w:t>
            </w:r>
            <w:r w:rsidRPr="00805D8E">
              <w:rPr>
                <w:b/>
              </w:rPr>
              <w:t>prasības</w:t>
            </w:r>
            <w:r w:rsidRPr="00805D8E">
              <w:t xml:space="preserve"> ir pienācīgi </w:t>
            </w:r>
            <w:r w:rsidRPr="00805D8E">
              <w:rPr>
                <w:b/>
              </w:rPr>
              <w:t>pārvaldītas:</w:t>
            </w:r>
          </w:p>
          <w:p w14:paraId="07617814" w14:textId="77777777" w:rsidR="002E3FC7" w:rsidRPr="00805D8E" w:rsidRDefault="002E3FC7" w:rsidP="002E3FC7">
            <w:pPr>
              <w:pStyle w:val="ListParagraph"/>
              <w:numPr>
                <w:ilvl w:val="1"/>
                <w:numId w:val="25"/>
              </w:numPr>
              <w:contextualSpacing w:val="0"/>
            </w:pPr>
            <w:r w:rsidRPr="00805D8E">
              <w:t>Ir pierādījumi, kas apliecina atbilstību prasībām;</w:t>
            </w:r>
          </w:p>
          <w:p w14:paraId="41484725" w14:textId="77777777" w:rsidR="002E3FC7" w:rsidRPr="00805D8E" w:rsidRDefault="002E3FC7" w:rsidP="002E3FC7">
            <w:pPr>
              <w:pStyle w:val="ListParagraph"/>
              <w:numPr>
                <w:ilvl w:val="1"/>
                <w:numId w:val="25"/>
              </w:numPr>
              <w:contextualSpacing w:val="0"/>
            </w:pPr>
            <w:r w:rsidRPr="00805D8E">
              <w:t>Pierādījumi ir saprātīgi un pamatoti.</w:t>
            </w:r>
          </w:p>
        </w:tc>
        <w:tc>
          <w:tcPr>
            <w:tcW w:w="567" w:type="dxa"/>
            <w:vAlign w:val="center"/>
          </w:tcPr>
          <w:p w14:paraId="0CDE32E8" w14:textId="0289C3E2" w:rsidR="002E3FC7" w:rsidRPr="00805D8E" w:rsidRDefault="002E3FC7" w:rsidP="00D94D62">
            <w:pPr>
              <w:jc w:val="center"/>
              <w:rPr>
                <w:i/>
              </w:rPr>
            </w:pPr>
          </w:p>
        </w:tc>
        <w:tc>
          <w:tcPr>
            <w:tcW w:w="992" w:type="dxa"/>
            <w:vAlign w:val="center"/>
          </w:tcPr>
          <w:p w14:paraId="4353A74D" w14:textId="77777777" w:rsidR="002E3FC7" w:rsidRPr="00805D8E" w:rsidRDefault="00000000" w:rsidP="00D94D62">
            <w:sdt>
              <w:sdtPr>
                <w:id w:val="-560094467"/>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7B461793" w14:textId="77777777" w:rsidR="002E3FC7" w:rsidRPr="00805D8E" w:rsidRDefault="00000000" w:rsidP="00D94D62">
            <w:sdt>
              <w:sdtPr>
                <w:id w:val="53516139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B03641A" w14:textId="77777777" w:rsidR="002E3FC7" w:rsidRPr="00805D8E" w:rsidRDefault="00000000" w:rsidP="00D94D62">
            <w:pPr>
              <w:rPr>
                <w:i/>
              </w:rPr>
            </w:pPr>
            <w:sdt>
              <w:sdtPr>
                <w:id w:val="-1936194398"/>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5C242378" w14:textId="77777777" w:rsidR="002E3FC7" w:rsidRPr="00805D8E" w:rsidRDefault="002E3FC7" w:rsidP="00D94D62">
            <w:pPr>
              <w:rPr>
                <w:i/>
              </w:rPr>
            </w:pPr>
          </w:p>
        </w:tc>
      </w:tr>
      <w:tr w:rsidR="002E3FC7" w:rsidRPr="00805D8E" w14:paraId="66784507" w14:textId="77777777" w:rsidTr="00F4544E">
        <w:trPr>
          <w:cantSplit/>
          <w:trHeight w:val="86"/>
        </w:trPr>
        <w:tc>
          <w:tcPr>
            <w:tcW w:w="567" w:type="dxa"/>
            <w:vAlign w:val="center"/>
          </w:tcPr>
          <w:p w14:paraId="2C44EE93" w14:textId="77777777" w:rsidR="002E3FC7" w:rsidRPr="00805D8E" w:rsidRDefault="002E3FC7" w:rsidP="00D94D62">
            <w:pPr>
              <w:ind w:left="-108" w:right="-114"/>
              <w:jc w:val="center"/>
            </w:pPr>
            <w:r>
              <w:t>6.22</w:t>
            </w:r>
          </w:p>
        </w:tc>
        <w:tc>
          <w:tcPr>
            <w:tcW w:w="5812" w:type="dxa"/>
            <w:vAlign w:val="center"/>
          </w:tcPr>
          <w:p w14:paraId="6B814FE5"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5AE303DE" w14:textId="77777777" w:rsidR="002E3FC7" w:rsidRPr="00805D8E" w:rsidRDefault="002E3FC7" w:rsidP="002E3FC7">
            <w:pPr>
              <w:pStyle w:val="ListParagraph"/>
              <w:numPr>
                <w:ilvl w:val="0"/>
                <w:numId w:val="25"/>
              </w:numPr>
            </w:pPr>
            <w:r w:rsidRPr="00805D8E">
              <w:rPr>
                <w:b/>
              </w:rPr>
              <w:t>Identificētās prasības</w:t>
            </w:r>
            <w:r w:rsidRPr="00805D8E">
              <w:t xml:space="preserve"> ir pienācīgi </w:t>
            </w:r>
            <w:r w:rsidRPr="00805D8E">
              <w:rPr>
                <w:b/>
              </w:rPr>
              <w:t>izsekojamas, izmantojot</w:t>
            </w:r>
            <w:r w:rsidRPr="00805D8E">
              <w:t xml:space="preserve"> atbilstošos atbilstības pierādījumus.</w:t>
            </w:r>
          </w:p>
        </w:tc>
        <w:tc>
          <w:tcPr>
            <w:tcW w:w="567" w:type="dxa"/>
            <w:vAlign w:val="center"/>
          </w:tcPr>
          <w:p w14:paraId="52184945" w14:textId="7A2C5B29" w:rsidR="002E3FC7" w:rsidRPr="00805D8E" w:rsidRDefault="002E3FC7" w:rsidP="00D94D62">
            <w:pPr>
              <w:jc w:val="center"/>
              <w:rPr>
                <w:i/>
              </w:rPr>
            </w:pPr>
          </w:p>
        </w:tc>
        <w:tc>
          <w:tcPr>
            <w:tcW w:w="992" w:type="dxa"/>
            <w:vAlign w:val="center"/>
          </w:tcPr>
          <w:p w14:paraId="08BFABF2" w14:textId="77777777" w:rsidR="002E3FC7" w:rsidRPr="00805D8E" w:rsidRDefault="00000000" w:rsidP="00D94D62">
            <w:sdt>
              <w:sdtPr>
                <w:id w:val="-16543849"/>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3C340827" w14:textId="77777777" w:rsidR="002E3FC7" w:rsidRPr="00805D8E" w:rsidRDefault="00000000" w:rsidP="00D94D62">
            <w:sdt>
              <w:sdtPr>
                <w:id w:val="-52941583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3329A493" w14:textId="77777777" w:rsidR="002E3FC7" w:rsidRPr="00805D8E" w:rsidRDefault="00000000" w:rsidP="00D94D62">
            <w:pPr>
              <w:rPr>
                <w:i/>
              </w:rPr>
            </w:pPr>
            <w:sdt>
              <w:sdtPr>
                <w:id w:val="-123354146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5F9B5E29" w14:textId="77777777" w:rsidR="002E3FC7" w:rsidRPr="00805D8E" w:rsidRDefault="002E3FC7" w:rsidP="00D94D62">
            <w:pPr>
              <w:rPr>
                <w:i/>
              </w:rPr>
            </w:pPr>
          </w:p>
        </w:tc>
      </w:tr>
      <w:tr w:rsidR="002E3FC7" w:rsidRPr="00805D8E" w14:paraId="0305FE45" w14:textId="77777777" w:rsidTr="00F4544E">
        <w:trPr>
          <w:cantSplit/>
          <w:trHeight w:val="86"/>
        </w:trPr>
        <w:tc>
          <w:tcPr>
            <w:tcW w:w="567" w:type="dxa"/>
            <w:vAlign w:val="center"/>
          </w:tcPr>
          <w:p w14:paraId="2EFCFA3B" w14:textId="77777777" w:rsidR="002E3FC7" w:rsidRPr="00805D8E" w:rsidRDefault="002E3FC7" w:rsidP="00D94D62">
            <w:pPr>
              <w:ind w:left="-108" w:right="-114"/>
              <w:jc w:val="center"/>
            </w:pPr>
            <w:r>
              <w:t>6.23</w:t>
            </w:r>
          </w:p>
        </w:tc>
        <w:tc>
          <w:tcPr>
            <w:tcW w:w="5812" w:type="dxa"/>
            <w:vAlign w:val="center"/>
          </w:tcPr>
          <w:p w14:paraId="3A18775C" w14:textId="77777777" w:rsidR="002E3FC7" w:rsidRPr="00805D8E" w:rsidRDefault="002E3FC7" w:rsidP="00D94D62">
            <w:r w:rsidRPr="00805D8E">
              <w:t xml:space="preserve">Ja </w:t>
            </w:r>
            <w:r w:rsidRPr="00805D8E">
              <w:rPr>
                <w:b/>
              </w:rPr>
              <w:t>Regulas (ES) Nr. 402/2013 I pielikumu neizmanto</w:t>
            </w:r>
            <w:r w:rsidRPr="00805D8E">
              <w:t xml:space="preserve"> kā metodoloģiju prasību fiksēšanai:</w:t>
            </w:r>
          </w:p>
          <w:p w14:paraId="57A7DAAA" w14:textId="77777777" w:rsidR="002E3FC7" w:rsidRPr="00805D8E" w:rsidRDefault="002E3FC7" w:rsidP="002E3FC7">
            <w:pPr>
              <w:pStyle w:val="ListParagraph"/>
              <w:numPr>
                <w:ilvl w:val="0"/>
                <w:numId w:val="25"/>
              </w:numPr>
            </w:pPr>
            <w:r w:rsidRPr="00805D8E">
              <w:t xml:space="preserve">Visas </w:t>
            </w:r>
            <w:r w:rsidRPr="00805D8E">
              <w:rPr>
                <w:b/>
              </w:rPr>
              <w:t>prasības</w:t>
            </w:r>
            <w:r w:rsidRPr="00805D8E">
              <w:t xml:space="preserve"> ir </w:t>
            </w:r>
            <w:r w:rsidRPr="00805D8E">
              <w:rPr>
                <w:b/>
              </w:rPr>
              <w:t>strukturētas</w:t>
            </w:r>
            <w:r w:rsidRPr="00805D8E">
              <w:t xml:space="preserve"> un konsekventi pārvaldītas visā projekta dzīves ciklā (identifikācija – novērtēšana – īstenošana – apstiprināšana):</w:t>
            </w:r>
          </w:p>
          <w:p w14:paraId="5D7C8838" w14:textId="77777777" w:rsidR="002E3FC7" w:rsidRPr="00805D8E" w:rsidRDefault="002E3FC7" w:rsidP="002E3FC7">
            <w:pPr>
              <w:pStyle w:val="ListParagraph"/>
              <w:numPr>
                <w:ilvl w:val="1"/>
                <w:numId w:val="25"/>
              </w:numPr>
              <w:contextualSpacing w:val="0"/>
            </w:pPr>
            <w:r w:rsidRPr="00805D8E">
              <w:t>Pastāv dažādu prasību statusa izmaiņu dokumentāla izsekojamība;</w:t>
            </w:r>
          </w:p>
          <w:p w14:paraId="0D82ABBB" w14:textId="77777777" w:rsidR="002E3FC7" w:rsidRPr="00805D8E" w:rsidRDefault="002E3FC7" w:rsidP="002E3FC7">
            <w:pPr>
              <w:pStyle w:val="ListParagraph"/>
              <w:numPr>
                <w:ilvl w:val="1"/>
                <w:numId w:val="25"/>
              </w:numPr>
              <w:contextualSpacing w:val="0"/>
            </w:pPr>
            <w:r w:rsidRPr="00805D8E">
              <w:t>Var pierādīt, ka prasību pārvaldības pieeja kopš projekta sākuma tiek īstenota nepārtraukti.</w:t>
            </w:r>
          </w:p>
        </w:tc>
        <w:tc>
          <w:tcPr>
            <w:tcW w:w="567" w:type="dxa"/>
            <w:vAlign w:val="center"/>
          </w:tcPr>
          <w:p w14:paraId="6902E12C" w14:textId="12B23E98" w:rsidR="002E3FC7" w:rsidRPr="00805D8E" w:rsidRDefault="002E3FC7" w:rsidP="00D94D62">
            <w:pPr>
              <w:jc w:val="center"/>
              <w:rPr>
                <w:i/>
              </w:rPr>
            </w:pPr>
          </w:p>
        </w:tc>
        <w:tc>
          <w:tcPr>
            <w:tcW w:w="992" w:type="dxa"/>
            <w:vAlign w:val="center"/>
          </w:tcPr>
          <w:p w14:paraId="2E8556B0" w14:textId="77777777" w:rsidR="002E3FC7" w:rsidRPr="00805D8E" w:rsidRDefault="00000000" w:rsidP="00D94D62">
            <w:sdt>
              <w:sdtPr>
                <w:id w:val="-3049632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Jā</w:t>
            </w:r>
          </w:p>
          <w:p w14:paraId="4C5B6186" w14:textId="77777777" w:rsidR="002E3FC7" w:rsidRPr="00805D8E" w:rsidRDefault="00000000" w:rsidP="00D94D62">
            <w:sdt>
              <w:sdtPr>
                <w:id w:val="-208275294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68B9255F" w14:textId="77777777" w:rsidR="002E3FC7" w:rsidRPr="00805D8E" w:rsidRDefault="00000000" w:rsidP="00D94D62">
            <w:pPr>
              <w:rPr>
                <w:i/>
              </w:rPr>
            </w:pPr>
            <w:sdt>
              <w:sdtPr>
                <w:id w:val="-23585384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096" w:type="dxa"/>
            <w:vAlign w:val="center"/>
          </w:tcPr>
          <w:p w14:paraId="21DBA998" w14:textId="77777777" w:rsidR="002E3FC7" w:rsidRPr="00805D8E" w:rsidRDefault="002E3FC7" w:rsidP="00D94D62">
            <w:pPr>
              <w:rPr>
                <w:i/>
              </w:rPr>
            </w:pPr>
          </w:p>
        </w:tc>
      </w:tr>
    </w:tbl>
    <w:p w14:paraId="17F84C93" w14:textId="77777777" w:rsidR="002E3FC7" w:rsidRPr="00805D8E" w:rsidRDefault="002E3FC7" w:rsidP="004047B6">
      <w:pPr>
        <w:spacing w:after="0"/>
        <w:rPr>
          <w:rFonts w:ascii="Times New Roman" w:hAnsi="Times New Roman" w:cs="Times New Roman"/>
          <w:bCs/>
          <w:i/>
          <w:sz w:val="20"/>
          <w:szCs w:val="20"/>
        </w:rPr>
      </w:pPr>
    </w:p>
    <w:p w14:paraId="2B9E5D07" w14:textId="77777777" w:rsidR="002E3FC7" w:rsidRPr="00805D8E" w:rsidRDefault="002E3FC7">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756393CE" w14:textId="77777777" w:rsidR="002E3FC7" w:rsidRPr="00805D8E" w:rsidRDefault="002E3FC7" w:rsidP="004047B6">
      <w:pPr>
        <w:pStyle w:val="Heading3"/>
        <w:spacing w:before="0"/>
        <w:jc w:val="center"/>
        <w:rPr>
          <w:rFonts w:ascii="Times New Roman" w:hAnsi="Times New Roman" w:cs="Times New Roman"/>
          <w:b/>
          <w:bCs/>
          <w:sz w:val="20"/>
          <w:szCs w:val="20"/>
        </w:rPr>
      </w:pPr>
      <w:r>
        <w:rPr>
          <w:rFonts w:ascii="Times New Roman" w:hAnsi="Times New Roman" w:cs="Times New Roman"/>
          <w:b/>
          <w:sz w:val="20"/>
          <w:szCs w:val="20"/>
        </w:rPr>
        <w:lastRenderedPageBreak/>
        <w:t>7</w:t>
      </w:r>
      <w:r w:rsidRPr="00805D8E">
        <w:rPr>
          <w:rFonts w:ascii="Times New Roman" w:hAnsi="Times New Roman" w:cs="Times New Roman"/>
          <w:b/>
          <w:sz w:val="20"/>
          <w:szCs w:val="20"/>
        </w:rPr>
        <w:t xml:space="preserve">. </w:t>
      </w:r>
      <w:r w:rsidRPr="00895AF8">
        <w:rPr>
          <w:rFonts w:ascii="Times New Roman" w:hAnsi="Times New Roman" w:cs="Times New Roman"/>
          <w:b/>
          <w:sz w:val="20"/>
          <w:szCs w:val="20"/>
        </w:rPr>
        <w:t xml:space="preserve">Pierādījumi </w:t>
      </w:r>
      <w:r w:rsidRPr="00B033E5">
        <w:rPr>
          <w:rFonts w:ascii="Times New Roman" w:hAnsi="Times New Roman" w:cs="Times New Roman"/>
          <w:b/>
          <w:sz w:val="20"/>
          <w:szCs w:val="20"/>
        </w:rPr>
        <w:t>par būtiskām izmaiņām saistībā ar</w:t>
      </w:r>
      <w:r w:rsidRPr="00895AF8">
        <w:rPr>
          <w:rFonts w:ascii="Times New Roman" w:hAnsi="Times New Roman" w:cs="Times New Roman"/>
          <w:b/>
          <w:sz w:val="20"/>
          <w:szCs w:val="20"/>
        </w:rPr>
        <w:t xml:space="preserve"> Regulu (ES) Nr. 402/2013 CSM RA</w:t>
      </w:r>
    </w:p>
    <w:p w14:paraId="082A43DE" w14:textId="77777777" w:rsidR="002E3FC7" w:rsidRPr="00805D8E" w:rsidRDefault="002E3FC7" w:rsidP="004047B6">
      <w:pPr>
        <w:spacing w:after="0"/>
        <w:rPr>
          <w:rFonts w:ascii="Times New Roman" w:hAnsi="Times New Roman" w:cs="Times New Roman"/>
        </w:rPr>
      </w:pPr>
    </w:p>
    <w:tbl>
      <w:tblPr>
        <w:tblStyle w:val="TableGrid"/>
        <w:tblW w:w="14742" w:type="dxa"/>
        <w:tblInd w:w="-5" w:type="dxa"/>
        <w:tblLayout w:type="fixed"/>
        <w:tblLook w:val="04A0" w:firstRow="1" w:lastRow="0" w:firstColumn="1" w:lastColumn="0" w:noHBand="0" w:noVBand="1"/>
      </w:tblPr>
      <w:tblGrid>
        <w:gridCol w:w="567"/>
        <w:gridCol w:w="5812"/>
        <w:gridCol w:w="567"/>
        <w:gridCol w:w="993"/>
        <w:gridCol w:w="6803"/>
      </w:tblGrid>
      <w:tr w:rsidR="002E3FC7" w:rsidRPr="00805D8E" w14:paraId="4B80C08E" w14:textId="77777777" w:rsidTr="00011FA8">
        <w:trPr>
          <w:cantSplit/>
          <w:trHeight w:val="2334"/>
          <w:tblHeader/>
        </w:trPr>
        <w:tc>
          <w:tcPr>
            <w:tcW w:w="567" w:type="dxa"/>
            <w:vAlign w:val="center"/>
          </w:tcPr>
          <w:p w14:paraId="587A6334" w14:textId="77777777" w:rsidR="002E3FC7" w:rsidRPr="00805D8E" w:rsidRDefault="002E3FC7" w:rsidP="004047B6">
            <w:pPr>
              <w:jc w:val="center"/>
              <w:rPr>
                <w:i/>
              </w:rPr>
            </w:pPr>
            <w:r w:rsidRPr="00805D8E">
              <w:rPr>
                <w:i/>
              </w:rPr>
              <w:t>ID</w:t>
            </w:r>
          </w:p>
        </w:tc>
        <w:tc>
          <w:tcPr>
            <w:tcW w:w="5812" w:type="dxa"/>
            <w:vAlign w:val="center"/>
          </w:tcPr>
          <w:p w14:paraId="6A3CADA3"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34DE27B3" w14:textId="77777777" w:rsidR="002E3FC7" w:rsidRPr="00805D8E" w:rsidRDefault="002E3FC7" w:rsidP="004047B6">
            <w:pPr>
              <w:ind w:left="-102" w:right="-110"/>
              <w:jc w:val="center"/>
              <w:rPr>
                <w:i/>
              </w:rPr>
            </w:pPr>
            <w:r w:rsidRPr="00805D8E">
              <w:rPr>
                <w:i/>
              </w:rPr>
              <w:t>P</w:t>
            </w:r>
            <w:r>
              <w:rPr>
                <w:i/>
              </w:rPr>
              <w:t>agaidu</w:t>
            </w:r>
            <w:r w:rsidRPr="00805D8E">
              <w:rPr>
                <w:i/>
              </w:rPr>
              <w:t xml:space="preserve"> atļauja</w:t>
            </w:r>
          </w:p>
        </w:tc>
        <w:tc>
          <w:tcPr>
            <w:tcW w:w="993" w:type="dxa"/>
            <w:textDirection w:val="btLr"/>
            <w:vAlign w:val="center"/>
          </w:tcPr>
          <w:p w14:paraId="49A5BD91" w14:textId="77777777" w:rsidR="002E3FC7" w:rsidRPr="00805D8E" w:rsidRDefault="002E3FC7" w:rsidP="004047B6">
            <w:pPr>
              <w:ind w:left="-113" w:right="-106"/>
              <w:jc w:val="center"/>
              <w:rPr>
                <w:i/>
              </w:rPr>
            </w:pPr>
            <w:r w:rsidRPr="00805D8E">
              <w:rPr>
                <w:i/>
              </w:rPr>
              <w:t>Novērtējuma rezultāts</w:t>
            </w:r>
          </w:p>
        </w:tc>
        <w:tc>
          <w:tcPr>
            <w:tcW w:w="6803" w:type="dxa"/>
            <w:vAlign w:val="center"/>
          </w:tcPr>
          <w:p w14:paraId="76663EB6" w14:textId="77777777" w:rsidR="002E3FC7" w:rsidRPr="00805D8E" w:rsidRDefault="002E3FC7" w:rsidP="004047B6">
            <w:pPr>
              <w:jc w:val="center"/>
              <w:rPr>
                <w:i/>
              </w:rPr>
            </w:pPr>
            <w:r w:rsidRPr="00805D8E">
              <w:rPr>
                <w:i/>
              </w:rPr>
              <w:t>Komentāri</w:t>
            </w:r>
          </w:p>
        </w:tc>
      </w:tr>
      <w:tr w:rsidR="002E3FC7" w:rsidRPr="00805D8E" w14:paraId="205F497A" w14:textId="77777777" w:rsidTr="00011FA8">
        <w:trPr>
          <w:cantSplit/>
          <w:trHeight w:val="86"/>
        </w:trPr>
        <w:tc>
          <w:tcPr>
            <w:tcW w:w="567" w:type="dxa"/>
            <w:vAlign w:val="center"/>
          </w:tcPr>
          <w:p w14:paraId="2567EBEB" w14:textId="77777777" w:rsidR="002E3FC7" w:rsidRPr="00805D8E" w:rsidRDefault="002E3FC7" w:rsidP="00D94D62">
            <w:pPr>
              <w:ind w:left="-108" w:right="-114"/>
              <w:jc w:val="center"/>
            </w:pPr>
            <w:r>
              <w:t>7.1</w:t>
            </w:r>
          </w:p>
        </w:tc>
        <w:tc>
          <w:tcPr>
            <w:tcW w:w="5812" w:type="dxa"/>
          </w:tcPr>
          <w:p w14:paraId="1ED2522B" w14:textId="77777777" w:rsidR="002E3FC7" w:rsidRPr="003D19C2" w:rsidRDefault="002E3FC7" w:rsidP="00D94D62">
            <w:proofErr w:type="spellStart"/>
            <w:r w:rsidRPr="003D19C2">
              <w:t>AsBo</w:t>
            </w:r>
            <w:proofErr w:type="spellEnd"/>
            <w:r w:rsidRPr="003D19C2">
              <w:t xml:space="preserve"> </w:t>
            </w:r>
            <w:r w:rsidRPr="003D19C2">
              <w:rPr>
                <w:b/>
              </w:rPr>
              <w:t>drošības novērtējuma ziņojums</w:t>
            </w:r>
            <w:r w:rsidRPr="003D19C2">
              <w:t xml:space="preserve"> </w:t>
            </w:r>
            <w:r w:rsidRPr="003D19C2">
              <w:rPr>
                <w:b/>
              </w:rPr>
              <w:t>aptver iespējamās</w:t>
            </w:r>
            <w:r w:rsidRPr="003D19C2">
              <w:t xml:space="preserve"> </w:t>
            </w:r>
            <w:r w:rsidRPr="003D19C2">
              <w:rPr>
                <w:b/>
              </w:rPr>
              <w:t>izmaiņas</w:t>
            </w:r>
            <w:r w:rsidRPr="003D19C2">
              <w:t xml:space="preserve"> stacionāras iekārtas vispārējā drošības līmenī (būtiskas izmaiņas).</w:t>
            </w:r>
          </w:p>
        </w:tc>
        <w:tc>
          <w:tcPr>
            <w:tcW w:w="567" w:type="dxa"/>
            <w:vAlign w:val="center"/>
          </w:tcPr>
          <w:p w14:paraId="05A6ED27" w14:textId="5B17F9A6" w:rsidR="002E3FC7" w:rsidRPr="00805D8E" w:rsidRDefault="002E3FC7" w:rsidP="00D94D62">
            <w:pPr>
              <w:jc w:val="center"/>
              <w:rPr>
                <w:i/>
              </w:rPr>
            </w:pPr>
          </w:p>
        </w:tc>
        <w:tc>
          <w:tcPr>
            <w:tcW w:w="993" w:type="dxa"/>
            <w:vAlign w:val="center"/>
          </w:tcPr>
          <w:p w14:paraId="6FE4A71D" w14:textId="77777777" w:rsidR="002E3FC7" w:rsidRPr="00805D8E" w:rsidRDefault="00000000" w:rsidP="00D94D62">
            <w:sdt>
              <w:sdtPr>
                <w:id w:val="26272855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31EBFB59" w14:textId="77777777" w:rsidR="002E3FC7" w:rsidRPr="00805D8E" w:rsidRDefault="00000000" w:rsidP="00D94D62">
            <w:sdt>
              <w:sdtPr>
                <w:id w:val="-727612528"/>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451649E4" w14:textId="77777777" w:rsidR="002E3FC7" w:rsidRPr="00805D8E" w:rsidRDefault="00000000" w:rsidP="00D94D62">
            <w:pPr>
              <w:rPr>
                <w:i/>
              </w:rPr>
            </w:pPr>
            <w:sdt>
              <w:sdtPr>
                <w:id w:val="212110784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803" w:type="dxa"/>
            <w:vAlign w:val="center"/>
          </w:tcPr>
          <w:p w14:paraId="031D9164" w14:textId="77777777" w:rsidR="002E3FC7" w:rsidRPr="00805D8E" w:rsidRDefault="002E3FC7" w:rsidP="00D94D62">
            <w:pPr>
              <w:rPr>
                <w:i/>
              </w:rPr>
            </w:pPr>
          </w:p>
        </w:tc>
      </w:tr>
      <w:tr w:rsidR="002E3FC7" w:rsidRPr="00805D8E" w14:paraId="75150FD6" w14:textId="77777777" w:rsidTr="00011FA8">
        <w:trPr>
          <w:cantSplit/>
          <w:trHeight w:val="86"/>
        </w:trPr>
        <w:tc>
          <w:tcPr>
            <w:tcW w:w="567" w:type="dxa"/>
            <w:vAlign w:val="center"/>
          </w:tcPr>
          <w:p w14:paraId="02927DE1" w14:textId="77777777" w:rsidR="002E3FC7" w:rsidRPr="00805D8E" w:rsidRDefault="002E3FC7" w:rsidP="00D94D62">
            <w:pPr>
              <w:ind w:left="-108" w:right="-114"/>
              <w:jc w:val="center"/>
            </w:pPr>
            <w:r>
              <w:t>7.2</w:t>
            </w:r>
          </w:p>
        </w:tc>
        <w:tc>
          <w:tcPr>
            <w:tcW w:w="5812" w:type="dxa"/>
          </w:tcPr>
          <w:p w14:paraId="48F3DFD4" w14:textId="77777777" w:rsidR="002E3FC7" w:rsidRPr="003D19C2" w:rsidRDefault="002E3FC7" w:rsidP="00D94D62">
            <w:proofErr w:type="spellStart"/>
            <w:r w:rsidRPr="003D19C2">
              <w:t>AsBo</w:t>
            </w:r>
            <w:proofErr w:type="spellEnd"/>
            <w:r w:rsidRPr="003D19C2">
              <w:t xml:space="preserve"> </w:t>
            </w:r>
            <w:r w:rsidRPr="003D19C2">
              <w:rPr>
                <w:b/>
              </w:rPr>
              <w:t>drošības novērtējuma ziņojumā</w:t>
            </w:r>
            <w:r w:rsidRPr="003D19C2">
              <w:t xml:space="preserve"> par iespējamām izmaiņām stacionāras iekārtas vispārējā drošības līmenī (būtiskas izmaiņas) ir ietverts </w:t>
            </w:r>
            <w:r w:rsidRPr="003D19C2">
              <w:rPr>
                <w:b/>
              </w:rPr>
              <w:t>skaidrs (pozitīvs) atzinums</w:t>
            </w:r>
            <w:r w:rsidRPr="003D19C2">
              <w:t>.</w:t>
            </w:r>
          </w:p>
        </w:tc>
        <w:tc>
          <w:tcPr>
            <w:tcW w:w="567" w:type="dxa"/>
            <w:vAlign w:val="center"/>
          </w:tcPr>
          <w:p w14:paraId="4EDE9F9C" w14:textId="41D14A7E" w:rsidR="002E3FC7" w:rsidRPr="00805D8E" w:rsidRDefault="002E3FC7" w:rsidP="00D94D62">
            <w:pPr>
              <w:jc w:val="center"/>
              <w:rPr>
                <w:i/>
              </w:rPr>
            </w:pPr>
          </w:p>
        </w:tc>
        <w:tc>
          <w:tcPr>
            <w:tcW w:w="993" w:type="dxa"/>
            <w:vAlign w:val="center"/>
          </w:tcPr>
          <w:p w14:paraId="4D9DFB1D" w14:textId="77777777" w:rsidR="002E3FC7" w:rsidRPr="00805D8E" w:rsidRDefault="00000000" w:rsidP="00D94D62">
            <w:sdt>
              <w:sdtPr>
                <w:id w:val="1871637559"/>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40B76067" w14:textId="77777777" w:rsidR="002E3FC7" w:rsidRPr="00805D8E" w:rsidRDefault="00000000" w:rsidP="00D94D62">
            <w:sdt>
              <w:sdtPr>
                <w:id w:val="1633052283"/>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55FA133A" w14:textId="77777777" w:rsidR="002E3FC7" w:rsidRPr="00805D8E" w:rsidRDefault="00000000" w:rsidP="00D94D62">
            <w:pPr>
              <w:rPr>
                <w:i/>
              </w:rPr>
            </w:pPr>
            <w:sdt>
              <w:sdtPr>
                <w:id w:val="-53944263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803" w:type="dxa"/>
            <w:vAlign w:val="center"/>
          </w:tcPr>
          <w:p w14:paraId="75C080AB" w14:textId="77777777" w:rsidR="002E3FC7" w:rsidRPr="00805D8E" w:rsidRDefault="002E3FC7" w:rsidP="00D94D62">
            <w:pPr>
              <w:rPr>
                <w:i/>
              </w:rPr>
            </w:pPr>
          </w:p>
        </w:tc>
      </w:tr>
      <w:tr w:rsidR="002E3FC7" w:rsidRPr="00805D8E" w14:paraId="03C4122F" w14:textId="77777777" w:rsidTr="00011FA8">
        <w:trPr>
          <w:cantSplit/>
          <w:trHeight w:val="86"/>
        </w:trPr>
        <w:tc>
          <w:tcPr>
            <w:tcW w:w="567" w:type="dxa"/>
            <w:vAlign w:val="center"/>
          </w:tcPr>
          <w:p w14:paraId="440D7E5A" w14:textId="77777777" w:rsidR="002E3FC7" w:rsidRPr="00805D8E" w:rsidRDefault="002E3FC7" w:rsidP="00D94D62">
            <w:pPr>
              <w:ind w:left="-108" w:right="-114"/>
              <w:jc w:val="center"/>
            </w:pPr>
            <w:r>
              <w:t>7.3</w:t>
            </w:r>
          </w:p>
        </w:tc>
        <w:tc>
          <w:tcPr>
            <w:tcW w:w="5812" w:type="dxa"/>
          </w:tcPr>
          <w:p w14:paraId="54B5150A" w14:textId="77777777" w:rsidR="002E3FC7" w:rsidRPr="003D19C2" w:rsidRDefault="002E3FC7" w:rsidP="00D94D62">
            <w:r w:rsidRPr="003D19C2">
              <w:t xml:space="preserve">Priekšlikuma iesniedzēja </w:t>
            </w:r>
            <w:r w:rsidRPr="003D19C2">
              <w:rPr>
                <w:b/>
              </w:rPr>
              <w:t>riska deklarācija</w:t>
            </w:r>
            <w:r w:rsidRPr="003D19C2">
              <w:t xml:space="preserve"> </w:t>
            </w:r>
            <w:r w:rsidRPr="003D19C2">
              <w:rPr>
                <w:b/>
              </w:rPr>
              <w:t>ietver</w:t>
            </w:r>
            <w:r w:rsidRPr="003D19C2">
              <w:t xml:space="preserve"> stacionāras iekārtas vispārējā drošības līmeņa </w:t>
            </w:r>
            <w:r w:rsidRPr="003D19C2">
              <w:rPr>
                <w:b/>
              </w:rPr>
              <w:t>iespējamās izmaiņas</w:t>
            </w:r>
            <w:r w:rsidRPr="003D19C2">
              <w:t xml:space="preserve"> (būtiskas izmaiņas) saskaņā ar Regulas (ES) Nr. 402/2013 16.pantu, atbilst </w:t>
            </w:r>
            <w:r w:rsidRPr="003D19C2">
              <w:rPr>
                <w:b/>
              </w:rPr>
              <w:t>drošības novērtējuma ziņojumam un</w:t>
            </w:r>
            <w:r w:rsidRPr="003D19C2">
              <w:t xml:space="preserve"> to paraksta pieteikuma iesniedzējs.</w:t>
            </w:r>
          </w:p>
        </w:tc>
        <w:tc>
          <w:tcPr>
            <w:tcW w:w="567" w:type="dxa"/>
            <w:vAlign w:val="center"/>
          </w:tcPr>
          <w:p w14:paraId="41F51260" w14:textId="1523A0EA" w:rsidR="002E3FC7" w:rsidRPr="00805D8E" w:rsidRDefault="002E3FC7" w:rsidP="00D94D62">
            <w:pPr>
              <w:jc w:val="center"/>
              <w:rPr>
                <w:i/>
              </w:rPr>
            </w:pPr>
          </w:p>
        </w:tc>
        <w:tc>
          <w:tcPr>
            <w:tcW w:w="993" w:type="dxa"/>
            <w:vAlign w:val="center"/>
          </w:tcPr>
          <w:p w14:paraId="71CEBC5F" w14:textId="77777777" w:rsidR="002E3FC7" w:rsidRPr="00805D8E" w:rsidRDefault="00000000" w:rsidP="00D94D62">
            <w:sdt>
              <w:sdtPr>
                <w:id w:val="472342322"/>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231D7E00" w14:textId="77777777" w:rsidR="002E3FC7" w:rsidRPr="00805D8E" w:rsidRDefault="00000000" w:rsidP="00D94D62">
            <w:sdt>
              <w:sdtPr>
                <w:id w:val="1362013504"/>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3D7798A5" w14:textId="77777777" w:rsidR="002E3FC7" w:rsidRPr="00805D8E" w:rsidRDefault="00000000" w:rsidP="00D94D62">
            <w:pPr>
              <w:rPr>
                <w:i/>
              </w:rPr>
            </w:pPr>
            <w:sdt>
              <w:sdtPr>
                <w:id w:val="-67495295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803" w:type="dxa"/>
            <w:vAlign w:val="center"/>
          </w:tcPr>
          <w:p w14:paraId="3027D932" w14:textId="77777777" w:rsidR="002E3FC7" w:rsidRPr="00805D8E" w:rsidRDefault="002E3FC7" w:rsidP="00480ACC">
            <w:pPr>
              <w:rPr>
                <w:i/>
              </w:rPr>
            </w:pPr>
          </w:p>
        </w:tc>
      </w:tr>
      <w:tr w:rsidR="002E3FC7" w:rsidRPr="00805D8E" w14:paraId="7957BCAE" w14:textId="77777777" w:rsidTr="00011FA8">
        <w:trPr>
          <w:cantSplit/>
          <w:trHeight w:val="86"/>
        </w:trPr>
        <w:tc>
          <w:tcPr>
            <w:tcW w:w="567" w:type="dxa"/>
            <w:vAlign w:val="center"/>
          </w:tcPr>
          <w:p w14:paraId="13FA3F56" w14:textId="77777777" w:rsidR="002E3FC7" w:rsidRPr="00805D8E" w:rsidRDefault="002E3FC7" w:rsidP="00D94D62">
            <w:pPr>
              <w:ind w:left="-108" w:right="-114"/>
              <w:jc w:val="center"/>
            </w:pPr>
            <w:r>
              <w:t>7.4</w:t>
            </w:r>
          </w:p>
        </w:tc>
        <w:tc>
          <w:tcPr>
            <w:tcW w:w="5812" w:type="dxa"/>
          </w:tcPr>
          <w:p w14:paraId="025C8ACE" w14:textId="77777777" w:rsidR="002E3FC7" w:rsidRPr="003D19C2" w:rsidRDefault="002E3FC7" w:rsidP="00D94D62">
            <w:r w:rsidRPr="003D19C2">
              <w:rPr>
                <w:b/>
              </w:rPr>
              <w:t>Izmaiņas</w:t>
            </w:r>
            <w:r w:rsidRPr="003D19C2">
              <w:t xml:space="preserve"> salīdzinājumā ar atļauto stacionāro iekārtu </w:t>
            </w:r>
            <w:r w:rsidRPr="003D19C2">
              <w:rPr>
                <w:b/>
              </w:rPr>
              <w:t>atbilst drošības novērtējuma ziņojumam,</w:t>
            </w:r>
            <w:r w:rsidRPr="003D19C2">
              <w:t xml:space="preserve"> ko </w:t>
            </w:r>
            <w:proofErr w:type="spellStart"/>
            <w:r w:rsidRPr="003D19C2">
              <w:t>AsBo</w:t>
            </w:r>
            <w:proofErr w:type="spellEnd"/>
            <w:r w:rsidRPr="003D19C2">
              <w:t xml:space="preserve"> izdevusi saskaņā ar Regulas (ES) Nr. 402/2013 15.pantu</w:t>
            </w:r>
            <w:r w:rsidRPr="003D19C2">
              <w:rPr>
                <w:b/>
              </w:rPr>
              <w:t>, un riska deklarācijai</w:t>
            </w:r>
            <w:r w:rsidRPr="003D19C2">
              <w:t>, ko pieteikuma iesniedzējs izdevis saskaņā ar Regulas (ES) Nr. 402/2013 16.pantu.</w:t>
            </w:r>
          </w:p>
        </w:tc>
        <w:tc>
          <w:tcPr>
            <w:tcW w:w="567" w:type="dxa"/>
            <w:vAlign w:val="center"/>
          </w:tcPr>
          <w:p w14:paraId="3345BC08" w14:textId="12E0DC05" w:rsidR="002E3FC7" w:rsidRPr="00805D8E" w:rsidRDefault="002E3FC7" w:rsidP="00D94D62">
            <w:pPr>
              <w:jc w:val="center"/>
              <w:rPr>
                <w:i/>
              </w:rPr>
            </w:pPr>
          </w:p>
        </w:tc>
        <w:tc>
          <w:tcPr>
            <w:tcW w:w="993" w:type="dxa"/>
            <w:vAlign w:val="center"/>
          </w:tcPr>
          <w:p w14:paraId="154B456B" w14:textId="77777777" w:rsidR="002E3FC7" w:rsidRPr="00805D8E" w:rsidRDefault="00000000" w:rsidP="00D94D62">
            <w:sdt>
              <w:sdtPr>
                <w:id w:val="486208703"/>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03B2E16E" w14:textId="77777777" w:rsidR="002E3FC7" w:rsidRPr="00805D8E" w:rsidRDefault="00000000" w:rsidP="00D94D62">
            <w:sdt>
              <w:sdtPr>
                <w:id w:val="-1034730475"/>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007EFE59" w14:textId="77777777" w:rsidR="002E3FC7" w:rsidRPr="00805D8E" w:rsidRDefault="00000000" w:rsidP="00D94D62">
            <w:pPr>
              <w:rPr>
                <w:i/>
              </w:rPr>
            </w:pPr>
            <w:sdt>
              <w:sdtPr>
                <w:id w:val="1039856952"/>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803" w:type="dxa"/>
            <w:vAlign w:val="center"/>
          </w:tcPr>
          <w:p w14:paraId="22F05774" w14:textId="77777777" w:rsidR="002E3FC7" w:rsidRPr="00805D8E" w:rsidRDefault="002E3FC7" w:rsidP="00D94D62">
            <w:pPr>
              <w:rPr>
                <w:i/>
              </w:rPr>
            </w:pPr>
          </w:p>
        </w:tc>
      </w:tr>
    </w:tbl>
    <w:p w14:paraId="35EE45C0" w14:textId="77777777" w:rsidR="002E3FC7" w:rsidRPr="00805D8E" w:rsidRDefault="002E3FC7" w:rsidP="004047B6">
      <w:pPr>
        <w:spacing w:after="0"/>
        <w:rPr>
          <w:rFonts w:ascii="Times New Roman" w:hAnsi="Times New Roman" w:cs="Times New Roman"/>
          <w:bCs/>
          <w:i/>
          <w:sz w:val="20"/>
          <w:szCs w:val="20"/>
        </w:rPr>
      </w:pPr>
    </w:p>
    <w:p w14:paraId="10F6B397" w14:textId="77777777" w:rsidR="002E3FC7" w:rsidRPr="00805D8E" w:rsidRDefault="002E3FC7">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63545D5A" w14:textId="77777777" w:rsidR="002E3FC7" w:rsidRPr="00805D8E" w:rsidRDefault="002E3FC7" w:rsidP="004047B6">
      <w:pPr>
        <w:pStyle w:val="Heading3"/>
        <w:spacing w:before="0"/>
        <w:jc w:val="center"/>
        <w:rPr>
          <w:rFonts w:ascii="Times New Roman" w:hAnsi="Times New Roman" w:cs="Times New Roman"/>
          <w:b/>
          <w:bCs/>
          <w:sz w:val="20"/>
          <w:szCs w:val="20"/>
        </w:rPr>
      </w:pPr>
      <w:r>
        <w:rPr>
          <w:rFonts w:ascii="Times New Roman" w:hAnsi="Times New Roman" w:cs="Times New Roman"/>
          <w:b/>
          <w:sz w:val="20"/>
          <w:szCs w:val="20"/>
        </w:rPr>
        <w:lastRenderedPageBreak/>
        <w:t>8</w:t>
      </w:r>
      <w:r w:rsidRPr="00805D8E">
        <w:rPr>
          <w:rFonts w:ascii="Times New Roman" w:hAnsi="Times New Roman" w:cs="Times New Roman"/>
          <w:b/>
          <w:sz w:val="20"/>
          <w:szCs w:val="20"/>
        </w:rPr>
        <w:t>. Citi vispārīgi aspekti</w:t>
      </w:r>
    </w:p>
    <w:p w14:paraId="368E3A0F" w14:textId="77777777" w:rsidR="002E3FC7" w:rsidRPr="00805D8E" w:rsidRDefault="002E3FC7" w:rsidP="004047B6">
      <w:pPr>
        <w:spacing w:after="0"/>
        <w:rPr>
          <w:rFonts w:ascii="Times New Roman" w:hAnsi="Times New Roman" w:cs="Times New Roman"/>
        </w:rPr>
      </w:pPr>
    </w:p>
    <w:tbl>
      <w:tblPr>
        <w:tblStyle w:val="TableGrid"/>
        <w:tblW w:w="14742" w:type="dxa"/>
        <w:tblInd w:w="-5" w:type="dxa"/>
        <w:tblLayout w:type="fixed"/>
        <w:tblLook w:val="04A0" w:firstRow="1" w:lastRow="0" w:firstColumn="1" w:lastColumn="0" w:noHBand="0" w:noVBand="1"/>
      </w:tblPr>
      <w:tblGrid>
        <w:gridCol w:w="567"/>
        <w:gridCol w:w="5812"/>
        <w:gridCol w:w="567"/>
        <w:gridCol w:w="993"/>
        <w:gridCol w:w="6803"/>
      </w:tblGrid>
      <w:tr w:rsidR="002E3FC7" w:rsidRPr="00805D8E" w14:paraId="3A32234E" w14:textId="77777777" w:rsidTr="00C526B6">
        <w:trPr>
          <w:cantSplit/>
          <w:trHeight w:val="2476"/>
        </w:trPr>
        <w:tc>
          <w:tcPr>
            <w:tcW w:w="567" w:type="dxa"/>
            <w:vAlign w:val="center"/>
          </w:tcPr>
          <w:p w14:paraId="09562EAA" w14:textId="77777777" w:rsidR="002E3FC7" w:rsidRPr="00805D8E" w:rsidRDefault="002E3FC7" w:rsidP="004047B6">
            <w:pPr>
              <w:jc w:val="center"/>
              <w:rPr>
                <w:i/>
              </w:rPr>
            </w:pPr>
            <w:r w:rsidRPr="00805D8E">
              <w:rPr>
                <w:i/>
              </w:rPr>
              <w:t>ID</w:t>
            </w:r>
          </w:p>
        </w:tc>
        <w:tc>
          <w:tcPr>
            <w:tcW w:w="5812" w:type="dxa"/>
            <w:vAlign w:val="center"/>
          </w:tcPr>
          <w:p w14:paraId="4A48E1BC" w14:textId="77777777" w:rsidR="002E3FC7" w:rsidRPr="00805D8E" w:rsidRDefault="002E3FC7"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6908C90E" w14:textId="77777777" w:rsidR="002E3FC7" w:rsidRPr="00805D8E" w:rsidRDefault="002E3FC7" w:rsidP="004047B6">
            <w:pPr>
              <w:ind w:left="-108" w:right="-108"/>
              <w:jc w:val="center"/>
              <w:rPr>
                <w:i/>
              </w:rPr>
            </w:pPr>
            <w:r w:rsidRPr="00805D8E">
              <w:rPr>
                <w:i/>
              </w:rPr>
              <w:t>P</w:t>
            </w:r>
            <w:r>
              <w:rPr>
                <w:i/>
              </w:rPr>
              <w:t>agaidu</w:t>
            </w:r>
            <w:r w:rsidRPr="00805D8E">
              <w:rPr>
                <w:i/>
              </w:rPr>
              <w:t xml:space="preserve"> atļauja</w:t>
            </w:r>
          </w:p>
        </w:tc>
        <w:tc>
          <w:tcPr>
            <w:tcW w:w="993" w:type="dxa"/>
            <w:textDirection w:val="btLr"/>
            <w:vAlign w:val="center"/>
          </w:tcPr>
          <w:p w14:paraId="1115FD2C" w14:textId="77777777" w:rsidR="002E3FC7" w:rsidRPr="00805D8E" w:rsidRDefault="002E3FC7" w:rsidP="004047B6">
            <w:pPr>
              <w:ind w:left="-113" w:right="-106"/>
              <w:jc w:val="center"/>
              <w:rPr>
                <w:i/>
              </w:rPr>
            </w:pPr>
            <w:r w:rsidRPr="00805D8E">
              <w:rPr>
                <w:i/>
              </w:rPr>
              <w:t>Novērtējuma rezultāts</w:t>
            </w:r>
          </w:p>
        </w:tc>
        <w:tc>
          <w:tcPr>
            <w:tcW w:w="6803" w:type="dxa"/>
            <w:vAlign w:val="center"/>
          </w:tcPr>
          <w:p w14:paraId="139E47B8" w14:textId="77777777" w:rsidR="002E3FC7" w:rsidRPr="00805D8E" w:rsidRDefault="002E3FC7" w:rsidP="004047B6">
            <w:pPr>
              <w:jc w:val="center"/>
              <w:rPr>
                <w:i/>
              </w:rPr>
            </w:pPr>
            <w:r w:rsidRPr="00805D8E">
              <w:rPr>
                <w:i/>
              </w:rPr>
              <w:t>Komentāri</w:t>
            </w:r>
          </w:p>
        </w:tc>
      </w:tr>
      <w:tr w:rsidR="002E3FC7" w:rsidRPr="00805D8E" w14:paraId="3D161BAE" w14:textId="77777777" w:rsidTr="00C526B6">
        <w:trPr>
          <w:cantSplit/>
          <w:trHeight w:val="86"/>
        </w:trPr>
        <w:tc>
          <w:tcPr>
            <w:tcW w:w="567" w:type="dxa"/>
            <w:vAlign w:val="center"/>
          </w:tcPr>
          <w:p w14:paraId="3081296D" w14:textId="77777777" w:rsidR="002E3FC7" w:rsidRPr="00805D8E" w:rsidRDefault="002E3FC7" w:rsidP="00FB00D8">
            <w:pPr>
              <w:ind w:left="-108" w:right="-114"/>
              <w:jc w:val="center"/>
            </w:pPr>
            <w:r>
              <w:t>8.1</w:t>
            </w:r>
          </w:p>
        </w:tc>
        <w:tc>
          <w:tcPr>
            <w:tcW w:w="5812" w:type="dxa"/>
            <w:vAlign w:val="center"/>
          </w:tcPr>
          <w:p w14:paraId="661EF604" w14:textId="77777777" w:rsidR="002E3FC7" w:rsidRPr="00696397" w:rsidRDefault="002E3FC7" w:rsidP="00FB00D8">
            <w:pPr>
              <w:rPr>
                <w:b/>
                <w:highlight w:val="green"/>
              </w:rPr>
            </w:pPr>
            <w:r w:rsidRPr="009B0412">
              <w:rPr>
                <w:b/>
              </w:rPr>
              <w:t>Tehniskās apkopes un ekspluatācijas</w:t>
            </w:r>
            <w:r w:rsidRPr="009B0412">
              <w:t xml:space="preserve"> dokumentācija ir iekļauta atļaujas pieteikumam pievienotajā dokumentācijā.</w:t>
            </w:r>
          </w:p>
        </w:tc>
        <w:tc>
          <w:tcPr>
            <w:tcW w:w="567" w:type="dxa"/>
            <w:vAlign w:val="center"/>
          </w:tcPr>
          <w:p w14:paraId="4CD0D2DD" w14:textId="57656955" w:rsidR="002E3FC7" w:rsidRPr="00805D8E" w:rsidRDefault="002E3FC7" w:rsidP="00FB00D8">
            <w:pPr>
              <w:jc w:val="center"/>
              <w:rPr>
                <w:i/>
              </w:rPr>
            </w:pPr>
          </w:p>
        </w:tc>
        <w:tc>
          <w:tcPr>
            <w:tcW w:w="993" w:type="dxa"/>
            <w:vAlign w:val="center"/>
          </w:tcPr>
          <w:p w14:paraId="02365935" w14:textId="77777777" w:rsidR="002E3FC7" w:rsidRPr="00260452" w:rsidRDefault="00000000" w:rsidP="00FB00D8">
            <w:sdt>
              <w:sdtPr>
                <w:id w:val="-715894287"/>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260452">
              <w:t xml:space="preserve"> Jā</w:t>
            </w:r>
          </w:p>
          <w:p w14:paraId="7A08EF76" w14:textId="77777777" w:rsidR="002E3FC7" w:rsidRDefault="00000000" w:rsidP="00FB00D8">
            <w:sdt>
              <w:sdtPr>
                <w:id w:val="-390963143"/>
                <w14:checkbox>
                  <w14:checked w14:val="0"/>
                  <w14:checkedState w14:val="2612" w14:font="MS Gothic"/>
                  <w14:uncheckedState w14:val="2610" w14:font="MS Gothic"/>
                </w14:checkbox>
              </w:sdtPr>
              <w:sdtContent>
                <w:r w:rsidR="002E3FC7" w:rsidRPr="00260452">
                  <w:rPr>
                    <w:rFonts w:ascii="Segoe UI Symbol" w:eastAsia="MS Gothic" w:hAnsi="Segoe UI Symbol" w:cs="Segoe UI Symbol"/>
                  </w:rPr>
                  <w:t>☐</w:t>
                </w:r>
              </w:sdtContent>
            </w:sdt>
            <w:r w:rsidR="002E3FC7" w:rsidRPr="00260452">
              <w:t xml:space="preserve"> Nē</w:t>
            </w:r>
          </w:p>
        </w:tc>
        <w:tc>
          <w:tcPr>
            <w:tcW w:w="6803" w:type="dxa"/>
            <w:vAlign w:val="center"/>
          </w:tcPr>
          <w:p w14:paraId="43D77E53" w14:textId="77777777" w:rsidR="002E3FC7" w:rsidRPr="00752A33" w:rsidRDefault="002E3FC7" w:rsidP="000311C7">
            <w:pPr>
              <w:rPr>
                <w:i/>
                <w:highlight w:val="yellow"/>
              </w:rPr>
            </w:pPr>
          </w:p>
        </w:tc>
      </w:tr>
      <w:tr w:rsidR="002E3FC7" w:rsidRPr="00805D8E" w14:paraId="432E90E5" w14:textId="77777777" w:rsidTr="00C526B6">
        <w:trPr>
          <w:cantSplit/>
          <w:trHeight w:val="86"/>
        </w:trPr>
        <w:tc>
          <w:tcPr>
            <w:tcW w:w="567" w:type="dxa"/>
            <w:vAlign w:val="center"/>
          </w:tcPr>
          <w:p w14:paraId="1430C0C6" w14:textId="77777777" w:rsidR="002E3FC7" w:rsidRPr="00805D8E" w:rsidRDefault="002E3FC7" w:rsidP="00FB00D8">
            <w:pPr>
              <w:ind w:left="-108" w:right="-114"/>
              <w:jc w:val="center"/>
            </w:pPr>
            <w:r>
              <w:t>8.2</w:t>
            </w:r>
          </w:p>
        </w:tc>
        <w:tc>
          <w:tcPr>
            <w:tcW w:w="5812" w:type="dxa"/>
            <w:vAlign w:val="center"/>
          </w:tcPr>
          <w:p w14:paraId="2D602840" w14:textId="77777777" w:rsidR="002E3FC7" w:rsidRPr="00805D8E" w:rsidRDefault="002E3FC7" w:rsidP="00FB00D8">
            <w:r w:rsidRPr="00805D8E">
              <w:t>Informācija, kas apliecina atbilstību normatīvo aktu par dzelzceļa būvnoteikumiem prasībām. Atsauce uz BIS lietu:</w:t>
            </w:r>
          </w:p>
          <w:p w14:paraId="5CF4DB31" w14:textId="77777777" w:rsidR="002E3FC7" w:rsidRPr="00805D8E" w:rsidRDefault="002E3FC7" w:rsidP="002E3FC7">
            <w:pPr>
              <w:pStyle w:val="ListParagraph"/>
              <w:numPr>
                <w:ilvl w:val="0"/>
                <w:numId w:val="25"/>
              </w:numPr>
              <w:ind w:left="323" w:hanging="142"/>
              <w:contextualSpacing w:val="0"/>
            </w:pPr>
            <w:r w:rsidRPr="00805D8E">
              <w:t>Pieteikumā ir pilnīgs BIS lietu uzskaitījums;</w:t>
            </w:r>
          </w:p>
          <w:p w14:paraId="3889CCA1" w14:textId="77777777" w:rsidR="002E3FC7" w:rsidRPr="00805D8E" w:rsidRDefault="002E3FC7" w:rsidP="002E3FC7">
            <w:pPr>
              <w:pStyle w:val="ListParagraph"/>
              <w:numPr>
                <w:ilvl w:val="0"/>
                <w:numId w:val="25"/>
              </w:numPr>
              <w:ind w:left="323" w:hanging="142"/>
              <w:contextualSpacing w:val="0"/>
            </w:pPr>
            <w:r w:rsidRPr="00805D8E">
              <w:t>BIS lietas numurs;</w:t>
            </w:r>
          </w:p>
          <w:p w14:paraId="197C108F" w14:textId="77777777" w:rsidR="002E3FC7" w:rsidRPr="00805D8E" w:rsidRDefault="002E3FC7" w:rsidP="002E3FC7">
            <w:pPr>
              <w:pStyle w:val="ListParagraph"/>
              <w:numPr>
                <w:ilvl w:val="0"/>
                <w:numId w:val="25"/>
              </w:numPr>
              <w:ind w:left="323" w:hanging="142"/>
              <w:contextualSpacing w:val="0"/>
            </w:pPr>
            <w:r w:rsidRPr="00805D8E">
              <w:t>BIS process ievērots;</w:t>
            </w:r>
          </w:p>
          <w:p w14:paraId="47941025" w14:textId="77777777" w:rsidR="002E3FC7" w:rsidRPr="00805D8E" w:rsidRDefault="002E3FC7" w:rsidP="002E3FC7">
            <w:pPr>
              <w:pStyle w:val="ListParagraph"/>
              <w:numPr>
                <w:ilvl w:val="0"/>
                <w:numId w:val="25"/>
              </w:numPr>
              <w:ind w:left="323" w:hanging="142"/>
              <w:contextualSpacing w:val="0"/>
            </w:pPr>
            <w:r w:rsidRPr="00805D8E">
              <w:t>BIS lieta ietilpst stacionārās iekārtas tvērumā;</w:t>
            </w:r>
          </w:p>
          <w:p w14:paraId="163C3F40" w14:textId="77777777" w:rsidR="002E3FC7" w:rsidRPr="00805D8E" w:rsidRDefault="002E3FC7" w:rsidP="002E3FC7">
            <w:pPr>
              <w:pStyle w:val="ListParagraph"/>
              <w:numPr>
                <w:ilvl w:val="0"/>
                <w:numId w:val="25"/>
              </w:numPr>
              <w:ind w:left="323" w:hanging="142"/>
              <w:contextualSpacing w:val="0"/>
            </w:pPr>
            <w:r w:rsidRPr="00805D8E">
              <w:t>Visas BIS lietas, kuras ietilpst stacionārās iekārtas tvērumā, ir pabeigtas.</w:t>
            </w:r>
          </w:p>
        </w:tc>
        <w:tc>
          <w:tcPr>
            <w:tcW w:w="567" w:type="dxa"/>
            <w:vAlign w:val="center"/>
          </w:tcPr>
          <w:p w14:paraId="20532BA1" w14:textId="6886C096" w:rsidR="002E3FC7" w:rsidRPr="00805D8E" w:rsidRDefault="002E3FC7" w:rsidP="00FB00D8">
            <w:pPr>
              <w:jc w:val="center"/>
              <w:rPr>
                <w:i/>
              </w:rPr>
            </w:pPr>
          </w:p>
        </w:tc>
        <w:tc>
          <w:tcPr>
            <w:tcW w:w="993" w:type="dxa"/>
            <w:vAlign w:val="center"/>
          </w:tcPr>
          <w:p w14:paraId="31BD8DDD" w14:textId="77777777" w:rsidR="002E3FC7" w:rsidRPr="00805D8E" w:rsidRDefault="00000000" w:rsidP="00FB00D8">
            <w:sdt>
              <w:sdtPr>
                <w:id w:val="-1276250169"/>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4FF830F9" w14:textId="77777777" w:rsidR="002E3FC7" w:rsidRPr="00805D8E" w:rsidRDefault="00000000" w:rsidP="00FB00D8">
            <w:sdt>
              <w:sdtPr>
                <w:id w:val="-25142992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7F7BAA8D" w14:textId="77777777" w:rsidR="002E3FC7" w:rsidRPr="00805D8E" w:rsidRDefault="00000000" w:rsidP="00FB00D8">
            <w:pPr>
              <w:rPr>
                <w:i/>
              </w:rPr>
            </w:pPr>
            <w:sdt>
              <w:sdtPr>
                <w:id w:val="-951860970"/>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803" w:type="dxa"/>
            <w:vAlign w:val="center"/>
          </w:tcPr>
          <w:p w14:paraId="464AEB38" w14:textId="77777777" w:rsidR="002E3FC7" w:rsidRPr="00805D8E" w:rsidRDefault="002E3FC7" w:rsidP="00FB00D8">
            <w:pPr>
              <w:rPr>
                <w:i/>
              </w:rPr>
            </w:pPr>
          </w:p>
        </w:tc>
      </w:tr>
      <w:tr w:rsidR="002E3FC7" w:rsidRPr="00805D8E" w14:paraId="0635530D" w14:textId="77777777" w:rsidTr="00422D4D">
        <w:trPr>
          <w:cantSplit/>
          <w:trHeight w:val="86"/>
        </w:trPr>
        <w:tc>
          <w:tcPr>
            <w:tcW w:w="567" w:type="dxa"/>
            <w:vAlign w:val="center"/>
          </w:tcPr>
          <w:p w14:paraId="6C797AF4" w14:textId="77777777" w:rsidR="002E3FC7" w:rsidRPr="00805D8E" w:rsidRDefault="002E3FC7" w:rsidP="00EA0690">
            <w:pPr>
              <w:ind w:left="-108" w:right="-114"/>
              <w:jc w:val="center"/>
            </w:pPr>
            <w:r>
              <w:t>8.3</w:t>
            </w:r>
          </w:p>
        </w:tc>
        <w:tc>
          <w:tcPr>
            <w:tcW w:w="5812" w:type="dxa"/>
            <w:vAlign w:val="center"/>
          </w:tcPr>
          <w:p w14:paraId="0B6ED3B6" w14:textId="77777777" w:rsidR="002E3FC7" w:rsidRPr="00805D8E" w:rsidRDefault="002E3FC7" w:rsidP="00EA0690">
            <w:r w:rsidRPr="00260452">
              <w:t xml:space="preserve">Visi dokumenti ir vienā no ES </w:t>
            </w:r>
            <w:r w:rsidRPr="00260452">
              <w:rPr>
                <w:b/>
              </w:rPr>
              <w:t>valodām</w:t>
            </w:r>
            <w:r>
              <w:rPr>
                <w:b/>
              </w:rPr>
              <w:t>.</w:t>
            </w:r>
          </w:p>
        </w:tc>
        <w:tc>
          <w:tcPr>
            <w:tcW w:w="567" w:type="dxa"/>
            <w:vAlign w:val="center"/>
          </w:tcPr>
          <w:p w14:paraId="35BCA457" w14:textId="14972B1D" w:rsidR="002E3FC7" w:rsidRPr="00805D8E" w:rsidRDefault="002E3FC7" w:rsidP="00EA0690">
            <w:pPr>
              <w:jc w:val="center"/>
              <w:rPr>
                <w:i/>
              </w:rPr>
            </w:pPr>
          </w:p>
        </w:tc>
        <w:tc>
          <w:tcPr>
            <w:tcW w:w="993" w:type="dxa"/>
            <w:vAlign w:val="center"/>
          </w:tcPr>
          <w:p w14:paraId="20F9726D" w14:textId="77777777" w:rsidR="002E3FC7" w:rsidRPr="00805D8E" w:rsidRDefault="00000000" w:rsidP="00EA0690">
            <w:sdt>
              <w:sdtPr>
                <w:id w:val="1621416434"/>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Jā</w:t>
            </w:r>
          </w:p>
          <w:p w14:paraId="1CA78AC1" w14:textId="77777777" w:rsidR="002E3FC7" w:rsidRPr="00805D8E" w:rsidRDefault="00000000" w:rsidP="00EA0690">
            <w:sdt>
              <w:sdtPr>
                <w:id w:val="2007857830"/>
                <w14:checkbox>
                  <w14:checked w14:val="0"/>
                  <w14:checkedState w14:val="2612" w14:font="MS Gothic"/>
                  <w14:uncheckedState w14:val="2610" w14:font="MS Gothic"/>
                </w14:checkbox>
              </w:sdtPr>
              <w:sdtContent>
                <w:r w:rsidR="002E3FC7" w:rsidRPr="00805D8E">
                  <w:rPr>
                    <w:rFonts w:ascii="Segoe UI Symbol" w:eastAsia="MS Gothic" w:hAnsi="Segoe UI Symbol" w:cs="Segoe UI Symbol"/>
                  </w:rPr>
                  <w:t>☐</w:t>
                </w:r>
              </w:sdtContent>
            </w:sdt>
            <w:r w:rsidR="002E3FC7" w:rsidRPr="00805D8E">
              <w:t xml:space="preserve"> Nē</w:t>
            </w:r>
          </w:p>
          <w:p w14:paraId="6282C8B5" w14:textId="77777777" w:rsidR="002E3FC7" w:rsidRDefault="00000000" w:rsidP="00EA0690">
            <w:sdt>
              <w:sdtPr>
                <w:id w:val="-1867741405"/>
                <w14:checkbox>
                  <w14:checked w14:val="0"/>
                  <w14:checkedState w14:val="2612" w14:font="MS Gothic"/>
                  <w14:uncheckedState w14:val="2610" w14:font="MS Gothic"/>
                </w14:checkbox>
              </w:sdtPr>
              <w:sdtContent>
                <w:r w:rsidR="002E3FC7">
                  <w:rPr>
                    <w:rFonts w:ascii="MS Gothic" w:eastAsia="MS Gothic" w:hAnsi="MS Gothic" w:hint="eastAsia"/>
                  </w:rPr>
                  <w:t>☐</w:t>
                </w:r>
              </w:sdtContent>
            </w:sdt>
            <w:r w:rsidR="002E3FC7" w:rsidRPr="00805D8E">
              <w:t xml:space="preserve"> N.A.</w:t>
            </w:r>
          </w:p>
        </w:tc>
        <w:tc>
          <w:tcPr>
            <w:tcW w:w="6803" w:type="dxa"/>
            <w:vAlign w:val="center"/>
          </w:tcPr>
          <w:p w14:paraId="4E5AA33E" w14:textId="77777777" w:rsidR="002E3FC7" w:rsidRPr="00776188" w:rsidRDefault="002E3FC7" w:rsidP="00EA0690">
            <w:pPr>
              <w:rPr>
                <w:i/>
              </w:rPr>
            </w:pPr>
          </w:p>
        </w:tc>
      </w:tr>
    </w:tbl>
    <w:p w14:paraId="46BFBED0" w14:textId="77777777" w:rsidR="002E3FC7" w:rsidRPr="00805D8E" w:rsidRDefault="002E3FC7" w:rsidP="004047B6">
      <w:pPr>
        <w:pStyle w:val="Heading3"/>
        <w:spacing w:before="0"/>
        <w:jc w:val="center"/>
        <w:rPr>
          <w:rFonts w:ascii="Times New Roman" w:hAnsi="Times New Roman" w:cs="Times New Roman"/>
          <w:b/>
          <w:bCs/>
          <w:sz w:val="20"/>
          <w:szCs w:val="20"/>
        </w:rPr>
      </w:pPr>
    </w:p>
    <w:bookmarkEnd w:id="136"/>
    <w:p w14:paraId="45080808" w14:textId="77777777" w:rsidR="002E3FC7" w:rsidRPr="00805D8E" w:rsidRDefault="002E3FC7">
      <w:pPr>
        <w:spacing w:after="200" w:line="276" w:lineRule="auto"/>
        <w:rPr>
          <w:rFonts w:ascii="Times New Roman" w:eastAsiaTheme="majorEastAsia" w:hAnsi="Times New Roman" w:cs="Times New Roman"/>
          <w:b/>
          <w:i/>
          <w:sz w:val="20"/>
          <w:szCs w:val="20"/>
        </w:rPr>
      </w:pPr>
    </w:p>
    <w:p w14:paraId="666D5EA6" w14:textId="77777777" w:rsidR="00DC466A" w:rsidRDefault="00DC466A">
      <w:pPr>
        <w:rPr>
          <w:rFonts w:ascii="Times New Roman" w:hAnsi="Times New Roman" w:cs="Times New Roman"/>
          <w:sz w:val="24"/>
          <w:szCs w:val="24"/>
        </w:rPr>
        <w:sectPr w:rsidR="00DC466A" w:rsidSect="00DC466A">
          <w:pgSz w:w="16840" w:h="11907" w:orient="landscape" w:code="9"/>
          <w:pgMar w:top="1134" w:right="1560" w:bottom="1134" w:left="1134" w:header="567" w:footer="567" w:gutter="0"/>
          <w:cols w:space="708"/>
          <w:titlePg/>
          <w:docGrid w:linePitch="360"/>
        </w:sectPr>
      </w:pPr>
    </w:p>
    <w:p w14:paraId="1EF6906F" w14:textId="46C22EB5" w:rsidR="009C3A55" w:rsidRDefault="009C3A55">
      <w:pPr>
        <w:rPr>
          <w:rFonts w:ascii="Times New Roman" w:hAnsi="Times New Roman" w:cs="Times New Roman"/>
          <w:sz w:val="24"/>
          <w:szCs w:val="24"/>
        </w:rPr>
      </w:pPr>
    </w:p>
    <w:p w14:paraId="6A88D4FF" w14:textId="77777777" w:rsidR="009C3A55" w:rsidRPr="005918F9" w:rsidRDefault="009C3A55" w:rsidP="005918F9">
      <w:pPr>
        <w:pStyle w:val="Heading1"/>
        <w:jc w:val="right"/>
        <w:rPr>
          <w:rFonts w:ascii="Times New Roman" w:hAnsi="Times New Roman" w:cs="Times New Roman"/>
          <w:color w:val="auto"/>
          <w:sz w:val="24"/>
          <w:szCs w:val="24"/>
        </w:rPr>
      </w:pPr>
      <w:bookmarkStart w:id="137" w:name="_Toc170981333"/>
      <w:r w:rsidRPr="00A76E0D">
        <w:rPr>
          <w:rFonts w:ascii="Times New Roman" w:hAnsi="Times New Roman" w:cs="Times New Roman"/>
          <w:color w:val="auto"/>
          <w:sz w:val="24"/>
          <w:szCs w:val="24"/>
        </w:rPr>
        <w:t>7.pielikums</w:t>
      </w:r>
      <w:bookmarkEnd w:id="137"/>
    </w:p>
    <w:p w14:paraId="6CA9FCAE" w14:textId="77777777" w:rsidR="009C3A55" w:rsidRDefault="009C3A55" w:rsidP="009C3A55">
      <w:pPr>
        <w:jc w:val="center"/>
        <w:rPr>
          <w:rFonts w:ascii="Times New Roman" w:hAnsi="Times New Roman" w:cs="Times New Roman"/>
          <w:b/>
          <w:bCs/>
          <w:sz w:val="16"/>
          <w:szCs w:val="16"/>
        </w:rPr>
      </w:pPr>
    </w:p>
    <w:p w14:paraId="7D23B564" w14:textId="77777777" w:rsidR="00A76E0D" w:rsidRDefault="00A76E0D">
      <w:pPr>
        <w:rPr>
          <w:rFonts w:ascii="Times New Roman" w:hAnsi="Times New Roman" w:cs="Times New Roman"/>
          <w:b/>
          <w:bCs/>
          <w:sz w:val="24"/>
          <w:szCs w:val="24"/>
        </w:rPr>
      </w:pPr>
      <w:r>
        <w:rPr>
          <w:rFonts w:ascii="Times New Roman" w:hAnsi="Times New Roman" w:cs="Times New Roman"/>
          <w:b/>
          <w:bCs/>
          <w:sz w:val="24"/>
          <w:szCs w:val="24"/>
        </w:rPr>
        <w:t>PIETEIKUMS STACIONĀRAS IEKĀRTAS NODOŠANAI EKSPLUATĀCIJĀ</w:t>
      </w:r>
    </w:p>
    <w:p w14:paraId="5DF2A6C0" w14:textId="77777777" w:rsidR="00A76E0D" w:rsidRPr="00F4559E" w:rsidRDefault="00A76E0D">
      <w:pPr>
        <w:rPr>
          <w:rFonts w:ascii="Times New Roman" w:hAnsi="Times New Roman" w:cs="Times New Roman"/>
          <w:b/>
          <w:bCs/>
          <w:sz w:val="24"/>
          <w:szCs w:val="24"/>
        </w:rPr>
      </w:pPr>
      <w:r w:rsidRPr="00F4559E">
        <w:rPr>
          <w:rFonts w:ascii="Times New Roman" w:hAnsi="Times New Roman" w:cs="Times New Roman"/>
          <w:b/>
          <w:bCs/>
          <w:sz w:val="24"/>
          <w:szCs w:val="24"/>
        </w:rPr>
        <w:t>1. Vispārēja informācija</w:t>
      </w:r>
    </w:p>
    <w:p w14:paraId="40F40378" w14:textId="326CAB61" w:rsidR="00A76E0D" w:rsidRPr="00AA4C15" w:rsidRDefault="00A76E0D" w:rsidP="00DF2774">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Projekta nosaukums</w:t>
      </w:r>
      <w:r w:rsidR="009275E7">
        <w:rPr>
          <w:rFonts w:ascii="Times New Roman" w:eastAsia="Calibri" w:hAnsi="Times New Roman" w:cs="Times New Roman"/>
          <w:b/>
          <w:bCs/>
          <w:sz w:val="24"/>
          <w:szCs w:val="24"/>
        </w:rPr>
        <w:t xml:space="preserve"> ______</w:t>
      </w:r>
    </w:p>
    <w:p w14:paraId="6ABC5B81" w14:textId="77777777" w:rsidR="00A76E0D" w:rsidRPr="00AA4C15" w:rsidRDefault="00A76E0D" w:rsidP="0006110E">
      <w:pPr>
        <w:rPr>
          <w:rFonts w:ascii="Times New Roman" w:eastAsia="Calibri" w:hAnsi="Times New Roman" w:cs="Times New Roman"/>
          <w:b/>
          <w:bCs/>
          <w:sz w:val="24"/>
          <w:szCs w:val="24"/>
        </w:rPr>
      </w:pPr>
    </w:p>
    <w:p w14:paraId="570F52D5"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 xml:space="preserve">1.1. Vispārējā informācija par stacionāro iekārtu </w:t>
      </w:r>
    </w:p>
    <w:p w14:paraId="01E98F99" w14:textId="6FF16F39"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 xml:space="preserve">Stacionāras iekārtas nosaukums, </w:t>
      </w:r>
      <w:r w:rsidRPr="00AA4C15">
        <w:rPr>
          <w:rFonts w:ascii="Times New Roman" w:eastAsia="Calibri" w:hAnsi="Times New Roman" w:cs="Times New Roman"/>
          <w:b/>
          <w:bCs/>
          <w:kern w:val="0"/>
          <w:sz w:val="24"/>
          <w:szCs w:val="24"/>
          <w14:ligatures w14:val="none"/>
        </w:rPr>
        <w:t>kam paredzēts APIS</w:t>
      </w:r>
      <w:r w:rsidR="009275E7">
        <w:rPr>
          <w:rFonts w:ascii="Times New Roman" w:eastAsia="Calibri" w:hAnsi="Times New Roman" w:cs="Times New Roman"/>
          <w:b/>
          <w:bCs/>
          <w:kern w:val="0"/>
          <w:sz w:val="24"/>
          <w:szCs w:val="24"/>
          <w14:ligatures w14:val="none"/>
        </w:rPr>
        <w:t xml:space="preserve"> _____</w:t>
      </w:r>
    </w:p>
    <w:p w14:paraId="5F1A694C" w14:textId="77777777" w:rsidR="00A76E0D" w:rsidRPr="0006110E" w:rsidRDefault="00A76E0D" w:rsidP="0006110E">
      <w:pPr>
        <w:rPr>
          <w:rFonts w:ascii="Times New Roman" w:eastAsia="Calibri" w:hAnsi="Times New Roman" w:cs="Times New Roman"/>
          <w:b/>
          <w:bCs/>
          <w:sz w:val="24"/>
          <w:szCs w:val="24"/>
        </w:rPr>
      </w:pPr>
    </w:p>
    <w:p w14:paraId="13466FCA" w14:textId="77777777" w:rsidR="00A76E0D" w:rsidRPr="0006110E" w:rsidRDefault="00A76E0D" w:rsidP="0006110E">
      <w:pPr>
        <w:rPr>
          <w:rFonts w:ascii="Times New Roman" w:eastAsia="Calibri" w:hAnsi="Times New Roman" w:cs="Times New Roman"/>
          <w:b/>
          <w:bCs/>
          <w:sz w:val="24"/>
          <w:szCs w:val="24"/>
        </w:rPr>
      </w:pPr>
      <w:r w:rsidRPr="0006110E">
        <w:rPr>
          <w:rFonts w:ascii="Times New Roman" w:eastAsia="Calibri" w:hAnsi="Times New Roman" w:cs="Times New Roman"/>
          <w:b/>
          <w:bCs/>
          <w:sz w:val="24"/>
          <w:szCs w:val="24"/>
        </w:rPr>
        <w:t>Atļaujas veids (vajadzīgo atzīmēt)</w:t>
      </w:r>
    </w:p>
    <w:p w14:paraId="103B506F" w14:textId="77777777" w:rsidR="00A76E0D" w:rsidRPr="0006110E" w:rsidRDefault="00A76E0D" w:rsidP="0006110E">
      <w:pPr>
        <w:rPr>
          <w:rFonts w:ascii="Times New Roman" w:eastAsia="Calibri" w:hAnsi="Times New Roman" w:cs="Times New Roman"/>
          <w:sz w:val="24"/>
          <w:szCs w:val="24"/>
        </w:rPr>
      </w:pPr>
      <w:r w:rsidRPr="0006110E">
        <w:rPr>
          <w:rFonts w:ascii="Times New Roman" w:eastAsia="Calibri" w:hAnsi="Times New Roman" w:cs="Times New Roman"/>
          <w:noProof/>
          <w:sz w:val="24"/>
          <w:szCs w:val="24"/>
        </w:rPr>
        <w:drawing>
          <wp:inline distT="0" distB="0" distL="0" distR="0" wp14:anchorId="3F4073C2" wp14:editId="26A5A275">
            <wp:extent cx="298450" cy="225425"/>
            <wp:effectExtent l="0" t="0" r="6350" b="3175"/>
            <wp:docPr id="195920584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06110E">
        <w:rPr>
          <w:rFonts w:ascii="Times New Roman" w:eastAsia="Calibri" w:hAnsi="Times New Roman" w:cs="Times New Roman"/>
          <w:sz w:val="24"/>
          <w:szCs w:val="24"/>
        </w:rPr>
        <w:t xml:space="preserve"> jauna stacionārā iekārta</w:t>
      </w:r>
    </w:p>
    <w:p w14:paraId="4E8960B4" w14:textId="77777777" w:rsidR="00A76E0D" w:rsidRPr="0006110E" w:rsidRDefault="00A76E0D" w:rsidP="0006110E">
      <w:pPr>
        <w:rPr>
          <w:rFonts w:ascii="Times New Roman" w:eastAsia="Calibri" w:hAnsi="Times New Roman" w:cs="Times New Roman"/>
          <w:sz w:val="24"/>
          <w:szCs w:val="24"/>
        </w:rPr>
      </w:pPr>
      <w:r w:rsidRPr="0006110E">
        <w:rPr>
          <w:rFonts w:ascii="Times New Roman" w:eastAsia="Calibri" w:hAnsi="Times New Roman" w:cs="Times New Roman"/>
          <w:b/>
          <w:bCs/>
          <w:noProof/>
          <w:sz w:val="24"/>
          <w:szCs w:val="24"/>
        </w:rPr>
        <w:drawing>
          <wp:inline distT="0" distB="0" distL="0" distR="0" wp14:anchorId="3B563932" wp14:editId="75DD1312">
            <wp:extent cx="298450" cy="225425"/>
            <wp:effectExtent l="0" t="0" r="6350" b="3175"/>
            <wp:docPr id="115181185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06110E">
        <w:rPr>
          <w:rFonts w:ascii="Times New Roman" w:eastAsia="Calibri" w:hAnsi="Times New Roman" w:cs="Times New Roman"/>
          <w:sz w:val="24"/>
          <w:szCs w:val="24"/>
        </w:rPr>
        <w:t xml:space="preserve"> modernizācija</w:t>
      </w:r>
    </w:p>
    <w:p w14:paraId="074FC3F1" w14:textId="77777777" w:rsidR="00A76E0D" w:rsidRPr="0006110E" w:rsidRDefault="00A76E0D" w:rsidP="0006110E">
      <w:pPr>
        <w:rPr>
          <w:rFonts w:ascii="Times New Roman" w:eastAsia="Calibri" w:hAnsi="Times New Roman" w:cs="Times New Roman"/>
          <w:sz w:val="24"/>
          <w:szCs w:val="24"/>
        </w:rPr>
      </w:pPr>
      <w:r w:rsidRPr="0006110E">
        <w:rPr>
          <w:rFonts w:ascii="Times New Roman" w:eastAsia="Calibri" w:hAnsi="Times New Roman" w:cs="Times New Roman"/>
          <w:b/>
          <w:bCs/>
          <w:noProof/>
          <w:sz w:val="24"/>
          <w:szCs w:val="24"/>
        </w:rPr>
        <w:drawing>
          <wp:inline distT="0" distB="0" distL="0" distR="0" wp14:anchorId="3D31868F" wp14:editId="300400E1">
            <wp:extent cx="298450" cy="225425"/>
            <wp:effectExtent l="0" t="0" r="6350" b="3175"/>
            <wp:docPr id="19830541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06110E">
        <w:rPr>
          <w:rFonts w:ascii="Times New Roman" w:eastAsia="Calibri" w:hAnsi="Times New Roman" w:cs="Times New Roman"/>
          <w:sz w:val="24"/>
          <w:szCs w:val="24"/>
        </w:rPr>
        <w:t xml:space="preserve"> atjaunošana</w:t>
      </w:r>
    </w:p>
    <w:p w14:paraId="1A1CB345" w14:textId="77777777" w:rsidR="00A76E0D" w:rsidRPr="0006110E" w:rsidRDefault="00A76E0D" w:rsidP="0006110E">
      <w:pPr>
        <w:rPr>
          <w:rFonts w:ascii="Times New Roman" w:eastAsia="Calibri" w:hAnsi="Times New Roman" w:cs="Times New Roman"/>
          <w:b/>
          <w:bCs/>
          <w:sz w:val="24"/>
          <w:szCs w:val="24"/>
        </w:rPr>
      </w:pPr>
    </w:p>
    <w:p w14:paraId="5A1612D1" w14:textId="77777777" w:rsidR="00A76E0D" w:rsidRPr="0006110E" w:rsidRDefault="00A76E0D" w:rsidP="0006110E">
      <w:pPr>
        <w:rPr>
          <w:rFonts w:ascii="Times New Roman" w:eastAsia="Calibri" w:hAnsi="Times New Roman" w:cs="Times New Roman"/>
          <w:b/>
          <w:bCs/>
          <w:sz w:val="24"/>
          <w:szCs w:val="24"/>
        </w:rPr>
      </w:pPr>
      <w:r w:rsidRPr="0006110E">
        <w:rPr>
          <w:rFonts w:ascii="Times New Roman" w:eastAsia="Calibri" w:hAnsi="Times New Roman" w:cs="Times New Roman"/>
          <w:b/>
          <w:bCs/>
          <w:kern w:val="0"/>
          <w:sz w:val="24"/>
          <w:szCs w:val="24"/>
          <w14:ligatures w14:val="none"/>
        </w:rPr>
        <w:t xml:space="preserve">Stacionāras iekārtas vispārīgs apraksts </w:t>
      </w:r>
      <w:r w:rsidRPr="0006110E">
        <w:rPr>
          <w:rFonts w:ascii="Times New Roman" w:eastAsia="Calibri" w:hAnsi="Times New Roman" w:cs="Times New Roman"/>
          <w:b/>
          <w:bCs/>
          <w:i/>
          <w:iCs/>
          <w:sz w:val="24"/>
          <w:szCs w:val="24"/>
        </w:rPr>
        <w:t>(mērķis</w:t>
      </w:r>
      <w:r>
        <w:rPr>
          <w:rFonts w:ascii="Times New Roman" w:eastAsia="Calibri" w:hAnsi="Times New Roman" w:cs="Times New Roman"/>
          <w:b/>
          <w:bCs/>
          <w:i/>
          <w:iCs/>
          <w:sz w:val="24"/>
          <w:szCs w:val="24"/>
        </w:rPr>
        <w:t>, funkcionalitāte</w:t>
      </w:r>
      <w:r w:rsidRPr="0006110E">
        <w:rPr>
          <w:rFonts w:ascii="Times New Roman" w:eastAsia="Calibri" w:hAnsi="Times New Roman" w:cs="Times New Roman"/>
          <w:b/>
          <w:bCs/>
          <w:i/>
          <w:iCs/>
          <w:sz w:val="24"/>
          <w:szCs w:val="24"/>
        </w:rPr>
        <w:t xml:space="preserve"> un darbības joma)</w:t>
      </w:r>
    </w:p>
    <w:p w14:paraId="1BDCB0F9"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A76E0D" w:rsidRPr="00AA4C15" w14:paraId="7CF5DB86" w14:textId="77777777" w:rsidTr="004E65F6">
        <w:tc>
          <w:tcPr>
            <w:tcW w:w="4148" w:type="dxa"/>
          </w:tcPr>
          <w:p w14:paraId="7C7DFA26"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Pievienoto dokumentu nosaukums, sadaļa, daļa, punkts*</w:t>
            </w:r>
          </w:p>
        </w:tc>
        <w:tc>
          <w:tcPr>
            <w:tcW w:w="4148" w:type="dxa"/>
          </w:tcPr>
          <w:p w14:paraId="07F27EC4"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Komentārs</w:t>
            </w:r>
          </w:p>
        </w:tc>
      </w:tr>
      <w:tr w:rsidR="00A76E0D" w:rsidRPr="00AA4C15" w14:paraId="15004EC8" w14:textId="77777777" w:rsidTr="004E65F6">
        <w:tc>
          <w:tcPr>
            <w:tcW w:w="4148" w:type="dxa"/>
          </w:tcPr>
          <w:p w14:paraId="7EF397F7" w14:textId="77777777" w:rsidR="00A76E0D" w:rsidRPr="00AA4C15" w:rsidRDefault="00A76E0D" w:rsidP="0006110E">
            <w:pPr>
              <w:rPr>
                <w:rFonts w:ascii="Times New Roman" w:eastAsia="Calibri" w:hAnsi="Times New Roman" w:cs="Times New Roman"/>
                <w:b/>
                <w:bCs/>
                <w:sz w:val="24"/>
                <w:szCs w:val="24"/>
              </w:rPr>
            </w:pPr>
          </w:p>
        </w:tc>
        <w:tc>
          <w:tcPr>
            <w:tcW w:w="4148" w:type="dxa"/>
          </w:tcPr>
          <w:p w14:paraId="6219DB56" w14:textId="77777777" w:rsidR="00A76E0D" w:rsidRPr="00AA4C15" w:rsidRDefault="00A76E0D" w:rsidP="0006110E">
            <w:pPr>
              <w:rPr>
                <w:rFonts w:ascii="Times New Roman" w:eastAsia="Calibri" w:hAnsi="Times New Roman" w:cs="Times New Roman"/>
                <w:b/>
                <w:bCs/>
                <w:sz w:val="24"/>
                <w:szCs w:val="24"/>
              </w:rPr>
            </w:pPr>
          </w:p>
        </w:tc>
      </w:tr>
    </w:tbl>
    <w:p w14:paraId="47DB0EA5" w14:textId="77777777" w:rsidR="00A76E0D" w:rsidRPr="00AA4C15" w:rsidRDefault="00A76E0D" w:rsidP="0006110E">
      <w:pPr>
        <w:rPr>
          <w:rFonts w:ascii="Times New Roman" w:eastAsia="Calibri" w:hAnsi="Times New Roman" w:cs="Times New Roman"/>
          <w:i/>
          <w:iCs/>
          <w:sz w:val="20"/>
          <w:szCs w:val="20"/>
        </w:rPr>
      </w:pPr>
      <w:r w:rsidRPr="00AA4C15">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39CDAE6D" w14:textId="77777777" w:rsidR="00A76E0D" w:rsidRPr="00AA4C15" w:rsidRDefault="00A76E0D" w:rsidP="0006110E">
      <w:pPr>
        <w:rPr>
          <w:rFonts w:ascii="Times New Roman" w:eastAsia="Calibri" w:hAnsi="Times New Roman" w:cs="Times New Roman"/>
          <w:sz w:val="24"/>
          <w:szCs w:val="24"/>
        </w:rPr>
      </w:pPr>
    </w:p>
    <w:p w14:paraId="22A96750" w14:textId="77777777" w:rsidR="00A76E0D" w:rsidRPr="00AA4C15" w:rsidRDefault="00A76E0D" w:rsidP="0006110E">
      <w:pPr>
        <w:spacing w:line="256" w:lineRule="auto"/>
        <w:contextualSpacing/>
        <w:rPr>
          <w:rFonts w:ascii="Times New Roman" w:eastAsia="Calibri" w:hAnsi="Times New Roman" w:cs="Times New Roman"/>
          <w:b/>
          <w:bCs/>
          <w:i/>
          <w:iCs/>
          <w:kern w:val="0"/>
          <w:sz w:val="24"/>
          <w:szCs w:val="24"/>
          <w14:ligatures w14:val="none"/>
        </w:rPr>
      </w:pPr>
      <w:r w:rsidRPr="00AA4C15">
        <w:rPr>
          <w:rFonts w:ascii="Times New Roman" w:eastAsia="Calibri" w:hAnsi="Times New Roman" w:cs="Times New Roman"/>
          <w:b/>
          <w:bCs/>
          <w:sz w:val="24"/>
          <w:szCs w:val="24"/>
        </w:rPr>
        <w:t>Detalizēta identifikācija stacionārai iekārtai, kurai tiek prasīta atļauja (</w:t>
      </w:r>
      <w:r w:rsidRPr="00AA4C15">
        <w:rPr>
          <w:rFonts w:ascii="Times New Roman" w:eastAsia="Calibri" w:hAnsi="Times New Roman" w:cs="Times New Roman"/>
          <w:b/>
          <w:bCs/>
          <w:i/>
          <w:iCs/>
          <w:kern w:val="0"/>
          <w:sz w:val="24"/>
          <w:szCs w:val="24"/>
          <w14:ligatures w14:val="none"/>
        </w:rPr>
        <w:t>detalizēti norādot stacionāras iekārtas atrašanās vietu, apakšsistēmu un plānotās atļaujas tvērumu).</w:t>
      </w:r>
    </w:p>
    <w:p w14:paraId="57ED2820"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A76E0D" w:rsidRPr="00AA4C15" w14:paraId="2025375D" w14:textId="77777777" w:rsidTr="004E65F6">
        <w:tc>
          <w:tcPr>
            <w:tcW w:w="4148" w:type="dxa"/>
          </w:tcPr>
          <w:p w14:paraId="40293914"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Pievienoto dokumentu nosaukums, sadaļa, daļa, punkts*</w:t>
            </w:r>
          </w:p>
        </w:tc>
        <w:tc>
          <w:tcPr>
            <w:tcW w:w="4148" w:type="dxa"/>
          </w:tcPr>
          <w:p w14:paraId="087F8BDC"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Komentārs</w:t>
            </w:r>
          </w:p>
        </w:tc>
      </w:tr>
      <w:tr w:rsidR="00A76E0D" w:rsidRPr="00AA4C15" w14:paraId="74AAF2AB" w14:textId="77777777" w:rsidTr="004E65F6">
        <w:tc>
          <w:tcPr>
            <w:tcW w:w="4148" w:type="dxa"/>
          </w:tcPr>
          <w:p w14:paraId="4EC9A65A" w14:textId="77777777" w:rsidR="00A76E0D" w:rsidRPr="00AA4C15" w:rsidRDefault="00A76E0D" w:rsidP="0006110E">
            <w:pPr>
              <w:rPr>
                <w:rFonts w:ascii="Times New Roman" w:eastAsia="Calibri" w:hAnsi="Times New Roman" w:cs="Times New Roman"/>
                <w:b/>
                <w:bCs/>
                <w:sz w:val="24"/>
                <w:szCs w:val="24"/>
              </w:rPr>
            </w:pPr>
          </w:p>
        </w:tc>
        <w:tc>
          <w:tcPr>
            <w:tcW w:w="4148" w:type="dxa"/>
          </w:tcPr>
          <w:p w14:paraId="28FFB40C" w14:textId="77777777" w:rsidR="00A76E0D" w:rsidRPr="00AA4C15" w:rsidRDefault="00A76E0D" w:rsidP="0006110E">
            <w:pPr>
              <w:rPr>
                <w:rFonts w:ascii="Times New Roman" w:eastAsia="Calibri" w:hAnsi="Times New Roman" w:cs="Times New Roman"/>
                <w:b/>
                <w:bCs/>
                <w:sz w:val="24"/>
                <w:szCs w:val="24"/>
              </w:rPr>
            </w:pPr>
          </w:p>
        </w:tc>
      </w:tr>
    </w:tbl>
    <w:p w14:paraId="5D2C80CE" w14:textId="77777777" w:rsidR="00A76E0D" w:rsidRPr="00AA4C15" w:rsidRDefault="00A76E0D" w:rsidP="0006110E">
      <w:pPr>
        <w:rPr>
          <w:rFonts w:ascii="Times New Roman" w:eastAsia="Calibri" w:hAnsi="Times New Roman" w:cs="Times New Roman"/>
          <w:i/>
          <w:iCs/>
          <w:sz w:val="20"/>
          <w:szCs w:val="20"/>
        </w:rPr>
      </w:pPr>
      <w:r w:rsidRPr="00AA4C15">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0F565440" w14:textId="77777777" w:rsidR="00A76E0D" w:rsidRPr="0006110E" w:rsidRDefault="00A76E0D" w:rsidP="0006110E">
      <w:pPr>
        <w:spacing w:line="256" w:lineRule="auto"/>
        <w:contextualSpacing/>
        <w:rPr>
          <w:rFonts w:ascii="Times New Roman" w:eastAsia="Calibri" w:hAnsi="Times New Roman" w:cs="Times New Roman"/>
          <w:kern w:val="0"/>
          <w:sz w:val="24"/>
          <w:szCs w:val="24"/>
          <w14:ligatures w14:val="none"/>
        </w:rPr>
      </w:pPr>
    </w:p>
    <w:p w14:paraId="37A9FD79" w14:textId="77777777" w:rsidR="00A76E0D" w:rsidRPr="0006110E" w:rsidRDefault="00A76E0D" w:rsidP="0006110E">
      <w:pPr>
        <w:rPr>
          <w:rFonts w:ascii="Times New Roman" w:eastAsia="Calibri" w:hAnsi="Times New Roman" w:cs="Times New Roman"/>
          <w:sz w:val="24"/>
          <w:szCs w:val="24"/>
        </w:rPr>
      </w:pPr>
    </w:p>
    <w:p w14:paraId="0F6DC9AD"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 xml:space="preserve">Informācija par esošo stacionāras iekārtas atļauju </w:t>
      </w:r>
      <w:r w:rsidRPr="00AA4C15">
        <w:rPr>
          <w:rFonts w:ascii="Times New Roman" w:eastAsia="Calibri" w:hAnsi="Times New Roman" w:cs="Times New Roman"/>
          <w:b/>
          <w:bCs/>
          <w:i/>
          <w:iCs/>
          <w:sz w:val="24"/>
          <w:szCs w:val="24"/>
        </w:rPr>
        <w:t>(Identifikācija vai vēsturiskā atļauja)</w:t>
      </w:r>
    </w:p>
    <w:p w14:paraId="01DEA69A" w14:textId="77777777" w:rsidR="00A76E0D" w:rsidRPr="00AA4C15" w:rsidRDefault="00A76E0D" w:rsidP="0006110E">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Apraksts_______</w:t>
      </w:r>
    </w:p>
    <w:p w14:paraId="784CAA2F" w14:textId="56AAE025" w:rsidR="00A76E0D" w:rsidRPr="00AA4C15" w:rsidRDefault="00A76E0D" w:rsidP="0006110E">
      <w:pPr>
        <w:rPr>
          <w:rFonts w:ascii="Times New Roman" w:hAnsi="Times New Roman" w:cs="Times New Roman"/>
          <w:b/>
          <w:bCs/>
          <w:sz w:val="24"/>
          <w:szCs w:val="24"/>
        </w:rPr>
      </w:pPr>
      <w:r w:rsidRPr="00AA4C15">
        <w:rPr>
          <w:rFonts w:ascii="Times New Roman" w:hAnsi="Times New Roman" w:cs="Times New Roman"/>
          <w:b/>
          <w:bCs/>
          <w:sz w:val="24"/>
          <w:szCs w:val="24"/>
        </w:rPr>
        <w:lastRenderedPageBreak/>
        <w:t>RINF reģistrācijas informācija</w:t>
      </w:r>
      <w:r w:rsidR="009275E7">
        <w:rPr>
          <w:rFonts w:ascii="Times New Roman" w:hAnsi="Times New Roman" w:cs="Times New Roman"/>
          <w:b/>
          <w:bCs/>
          <w:sz w:val="24"/>
          <w:szCs w:val="24"/>
        </w:rPr>
        <w:t xml:space="preserve"> _______</w:t>
      </w:r>
    </w:p>
    <w:p w14:paraId="4B9E7207" w14:textId="77777777" w:rsidR="00A76E0D" w:rsidRPr="00AA4C15" w:rsidRDefault="00A76E0D" w:rsidP="0006110E">
      <w:pPr>
        <w:rPr>
          <w:rFonts w:ascii="Times New Roman" w:hAnsi="Times New Roman" w:cs="Times New Roman"/>
          <w:b/>
          <w:bCs/>
          <w:sz w:val="24"/>
          <w:szCs w:val="24"/>
        </w:rPr>
      </w:pPr>
    </w:p>
    <w:p w14:paraId="188964B1" w14:textId="77777777" w:rsidR="00A76E0D" w:rsidRPr="00AA4C15" w:rsidRDefault="00A76E0D" w:rsidP="0006110E">
      <w:pPr>
        <w:rPr>
          <w:rFonts w:ascii="Times New Roman" w:hAnsi="Times New Roman" w:cs="Times New Roman"/>
          <w:b/>
          <w:bCs/>
          <w:sz w:val="24"/>
          <w:szCs w:val="24"/>
        </w:rPr>
      </w:pPr>
      <w:r w:rsidRPr="00AA4C15">
        <w:rPr>
          <w:rFonts w:ascii="Times New Roman" w:hAnsi="Times New Roman" w:cs="Times New Roman"/>
          <w:b/>
          <w:bCs/>
          <w:sz w:val="24"/>
          <w:szCs w:val="24"/>
        </w:rPr>
        <w:t>1.2. Pieteikuma iesniedzēja informācija</w:t>
      </w:r>
    </w:p>
    <w:p w14:paraId="19A51C31" w14:textId="5277FDA7" w:rsidR="00A76E0D" w:rsidRPr="00AA4C15" w:rsidRDefault="00A76E0D" w:rsidP="009275E7">
      <w:pPr>
        <w:rPr>
          <w:rFonts w:ascii="Times New Roman" w:hAnsi="Times New Roman" w:cs="Times New Roman"/>
          <w:sz w:val="24"/>
          <w:szCs w:val="24"/>
        </w:rPr>
      </w:pPr>
      <w:r w:rsidRPr="00AA4C15">
        <w:rPr>
          <w:rFonts w:ascii="Times New Roman" w:hAnsi="Times New Roman" w:cs="Times New Roman"/>
          <w:sz w:val="24"/>
          <w:szCs w:val="24"/>
        </w:rPr>
        <w:t>1.2.1.</w:t>
      </w:r>
      <w:r w:rsidRPr="00AA4C15">
        <w:rPr>
          <w:rFonts w:ascii="Times New Roman" w:hAnsi="Times New Roman" w:cs="Times New Roman"/>
          <w:sz w:val="24"/>
          <w:szCs w:val="24"/>
        </w:rPr>
        <w:tab/>
        <w:t xml:space="preserve"> Organizācijas juridiskais nosaukums</w:t>
      </w:r>
      <w:r w:rsidR="009275E7">
        <w:rPr>
          <w:rFonts w:ascii="Times New Roman" w:hAnsi="Times New Roman" w:cs="Times New Roman"/>
          <w:sz w:val="24"/>
          <w:szCs w:val="24"/>
        </w:rPr>
        <w:t xml:space="preserve"> ______</w:t>
      </w:r>
      <w:r w:rsidRPr="00AA4C15">
        <w:rPr>
          <w:rFonts w:ascii="Times New Roman" w:hAnsi="Times New Roman" w:cs="Times New Roman"/>
          <w:sz w:val="24"/>
          <w:szCs w:val="24"/>
        </w:rPr>
        <w:t xml:space="preserve">    </w:t>
      </w:r>
    </w:p>
    <w:p w14:paraId="6E374476" w14:textId="3D4E9D1E"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 xml:space="preserve">1.2.2. Organizācijas adrese (iela, pasta indekss, pilsēta, valsts) </w:t>
      </w:r>
      <w:r w:rsidR="009275E7">
        <w:rPr>
          <w:rFonts w:ascii="Times New Roman" w:hAnsi="Times New Roman" w:cs="Times New Roman"/>
          <w:sz w:val="24"/>
          <w:szCs w:val="24"/>
        </w:rPr>
        <w:t>______</w:t>
      </w:r>
      <w:r w:rsidRPr="00AA4C15">
        <w:rPr>
          <w:rFonts w:ascii="Times New Roman" w:hAnsi="Times New Roman" w:cs="Times New Roman"/>
          <w:sz w:val="24"/>
          <w:szCs w:val="24"/>
        </w:rPr>
        <w:t xml:space="preserve">  </w:t>
      </w:r>
      <w:r w:rsidRPr="00AA4C15">
        <w:rPr>
          <w:rFonts w:ascii="Times New Roman" w:hAnsi="Times New Roman" w:cs="Times New Roman"/>
          <w:sz w:val="24"/>
          <w:szCs w:val="24"/>
        </w:rPr>
        <w:tab/>
      </w:r>
    </w:p>
    <w:p w14:paraId="14602B88"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1.2.3. Tālruņa numurs ______</w:t>
      </w:r>
      <w:r w:rsidRPr="00AA4C15">
        <w:rPr>
          <w:rFonts w:ascii="Times New Roman" w:hAnsi="Times New Roman" w:cs="Times New Roman"/>
          <w:sz w:val="24"/>
          <w:szCs w:val="24"/>
        </w:rPr>
        <w:tab/>
      </w:r>
      <w:r w:rsidRPr="00AA4C15">
        <w:rPr>
          <w:rFonts w:ascii="Times New Roman" w:hAnsi="Times New Roman" w:cs="Times New Roman"/>
          <w:sz w:val="24"/>
          <w:szCs w:val="24"/>
        </w:rPr>
        <w:tab/>
      </w:r>
      <w:r w:rsidRPr="00AA4C15">
        <w:rPr>
          <w:rFonts w:ascii="Times New Roman" w:hAnsi="Times New Roman" w:cs="Times New Roman"/>
          <w:sz w:val="24"/>
          <w:szCs w:val="24"/>
        </w:rPr>
        <w:tab/>
        <w:t xml:space="preserve">     </w:t>
      </w:r>
    </w:p>
    <w:p w14:paraId="4872AB6A"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1.2.4. E-pasta adrese</w:t>
      </w:r>
      <w:r w:rsidRPr="00AA4C15">
        <w:rPr>
          <w:rFonts w:ascii="Times New Roman" w:hAnsi="Times New Roman" w:cs="Times New Roman"/>
          <w:sz w:val="24"/>
          <w:szCs w:val="24"/>
        </w:rPr>
        <w:tab/>
        <w:t>______</w:t>
      </w:r>
      <w:r w:rsidRPr="00AA4C15">
        <w:rPr>
          <w:rFonts w:ascii="Times New Roman" w:hAnsi="Times New Roman" w:cs="Times New Roman"/>
          <w:sz w:val="24"/>
          <w:szCs w:val="24"/>
        </w:rPr>
        <w:tab/>
      </w:r>
      <w:r w:rsidRPr="00AA4C15">
        <w:rPr>
          <w:rFonts w:ascii="Times New Roman" w:hAnsi="Times New Roman" w:cs="Times New Roman"/>
          <w:sz w:val="24"/>
          <w:szCs w:val="24"/>
        </w:rPr>
        <w:tab/>
      </w:r>
      <w:r w:rsidRPr="00AA4C15">
        <w:rPr>
          <w:rFonts w:ascii="Times New Roman" w:hAnsi="Times New Roman" w:cs="Times New Roman"/>
          <w:sz w:val="24"/>
          <w:szCs w:val="24"/>
        </w:rPr>
        <w:tab/>
        <w:t xml:space="preserve">     </w:t>
      </w:r>
    </w:p>
    <w:p w14:paraId="7226E562"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 xml:space="preserve">1.2.5. Tīmekļvietne (ja tāda ir) ______ </w:t>
      </w:r>
      <w:r w:rsidRPr="00AA4C15">
        <w:rPr>
          <w:rFonts w:ascii="Times New Roman" w:hAnsi="Times New Roman" w:cs="Times New Roman"/>
          <w:sz w:val="24"/>
          <w:szCs w:val="24"/>
        </w:rPr>
        <w:tab/>
      </w:r>
      <w:r w:rsidRPr="00AA4C15">
        <w:rPr>
          <w:rFonts w:ascii="Times New Roman" w:hAnsi="Times New Roman" w:cs="Times New Roman"/>
          <w:sz w:val="24"/>
          <w:szCs w:val="24"/>
        </w:rPr>
        <w:tab/>
        <w:t xml:space="preserve">     </w:t>
      </w:r>
    </w:p>
    <w:p w14:paraId="593AE5AC"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1.2.6. Organizācijas reģistrācijas numurs</w:t>
      </w:r>
      <w:r w:rsidRPr="00AA4C15">
        <w:rPr>
          <w:rFonts w:ascii="Times New Roman" w:hAnsi="Times New Roman" w:cs="Times New Roman"/>
          <w:sz w:val="24"/>
          <w:szCs w:val="24"/>
        </w:rPr>
        <w:tab/>
        <w:t xml:space="preserve">______     </w:t>
      </w:r>
    </w:p>
    <w:p w14:paraId="4389E81A"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1.2.7. Cita būtiska informācija ______</w:t>
      </w:r>
      <w:r w:rsidRPr="00AA4C15">
        <w:rPr>
          <w:rFonts w:ascii="Times New Roman" w:hAnsi="Times New Roman" w:cs="Times New Roman"/>
          <w:sz w:val="24"/>
          <w:szCs w:val="24"/>
        </w:rPr>
        <w:tab/>
      </w:r>
      <w:r w:rsidRPr="00AA4C15">
        <w:rPr>
          <w:rFonts w:ascii="Times New Roman" w:hAnsi="Times New Roman" w:cs="Times New Roman"/>
          <w:sz w:val="24"/>
          <w:szCs w:val="24"/>
        </w:rPr>
        <w:tab/>
        <w:t xml:space="preserve">     </w:t>
      </w:r>
    </w:p>
    <w:p w14:paraId="1C9A0783" w14:textId="77777777" w:rsidR="00A76E0D" w:rsidRPr="00AA4C15" w:rsidRDefault="00A76E0D" w:rsidP="0006110E">
      <w:pPr>
        <w:rPr>
          <w:rFonts w:ascii="Times New Roman" w:hAnsi="Times New Roman" w:cs="Times New Roman"/>
          <w:sz w:val="24"/>
          <w:szCs w:val="24"/>
        </w:rPr>
      </w:pPr>
    </w:p>
    <w:p w14:paraId="5C1EECCD"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b/>
          <w:bCs/>
          <w:sz w:val="24"/>
          <w:szCs w:val="24"/>
        </w:rPr>
        <w:t>1.3.</w:t>
      </w:r>
      <w:r w:rsidRPr="00AA4C15">
        <w:rPr>
          <w:rFonts w:ascii="Times New Roman" w:hAnsi="Times New Roman" w:cs="Times New Roman"/>
          <w:b/>
          <w:bCs/>
          <w:sz w:val="24"/>
          <w:szCs w:val="24"/>
        </w:rPr>
        <w:tab/>
        <w:t>Kontaktpersonas informācija</w:t>
      </w:r>
      <w:r w:rsidRPr="00AA4C15">
        <w:rPr>
          <w:rFonts w:ascii="Times New Roman" w:hAnsi="Times New Roman" w:cs="Times New Roman"/>
          <w:sz w:val="24"/>
          <w:szCs w:val="24"/>
        </w:rPr>
        <w:t xml:space="preserve"> </w:t>
      </w:r>
    </w:p>
    <w:p w14:paraId="296F67DD"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1.3.1.</w:t>
      </w:r>
      <w:r w:rsidRPr="00AA4C15">
        <w:rPr>
          <w:rFonts w:ascii="Times New Roman" w:hAnsi="Times New Roman" w:cs="Times New Roman"/>
          <w:sz w:val="24"/>
          <w:szCs w:val="24"/>
        </w:rPr>
        <w:tab/>
        <w:t>Vārds un uzvārds ______</w:t>
      </w:r>
      <w:r w:rsidRPr="00AA4C15">
        <w:rPr>
          <w:rFonts w:ascii="Times New Roman" w:hAnsi="Times New Roman" w:cs="Times New Roman"/>
          <w:sz w:val="24"/>
          <w:szCs w:val="24"/>
        </w:rPr>
        <w:tab/>
        <w:t xml:space="preserve">     </w:t>
      </w:r>
    </w:p>
    <w:p w14:paraId="31F058A3"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1.3.2.</w:t>
      </w:r>
      <w:r w:rsidRPr="00AA4C15">
        <w:rPr>
          <w:rFonts w:ascii="Times New Roman" w:hAnsi="Times New Roman" w:cs="Times New Roman"/>
          <w:sz w:val="24"/>
          <w:szCs w:val="24"/>
        </w:rPr>
        <w:tab/>
        <w:t>Amats</w:t>
      </w:r>
      <w:r w:rsidRPr="00AA4C15">
        <w:rPr>
          <w:rFonts w:ascii="Times New Roman" w:hAnsi="Times New Roman" w:cs="Times New Roman"/>
          <w:sz w:val="24"/>
          <w:szCs w:val="24"/>
        </w:rPr>
        <w:tab/>
        <w:t>______</w:t>
      </w:r>
    </w:p>
    <w:p w14:paraId="6C852666"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1.3.3.</w:t>
      </w:r>
      <w:r w:rsidRPr="00AA4C15">
        <w:rPr>
          <w:rFonts w:ascii="Times New Roman" w:hAnsi="Times New Roman" w:cs="Times New Roman"/>
          <w:sz w:val="24"/>
          <w:szCs w:val="24"/>
        </w:rPr>
        <w:tab/>
        <w:t>Tālruņa numurs ______</w:t>
      </w:r>
      <w:r w:rsidRPr="00AA4C15">
        <w:rPr>
          <w:rFonts w:ascii="Times New Roman" w:hAnsi="Times New Roman" w:cs="Times New Roman"/>
          <w:sz w:val="24"/>
          <w:szCs w:val="24"/>
        </w:rPr>
        <w:tab/>
        <w:t xml:space="preserve">     </w:t>
      </w:r>
    </w:p>
    <w:p w14:paraId="4B1F184E" w14:textId="77777777" w:rsidR="00A76E0D" w:rsidRPr="00AA4C15" w:rsidRDefault="00A76E0D" w:rsidP="0006110E">
      <w:pPr>
        <w:rPr>
          <w:rFonts w:ascii="Times New Roman" w:hAnsi="Times New Roman" w:cs="Times New Roman"/>
          <w:sz w:val="24"/>
          <w:szCs w:val="24"/>
        </w:rPr>
      </w:pPr>
      <w:r w:rsidRPr="00AA4C15">
        <w:rPr>
          <w:rFonts w:ascii="Times New Roman" w:hAnsi="Times New Roman" w:cs="Times New Roman"/>
          <w:sz w:val="24"/>
          <w:szCs w:val="24"/>
        </w:rPr>
        <w:t>1.3.4.</w:t>
      </w:r>
      <w:r w:rsidRPr="00AA4C15">
        <w:rPr>
          <w:rFonts w:ascii="Times New Roman" w:hAnsi="Times New Roman" w:cs="Times New Roman"/>
          <w:sz w:val="24"/>
          <w:szCs w:val="24"/>
        </w:rPr>
        <w:tab/>
        <w:t>E-pasta adrese ______</w:t>
      </w:r>
    </w:p>
    <w:p w14:paraId="02F44EEB" w14:textId="77777777" w:rsidR="00A76E0D" w:rsidRPr="00AA4C15" w:rsidRDefault="00A76E0D">
      <w:pPr>
        <w:rPr>
          <w:rFonts w:ascii="Times New Roman" w:hAnsi="Times New Roman" w:cs="Times New Roman"/>
          <w:b/>
          <w:bCs/>
          <w:sz w:val="24"/>
          <w:szCs w:val="24"/>
        </w:rPr>
      </w:pPr>
      <w:bookmarkStart w:id="138" w:name="_Hlk161392426"/>
    </w:p>
    <w:p w14:paraId="71843408" w14:textId="77777777" w:rsidR="00A76E0D" w:rsidRPr="00AA4C15" w:rsidRDefault="00A76E0D">
      <w:pPr>
        <w:rPr>
          <w:rFonts w:ascii="Times New Roman" w:hAnsi="Times New Roman" w:cs="Times New Roman"/>
          <w:b/>
          <w:bCs/>
          <w:sz w:val="24"/>
          <w:szCs w:val="24"/>
        </w:rPr>
      </w:pPr>
      <w:r w:rsidRPr="00AA4C15">
        <w:rPr>
          <w:rFonts w:ascii="Times New Roman" w:hAnsi="Times New Roman" w:cs="Times New Roman"/>
          <w:b/>
          <w:bCs/>
          <w:sz w:val="24"/>
          <w:szCs w:val="24"/>
        </w:rPr>
        <w:t xml:space="preserve">1.4. Informācija par </w:t>
      </w:r>
      <w:bookmarkEnd w:id="138"/>
      <w:r w:rsidRPr="00AA4C15">
        <w:rPr>
          <w:rFonts w:ascii="Times New Roman" w:hAnsi="Times New Roman" w:cs="Times New Roman"/>
          <w:b/>
          <w:bCs/>
          <w:sz w:val="24"/>
          <w:szCs w:val="24"/>
        </w:rPr>
        <w:t xml:space="preserve">paziņoto institūciju (- </w:t>
      </w:r>
      <w:proofErr w:type="spellStart"/>
      <w:r w:rsidRPr="00AA4C15">
        <w:rPr>
          <w:rFonts w:ascii="Times New Roman" w:hAnsi="Times New Roman" w:cs="Times New Roman"/>
          <w:b/>
          <w:bCs/>
          <w:sz w:val="24"/>
          <w:szCs w:val="24"/>
        </w:rPr>
        <w:t>ām</w:t>
      </w:r>
      <w:proofErr w:type="spellEnd"/>
      <w:r w:rsidRPr="00AA4C15">
        <w:rPr>
          <w:rFonts w:ascii="Times New Roman" w:hAnsi="Times New Roman" w:cs="Times New Roman"/>
          <w:b/>
          <w:bCs/>
          <w:sz w:val="24"/>
          <w:szCs w:val="24"/>
        </w:rPr>
        <w:t>), kas atbild par apakšsistēmas/-u EK verifikācijas procedūru (</w:t>
      </w:r>
      <w:proofErr w:type="spellStart"/>
      <w:r w:rsidRPr="00AA4C15">
        <w:rPr>
          <w:rFonts w:ascii="Times New Roman" w:hAnsi="Times New Roman" w:cs="Times New Roman"/>
          <w:b/>
          <w:bCs/>
          <w:sz w:val="24"/>
          <w:szCs w:val="24"/>
        </w:rPr>
        <w:t>NoBo</w:t>
      </w:r>
      <w:proofErr w:type="spellEnd"/>
      <w:r w:rsidRPr="00AA4C15">
        <w:rPr>
          <w:rFonts w:ascii="Times New Roman" w:hAnsi="Times New Roman" w:cs="Times New Roman"/>
          <w:b/>
          <w:bCs/>
          <w:sz w:val="24"/>
          <w:szCs w:val="24"/>
        </w:rPr>
        <w:t>)</w:t>
      </w:r>
    </w:p>
    <w:tbl>
      <w:tblPr>
        <w:tblStyle w:val="TableGrid"/>
        <w:tblW w:w="0" w:type="auto"/>
        <w:tblLook w:val="04A0" w:firstRow="1" w:lastRow="0" w:firstColumn="1" w:lastColumn="0" w:noHBand="0" w:noVBand="1"/>
      </w:tblPr>
      <w:tblGrid>
        <w:gridCol w:w="2830"/>
        <w:gridCol w:w="5466"/>
      </w:tblGrid>
      <w:tr w:rsidR="00A76E0D" w:rsidRPr="00AA4C15" w14:paraId="4EBFED89" w14:textId="77777777" w:rsidTr="00EF3305">
        <w:tc>
          <w:tcPr>
            <w:tcW w:w="2830" w:type="dxa"/>
          </w:tcPr>
          <w:p w14:paraId="77CD0C9E" w14:textId="77777777" w:rsidR="00A76E0D" w:rsidRPr="00AA4C15" w:rsidRDefault="00A76E0D">
            <w:pPr>
              <w:rPr>
                <w:sz w:val="24"/>
                <w:szCs w:val="24"/>
              </w:rPr>
            </w:pPr>
            <w:r w:rsidRPr="00AA4C15">
              <w:rPr>
                <w:sz w:val="24"/>
                <w:szCs w:val="24"/>
              </w:rPr>
              <w:t>Juridiskais nosaukums</w:t>
            </w:r>
          </w:p>
        </w:tc>
        <w:tc>
          <w:tcPr>
            <w:tcW w:w="5466" w:type="dxa"/>
          </w:tcPr>
          <w:p w14:paraId="106A07F5" w14:textId="77777777" w:rsidR="00A76E0D" w:rsidRPr="00AA4C15" w:rsidRDefault="00A76E0D">
            <w:pPr>
              <w:rPr>
                <w:sz w:val="24"/>
                <w:szCs w:val="24"/>
              </w:rPr>
            </w:pPr>
          </w:p>
        </w:tc>
      </w:tr>
      <w:tr w:rsidR="00A76E0D" w:rsidRPr="00AA4C15" w14:paraId="127CE983" w14:textId="77777777" w:rsidTr="00EF3305">
        <w:tc>
          <w:tcPr>
            <w:tcW w:w="2830" w:type="dxa"/>
          </w:tcPr>
          <w:p w14:paraId="34088F11" w14:textId="77777777" w:rsidR="00A76E0D" w:rsidRPr="00AA4C15" w:rsidRDefault="00A76E0D">
            <w:pPr>
              <w:rPr>
                <w:sz w:val="24"/>
                <w:szCs w:val="24"/>
              </w:rPr>
            </w:pPr>
            <w:r w:rsidRPr="00AA4C15">
              <w:rPr>
                <w:sz w:val="24"/>
                <w:szCs w:val="24"/>
              </w:rPr>
              <w:t>NANDO identifikācijas numurs</w:t>
            </w:r>
          </w:p>
        </w:tc>
        <w:tc>
          <w:tcPr>
            <w:tcW w:w="5466" w:type="dxa"/>
          </w:tcPr>
          <w:p w14:paraId="4765410A" w14:textId="77777777" w:rsidR="00A76E0D" w:rsidRPr="00AA4C15" w:rsidRDefault="00A76E0D">
            <w:pPr>
              <w:rPr>
                <w:sz w:val="24"/>
                <w:szCs w:val="24"/>
              </w:rPr>
            </w:pPr>
          </w:p>
        </w:tc>
      </w:tr>
      <w:tr w:rsidR="00A76E0D" w:rsidRPr="00AA4C15" w14:paraId="6872ABA5" w14:textId="77777777" w:rsidTr="00EF3305">
        <w:tc>
          <w:tcPr>
            <w:tcW w:w="2830" w:type="dxa"/>
          </w:tcPr>
          <w:p w14:paraId="5D170800" w14:textId="77777777" w:rsidR="00A76E0D" w:rsidRPr="00AA4C15" w:rsidRDefault="00A76E0D" w:rsidP="00EF3305">
            <w:pPr>
              <w:rPr>
                <w:sz w:val="24"/>
                <w:szCs w:val="24"/>
              </w:rPr>
            </w:pPr>
            <w:r w:rsidRPr="00AA4C15">
              <w:rPr>
                <w:sz w:val="24"/>
                <w:szCs w:val="24"/>
              </w:rPr>
              <w:t>Adrese (iela, pasta</w:t>
            </w:r>
          </w:p>
          <w:p w14:paraId="579AD7CB" w14:textId="77777777" w:rsidR="00A76E0D" w:rsidRPr="00AA4C15" w:rsidRDefault="00A76E0D" w:rsidP="00EF3305">
            <w:pPr>
              <w:rPr>
                <w:sz w:val="24"/>
                <w:szCs w:val="24"/>
              </w:rPr>
            </w:pPr>
            <w:r w:rsidRPr="00AA4C15">
              <w:rPr>
                <w:sz w:val="24"/>
                <w:szCs w:val="24"/>
              </w:rPr>
              <w:t>indekss, pilsēta, valsts)</w:t>
            </w:r>
          </w:p>
        </w:tc>
        <w:tc>
          <w:tcPr>
            <w:tcW w:w="5466" w:type="dxa"/>
          </w:tcPr>
          <w:p w14:paraId="6A5560E2" w14:textId="77777777" w:rsidR="00A76E0D" w:rsidRPr="00AA4C15" w:rsidRDefault="00A76E0D">
            <w:pPr>
              <w:rPr>
                <w:sz w:val="24"/>
                <w:szCs w:val="24"/>
              </w:rPr>
            </w:pPr>
          </w:p>
        </w:tc>
      </w:tr>
      <w:tr w:rsidR="00A76E0D" w:rsidRPr="00AA4C15" w14:paraId="5227E0A2" w14:textId="77777777" w:rsidTr="00EF3305">
        <w:tc>
          <w:tcPr>
            <w:tcW w:w="2830" w:type="dxa"/>
          </w:tcPr>
          <w:p w14:paraId="122FC837" w14:textId="77777777" w:rsidR="00A76E0D" w:rsidRPr="00AA4C15" w:rsidRDefault="00A76E0D" w:rsidP="00EF3305">
            <w:pPr>
              <w:rPr>
                <w:sz w:val="24"/>
                <w:szCs w:val="24"/>
              </w:rPr>
            </w:pPr>
            <w:r w:rsidRPr="00AA4C15">
              <w:rPr>
                <w:sz w:val="24"/>
                <w:szCs w:val="24"/>
              </w:rPr>
              <w:t>Tālrunis</w:t>
            </w:r>
          </w:p>
        </w:tc>
        <w:tc>
          <w:tcPr>
            <w:tcW w:w="5466" w:type="dxa"/>
          </w:tcPr>
          <w:p w14:paraId="4E208F57" w14:textId="77777777" w:rsidR="00A76E0D" w:rsidRPr="00AA4C15" w:rsidRDefault="00A76E0D" w:rsidP="00EF3305">
            <w:pPr>
              <w:rPr>
                <w:sz w:val="24"/>
                <w:szCs w:val="24"/>
              </w:rPr>
            </w:pPr>
          </w:p>
        </w:tc>
      </w:tr>
      <w:tr w:rsidR="00A76E0D" w:rsidRPr="00AA4C15" w14:paraId="68FE1767" w14:textId="77777777" w:rsidTr="00EF3305">
        <w:tc>
          <w:tcPr>
            <w:tcW w:w="2830" w:type="dxa"/>
          </w:tcPr>
          <w:p w14:paraId="5EE1937F" w14:textId="77777777" w:rsidR="00A76E0D" w:rsidRPr="00AA4C15" w:rsidRDefault="00A76E0D" w:rsidP="00EF3305">
            <w:pPr>
              <w:rPr>
                <w:sz w:val="24"/>
                <w:szCs w:val="24"/>
              </w:rPr>
            </w:pPr>
            <w:r w:rsidRPr="00AA4C15">
              <w:rPr>
                <w:sz w:val="24"/>
                <w:szCs w:val="24"/>
              </w:rPr>
              <w:t>E-pasts</w:t>
            </w:r>
          </w:p>
        </w:tc>
        <w:tc>
          <w:tcPr>
            <w:tcW w:w="5466" w:type="dxa"/>
          </w:tcPr>
          <w:p w14:paraId="0EE45784" w14:textId="77777777" w:rsidR="00A76E0D" w:rsidRPr="00AA4C15" w:rsidRDefault="00A76E0D" w:rsidP="00EF3305">
            <w:pPr>
              <w:rPr>
                <w:sz w:val="24"/>
                <w:szCs w:val="24"/>
              </w:rPr>
            </w:pPr>
          </w:p>
        </w:tc>
      </w:tr>
      <w:tr w:rsidR="00A76E0D" w:rsidRPr="00AA4C15" w14:paraId="3433AE89" w14:textId="77777777" w:rsidTr="00EF3305">
        <w:tc>
          <w:tcPr>
            <w:tcW w:w="2830" w:type="dxa"/>
          </w:tcPr>
          <w:p w14:paraId="76D4A9F3" w14:textId="77777777" w:rsidR="00A76E0D" w:rsidRPr="00AA4C15" w:rsidRDefault="00A76E0D" w:rsidP="00EF3305">
            <w:pPr>
              <w:rPr>
                <w:sz w:val="24"/>
                <w:szCs w:val="24"/>
              </w:rPr>
            </w:pPr>
            <w:r w:rsidRPr="00AA4C15">
              <w:rPr>
                <w:sz w:val="24"/>
                <w:szCs w:val="24"/>
              </w:rPr>
              <w:t>Tīmekļvietne</w:t>
            </w:r>
          </w:p>
        </w:tc>
        <w:tc>
          <w:tcPr>
            <w:tcW w:w="5466" w:type="dxa"/>
          </w:tcPr>
          <w:p w14:paraId="5788BFD2" w14:textId="77777777" w:rsidR="00A76E0D" w:rsidRPr="00AA4C15" w:rsidRDefault="00A76E0D" w:rsidP="00EF3305">
            <w:pPr>
              <w:rPr>
                <w:sz w:val="24"/>
                <w:szCs w:val="24"/>
              </w:rPr>
            </w:pPr>
          </w:p>
        </w:tc>
      </w:tr>
      <w:tr w:rsidR="00A76E0D" w14:paraId="74A8FB66" w14:textId="77777777" w:rsidTr="00EF3305">
        <w:tc>
          <w:tcPr>
            <w:tcW w:w="2830" w:type="dxa"/>
          </w:tcPr>
          <w:p w14:paraId="3DBB900B" w14:textId="77777777" w:rsidR="00A76E0D" w:rsidRDefault="00A76E0D" w:rsidP="00EF3305">
            <w:pPr>
              <w:rPr>
                <w:sz w:val="24"/>
                <w:szCs w:val="24"/>
              </w:rPr>
            </w:pPr>
            <w:r>
              <w:rPr>
                <w:sz w:val="24"/>
                <w:szCs w:val="24"/>
              </w:rPr>
              <w:t>Cita būtiska informācija</w:t>
            </w:r>
          </w:p>
        </w:tc>
        <w:tc>
          <w:tcPr>
            <w:tcW w:w="5466" w:type="dxa"/>
          </w:tcPr>
          <w:p w14:paraId="5F91BA67" w14:textId="77777777" w:rsidR="00A76E0D" w:rsidRDefault="00A76E0D" w:rsidP="00EF3305">
            <w:pPr>
              <w:rPr>
                <w:sz w:val="24"/>
                <w:szCs w:val="24"/>
              </w:rPr>
            </w:pPr>
          </w:p>
        </w:tc>
      </w:tr>
    </w:tbl>
    <w:p w14:paraId="11C16D2C" w14:textId="77777777" w:rsidR="00A76E0D" w:rsidRPr="00EE743A" w:rsidRDefault="00A76E0D">
      <w:pPr>
        <w:rPr>
          <w:rFonts w:ascii="Times New Roman" w:hAnsi="Times New Roman" w:cs="Times New Roman"/>
          <w:i/>
          <w:iCs/>
          <w:sz w:val="24"/>
          <w:szCs w:val="24"/>
        </w:rPr>
      </w:pPr>
      <w:r>
        <w:rPr>
          <w:rFonts w:ascii="Times New Roman" w:hAnsi="Times New Roman" w:cs="Times New Roman"/>
          <w:sz w:val="24"/>
          <w:szCs w:val="24"/>
        </w:rPr>
        <w:t xml:space="preserve"> </w:t>
      </w:r>
      <w:r w:rsidRPr="00EE743A">
        <w:rPr>
          <w:rFonts w:ascii="Times New Roman" w:hAnsi="Times New Roman" w:cs="Times New Roman"/>
          <w:i/>
          <w:iCs/>
          <w:sz w:val="24"/>
          <w:szCs w:val="24"/>
        </w:rPr>
        <w:t>(Ja ir iesaistītas vairākas paziņotas institūcijas, ievietot tabulu par visām institūcijām)</w:t>
      </w:r>
    </w:p>
    <w:p w14:paraId="52AFA6C3" w14:textId="77777777" w:rsidR="009275E7" w:rsidRDefault="009275E7">
      <w:pPr>
        <w:rPr>
          <w:rFonts w:ascii="Times New Roman" w:hAnsi="Times New Roman" w:cs="Times New Roman"/>
          <w:b/>
          <w:bCs/>
          <w:sz w:val="24"/>
          <w:szCs w:val="24"/>
        </w:rPr>
      </w:pPr>
      <w:bookmarkStart w:id="139" w:name="_Hlk161392536"/>
    </w:p>
    <w:p w14:paraId="4485E0DD" w14:textId="0BEE5E98" w:rsidR="00A76E0D" w:rsidRPr="0076540D" w:rsidRDefault="00A76E0D">
      <w:pPr>
        <w:rPr>
          <w:rFonts w:ascii="Times New Roman" w:hAnsi="Times New Roman" w:cs="Times New Roman"/>
          <w:b/>
          <w:bCs/>
          <w:sz w:val="24"/>
          <w:szCs w:val="24"/>
        </w:rPr>
      </w:pPr>
      <w:r w:rsidRPr="0076540D">
        <w:rPr>
          <w:rFonts w:ascii="Times New Roman" w:hAnsi="Times New Roman" w:cs="Times New Roman"/>
          <w:b/>
          <w:bCs/>
          <w:sz w:val="24"/>
          <w:szCs w:val="24"/>
        </w:rPr>
        <w:t>1.5. Informācija par</w:t>
      </w:r>
      <w:bookmarkEnd w:id="139"/>
      <w:r w:rsidRPr="0076540D">
        <w:rPr>
          <w:rFonts w:ascii="Times New Roman" w:hAnsi="Times New Roman" w:cs="Times New Roman"/>
          <w:b/>
          <w:bCs/>
          <w:sz w:val="24"/>
          <w:szCs w:val="24"/>
        </w:rPr>
        <w:t xml:space="preserve"> nacionālo prasību novērtēšanas institūciju (- </w:t>
      </w:r>
      <w:proofErr w:type="spellStart"/>
      <w:r w:rsidRPr="0076540D">
        <w:rPr>
          <w:rFonts w:ascii="Times New Roman" w:hAnsi="Times New Roman" w:cs="Times New Roman"/>
          <w:b/>
          <w:bCs/>
          <w:sz w:val="24"/>
          <w:szCs w:val="24"/>
        </w:rPr>
        <w:t>ām</w:t>
      </w:r>
      <w:proofErr w:type="spellEnd"/>
      <w:r w:rsidRPr="0076540D">
        <w:rPr>
          <w:rFonts w:ascii="Times New Roman" w:hAnsi="Times New Roman" w:cs="Times New Roman"/>
          <w:b/>
          <w:bCs/>
          <w:sz w:val="24"/>
          <w:szCs w:val="24"/>
        </w:rPr>
        <w:t>), kas atbild par apakšsistēmas/-u verifikācijas procedūru (</w:t>
      </w:r>
      <w:proofErr w:type="spellStart"/>
      <w:r w:rsidRPr="0076540D">
        <w:rPr>
          <w:rFonts w:ascii="Times New Roman" w:hAnsi="Times New Roman" w:cs="Times New Roman"/>
          <w:b/>
          <w:bCs/>
          <w:sz w:val="24"/>
          <w:szCs w:val="24"/>
        </w:rPr>
        <w:t>DeBo</w:t>
      </w:r>
      <w:proofErr w:type="spellEnd"/>
      <w:r w:rsidRPr="0076540D">
        <w:rPr>
          <w:rFonts w:ascii="Times New Roman" w:hAnsi="Times New Roman" w:cs="Times New Roman"/>
          <w:b/>
          <w:bCs/>
          <w:sz w:val="24"/>
          <w:szCs w:val="24"/>
        </w:rPr>
        <w:t>).</w:t>
      </w:r>
    </w:p>
    <w:tbl>
      <w:tblPr>
        <w:tblStyle w:val="TableGrid"/>
        <w:tblW w:w="0" w:type="auto"/>
        <w:tblLook w:val="04A0" w:firstRow="1" w:lastRow="0" w:firstColumn="1" w:lastColumn="0" w:noHBand="0" w:noVBand="1"/>
      </w:tblPr>
      <w:tblGrid>
        <w:gridCol w:w="2830"/>
        <w:gridCol w:w="5466"/>
      </w:tblGrid>
      <w:tr w:rsidR="00A76E0D" w14:paraId="7E39D82B" w14:textId="77777777" w:rsidTr="00E6644C">
        <w:tc>
          <w:tcPr>
            <w:tcW w:w="2830" w:type="dxa"/>
          </w:tcPr>
          <w:p w14:paraId="5F105ABF" w14:textId="77777777" w:rsidR="00A76E0D" w:rsidRDefault="00A76E0D" w:rsidP="00E6644C">
            <w:pPr>
              <w:rPr>
                <w:sz w:val="24"/>
                <w:szCs w:val="24"/>
              </w:rPr>
            </w:pPr>
            <w:r>
              <w:rPr>
                <w:sz w:val="24"/>
                <w:szCs w:val="24"/>
              </w:rPr>
              <w:t>Juridiskais nosaukums</w:t>
            </w:r>
          </w:p>
        </w:tc>
        <w:tc>
          <w:tcPr>
            <w:tcW w:w="5466" w:type="dxa"/>
          </w:tcPr>
          <w:p w14:paraId="117630C6" w14:textId="77777777" w:rsidR="00A76E0D" w:rsidRDefault="00A76E0D" w:rsidP="00E6644C">
            <w:pPr>
              <w:rPr>
                <w:sz w:val="24"/>
                <w:szCs w:val="24"/>
              </w:rPr>
            </w:pPr>
          </w:p>
        </w:tc>
      </w:tr>
      <w:tr w:rsidR="00A76E0D" w14:paraId="4BF3103A" w14:textId="77777777" w:rsidTr="00E6644C">
        <w:tc>
          <w:tcPr>
            <w:tcW w:w="2830" w:type="dxa"/>
          </w:tcPr>
          <w:p w14:paraId="0C26EB53" w14:textId="77777777" w:rsidR="00A76E0D" w:rsidRDefault="00A76E0D" w:rsidP="00E6644C">
            <w:pPr>
              <w:rPr>
                <w:sz w:val="24"/>
                <w:szCs w:val="24"/>
              </w:rPr>
            </w:pPr>
            <w:r>
              <w:rPr>
                <w:sz w:val="24"/>
                <w:szCs w:val="24"/>
              </w:rPr>
              <w:t xml:space="preserve">Identifikācijas numurs, ja ir piešķirts </w:t>
            </w:r>
          </w:p>
        </w:tc>
        <w:tc>
          <w:tcPr>
            <w:tcW w:w="5466" w:type="dxa"/>
          </w:tcPr>
          <w:p w14:paraId="4C1E92D0" w14:textId="77777777" w:rsidR="00A76E0D" w:rsidRDefault="00A76E0D" w:rsidP="00E6644C">
            <w:pPr>
              <w:rPr>
                <w:sz w:val="24"/>
                <w:szCs w:val="24"/>
              </w:rPr>
            </w:pPr>
          </w:p>
        </w:tc>
      </w:tr>
      <w:tr w:rsidR="00A76E0D" w14:paraId="7E3F93D8" w14:textId="77777777" w:rsidTr="00E6644C">
        <w:tc>
          <w:tcPr>
            <w:tcW w:w="2830" w:type="dxa"/>
          </w:tcPr>
          <w:p w14:paraId="46C252AB" w14:textId="77777777" w:rsidR="00A76E0D" w:rsidRPr="00EF3305" w:rsidRDefault="00A76E0D" w:rsidP="00E6644C">
            <w:pPr>
              <w:rPr>
                <w:sz w:val="24"/>
                <w:szCs w:val="24"/>
              </w:rPr>
            </w:pPr>
            <w:r>
              <w:rPr>
                <w:sz w:val="24"/>
                <w:szCs w:val="24"/>
              </w:rPr>
              <w:t>A</w:t>
            </w:r>
            <w:r w:rsidRPr="00EF3305">
              <w:rPr>
                <w:sz w:val="24"/>
                <w:szCs w:val="24"/>
              </w:rPr>
              <w:t>drese (iela, pasta</w:t>
            </w:r>
          </w:p>
          <w:p w14:paraId="27EA3C8B" w14:textId="77777777" w:rsidR="00A76E0D" w:rsidRDefault="00A76E0D" w:rsidP="00E6644C">
            <w:pPr>
              <w:rPr>
                <w:sz w:val="24"/>
                <w:szCs w:val="24"/>
              </w:rPr>
            </w:pPr>
            <w:r w:rsidRPr="00EF3305">
              <w:rPr>
                <w:sz w:val="24"/>
                <w:szCs w:val="24"/>
              </w:rPr>
              <w:lastRenderedPageBreak/>
              <w:t>indekss, pilsēta, valsts)</w:t>
            </w:r>
          </w:p>
        </w:tc>
        <w:tc>
          <w:tcPr>
            <w:tcW w:w="5466" w:type="dxa"/>
          </w:tcPr>
          <w:p w14:paraId="602172D7" w14:textId="77777777" w:rsidR="00A76E0D" w:rsidRDefault="00A76E0D" w:rsidP="00E6644C">
            <w:pPr>
              <w:rPr>
                <w:sz w:val="24"/>
                <w:szCs w:val="24"/>
              </w:rPr>
            </w:pPr>
          </w:p>
        </w:tc>
      </w:tr>
      <w:tr w:rsidR="00A76E0D" w14:paraId="02D087E2" w14:textId="77777777" w:rsidTr="00E6644C">
        <w:tc>
          <w:tcPr>
            <w:tcW w:w="2830" w:type="dxa"/>
          </w:tcPr>
          <w:p w14:paraId="6817BB54" w14:textId="77777777" w:rsidR="00A76E0D" w:rsidRDefault="00A76E0D" w:rsidP="00E6644C">
            <w:pPr>
              <w:rPr>
                <w:sz w:val="24"/>
                <w:szCs w:val="24"/>
              </w:rPr>
            </w:pPr>
            <w:r>
              <w:rPr>
                <w:sz w:val="24"/>
                <w:szCs w:val="24"/>
              </w:rPr>
              <w:t>Tālrunis</w:t>
            </w:r>
          </w:p>
        </w:tc>
        <w:tc>
          <w:tcPr>
            <w:tcW w:w="5466" w:type="dxa"/>
          </w:tcPr>
          <w:p w14:paraId="717A7B13" w14:textId="77777777" w:rsidR="00A76E0D" w:rsidRDefault="00A76E0D" w:rsidP="00E6644C">
            <w:pPr>
              <w:rPr>
                <w:sz w:val="24"/>
                <w:szCs w:val="24"/>
              </w:rPr>
            </w:pPr>
          </w:p>
        </w:tc>
      </w:tr>
      <w:tr w:rsidR="00A76E0D" w14:paraId="36F12286" w14:textId="77777777" w:rsidTr="00E6644C">
        <w:tc>
          <w:tcPr>
            <w:tcW w:w="2830" w:type="dxa"/>
          </w:tcPr>
          <w:p w14:paraId="14F9A5DF" w14:textId="77777777" w:rsidR="00A76E0D" w:rsidRDefault="00A76E0D" w:rsidP="00E6644C">
            <w:pPr>
              <w:rPr>
                <w:sz w:val="24"/>
                <w:szCs w:val="24"/>
              </w:rPr>
            </w:pPr>
            <w:r>
              <w:rPr>
                <w:sz w:val="24"/>
                <w:szCs w:val="24"/>
              </w:rPr>
              <w:t>E-pasts</w:t>
            </w:r>
          </w:p>
        </w:tc>
        <w:tc>
          <w:tcPr>
            <w:tcW w:w="5466" w:type="dxa"/>
          </w:tcPr>
          <w:p w14:paraId="485D1B67" w14:textId="77777777" w:rsidR="00A76E0D" w:rsidRDefault="00A76E0D" w:rsidP="00E6644C">
            <w:pPr>
              <w:rPr>
                <w:sz w:val="24"/>
                <w:szCs w:val="24"/>
              </w:rPr>
            </w:pPr>
          </w:p>
        </w:tc>
      </w:tr>
      <w:tr w:rsidR="00A76E0D" w14:paraId="1E1330AC" w14:textId="77777777" w:rsidTr="00E6644C">
        <w:tc>
          <w:tcPr>
            <w:tcW w:w="2830" w:type="dxa"/>
          </w:tcPr>
          <w:p w14:paraId="5BC63BEE" w14:textId="77777777" w:rsidR="00A76E0D" w:rsidRDefault="00A76E0D" w:rsidP="00E6644C">
            <w:pPr>
              <w:rPr>
                <w:sz w:val="24"/>
                <w:szCs w:val="24"/>
              </w:rPr>
            </w:pPr>
            <w:r>
              <w:rPr>
                <w:sz w:val="24"/>
                <w:szCs w:val="24"/>
              </w:rPr>
              <w:t>Tīmekļvietne</w:t>
            </w:r>
          </w:p>
        </w:tc>
        <w:tc>
          <w:tcPr>
            <w:tcW w:w="5466" w:type="dxa"/>
          </w:tcPr>
          <w:p w14:paraId="5EF5FDB7" w14:textId="77777777" w:rsidR="00A76E0D" w:rsidRDefault="00A76E0D" w:rsidP="00E6644C">
            <w:pPr>
              <w:rPr>
                <w:sz w:val="24"/>
                <w:szCs w:val="24"/>
              </w:rPr>
            </w:pPr>
          </w:p>
        </w:tc>
      </w:tr>
      <w:tr w:rsidR="00A76E0D" w14:paraId="7D78DBD9" w14:textId="77777777" w:rsidTr="00E6644C">
        <w:tc>
          <w:tcPr>
            <w:tcW w:w="2830" w:type="dxa"/>
          </w:tcPr>
          <w:p w14:paraId="613EEC22" w14:textId="77777777" w:rsidR="00A76E0D" w:rsidRDefault="00A76E0D" w:rsidP="00E6644C">
            <w:pPr>
              <w:rPr>
                <w:sz w:val="24"/>
                <w:szCs w:val="24"/>
              </w:rPr>
            </w:pPr>
            <w:r>
              <w:rPr>
                <w:sz w:val="24"/>
                <w:szCs w:val="24"/>
              </w:rPr>
              <w:t>Cita būtiska informācija</w:t>
            </w:r>
          </w:p>
        </w:tc>
        <w:tc>
          <w:tcPr>
            <w:tcW w:w="5466" w:type="dxa"/>
          </w:tcPr>
          <w:p w14:paraId="45F5B04A" w14:textId="77777777" w:rsidR="00A76E0D" w:rsidRDefault="00A76E0D" w:rsidP="00E6644C">
            <w:pPr>
              <w:rPr>
                <w:sz w:val="24"/>
                <w:szCs w:val="24"/>
              </w:rPr>
            </w:pPr>
          </w:p>
        </w:tc>
      </w:tr>
    </w:tbl>
    <w:p w14:paraId="2097134A" w14:textId="77777777" w:rsidR="00A76E0D" w:rsidRPr="00EE743A" w:rsidRDefault="00A76E0D" w:rsidP="00EE743A">
      <w:pPr>
        <w:rPr>
          <w:rFonts w:ascii="Times New Roman" w:hAnsi="Times New Roman" w:cs="Times New Roman"/>
          <w:i/>
          <w:iCs/>
          <w:sz w:val="24"/>
          <w:szCs w:val="24"/>
        </w:rPr>
      </w:pPr>
      <w:r w:rsidRPr="00EE743A">
        <w:rPr>
          <w:rFonts w:ascii="Times New Roman" w:hAnsi="Times New Roman" w:cs="Times New Roman"/>
          <w:i/>
          <w:iCs/>
          <w:sz w:val="24"/>
          <w:szCs w:val="24"/>
        </w:rPr>
        <w:t xml:space="preserve">(Ja ir iesaistītas vairākas </w:t>
      </w:r>
      <w:r w:rsidRPr="00FC15C5">
        <w:rPr>
          <w:rFonts w:ascii="Times New Roman" w:hAnsi="Times New Roman" w:cs="Times New Roman"/>
          <w:i/>
          <w:iCs/>
          <w:sz w:val="24"/>
          <w:szCs w:val="24"/>
        </w:rPr>
        <w:t>nacionālo prasību novērtēšanas</w:t>
      </w:r>
      <w:r w:rsidRPr="00EE743A">
        <w:rPr>
          <w:rFonts w:ascii="Times New Roman" w:hAnsi="Times New Roman" w:cs="Times New Roman"/>
          <w:i/>
          <w:iCs/>
          <w:sz w:val="24"/>
          <w:szCs w:val="24"/>
        </w:rPr>
        <w:t xml:space="preserve"> institūcijas, ievietot tabulu par visām institūcijām)</w:t>
      </w:r>
    </w:p>
    <w:p w14:paraId="5ECBB04F" w14:textId="77777777" w:rsidR="00A76E0D" w:rsidRDefault="00A76E0D">
      <w:pPr>
        <w:rPr>
          <w:rFonts w:ascii="Times New Roman" w:hAnsi="Times New Roman" w:cs="Times New Roman"/>
          <w:sz w:val="24"/>
          <w:szCs w:val="24"/>
        </w:rPr>
      </w:pPr>
    </w:p>
    <w:p w14:paraId="4737A9E7" w14:textId="77777777" w:rsidR="00A76E0D" w:rsidRPr="0076540D" w:rsidRDefault="00A76E0D" w:rsidP="00A35E18">
      <w:pPr>
        <w:rPr>
          <w:rFonts w:ascii="Times New Roman" w:hAnsi="Times New Roman" w:cs="Times New Roman"/>
          <w:b/>
          <w:bCs/>
          <w:sz w:val="24"/>
          <w:szCs w:val="24"/>
        </w:rPr>
      </w:pPr>
      <w:r w:rsidRPr="0076540D">
        <w:rPr>
          <w:rFonts w:ascii="Times New Roman" w:hAnsi="Times New Roman" w:cs="Times New Roman"/>
          <w:b/>
          <w:bCs/>
          <w:sz w:val="24"/>
          <w:szCs w:val="24"/>
        </w:rPr>
        <w:t xml:space="preserve">1.6. Informācija par riska novērtēšanas iestādi (- </w:t>
      </w:r>
      <w:proofErr w:type="spellStart"/>
      <w:r w:rsidRPr="0076540D">
        <w:rPr>
          <w:rFonts w:ascii="Times New Roman" w:hAnsi="Times New Roman" w:cs="Times New Roman"/>
          <w:b/>
          <w:bCs/>
          <w:sz w:val="24"/>
          <w:szCs w:val="24"/>
        </w:rPr>
        <w:t>ēm</w:t>
      </w:r>
      <w:proofErr w:type="spellEnd"/>
      <w:r w:rsidRPr="0076540D">
        <w:rPr>
          <w:rFonts w:ascii="Times New Roman" w:hAnsi="Times New Roman" w:cs="Times New Roman"/>
          <w:b/>
          <w:bCs/>
          <w:sz w:val="24"/>
          <w:szCs w:val="24"/>
        </w:rPr>
        <w:t>) (</w:t>
      </w:r>
      <w:proofErr w:type="spellStart"/>
      <w:r w:rsidRPr="0076540D">
        <w:rPr>
          <w:rFonts w:ascii="Times New Roman" w:hAnsi="Times New Roman" w:cs="Times New Roman"/>
          <w:b/>
          <w:bCs/>
          <w:sz w:val="24"/>
          <w:szCs w:val="24"/>
        </w:rPr>
        <w:t>AsBo</w:t>
      </w:r>
      <w:proofErr w:type="spellEnd"/>
      <w:r w:rsidRPr="0076540D">
        <w:rPr>
          <w:rFonts w:ascii="Times New Roman" w:hAnsi="Times New Roman" w:cs="Times New Roman"/>
          <w:b/>
          <w:bCs/>
          <w:sz w:val="24"/>
          <w:szCs w:val="24"/>
        </w:rPr>
        <w:t>), kas ir atbildīga par riska novērtējumu atbilstoši Regulai (ES) Nr.402/2013</w:t>
      </w:r>
    </w:p>
    <w:tbl>
      <w:tblPr>
        <w:tblStyle w:val="TableGrid"/>
        <w:tblW w:w="0" w:type="auto"/>
        <w:tblLook w:val="04A0" w:firstRow="1" w:lastRow="0" w:firstColumn="1" w:lastColumn="0" w:noHBand="0" w:noVBand="1"/>
      </w:tblPr>
      <w:tblGrid>
        <w:gridCol w:w="2830"/>
        <w:gridCol w:w="5466"/>
      </w:tblGrid>
      <w:tr w:rsidR="00A76E0D" w14:paraId="15B057A5" w14:textId="77777777" w:rsidTr="00E6644C">
        <w:tc>
          <w:tcPr>
            <w:tcW w:w="2830" w:type="dxa"/>
          </w:tcPr>
          <w:p w14:paraId="3D7DEFA4" w14:textId="77777777" w:rsidR="00A76E0D" w:rsidRDefault="00A76E0D" w:rsidP="00E6644C">
            <w:pPr>
              <w:rPr>
                <w:sz w:val="24"/>
                <w:szCs w:val="24"/>
              </w:rPr>
            </w:pPr>
            <w:r>
              <w:rPr>
                <w:sz w:val="24"/>
                <w:szCs w:val="24"/>
              </w:rPr>
              <w:t>Juridiskais nosaukums</w:t>
            </w:r>
          </w:p>
        </w:tc>
        <w:tc>
          <w:tcPr>
            <w:tcW w:w="5466" w:type="dxa"/>
          </w:tcPr>
          <w:p w14:paraId="235F2F8F" w14:textId="77777777" w:rsidR="00A76E0D" w:rsidRDefault="00A76E0D" w:rsidP="00E6644C">
            <w:pPr>
              <w:rPr>
                <w:sz w:val="24"/>
                <w:szCs w:val="24"/>
              </w:rPr>
            </w:pPr>
          </w:p>
        </w:tc>
      </w:tr>
      <w:tr w:rsidR="00A76E0D" w14:paraId="4B85A907" w14:textId="77777777" w:rsidTr="00E6644C">
        <w:tc>
          <w:tcPr>
            <w:tcW w:w="2830" w:type="dxa"/>
          </w:tcPr>
          <w:p w14:paraId="291F0E7D" w14:textId="77777777" w:rsidR="00A76E0D" w:rsidRDefault="00A76E0D" w:rsidP="00E6644C">
            <w:pPr>
              <w:rPr>
                <w:sz w:val="24"/>
                <w:szCs w:val="24"/>
              </w:rPr>
            </w:pPr>
            <w:r>
              <w:rPr>
                <w:sz w:val="24"/>
                <w:szCs w:val="24"/>
              </w:rPr>
              <w:t>ERADIS identifikācijas numurs</w:t>
            </w:r>
          </w:p>
        </w:tc>
        <w:tc>
          <w:tcPr>
            <w:tcW w:w="5466" w:type="dxa"/>
          </w:tcPr>
          <w:p w14:paraId="277B9812" w14:textId="77777777" w:rsidR="00A76E0D" w:rsidRDefault="00A76E0D" w:rsidP="00E6644C">
            <w:pPr>
              <w:rPr>
                <w:sz w:val="24"/>
                <w:szCs w:val="24"/>
              </w:rPr>
            </w:pPr>
          </w:p>
        </w:tc>
      </w:tr>
      <w:tr w:rsidR="00A76E0D" w14:paraId="7BD99734" w14:textId="77777777" w:rsidTr="00E6644C">
        <w:tc>
          <w:tcPr>
            <w:tcW w:w="2830" w:type="dxa"/>
          </w:tcPr>
          <w:p w14:paraId="61B25E1D" w14:textId="77777777" w:rsidR="00A76E0D" w:rsidRPr="00EF3305" w:rsidRDefault="00A76E0D" w:rsidP="00E6644C">
            <w:pPr>
              <w:rPr>
                <w:sz w:val="24"/>
                <w:szCs w:val="24"/>
              </w:rPr>
            </w:pPr>
            <w:r>
              <w:rPr>
                <w:sz w:val="24"/>
                <w:szCs w:val="24"/>
              </w:rPr>
              <w:t>A</w:t>
            </w:r>
            <w:r w:rsidRPr="00EF3305">
              <w:rPr>
                <w:sz w:val="24"/>
                <w:szCs w:val="24"/>
              </w:rPr>
              <w:t>drese (iela, pasta</w:t>
            </w:r>
          </w:p>
          <w:p w14:paraId="12D15FF2" w14:textId="77777777" w:rsidR="00A76E0D" w:rsidRDefault="00A76E0D" w:rsidP="00E6644C">
            <w:pPr>
              <w:rPr>
                <w:sz w:val="24"/>
                <w:szCs w:val="24"/>
              </w:rPr>
            </w:pPr>
            <w:r w:rsidRPr="00EF3305">
              <w:rPr>
                <w:sz w:val="24"/>
                <w:szCs w:val="24"/>
              </w:rPr>
              <w:t>indekss, pilsēta, valsts)</w:t>
            </w:r>
          </w:p>
        </w:tc>
        <w:tc>
          <w:tcPr>
            <w:tcW w:w="5466" w:type="dxa"/>
          </w:tcPr>
          <w:p w14:paraId="055A7F7D" w14:textId="77777777" w:rsidR="00A76E0D" w:rsidRDefault="00A76E0D" w:rsidP="00E6644C">
            <w:pPr>
              <w:rPr>
                <w:sz w:val="24"/>
                <w:szCs w:val="24"/>
              </w:rPr>
            </w:pPr>
          </w:p>
        </w:tc>
      </w:tr>
      <w:tr w:rsidR="00A76E0D" w14:paraId="07AC8B4E" w14:textId="77777777" w:rsidTr="00E6644C">
        <w:tc>
          <w:tcPr>
            <w:tcW w:w="2830" w:type="dxa"/>
          </w:tcPr>
          <w:p w14:paraId="658A99F4" w14:textId="77777777" w:rsidR="00A76E0D" w:rsidRDefault="00A76E0D" w:rsidP="00E6644C">
            <w:pPr>
              <w:rPr>
                <w:sz w:val="24"/>
                <w:szCs w:val="24"/>
              </w:rPr>
            </w:pPr>
            <w:r>
              <w:rPr>
                <w:sz w:val="24"/>
                <w:szCs w:val="24"/>
              </w:rPr>
              <w:t>Tālrunis</w:t>
            </w:r>
          </w:p>
        </w:tc>
        <w:tc>
          <w:tcPr>
            <w:tcW w:w="5466" w:type="dxa"/>
          </w:tcPr>
          <w:p w14:paraId="11410D6B" w14:textId="77777777" w:rsidR="00A76E0D" w:rsidRDefault="00A76E0D" w:rsidP="00E6644C">
            <w:pPr>
              <w:rPr>
                <w:sz w:val="24"/>
                <w:szCs w:val="24"/>
              </w:rPr>
            </w:pPr>
          </w:p>
        </w:tc>
      </w:tr>
      <w:tr w:rsidR="00A76E0D" w14:paraId="62EBD9C0" w14:textId="77777777" w:rsidTr="00E6644C">
        <w:tc>
          <w:tcPr>
            <w:tcW w:w="2830" w:type="dxa"/>
          </w:tcPr>
          <w:p w14:paraId="0168E31E" w14:textId="77777777" w:rsidR="00A76E0D" w:rsidRDefault="00A76E0D" w:rsidP="00E6644C">
            <w:pPr>
              <w:rPr>
                <w:sz w:val="24"/>
                <w:szCs w:val="24"/>
              </w:rPr>
            </w:pPr>
            <w:r>
              <w:rPr>
                <w:sz w:val="24"/>
                <w:szCs w:val="24"/>
              </w:rPr>
              <w:t>E-pasts</w:t>
            </w:r>
          </w:p>
        </w:tc>
        <w:tc>
          <w:tcPr>
            <w:tcW w:w="5466" w:type="dxa"/>
          </w:tcPr>
          <w:p w14:paraId="2FDD96B8" w14:textId="77777777" w:rsidR="00A76E0D" w:rsidRDefault="00A76E0D" w:rsidP="00E6644C">
            <w:pPr>
              <w:rPr>
                <w:sz w:val="24"/>
                <w:szCs w:val="24"/>
              </w:rPr>
            </w:pPr>
          </w:p>
        </w:tc>
      </w:tr>
      <w:tr w:rsidR="00A76E0D" w14:paraId="6C36C979" w14:textId="77777777" w:rsidTr="00E6644C">
        <w:tc>
          <w:tcPr>
            <w:tcW w:w="2830" w:type="dxa"/>
          </w:tcPr>
          <w:p w14:paraId="0D0D75FB" w14:textId="77777777" w:rsidR="00A76E0D" w:rsidRDefault="00A76E0D" w:rsidP="00E6644C">
            <w:pPr>
              <w:rPr>
                <w:sz w:val="24"/>
                <w:szCs w:val="24"/>
              </w:rPr>
            </w:pPr>
            <w:r>
              <w:rPr>
                <w:sz w:val="24"/>
                <w:szCs w:val="24"/>
              </w:rPr>
              <w:t>Tīmekļvietne</w:t>
            </w:r>
          </w:p>
        </w:tc>
        <w:tc>
          <w:tcPr>
            <w:tcW w:w="5466" w:type="dxa"/>
          </w:tcPr>
          <w:p w14:paraId="5873C419" w14:textId="77777777" w:rsidR="00A76E0D" w:rsidRDefault="00A76E0D" w:rsidP="00E6644C">
            <w:pPr>
              <w:rPr>
                <w:sz w:val="24"/>
                <w:szCs w:val="24"/>
              </w:rPr>
            </w:pPr>
          </w:p>
        </w:tc>
      </w:tr>
      <w:tr w:rsidR="00A76E0D" w14:paraId="222532E2" w14:textId="77777777" w:rsidTr="00E6644C">
        <w:tc>
          <w:tcPr>
            <w:tcW w:w="2830" w:type="dxa"/>
          </w:tcPr>
          <w:p w14:paraId="0CDC115C" w14:textId="77777777" w:rsidR="00A76E0D" w:rsidRDefault="00A76E0D" w:rsidP="00E6644C">
            <w:pPr>
              <w:rPr>
                <w:sz w:val="24"/>
                <w:szCs w:val="24"/>
              </w:rPr>
            </w:pPr>
            <w:r>
              <w:rPr>
                <w:sz w:val="24"/>
                <w:szCs w:val="24"/>
              </w:rPr>
              <w:t>Cita būtiska informācija</w:t>
            </w:r>
          </w:p>
        </w:tc>
        <w:tc>
          <w:tcPr>
            <w:tcW w:w="5466" w:type="dxa"/>
          </w:tcPr>
          <w:p w14:paraId="7192A733" w14:textId="77777777" w:rsidR="00A76E0D" w:rsidRDefault="00A76E0D" w:rsidP="00E6644C">
            <w:pPr>
              <w:rPr>
                <w:sz w:val="24"/>
                <w:szCs w:val="24"/>
              </w:rPr>
            </w:pPr>
          </w:p>
        </w:tc>
      </w:tr>
    </w:tbl>
    <w:p w14:paraId="081DDC8D" w14:textId="77777777" w:rsidR="00A76E0D" w:rsidRPr="00EE743A" w:rsidRDefault="00A76E0D" w:rsidP="00EE743A">
      <w:pPr>
        <w:rPr>
          <w:rFonts w:ascii="Times New Roman" w:hAnsi="Times New Roman" w:cs="Times New Roman"/>
          <w:i/>
          <w:iCs/>
          <w:sz w:val="24"/>
          <w:szCs w:val="24"/>
        </w:rPr>
      </w:pPr>
      <w:r w:rsidRPr="00EE743A">
        <w:rPr>
          <w:rFonts w:ascii="Times New Roman" w:hAnsi="Times New Roman" w:cs="Times New Roman"/>
          <w:i/>
          <w:iCs/>
          <w:sz w:val="24"/>
          <w:szCs w:val="24"/>
        </w:rPr>
        <w:t xml:space="preserve">(Ja ir iesaistītas vairākas </w:t>
      </w:r>
      <w:r w:rsidRPr="000263C6">
        <w:rPr>
          <w:rFonts w:ascii="Times New Roman" w:hAnsi="Times New Roman" w:cs="Times New Roman"/>
          <w:i/>
          <w:iCs/>
          <w:sz w:val="24"/>
          <w:szCs w:val="24"/>
        </w:rPr>
        <w:t>riska novērtēšanas iestād</w:t>
      </w:r>
      <w:r>
        <w:rPr>
          <w:rFonts w:ascii="Times New Roman" w:hAnsi="Times New Roman" w:cs="Times New Roman"/>
          <w:i/>
          <w:iCs/>
          <w:sz w:val="24"/>
          <w:szCs w:val="24"/>
        </w:rPr>
        <w:t>es</w:t>
      </w:r>
      <w:r w:rsidRPr="00EE743A">
        <w:rPr>
          <w:rFonts w:ascii="Times New Roman" w:hAnsi="Times New Roman" w:cs="Times New Roman"/>
          <w:i/>
          <w:iCs/>
          <w:sz w:val="24"/>
          <w:szCs w:val="24"/>
        </w:rPr>
        <w:t>, ievietot tabulu par visām i</w:t>
      </w:r>
      <w:r>
        <w:rPr>
          <w:rFonts w:ascii="Times New Roman" w:hAnsi="Times New Roman" w:cs="Times New Roman"/>
          <w:i/>
          <w:iCs/>
          <w:sz w:val="24"/>
          <w:szCs w:val="24"/>
        </w:rPr>
        <w:t>estādēm</w:t>
      </w:r>
      <w:r w:rsidRPr="00EE743A">
        <w:rPr>
          <w:rFonts w:ascii="Times New Roman" w:hAnsi="Times New Roman" w:cs="Times New Roman"/>
          <w:i/>
          <w:iCs/>
          <w:sz w:val="24"/>
          <w:szCs w:val="24"/>
        </w:rPr>
        <w:t>)</w:t>
      </w:r>
    </w:p>
    <w:p w14:paraId="7CA2B588" w14:textId="77777777" w:rsidR="00A76E0D" w:rsidRDefault="00A76E0D">
      <w:pPr>
        <w:rPr>
          <w:rFonts w:ascii="Times New Roman" w:hAnsi="Times New Roman" w:cs="Times New Roman"/>
          <w:sz w:val="24"/>
          <w:szCs w:val="24"/>
        </w:rPr>
      </w:pPr>
    </w:p>
    <w:p w14:paraId="091B17F9" w14:textId="77777777" w:rsidR="00A76E0D" w:rsidRPr="00AA4C15" w:rsidRDefault="00A76E0D">
      <w:pPr>
        <w:rPr>
          <w:rFonts w:ascii="Times New Roman" w:hAnsi="Times New Roman" w:cs="Times New Roman"/>
          <w:b/>
          <w:bCs/>
          <w:sz w:val="24"/>
          <w:szCs w:val="24"/>
        </w:rPr>
      </w:pPr>
      <w:r w:rsidRPr="00AA4C15">
        <w:rPr>
          <w:rFonts w:ascii="Times New Roman" w:hAnsi="Times New Roman" w:cs="Times New Roman"/>
          <w:b/>
          <w:bCs/>
          <w:sz w:val="24"/>
          <w:szCs w:val="24"/>
        </w:rPr>
        <w:t xml:space="preserve">1.7. </w:t>
      </w:r>
      <w:r w:rsidRPr="00AA4C15">
        <w:rPr>
          <w:rFonts w:ascii="Times New Roman" w:eastAsia="Calibri" w:hAnsi="Times New Roman" w:cs="Times New Roman"/>
          <w:b/>
          <w:bCs/>
          <w:sz w:val="24"/>
          <w:szCs w:val="24"/>
        </w:rPr>
        <w:t>Informācija par stacionārām iekārtām un stacionārām apakšsistēmām</w:t>
      </w:r>
    </w:p>
    <w:p w14:paraId="6F735EC8" w14:textId="77777777" w:rsidR="00A76E0D" w:rsidRPr="00AA4C15" w:rsidRDefault="00A76E0D" w:rsidP="00FC1174">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1.7.1. Informācija par stacionāro iekāru</w:t>
      </w:r>
    </w:p>
    <w:p w14:paraId="380808C1" w14:textId="77777777" w:rsidR="00A76E0D" w:rsidRPr="00AA4C15" w:rsidRDefault="00A76E0D" w:rsidP="00E51A68">
      <w:pPr>
        <w:rPr>
          <w:rFonts w:ascii="Times New Roman" w:eastAsia="Calibri" w:hAnsi="Times New Roman" w:cs="Times New Roman"/>
          <w:sz w:val="24"/>
          <w:szCs w:val="24"/>
        </w:rPr>
      </w:pPr>
      <w:r w:rsidRPr="00AA4C15">
        <w:rPr>
          <w:rFonts w:ascii="Times New Roman" w:eastAsia="Calibri" w:hAnsi="Times New Roman" w:cs="Times New Roman"/>
          <w:b/>
          <w:bCs/>
          <w:sz w:val="24"/>
          <w:szCs w:val="24"/>
        </w:rPr>
        <w:t>Veiktā atjaunošana vai modernizācija var nelabvēlīgi ietekmēt attiecīgās stacionārās iekārtas vispārējo drošības līmeni</w:t>
      </w:r>
      <w:r w:rsidRPr="00AA4C15">
        <w:rPr>
          <w:rFonts w:ascii="Times New Roman" w:eastAsia="Calibri" w:hAnsi="Times New Roman" w:cs="Times New Roman"/>
          <w:sz w:val="24"/>
          <w:szCs w:val="24"/>
        </w:rPr>
        <w:t xml:space="preserve"> </w:t>
      </w:r>
      <w:r w:rsidRPr="00AA4C15">
        <w:rPr>
          <w:rFonts w:ascii="Times New Roman" w:eastAsia="Calibri" w:hAnsi="Times New Roman" w:cs="Times New Roman"/>
          <w:b/>
          <w:bCs/>
          <w:noProof/>
          <w:sz w:val="24"/>
          <w:szCs w:val="24"/>
        </w:rPr>
        <w:drawing>
          <wp:inline distT="0" distB="0" distL="0" distR="0" wp14:anchorId="24A284EB" wp14:editId="09D1E24C">
            <wp:extent cx="304800" cy="231775"/>
            <wp:effectExtent l="0" t="0" r="0" b="0"/>
            <wp:docPr id="12171201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2744B5BF" w14:textId="77777777" w:rsidR="00A76E0D" w:rsidRPr="00AA4C15" w:rsidRDefault="00A76E0D" w:rsidP="00E51A68">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Apraksts_______</w:t>
      </w:r>
    </w:p>
    <w:tbl>
      <w:tblPr>
        <w:tblStyle w:val="TableGrid1"/>
        <w:tblW w:w="0" w:type="auto"/>
        <w:tblLook w:val="04A0" w:firstRow="1" w:lastRow="0" w:firstColumn="1" w:lastColumn="0" w:noHBand="0" w:noVBand="1"/>
      </w:tblPr>
      <w:tblGrid>
        <w:gridCol w:w="4148"/>
        <w:gridCol w:w="4148"/>
      </w:tblGrid>
      <w:tr w:rsidR="00A76E0D" w:rsidRPr="00AA4C15" w14:paraId="6987D674" w14:textId="77777777" w:rsidTr="004E65F6">
        <w:tc>
          <w:tcPr>
            <w:tcW w:w="4148" w:type="dxa"/>
          </w:tcPr>
          <w:p w14:paraId="11FD2DDE" w14:textId="77777777" w:rsidR="00A76E0D" w:rsidRPr="00AA4C15" w:rsidRDefault="00A76E0D" w:rsidP="00E51A68">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Pievienoto dokumentu nosaukums, sadaļa, daļa, punkts*</w:t>
            </w:r>
          </w:p>
        </w:tc>
        <w:tc>
          <w:tcPr>
            <w:tcW w:w="4148" w:type="dxa"/>
          </w:tcPr>
          <w:p w14:paraId="38D54A15" w14:textId="77777777" w:rsidR="00A76E0D" w:rsidRPr="00AA4C15" w:rsidRDefault="00A76E0D" w:rsidP="00E51A68">
            <w:pPr>
              <w:rPr>
                <w:rFonts w:ascii="Times New Roman" w:eastAsia="Calibri" w:hAnsi="Times New Roman" w:cs="Times New Roman"/>
                <w:b/>
                <w:bCs/>
                <w:sz w:val="24"/>
                <w:szCs w:val="24"/>
              </w:rPr>
            </w:pPr>
            <w:r w:rsidRPr="00AA4C15">
              <w:rPr>
                <w:rFonts w:ascii="Times New Roman" w:eastAsia="Calibri" w:hAnsi="Times New Roman" w:cs="Times New Roman"/>
                <w:b/>
                <w:bCs/>
                <w:sz w:val="24"/>
                <w:szCs w:val="24"/>
              </w:rPr>
              <w:t>Komentārs</w:t>
            </w:r>
          </w:p>
        </w:tc>
      </w:tr>
      <w:tr w:rsidR="00A76E0D" w:rsidRPr="00AA4C15" w14:paraId="1F105524" w14:textId="77777777" w:rsidTr="004E65F6">
        <w:tc>
          <w:tcPr>
            <w:tcW w:w="4148" w:type="dxa"/>
          </w:tcPr>
          <w:p w14:paraId="1B3AFD47" w14:textId="77777777" w:rsidR="00A76E0D" w:rsidRPr="00AA4C15" w:rsidRDefault="00A76E0D" w:rsidP="00E51A68">
            <w:pPr>
              <w:rPr>
                <w:rFonts w:ascii="Times New Roman" w:eastAsia="Calibri" w:hAnsi="Times New Roman" w:cs="Times New Roman"/>
                <w:b/>
                <w:bCs/>
                <w:sz w:val="24"/>
                <w:szCs w:val="24"/>
              </w:rPr>
            </w:pPr>
          </w:p>
        </w:tc>
        <w:tc>
          <w:tcPr>
            <w:tcW w:w="4148" w:type="dxa"/>
          </w:tcPr>
          <w:p w14:paraId="41135E2A" w14:textId="77777777" w:rsidR="00A76E0D" w:rsidRPr="00AA4C15" w:rsidRDefault="00A76E0D" w:rsidP="00E51A68">
            <w:pPr>
              <w:rPr>
                <w:rFonts w:ascii="Times New Roman" w:eastAsia="Calibri" w:hAnsi="Times New Roman" w:cs="Times New Roman"/>
                <w:b/>
                <w:bCs/>
                <w:sz w:val="24"/>
                <w:szCs w:val="24"/>
              </w:rPr>
            </w:pPr>
          </w:p>
        </w:tc>
      </w:tr>
    </w:tbl>
    <w:p w14:paraId="509EFE6C" w14:textId="77777777" w:rsidR="00A76E0D" w:rsidRPr="00AA4C15" w:rsidRDefault="00A76E0D" w:rsidP="00E51A68">
      <w:pPr>
        <w:rPr>
          <w:rFonts w:ascii="Times New Roman" w:eastAsia="Calibri" w:hAnsi="Times New Roman" w:cs="Times New Roman"/>
          <w:i/>
          <w:iCs/>
          <w:sz w:val="20"/>
          <w:szCs w:val="20"/>
        </w:rPr>
      </w:pPr>
      <w:r w:rsidRPr="00AA4C15">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7E9365D9" w14:textId="77777777" w:rsidR="00A76E0D" w:rsidRPr="00CF13DF" w:rsidRDefault="00A76E0D" w:rsidP="00E51A68">
      <w:pPr>
        <w:ind w:firstLine="12"/>
        <w:rPr>
          <w:rFonts w:ascii="Times New Roman" w:eastAsia="Calibri" w:hAnsi="Times New Roman" w:cs="Times New Roman"/>
          <w:color w:val="C00000"/>
          <w:sz w:val="24"/>
          <w:szCs w:val="24"/>
        </w:rPr>
      </w:pPr>
    </w:p>
    <w:p w14:paraId="77B73642" w14:textId="77777777" w:rsidR="00A76E0D" w:rsidRPr="00DC5031" w:rsidRDefault="00A76E0D" w:rsidP="00E51A68">
      <w:pPr>
        <w:ind w:firstLine="12"/>
        <w:rPr>
          <w:rFonts w:ascii="Times New Roman" w:eastAsia="Calibri" w:hAnsi="Times New Roman" w:cs="Times New Roman"/>
          <w:sz w:val="24"/>
          <w:szCs w:val="24"/>
        </w:rPr>
      </w:pPr>
      <w:r w:rsidRPr="00DC5031">
        <w:rPr>
          <w:rFonts w:ascii="Times New Roman" w:eastAsia="Calibri" w:hAnsi="Times New Roman" w:cs="Times New Roman"/>
          <w:b/>
          <w:bCs/>
          <w:sz w:val="24"/>
          <w:szCs w:val="24"/>
        </w:rPr>
        <w:t xml:space="preserve">Ir ievērotas attiecīgajās savstarpēju </w:t>
      </w:r>
      <w:proofErr w:type="spellStart"/>
      <w:r w:rsidRPr="00DC5031">
        <w:rPr>
          <w:rFonts w:ascii="Times New Roman" w:eastAsia="Calibri" w:hAnsi="Times New Roman" w:cs="Times New Roman"/>
          <w:b/>
          <w:bCs/>
          <w:sz w:val="24"/>
          <w:szCs w:val="24"/>
        </w:rPr>
        <w:t>izmantojamības</w:t>
      </w:r>
      <w:proofErr w:type="spellEnd"/>
      <w:r w:rsidRPr="00DC5031">
        <w:rPr>
          <w:rFonts w:ascii="Times New Roman" w:eastAsia="Calibri" w:hAnsi="Times New Roman" w:cs="Times New Roman"/>
          <w:b/>
          <w:bCs/>
          <w:sz w:val="24"/>
          <w:szCs w:val="24"/>
        </w:rPr>
        <w:t xml:space="preserve"> tehnisku specifikāciju prasībās, kas paredz jaunu APIS</w:t>
      </w:r>
      <w:r w:rsidRPr="00DC5031">
        <w:rPr>
          <w:rFonts w:ascii="Times New Roman" w:eastAsia="Calibri" w:hAnsi="Times New Roman" w:cs="Times New Roman"/>
          <w:sz w:val="24"/>
          <w:szCs w:val="24"/>
        </w:rPr>
        <w:t xml:space="preserve"> </w:t>
      </w:r>
      <w:r w:rsidRPr="00DC5031">
        <w:rPr>
          <w:rFonts w:ascii="Times New Roman" w:eastAsia="Calibri" w:hAnsi="Times New Roman" w:cs="Times New Roman"/>
          <w:b/>
          <w:bCs/>
          <w:noProof/>
          <w:sz w:val="24"/>
          <w:szCs w:val="24"/>
        </w:rPr>
        <w:drawing>
          <wp:inline distT="0" distB="0" distL="0" distR="0" wp14:anchorId="53E3368E" wp14:editId="4EB0C139">
            <wp:extent cx="304800" cy="231775"/>
            <wp:effectExtent l="0" t="0" r="0" b="0"/>
            <wp:docPr id="13275797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4AA968B4"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2"/>
        <w:tblW w:w="0" w:type="auto"/>
        <w:tblLook w:val="04A0" w:firstRow="1" w:lastRow="0" w:firstColumn="1" w:lastColumn="0" w:noHBand="0" w:noVBand="1"/>
      </w:tblPr>
      <w:tblGrid>
        <w:gridCol w:w="4148"/>
        <w:gridCol w:w="4148"/>
      </w:tblGrid>
      <w:tr w:rsidR="00A76E0D" w:rsidRPr="00DC5031" w14:paraId="3A069B73" w14:textId="77777777" w:rsidTr="004E65F6">
        <w:tc>
          <w:tcPr>
            <w:tcW w:w="4148" w:type="dxa"/>
          </w:tcPr>
          <w:p w14:paraId="60229C6D"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Pievienoto dokumentu nosaukums, sadaļa, daļa, punkts*</w:t>
            </w:r>
          </w:p>
        </w:tc>
        <w:tc>
          <w:tcPr>
            <w:tcW w:w="4148" w:type="dxa"/>
          </w:tcPr>
          <w:p w14:paraId="2AD7F60A"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Komentārs</w:t>
            </w:r>
          </w:p>
        </w:tc>
      </w:tr>
      <w:tr w:rsidR="00A76E0D" w:rsidRPr="00DC5031" w14:paraId="4AE32D21" w14:textId="77777777" w:rsidTr="004E65F6">
        <w:tc>
          <w:tcPr>
            <w:tcW w:w="4148" w:type="dxa"/>
          </w:tcPr>
          <w:p w14:paraId="2A865F00" w14:textId="77777777" w:rsidR="00A76E0D" w:rsidRPr="00DC5031" w:rsidRDefault="00A76E0D" w:rsidP="00E51A68">
            <w:pPr>
              <w:rPr>
                <w:rFonts w:ascii="Times New Roman" w:eastAsia="Calibri" w:hAnsi="Times New Roman" w:cs="Times New Roman"/>
                <w:b/>
                <w:bCs/>
                <w:sz w:val="24"/>
                <w:szCs w:val="24"/>
              </w:rPr>
            </w:pPr>
          </w:p>
        </w:tc>
        <w:tc>
          <w:tcPr>
            <w:tcW w:w="4148" w:type="dxa"/>
          </w:tcPr>
          <w:p w14:paraId="7FF73CC4" w14:textId="77777777" w:rsidR="00A76E0D" w:rsidRPr="00DC5031" w:rsidRDefault="00A76E0D" w:rsidP="00E51A68">
            <w:pPr>
              <w:rPr>
                <w:rFonts w:ascii="Times New Roman" w:eastAsia="Calibri" w:hAnsi="Times New Roman" w:cs="Times New Roman"/>
                <w:b/>
                <w:bCs/>
                <w:sz w:val="24"/>
                <w:szCs w:val="24"/>
              </w:rPr>
            </w:pPr>
          </w:p>
        </w:tc>
      </w:tr>
    </w:tbl>
    <w:p w14:paraId="084723A2" w14:textId="77777777" w:rsidR="00A76E0D" w:rsidRPr="00DC5031" w:rsidRDefault="00A76E0D" w:rsidP="00E51A68">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2C2EACC2" w14:textId="77777777" w:rsidR="00A76E0D" w:rsidRPr="00DC5031" w:rsidRDefault="00A76E0D" w:rsidP="00E51A68">
      <w:pPr>
        <w:ind w:firstLine="12"/>
        <w:rPr>
          <w:rFonts w:ascii="Times New Roman" w:eastAsia="Calibri" w:hAnsi="Times New Roman" w:cs="Times New Roman"/>
          <w:sz w:val="24"/>
          <w:szCs w:val="24"/>
        </w:rPr>
      </w:pPr>
    </w:p>
    <w:p w14:paraId="15A65D14" w14:textId="77777777" w:rsidR="00A76E0D" w:rsidRPr="00DC5031" w:rsidRDefault="00A76E0D" w:rsidP="00E51A68">
      <w:pPr>
        <w:ind w:firstLine="12"/>
        <w:rPr>
          <w:rFonts w:ascii="Times New Roman" w:eastAsia="Calibri" w:hAnsi="Times New Roman" w:cs="Times New Roman"/>
          <w:sz w:val="24"/>
          <w:szCs w:val="24"/>
        </w:rPr>
      </w:pPr>
      <w:r w:rsidRPr="00DC5031">
        <w:rPr>
          <w:rFonts w:ascii="Times New Roman" w:eastAsia="Calibri" w:hAnsi="Times New Roman" w:cs="Times New Roman"/>
          <w:b/>
          <w:bCs/>
          <w:sz w:val="24"/>
          <w:szCs w:val="24"/>
        </w:rPr>
        <w:t xml:space="preserve">Stacionāras iekārtas modernizācija vai atjaunošana notiek atbilstoši savstarpējās </w:t>
      </w:r>
      <w:proofErr w:type="spellStart"/>
      <w:r w:rsidRPr="00DC5031">
        <w:rPr>
          <w:rFonts w:ascii="Times New Roman" w:eastAsia="Calibri" w:hAnsi="Times New Roman" w:cs="Times New Roman"/>
          <w:b/>
          <w:bCs/>
          <w:sz w:val="24"/>
          <w:szCs w:val="24"/>
        </w:rPr>
        <w:t>izmantojamības</w:t>
      </w:r>
      <w:proofErr w:type="spellEnd"/>
      <w:r w:rsidRPr="00DC5031">
        <w:rPr>
          <w:rFonts w:ascii="Times New Roman" w:eastAsia="Calibri" w:hAnsi="Times New Roman" w:cs="Times New Roman"/>
          <w:b/>
          <w:bCs/>
          <w:sz w:val="24"/>
          <w:szCs w:val="24"/>
        </w:rPr>
        <w:t xml:space="preserve"> tehnisko specifikāciju ieviešanas plānu prasībām, kas paredz jaunu APIS</w:t>
      </w:r>
      <w:r w:rsidRPr="00DC5031">
        <w:rPr>
          <w:rFonts w:ascii="Times New Roman" w:eastAsia="Calibri" w:hAnsi="Times New Roman" w:cs="Times New Roman"/>
          <w:sz w:val="24"/>
          <w:szCs w:val="24"/>
        </w:rPr>
        <w:t xml:space="preserve"> </w:t>
      </w:r>
      <w:r w:rsidRPr="00DC5031">
        <w:rPr>
          <w:rFonts w:ascii="Times New Roman" w:eastAsia="Calibri" w:hAnsi="Times New Roman" w:cs="Times New Roman"/>
          <w:b/>
          <w:bCs/>
          <w:noProof/>
          <w:sz w:val="24"/>
          <w:szCs w:val="24"/>
        </w:rPr>
        <w:drawing>
          <wp:inline distT="0" distB="0" distL="0" distR="0" wp14:anchorId="6DF1872A" wp14:editId="65DB3FD4">
            <wp:extent cx="304800" cy="231775"/>
            <wp:effectExtent l="0" t="0" r="0" b="0"/>
            <wp:docPr id="2731661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2A4D9080"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3"/>
        <w:tblW w:w="0" w:type="auto"/>
        <w:tblLook w:val="04A0" w:firstRow="1" w:lastRow="0" w:firstColumn="1" w:lastColumn="0" w:noHBand="0" w:noVBand="1"/>
      </w:tblPr>
      <w:tblGrid>
        <w:gridCol w:w="4148"/>
        <w:gridCol w:w="4148"/>
      </w:tblGrid>
      <w:tr w:rsidR="00A76E0D" w:rsidRPr="00DC5031" w14:paraId="2989DEA1" w14:textId="77777777" w:rsidTr="004E65F6">
        <w:tc>
          <w:tcPr>
            <w:tcW w:w="4148" w:type="dxa"/>
          </w:tcPr>
          <w:p w14:paraId="7CAD35DE"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Pievienoto dokumentu nosaukums, sadaļa, daļa, punkts*</w:t>
            </w:r>
          </w:p>
        </w:tc>
        <w:tc>
          <w:tcPr>
            <w:tcW w:w="4148" w:type="dxa"/>
          </w:tcPr>
          <w:p w14:paraId="1BF88EC5"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Komentārs</w:t>
            </w:r>
          </w:p>
        </w:tc>
      </w:tr>
      <w:tr w:rsidR="00A76E0D" w:rsidRPr="00DC5031" w14:paraId="27B108FE" w14:textId="77777777" w:rsidTr="004E65F6">
        <w:tc>
          <w:tcPr>
            <w:tcW w:w="4148" w:type="dxa"/>
          </w:tcPr>
          <w:p w14:paraId="292E8FC5" w14:textId="77777777" w:rsidR="00A76E0D" w:rsidRPr="00DC5031" w:rsidRDefault="00A76E0D" w:rsidP="00E51A68">
            <w:pPr>
              <w:rPr>
                <w:rFonts w:ascii="Times New Roman" w:eastAsia="Calibri" w:hAnsi="Times New Roman" w:cs="Times New Roman"/>
                <w:b/>
                <w:bCs/>
                <w:sz w:val="24"/>
                <w:szCs w:val="24"/>
              </w:rPr>
            </w:pPr>
          </w:p>
        </w:tc>
        <w:tc>
          <w:tcPr>
            <w:tcW w:w="4148" w:type="dxa"/>
          </w:tcPr>
          <w:p w14:paraId="7A4E44C4" w14:textId="77777777" w:rsidR="00A76E0D" w:rsidRPr="00DC5031" w:rsidRDefault="00A76E0D" w:rsidP="00E51A68">
            <w:pPr>
              <w:rPr>
                <w:rFonts w:ascii="Times New Roman" w:eastAsia="Calibri" w:hAnsi="Times New Roman" w:cs="Times New Roman"/>
                <w:b/>
                <w:bCs/>
                <w:sz w:val="24"/>
                <w:szCs w:val="24"/>
              </w:rPr>
            </w:pPr>
          </w:p>
        </w:tc>
      </w:tr>
    </w:tbl>
    <w:p w14:paraId="4DB2C06E" w14:textId="77777777" w:rsidR="00A76E0D" w:rsidRPr="00DC5031" w:rsidRDefault="00A76E0D" w:rsidP="00E51A68">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08145073" w14:textId="77777777" w:rsidR="00A76E0D" w:rsidRPr="00DC5031" w:rsidRDefault="00A76E0D" w:rsidP="00E51A68">
      <w:pPr>
        <w:rPr>
          <w:rFonts w:ascii="Times New Roman" w:eastAsia="Calibri" w:hAnsi="Times New Roman" w:cs="Times New Roman"/>
          <w:sz w:val="24"/>
          <w:szCs w:val="24"/>
        </w:rPr>
      </w:pPr>
    </w:p>
    <w:p w14:paraId="0E5F0E51" w14:textId="77777777" w:rsidR="00A76E0D" w:rsidRPr="00DC5031" w:rsidRDefault="00A76E0D" w:rsidP="00E51A68">
      <w:pPr>
        <w:rPr>
          <w:rFonts w:ascii="Times New Roman" w:eastAsia="Calibri" w:hAnsi="Times New Roman" w:cs="Times New Roman"/>
          <w:sz w:val="24"/>
          <w:szCs w:val="24"/>
        </w:rPr>
      </w:pPr>
      <w:r w:rsidRPr="00DC5031">
        <w:rPr>
          <w:rFonts w:ascii="Times New Roman" w:eastAsia="Calibri" w:hAnsi="Times New Roman" w:cs="Times New Roman"/>
          <w:b/>
          <w:bCs/>
          <w:sz w:val="24"/>
          <w:szCs w:val="24"/>
        </w:rPr>
        <w:t>Ir veiktas izmaiņas parametru vērtībās, uz kurām pamatojoties stacionārā iekārta ir nodota ekspluatācijā</w:t>
      </w:r>
      <w:r w:rsidRPr="00DC5031">
        <w:rPr>
          <w:rFonts w:ascii="Times New Roman" w:eastAsia="Calibri" w:hAnsi="Times New Roman" w:cs="Times New Roman"/>
          <w:sz w:val="24"/>
          <w:szCs w:val="24"/>
        </w:rPr>
        <w:t xml:space="preserve"> </w:t>
      </w:r>
      <w:r w:rsidRPr="00DC5031">
        <w:rPr>
          <w:rFonts w:ascii="Times New Roman" w:eastAsia="Calibri" w:hAnsi="Times New Roman" w:cs="Times New Roman"/>
          <w:b/>
          <w:bCs/>
          <w:noProof/>
          <w:sz w:val="24"/>
          <w:szCs w:val="24"/>
        </w:rPr>
        <w:drawing>
          <wp:inline distT="0" distB="0" distL="0" distR="0" wp14:anchorId="272CA5AC" wp14:editId="76DC8269">
            <wp:extent cx="304800" cy="231775"/>
            <wp:effectExtent l="0" t="0" r="0" b="0"/>
            <wp:docPr id="5900784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04800" cy="231775"/>
                    </a:xfrm>
                    <a:prstGeom prst="rect">
                      <a:avLst/>
                    </a:prstGeom>
                    <a:noFill/>
                  </pic:spPr>
                </pic:pic>
              </a:graphicData>
            </a:graphic>
          </wp:inline>
        </w:drawing>
      </w:r>
    </w:p>
    <w:p w14:paraId="6FB4F84A"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4"/>
        <w:tblW w:w="0" w:type="auto"/>
        <w:tblLook w:val="04A0" w:firstRow="1" w:lastRow="0" w:firstColumn="1" w:lastColumn="0" w:noHBand="0" w:noVBand="1"/>
      </w:tblPr>
      <w:tblGrid>
        <w:gridCol w:w="4148"/>
        <w:gridCol w:w="4148"/>
      </w:tblGrid>
      <w:tr w:rsidR="00A76E0D" w:rsidRPr="00DC5031" w14:paraId="6984B2AC" w14:textId="77777777" w:rsidTr="004E65F6">
        <w:tc>
          <w:tcPr>
            <w:tcW w:w="4148" w:type="dxa"/>
          </w:tcPr>
          <w:p w14:paraId="0CA617F0"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Pievienoto dokumentu nosaukums, sadaļa, daļa, punkts*</w:t>
            </w:r>
          </w:p>
        </w:tc>
        <w:tc>
          <w:tcPr>
            <w:tcW w:w="4148" w:type="dxa"/>
          </w:tcPr>
          <w:p w14:paraId="5AF0F8C6" w14:textId="77777777" w:rsidR="00A76E0D" w:rsidRPr="00DC5031" w:rsidRDefault="00A76E0D" w:rsidP="00E51A68">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Komentārs</w:t>
            </w:r>
          </w:p>
        </w:tc>
      </w:tr>
      <w:tr w:rsidR="00A76E0D" w:rsidRPr="00DC5031" w14:paraId="5E90A105" w14:textId="77777777" w:rsidTr="004E65F6">
        <w:tc>
          <w:tcPr>
            <w:tcW w:w="4148" w:type="dxa"/>
          </w:tcPr>
          <w:p w14:paraId="22C75C29" w14:textId="77777777" w:rsidR="00A76E0D" w:rsidRPr="00DC5031" w:rsidRDefault="00A76E0D" w:rsidP="00E51A68">
            <w:pPr>
              <w:rPr>
                <w:rFonts w:ascii="Times New Roman" w:eastAsia="Calibri" w:hAnsi="Times New Roman" w:cs="Times New Roman"/>
                <w:b/>
                <w:bCs/>
                <w:sz w:val="24"/>
                <w:szCs w:val="24"/>
              </w:rPr>
            </w:pPr>
          </w:p>
        </w:tc>
        <w:tc>
          <w:tcPr>
            <w:tcW w:w="4148" w:type="dxa"/>
          </w:tcPr>
          <w:p w14:paraId="5527450B" w14:textId="77777777" w:rsidR="00A76E0D" w:rsidRPr="00DC5031" w:rsidRDefault="00A76E0D" w:rsidP="00E51A68">
            <w:pPr>
              <w:rPr>
                <w:rFonts w:ascii="Times New Roman" w:eastAsia="Calibri" w:hAnsi="Times New Roman" w:cs="Times New Roman"/>
                <w:b/>
                <w:bCs/>
                <w:sz w:val="24"/>
                <w:szCs w:val="24"/>
              </w:rPr>
            </w:pPr>
          </w:p>
        </w:tc>
      </w:tr>
    </w:tbl>
    <w:p w14:paraId="6D7E177A" w14:textId="77777777" w:rsidR="00A76E0D" w:rsidRPr="00DC5031" w:rsidRDefault="00A76E0D" w:rsidP="00E51A68">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19579B48" w14:textId="77777777" w:rsidR="00A76E0D" w:rsidRPr="00DC5031" w:rsidRDefault="00A76E0D" w:rsidP="00FC1174">
      <w:pPr>
        <w:rPr>
          <w:rFonts w:ascii="Times New Roman" w:eastAsia="Calibri" w:hAnsi="Times New Roman" w:cs="Times New Roman"/>
          <w:b/>
          <w:bCs/>
          <w:sz w:val="24"/>
          <w:szCs w:val="24"/>
        </w:rPr>
      </w:pPr>
    </w:p>
    <w:p w14:paraId="50ECEBA7" w14:textId="77777777"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 xml:space="preserve">Informācija par stacionāras iekārtas tehnisko savietojamību ar dzelzceļa sistēmu, kurā tās tiek iekļautas </w:t>
      </w:r>
    </w:p>
    <w:p w14:paraId="2C193EFC" w14:textId="77777777"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A76E0D" w:rsidRPr="00DC5031" w14:paraId="4558D7B8" w14:textId="77777777" w:rsidTr="004E65F6">
        <w:tc>
          <w:tcPr>
            <w:tcW w:w="4148" w:type="dxa"/>
          </w:tcPr>
          <w:p w14:paraId="5F9210CD" w14:textId="77777777" w:rsidR="00A76E0D" w:rsidRPr="00DC5031" w:rsidRDefault="00A76E0D" w:rsidP="00FC1174">
            <w:pPr>
              <w:rPr>
                <w:rFonts w:eastAsia="Calibri"/>
                <w:b/>
                <w:bCs/>
                <w:sz w:val="24"/>
                <w:szCs w:val="24"/>
              </w:rPr>
            </w:pPr>
            <w:r w:rsidRPr="00DC5031">
              <w:rPr>
                <w:rFonts w:eastAsia="Calibri"/>
                <w:b/>
                <w:bCs/>
                <w:sz w:val="24"/>
                <w:szCs w:val="24"/>
              </w:rPr>
              <w:t>Pievienoto dokumentu nosaukums, sadaļa, daļa, punkts*</w:t>
            </w:r>
          </w:p>
        </w:tc>
        <w:tc>
          <w:tcPr>
            <w:tcW w:w="4148" w:type="dxa"/>
          </w:tcPr>
          <w:p w14:paraId="019B7EB7" w14:textId="77777777" w:rsidR="00A76E0D" w:rsidRPr="00DC5031" w:rsidRDefault="00A76E0D" w:rsidP="00FC1174">
            <w:pPr>
              <w:rPr>
                <w:rFonts w:eastAsia="Calibri"/>
                <w:b/>
                <w:bCs/>
                <w:sz w:val="24"/>
                <w:szCs w:val="24"/>
              </w:rPr>
            </w:pPr>
            <w:r w:rsidRPr="00DC5031">
              <w:rPr>
                <w:rFonts w:eastAsia="Calibri"/>
                <w:b/>
                <w:bCs/>
                <w:sz w:val="24"/>
                <w:szCs w:val="24"/>
              </w:rPr>
              <w:t>Komentārs</w:t>
            </w:r>
          </w:p>
        </w:tc>
      </w:tr>
      <w:tr w:rsidR="00A76E0D" w:rsidRPr="00DC5031" w14:paraId="38946713" w14:textId="77777777" w:rsidTr="004E65F6">
        <w:tc>
          <w:tcPr>
            <w:tcW w:w="4148" w:type="dxa"/>
          </w:tcPr>
          <w:p w14:paraId="7C58923F" w14:textId="77777777" w:rsidR="00A76E0D" w:rsidRPr="00DC5031" w:rsidRDefault="00A76E0D" w:rsidP="00FC1174">
            <w:pPr>
              <w:rPr>
                <w:rFonts w:eastAsia="Calibri"/>
                <w:b/>
                <w:bCs/>
                <w:sz w:val="24"/>
                <w:szCs w:val="24"/>
              </w:rPr>
            </w:pPr>
          </w:p>
        </w:tc>
        <w:tc>
          <w:tcPr>
            <w:tcW w:w="4148" w:type="dxa"/>
          </w:tcPr>
          <w:p w14:paraId="6CEF6F79" w14:textId="77777777" w:rsidR="00A76E0D" w:rsidRPr="00DC5031" w:rsidRDefault="00A76E0D" w:rsidP="00FC1174">
            <w:pPr>
              <w:rPr>
                <w:rFonts w:eastAsia="Calibri"/>
                <w:b/>
                <w:bCs/>
                <w:sz w:val="24"/>
                <w:szCs w:val="24"/>
              </w:rPr>
            </w:pPr>
          </w:p>
        </w:tc>
      </w:tr>
    </w:tbl>
    <w:p w14:paraId="30430FF5" w14:textId="77777777" w:rsidR="00A76E0D" w:rsidRPr="00DC5031" w:rsidRDefault="00A76E0D" w:rsidP="00FC1174">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17C7EB7E" w14:textId="77777777" w:rsidR="00A76E0D" w:rsidRPr="00DC5031" w:rsidRDefault="00A76E0D">
      <w:pPr>
        <w:rPr>
          <w:rFonts w:ascii="Times New Roman" w:hAnsi="Times New Roman" w:cs="Times New Roman"/>
          <w:sz w:val="24"/>
          <w:szCs w:val="24"/>
        </w:rPr>
      </w:pPr>
    </w:p>
    <w:p w14:paraId="6BA2112B" w14:textId="77777777"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 xml:space="preserve">Informācija par stacionāras iekārtas modernizētas vai atjaunotas daļas (- u) tehnisko savietojamību ar stacionāro iekārtu, kurā tās tiek iekļautas </w:t>
      </w:r>
    </w:p>
    <w:p w14:paraId="43799B01" w14:textId="77777777"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A76E0D" w:rsidRPr="00DC5031" w14:paraId="4F573361" w14:textId="77777777" w:rsidTr="004E65F6">
        <w:tc>
          <w:tcPr>
            <w:tcW w:w="4148" w:type="dxa"/>
          </w:tcPr>
          <w:p w14:paraId="2B3C3CEC" w14:textId="77777777" w:rsidR="00A76E0D" w:rsidRPr="00DC5031" w:rsidRDefault="00A76E0D" w:rsidP="00FC1174">
            <w:pPr>
              <w:rPr>
                <w:rFonts w:eastAsia="Calibri"/>
                <w:b/>
                <w:bCs/>
                <w:sz w:val="24"/>
                <w:szCs w:val="24"/>
              </w:rPr>
            </w:pPr>
            <w:r w:rsidRPr="00DC5031">
              <w:rPr>
                <w:rFonts w:eastAsia="Calibri"/>
                <w:b/>
                <w:bCs/>
                <w:sz w:val="24"/>
                <w:szCs w:val="24"/>
              </w:rPr>
              <w:t>Pievienoto dokumentu nosaukums, sadaļa, daļa, punkts*</w:t>
            </w:r>
          </w:p>
        </w:tc>
        <w:tc>
          <w:tcPr>
            <w:tcW w:w="4148" w:type="dxa"/>
          </w:tcPr>
          <w:p w14:paraId="40F9EF1E" w14:textId="77777777" w:rsidR="00A76E0D" w:rsidRPr="00DC5031" w:rsidRDefault="00A76E0D" w:rsidP="00FC1174">
            <w:pPr>
              <w:rPr>
                <w:rFonts w:eastAsia="Calibri"/>
                <w:b/>
                <w:bCs/>
                <w:sz w:val="24"/>
                <w:szCs w:val="24"/>
              </w:rPr>
            </w:pPr>
            <w:r w:rsidRPr="00DC5031">
              <w:rPr>
                <w:rFonts w:eastAsia="Calibri"/>
                <w:b/>
                <w:bCs/>
                <w:sz w:val="24"/>
                <w:szCs w:val="24"/>
              </w:rPr>
              <w:t>Komentārs</w:t>
            </w:r>
          </w:p>
        </w:tc>
      </w:tr>
      <w:tr w:rsidR="00A76E0D" w:rsidRPr="00DC5031" w14:paraId="363BB2FA" w14:textId="77777777" w:rsidTr="004E65F6">
        <w:tc>
          <w:tcPr>
            <w:tcW w:w="4148" w:type="dxa"/>
          </w:tcPr>
          <w:p w14:paraId="5F5AF624" w14:textId="77777777" w:rsidR="00A76E0D" w:rsidRPr="00DC5031" w:rsidRDefault="00A76E0D" w:rsidP="00FC1174">
            <w:pPr>
              <w:rPr>
                <w:rFonts w:eastAsia="Calibri"/>
                <w:b/>
                <w:bCs/>
                <w:sz w:val="24"/>
                <w:szCs w:val="24"/>
              </w:rPr>
            </w:pPr>
          </w:p>
        </w:tc>
        <w:tc>
          <w:tcPr>
            <w:tcW w:w="4148" w:type="dxa"/>
          </w:tcPr>
          <w:p w14:paraId="3FA19E1E" w14:textId="77777777" w:rsidR="00A76E0D" w:rsidRPr="00DC5031" w:rsidRDefault="00A76E0D" w:rsidP="00FC1174">
            <w:pPr>
              <w:rPr>
                <w:rFonts w:eastAsia="Calibri"/>
                <w:b/>
                <w:bCs/>
                <w:sz w:val="24"/>
                <w:szCs w:val="24"/>
              </w:rPr>
            </w:pPr>
          </w:p>
        </w:tc>
      </w:tr>
    </w:tbl>
    <w:p w14:paraId="2B4DDEA3" w14:textId="77777777" w:rsidR="00A76E0D" w:rsidRPr="00DC5031" w:rsidRDefault="00A76E0D" w:rsidP="00FC1174">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6562E76F" w14:textId="77777777" w:rsidR="00A76E0D" w:rsidRPr="00DC5031" w:rsidRDefault="00A76E0D">
      <w:pPr>
        <w:rPr>
          <w:rFonts w:ascii="Times New Roman" w:hAnsi="Times New Roman" w:cs="Times New Roman"/>
          <w:sz w:val="24"/>
          <w:szCs w:val="24"/>
        </w:rPr>
      </w:pPr>
    </w:p>
    <w:p w14:paraId="2E72A3C7" w14:textId="77777777" w:rsidR="009275E7" w:rsidRDefault="009275E7" w:rsidP="00FC1174">
      <w:pPr>
        <w:rPr>
          <w:rFonts w:ascii="Times New Roman" w:eastAsia="Calibri" w:hAnsi="Times New Roman" w:cs="Times New Roman"/>
          <w:b/>
          <w:bCs/>
          <w:sz w:val="24"/>
          <w:szCs w:val="24"/>
        </w:rPr>
      </w:pPr>
      <w:bookmarkStart w:id="140" w:name="_Hlk219289734"/>
    </w:p>
    <w:p w14:paraId="1E556D76" w14:textId="379D73DD"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lastRenderedPageBreak/>
        <w:t xml:space="preserve">Informācija par stacionāras iekārtas drošu integrāciju dzelzceļa sistēmā </w:t>
      </w:r>
    </w:p>
    <w:p w14:paraId="4E54FD11" w14:textId="77777777"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A76E0D" w:rsidRPr="00DC5031" w14:paraId="579618FB" w14:textId="77777777" w:rsidTr="004E65F6">
        <w:tc>
          <w:tcPr>
            <w:tcW w:w="4148" w:type="dxa"/>
          </w:tcPr>
          <w:p w14:paraId="2D7D4DAB" w14:textId="77777777" w:rsidR="00A76E0D" w:rsidRPr="00DC5031" w:rsidRDefault="00A76E0D" w:rsidP="00FC1174">
            <w:pPr>
              <w:rPr>
                <w:rFonts w:eastAsia="Calibri"/>
                <w:b/>
                <w:bCs/>
                <w:sz w:val="24"/>
                <w:szCs w:val="24"/>
              </w:rPr>
            </w:pPr>
            <w:r w:rsidRPr="00DC5031">
              <w:rPr>
                <w:rFonts w:eastAsia="Calibri"/>
                <w:b/>
                <w:bCs/>
                <w:sz w:val="24"/>
                <w:szCs w:val="24"/>
              </w:rPr>
              <w:t>Pievienoto dokumentu nosaukums, sadaļa, daļa, punkts*</w:t>
            </w:r>
          </w:p>
        </w:tc>
        <w:tc>
          <w:tcPr>
            <w:tcW w:w="4148" w:type="dxa"/>
          </w:tcPr>
          <w:p w14:paraId="3B196074" w14:textId="77777777" w:rsidR="00A76E0D" w:rsidRPr="00DC5031" w:rsidRDefault="00A76E0D" w:rsidP="00FC1174">
            <w:pPr>
              <w:rPr>
                <w:rFonts w:eastAsia="Calibri"/>
                <w:b/>
                <w:bCs/>
                <w:sz w:val="24"/>
                <w:szCs w:val="24"/>
              </w:rPr>
            </w:pPr>
            <w:r w:rsidRPr="00DC5031">
              <w:rPr>
                <w:rFonts w:eastAsia="Calibri"/>
                <w:b/>
                <w:bCs/>
                <w:sz w:val="24"/>
                <w:szCs w:val="24"/>
              </w:rPr>
              <w:t>Komentārs</w:t>
            </w:r>
          </w:p>
        </w:tc>
      </w:tr>
      <w:tr w:rsidR="00A76E0D" w:rsidRPr="00DC5031" w14:paraId="21EC5765" w14:textId="77777777" w:rsidTr="004E65F6">
        <w:tc>
          <w:tcPr>
            <w:tcW w:w="4148" w:type="dxa"/>
          </w:tcPr>
          <w:p w14:paraId="34494308" w14:textId="77777777" w:rsidR="00A76E0D" w:rsidRPr="00DC5031" w:rsidRDefault="00A76E0D" w:rsidP="00FC1174">
            <w:pPr>
              <w:rPr>
                <w:rFonts w:eastAsia="Calibri"/>
                <w:b/>
                <w:bCs/>
                <w:sz w:val="24"/>
                <w:szCs w:val="24"/>
              </w:rPr>
            </w:pPr>
          </w:p>
        </w:tc>
        <w:tc>
          <w:tcPr>
            <w:tcW w:w="4148" w:type="dxa"/>
          </w:tcPr>
          <w:p w14:paraId="799D4851" w14:textId="77777777" w:rsidR="00A76E0D" w:rsidRPr="00DC5031" w:rsidRDefault="00A76E0D" w:rsidP="00FC1174">
            <w:pPr>
              <w:rPr>
                <w:rFonts w:eastAsia="Calibri"/>
                <w:b/>
                <w:bCs/>
                <w:sz w:val="24"/>
                <w:szCs w:val="24"/>
              </w:rPr>
            </w:pPr>
          </w:p>
        </w:tc>
      </w:tr>
    </w:tbl>
    <w:p w14:paraId="02E17CDC" w14:textId="77777777" w:rsidR="00A76E0D" w:rsidRPr="00DC5031" w:rsidRDefault="00A76E0D" w:rsidP="00FC1174">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bookmarkEnd w:id="140"/>
    <w:p w14:paraId="038242E9" w14:textId="77777777" w:rsidR="009275E7" w:rsidRDefault="009275E7" w:rsidP="00697A3E">
      <w:pPr>
        <w:rPr>
          <w:rFonts w:ascii="Times New Roman" w:eastAsia="Calibri" w:hAnsi="Times New Roman" w:cs="Times New Roman"/>
          <w:b/>
          <w:bCs/>
          <w:sz w:val="24"/>
          <w:szCs w:val="24"/>
        </w:rPr>
      </w:pPr>
    </w:p>
    <w:p w14:paraId="0260AD96" w14:textId="7F01CF7F" w:rsidR="00A76E0D" w:rsidRPr="00DC5031" w:rsidRDefault="00A76E0D" w:rsidP="00697A3E">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 xml:space="preserve">Informācija par stacionāras iekārtas tehnisko apkopi un ekspluatāciju </w:t>
      </w:r>
    </w:p>
    <w:p w14:paraId="51F00013" w14:textId="77777777" w:rsidR="00A76E0D" w:rsidRPr="00DC5031" w:rsidRDefault="00A76E0D" w:rsidP="00697A3E">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A76E0D" w:rsidRPr="00DC5031" w14:paraId="27BCC417" w14:textId="77777777" w:rsidTr="004E65F6">
        <w:tc>
          <w:tcPr>
            <w:tcW w:w="4148" w:type="dxa"/>
          </w:tcPr>
          <w:p w14:paraId="7F3FB5AA" w14:textId="77777777" w:rsidR="00A76E0D" w:rsidRPr="00DC5031" w:rsidRDefault="00A76E0D" w:rsidP="004E65F6">
            <w:pPr>
              <w:rPr>
                <w:rFonts w:eastAsia="Calibri"/>
                <w:b/>
                <w:bCs/>
                <w:sz w:val="24"/>
                <w:szCs w:val="24"/>
              </w:rPr>
            </w:pPr>
            <w:r w:rsidRPr="00DC5031">
              <w:rPr>
                <w:rFonts w:eastAsia="Calibri"/>
                <w:b/>
                <w:bCs/>
                <w:sz w:val="24"/>
                <w:szCs w:val="24"/>
              </w:rPr>
              <w:t>Pievienoto dokumentu nosaukums, sadaļa, daļa, punkts*</w:t>
            </w:r>
          </w:p>
        </w:tc>
        <w:tc>
          <w:tcPr>
            <w:tcW w:w="4148" w:type="dxa"/>
          </w:tcPr>
          <w:p w14:paraId="4A2926A7" w14:textId="77777777" w:rsidR="00A76E0D" w:rsidRPr="00DC5031" w:rsidRDefault="00A76E0D" w:rsidP="004E65F6">
            <w:pPr>
              <w:rPr>
                <w:rFonts w:eastAsia="Calibri"/>
                <w:b/>
                <w:bCs/>
                <w:sz w:val="24"/>
                <w:szCs w:val="24"/>
              </w:rPr>
            </w:pPr>
            <w:r w:rsidRPr="00DC5031">
              <w:rPr>
                <w:rFonts w:eastAsia="Calibri"/>
                <w:b/>
                <w:bCs/>
                <w:sz w:val="24"/>
                <w:szCs w:val="24"/>
              </w:rPr>
              <w:t>Komentārs</w:t>
            </w:r>
          </w:p>
        </w:tc>
      </w:tr>
      <w:tr w:rsidR="00A76E0D" w:rsidRPr="00DC5031" w14:paraId="28326E8A" w14:textId="77777777" w:rsidTr="004E65F6">
        <w:tc>
          <w:tcPr>
            <w:tcW w:w="4148" w:type="dxa"/>
          </w:tcPr>
          <w:p w14:paraId="0FBB5DA8" w14:textId="77777777" w:rsidR="00A76E0D" w:rsidRPr="00DC5031" w:rsidRDefault="00A76E0D" w:rsidP="004E65F6">
            <w:pPr>
              <w:rPr>
                <w:rFonts w:eastAsia="Calibri"/>
                <w:b/>
                <w:bCs/>
                <w:sz w:val="24"/>
                <w:szCs w:val="24"/>
              </w:rPr>
            </w:pPr>
          </w:p>
        </w:tc>
        <w:tc>
          <w:tcPr>
            <w:tcW w:w="4148" w:type="dxa"/>
          </w:tcPr>
          <w:p w14:paraId="2204AB75" w14:textId="77777777" w:rsidR="00A76E0D" w:rsidRPr="00DC5031" w:rsidRDefault="00A76E0D" w:rsidP="004E65F6">
            <w:pPr>
              <w:rPr>
                <w:rFonts w:eastAsia="Calibri"/>
                <w:b/>
                <w:bCs/>
                <w:sz w:val="24"/>
                <w:szCs w:val="24"/>
              </w:rPr>
            </w:pPr>
          </w:p>
        </w:tc>
      </w:tr>
    </w:tbl>
    <w:p w14:paraId="31C75F1A" w14:textId="77777777" w:rsidR="00A76E0D" w:rsidRPr="00DC5031" w:rsidRDefault="00A76E0D" w:rsidP="00697A3E">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37952624" w14:textId="77777777" w:rsidR="009275E7" w:rsidRDefault="009275E7" w:rsidP="00FC1174">
      <w:pPr>
        <w:rPr>
          <w:rFonts w:ascii="Times New Roman" w:eastAsia="Calibri" w:hAnsi="Times New Roman" w:cs="Times New Roman"/>
          <w:b/>
          <w:bCs/>
          <w:sz w:val="24"/>
          <w:szCs w:val="24"/>
        </w:rPr>
      </w:pPr>
    </w:p>
    <w:p w14:paraId="13EBDF6D" w14:textId="374D9D37"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 xml:space="preserve">Informācija par izmaiņām salīdzinājumā ar RINF iesniegto dokumentāciju/esošo dokumentāciju </w:t>
      </w:r>
    </w:p>
    <w:p w14:paraId="5AE725EC" w14:textId="77777777" w:rsidR="00A76E0D" w:rsidRPr="00DC5031" w:rsidRDefault="00A76E0D" w:rsidP="00FC1174">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A76E0D" w:rsidRPr="00DC5031" w14:paraId="67A06613" w14:textId="77777777" w:rsidTr="004E65F6">
        <w:tc>
          <w:tcPr>
            <w:tcW w:w="4148" w:type="dxa"/>
          </w:tcPr>
          <w:p w14:paraId="70A6B9F4" w14:textId="77777777" w:rsidR="00A76E0D" w:rsidRPr="00DC5031" w:rsidRDefault="00A76E0D" w:rsidP="00FC1174">
            <w:pPr>
              <w:rPr>
                <w:rFonts w:eastAsia="Calibri"/>
                <w:b/>
                <w:bCs/>
                <w:sz w:val="24"/>
                <w:szCs w:val="24"/>
              </w:rPr>
            </w:pPr>
            <w:bookmarkStart w:id="141" w:name="_Hlk218850196"/>
            <w:r w:rsidRPr="00DC5031">
              <w:rPr>
                <w:rFonts w:eastAsia="Calibri"/>
                <w:b/>
                <w:bCs/>
                <w:sz w:val="24"/>
                <w:szCs w:val="24"/>
              </w:rPr>
              <w:t>Pievienoto dokumentu nosaukums, sadaļa, daļa, punkts*</w:t>
            </w:r>
          </w:p>
        </w:tc>
        <w:tc>
          <w:tcPr>
            <w:tcW w:w="4148" w:type="dxa"/>
          </w:tcPr>
          <w:p w14:paraId="4738C312" w14:textId="77777777" w:rsidR="00A76E0D" w:rsidRPr="00DC5031" w:rsidRDefault="00A76E0D" w:rsidP="00FC1174">
            <w:pPr>
              <w:rPr>
                <w:rFonts w:eastAsia="Calibri"/>
                <w:b/>
                <w:bCs/>
                <w:sz w:val="24"/>
                <w:szCs w:val="24"/>
              </w:rPr>
            </w:pPr>
            <w:r w:rsidRPr="00DC5031">
              <w:rPr>
                <w:rFonts w:eastAsia="Calibri"/>
                <w:b/>
                <w:bCs/>
                <w:sz w:val="24"/>
                <w:szCs w:val="24"/>
              </w:rPr>
              <w:t>Komentārs</w:t>
            </w:r>
          </w:p>
        </w:tc>
      </w:tr>
      <w:tr w:rsidR="00A76E0D" w:rsidRPr="00DC5031" w14:paraId="15A13BCC" w14:textId="77777777" w:rsidTr="004E65F6">
        <w:tc>
          <w:tcPr>
            <w:tcW w:w="4148" w:type="dxa"/>
          </w:tcPr>
          <w:p w14:paraId="0F78CD42" w14:textId="77777777" w:rsidR="00A76E0D" w:rsidRPr="00DC5031" w:rsidRDefault="00A76E0D" w:rsidP="00FC1174">
            <w:pPr>
              <w:rPr>
                <w:rFonts w:eastAsia="Calibri"/>
                <w:b/>
                <w:bCs/>
                <w:sz w:val="24"/>
                <w:szCs w:val="24"/>
              </w:rPr>
            </w:pPr>
          </w:p>
        </w:tc>
        <w:tc>
          <w:tcPr>
            <w:tcW w:w="4148" w:type="dxa"/>
          </w:tcPr>
          <w:p w14:paraId="2867151A" w14:textId="77777777" w:rsidR="00A76E0D" w:rsidRPr="00DC5031" w:rsidRDefault="00A76E0D" w:rsidP="00FC1174">
            <w:pPr>
              <w:rPr>
                <w:rFonts w:eastAsia="Calibri"/>
                <w:b/>
                <w:bCs/>
                <w:sz w:val="24"/>
                <w:szCs w:val="24"/>
              </w:rPr>
            </w:pPr>
          </w:p>
        </w:tc>
      </w:tr>
    </w:tbl>
    <w:bookmarkEnd w:id="141"/>
    <w:p w14:paraId="657FC12C" w14:textId="77777777" w:rsidR="00A76E0D" w:rsidRPr="00DC5031" w:rsidRDefault="00A76E0D">
      <w:pPr>
        <w:rPr>
          <w:rFonts w:ascii="Times New Roman" w:hAnsi="Times New Roman" w:cs="Times New Roman"/>
          <w:sz w:val="24"/>
          <w:szCs w:val="24"/>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71229A6F" w14:textId="77777777" w:rsidR="00A76E0D" w:rsidRPr="00DC5031" w:rsidRDefault="00A76E0D">
      <w:pPr>
        <w:rPr>
          <w:rFonts w:ascii="Times New Roman" w:hAnsi="Times New Roman" w:cs="Times New Roman"/>
          <w:sz w:val="24"/>
          <w:szCs w:val="24"/>
        </w:rPr>
      </w:pPr>
    </w:p>
    <w:p w14:paraId="578B9247" w14:textId="77777777" w:rsidR="00A76E0D" w:rsidRPr="00DC5031" w:rsidRDefault="00A76E0D" w:rsidP="00DB45C1">
      <w:pPr>
        <w:rPr>
          <w:rFonts w:ascii="Times New Roman" w:eastAsia="Calibri" w:hAnsi="Times New Roman" w:cs="Times New Roman"/>
          <w:b/>
          <w:bCs/>
          <w:sz w:val="24"/>
          <w:szCs w:val="24"/>
        </w:rPr>
      </w:pPr>
      <w:bookmarkStart w:id="142" w:name="_Hlk219289560"/>
      <w:r w:rsidRPr="00DC5031">
        <w:rPr>
          <w:rFonts w:ascii="Times New Roman" w:eastAsia="Calibri" w:hAnsi="Times New Roman" w:cs="Times New Roman"/>
          <w:b/>
          <w:bCs/>
          <w:sz w:val="24"/>
          <w:szCs w:val="24"/>
        </w:rPr>
        <w:t xml:space="preserve">Informācija par </w:t>
      </w:r>
      <w:bookmarkEnd w:id="142"/>
      <w:r w:rsidRPr="00DC5031">
        <w:rPr>
          <w:rFonts w:ascii="Times New Roman" w:eastAsia="Calibri" w:hAnsi="Times New Roman" w:cs="Times New Roman"/>
          <w:b/>
          <w:bCs/>
          <w:sz w:val="24"/>
          <w:szCs w:val="24"/>
        </w:rPr>
        <w:t xml:space="preserve">specifikācijām par prasību atlasi no jaunākas SITS versijas salīdzinājumā ar novērtēšanai piemērojamo SITS (tostarp atsauktās prasības) (attiecīgā gadījumā) </w:t>
      </w:r>
    </w:p>
    <w:p w14:paraId="207794AC" w14:textId="77777777" w:rsidR="00A76E0D" w:rsidRPr="00DC5031" w:rsidRDefault="00A76E0D" w:rsidP="00DB45C1">
      <w:pPr>
        <w:rPr>
          <w:rFonts w:ascii="Times New Roman" w:eastAsia="Calibri" w:hAnsi="Times New Roman" w:cs="Times New Roman"/>
          <w:b/>
          <w:bCs/>
          <w:sz w:val="24"/>
          <w:szCs w:val="24"/>
        </w:rPr>
      </w:pPr>
      <w:bookmarkStart w:id="143" w:name="_Hlk218850756"/>
      <w:bookmarkStart w:id="144" w:name="_Hlk219279523"/>
      <w:r w:rsidRPr="00DC5031">
        <w:rPr>
          <w:rFonts w:ascii="Times New Roman" w:eastAsia="Calibri"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A76E0D" w:rsidRPr="00DC5031" w14:paraId="7ADDF50B" w14:textId="77777777" w:rsidTr="004E65F6">
        <w:tc>
          <w:tcPr>
            <w:tcW w:w="4148" w:type="dxa"/>
          </w:tcPr>
          <w:bookmarkEnd w:id="143"/>
          <w:p w14:paraId="268F4D06" w14:textId="77777777" w:rsidR="00A76E0D" w:rsidRPr="00DC5031" w:rsidRDefault="00A76E0D" w:rsidP="00DB45C1">
            <w:pPr>
              <w:rPr>
                <w:rFonts w:eastAsia="Calibri"/>
                <w:b/>
                <w:bCs/>
                <w:sz w:val="24"/>
                <w:szCs w:val="24"/>
              </w:rPr>
            </w:pPr>
            <w:r w:rsidRPr="00DC5031">
              <w:rPr>
                <w:rFonts w:eastAsia="Calibri"/>
                <w:b/>
                <w:bCs/>
                <w:sz w:val="24"/>
                <w:szCs w:val="24"/>
              </w:rPr>
              <w:t>Pievienoto dokumentu nosaukums, sadaļa, daļa, punkts*</w:t>
            </w:r>
          </w:p>
        </w:tc>
        <w:tc>
          <w:tcPr>
            <w:tcW w:w="4148" w:type="dxa"/>
          </w:tcPr>
          <w:p w14:paraId="628A9E0B" w14:textId="77777777" w:rsidR="00A76E0D" w:rsidRPr="00DC5031" w:rsidRDefault="00A76E0D" w:rsidP="00DB45C1">
            <w:pPr>
              <w:rPr>
                <w:rFonts w:eastAsia="Calibri"/>
                <w:b/>
                <w:bCs/>
                <w:sz w:val="24"/>
                <w:szCs w:val="24"/>
              </w:rPr>
            </w:pPr>
            <w:r w:rsidRPr="00DC5031">
              <w:rPr>
                <w:rFonts w:eastAsia="Calibri"/>
                <w:b/>
                <w:bCs/>
                <w:sz w:val="24"/>
                <w:szCs w:val="24"/>
              </w:rPr>
              <w:t>Komentārs</w:t>
            </w:r>
          </w:p>
        </w:tc>
      </w:tr>
      <w:tr w:rsidR="00A76E0D" w:rsidRPr="00DC5031" w14:paraId="2CFA61D0" w14:textId="77777777" w:rsidTr="004E65F6">
        <w:tc>
          <w:tcPr>
            <w:tcW w:w="4148" w:type="dxa"/>
          </w:tcPr>
          <w:p w14:paraId="300E9A2A" w14:textId="77777777" w:rsidR="00A76E0D" w:rsidRPr="00DC5031" w:rsidRDefault="00A76E0D" w:rsidP="00DB45C1">
            <w:pPr>
              <w:rPr>
                <w:rFonts w:eastAsia="Calibri"/>
                <w:b/>
                <w:bCs/>
                <w:sz w:val="24"/>
                <w:szCs w:val="24"/>
              </w:rPr>
            </w:pPr>
          </w:p>
        </w:tc>
        <w:tc>
          <w:tcPr>
            <w:tcW w:w="4148" w:type="dxa"/>
          </w:tcPr>
          <w:p w14:paraId="3B3CF7C7" w14:textId="77777777" w:rsidR="00A76E0D" w:rsidRPr="00DC5031" w:rsidRDefault="00A76E0D" w:rsidP="00DB45C1">
            <w:pPr>
              <w:rPr>
                <w:rFonts w:eastAsia="Calibri"/>
                <w:b/>
                <w:bCs/>
                <w:sz w:val="24"/>
                <w:szCs w:val="24"/>
              </w:rPr>
            </w:pPr>
          </w:p>
        </w:tc>
      </w:tr>
    </w:tbl>
    <w:p w14:paraId="1C873E35" w14:textId="77777777" w:rsidR="00A76E0D" w:rsidRPr="00DC5031" w:rsidRDefault="00A76E0D" w:rsidP="00DB45C1">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bookmarkEnd w:id="144"/>
    <w:p w14:paraId="067F90DF" w14:textId="77777777" w:rsidR="00A76E0D" w:rsidRPr="00DC5031" w:rsidRDefault="00A76E0D" w:rsidP="00DB45C1">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Informācija par stacionāras iekārtas lietošanas nosacījumiem un citiem ierobežojumiem</w:t>
      </w:r>
    </w:p>
    <w:p w14:paraId="66E57441" w14:textId="77777777" w:rsidR="00A76E0D" w:rsidRPr="00DC5031" w:rsidRDefault="00A76E0D" w:rsidP="007349B7">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tbl>
      <w:tblPr>
        <w:tblStyle w:val="TableGrid"/>
        <w:tblW w:w="0" w:type="auto"/>
        <w:tblLook w:val="04A0" w:firstRow="1" w:lastRow="0" w:firstColumn="1" w:lastColumn="0" w:noHBand="0" w:noVBand="1"/>
      </w:tblPr>
      <w:tblGrid>
        <w:gridCol w:w="4148"/>
        <w:gridCol w:w="4148"/>
      </w:tblGrid>
      <w:tr w:rsidR="00A76E0D" w:rsidRPr="00DC5031" w14:paraId="01F52BA9" w14:textId="77777777" w:rsidTr="004E65F6">
        <w:tc>
          <w:tcPr>
            <w:tcW w:w="4148" w:type="dxa"/>
          </w:tcPr>
          <w:p w14:paraId="0BA9D921" w14:textId="77777777" w:rsidR="00A76E0D" w:rsidRPr="00DC5031" w:rsidRDefault="00A76E0D" w:rsidP="004E65F6">
            <w:pPr>
              <w:rPr>
                <w:rFonts w:eastAsia="Calibri"/>
                <w:b/>
                <w:bCs/>
                <w:sz w:val="24"/>
                <w:szCs w:val="24"/>
              </w:rPr>
            </w:pPr>
            <w:r w:rsidRPr="00DC5031">
              <w:rPr>
                <w:rFonts w:eastAsia="Calibri"/>
                <w:b/>
                <w:bCs/>
                <w:sz w:val="24"/>
                <w:szCs w:val="24"/>
              </w:rPr>
              <w:t>Pievienoto dokumentu nosaukums, sadaļa, daļa, punkts*</w:t>
            </w:r>
          </w:p>
        </w:tc>
        <w:tc>
          <w:tcPr>
            <w:tcW w:w="4148" w:type="dxa"/>
          </w:tcPr>
          <w:p w14:paraId="0DFB6F9A" w14:textId="77777777" w:rsidR="00A76E0D" w:rsidRPr="00DC5031" w:rsidRDefault="00A76E0D" w:rsidP="004E65F6">
            <w:pPr>
              <w:rPr>
                <w:rFonts w:eastAsia="Calibri"/>
                <w:b/>
                <w:bCs/>
                <w:sz w:val="24"/>
                <w:szCs w:val="24"/>
              </w:rPr>
            </w:pPr>
            <w:r w:rsidRPr="00DC5031">
              <w:rPr>
                <w:rFonts w:eastAsia="Calibri"/>
                <w:b/>
                <w:bCs/>
                <w:sz w:val="24"/>
                <w:szCs w:val="24"/>
              </w:rPr>
              <w:t>Komentārs</w:t>
            </w:r>
          </w:p>
        </w:tc>
      </w:tr>
      <w:tr w:rsidR="00A76E0D" w:rsidRPr="00DC5031" w14:paraId="2A2F455A" w14:textId="77777777" w:rsidTr="004E65F6">
        <w:tc>
          <w:tcPr>
            <w:tcW w:w="4148" w:type="dxa"/>
          </w:tcPr>
          <w:p w14:paraId="3598952A" w14:textId="77777777" w:rsidR="00A76E0D" w:rsidRPr="00DC5031" w:rsidRDefault="00A76E0D" w:rsidP="004E65F6">
            <w:pPr>
              <w:rPr>
                <w:rFonts w:eastAsia="Calibri"/>
                <w:b/>
                <w:bCs/>
                <w:sz w:val="24"/>
                <w:szCs w:val="24"/>
              </w:rPr>
            </w:pPr>
          </w:p>
        </w:tc>
        <w:tc>
          <w:tcPr>
            <w:tcW w:w="4148" w:type="dxa"/>
          </w:tcPr>
          <w:p w14:paraId="399F2A87" w14:textId="77777777" w:rsidR="00A76E0D" w:rsidRPr="00DC5031" w:rsidRDefault="00A76E0D" w:rsidP="004E65F6">
            <w:pPr>
              <w:rPr>
                <w:rFonts w:eastAsia="Calibri"/>
                <w:b/>
                <w:bCs/>
                <w:sz w:val="24"/>
                <w:szCs w:val="24"/>
              </w:rPr>
            </w:pPr>
          </w:p>
        </w:tc>
      </w:tr>
    </w:tbl>
    <w:p w14:paraId="72844C08" w14:textId="77777777" w:rsidR="00A76E0D" w:rsidRPr="00DC5031" w:rsidRDefault="00A76E0D" w:rsidP="007349B7">
      <w:pPr>
        <w:rPr>
          <w:rFonts w:ascii="Times New Roman" w:eastAsia="Calibri" w:hAnsi="Times New Roman" w:cs="Times New Roman"/>
          <w:i/>
          <w:iCs/>
          <w:sz w:val="20"/>
          <w:szCs w:val="20"/>
        </w:rPr>
      </w:pPr>
      <w:r w:rsidRPr="00DC5031">
        <w:rPr>
          <w:rFonts w:ascii="Times New Roman" w:eastAsia="Calibri" w:hAnsi="Times New Roman" w:cs="Times New Roman"/>
          <w:i/>
          <w:iCs/>
          <w:sz w:val="20"/>
          <w:szCs w:val="20"/>
        </w:rPr>
        <w:t>*Norādīt  informāciju par tiem dokumentiem, kur ir iekļauta attiecīga informācija, precīzi identificējot dokumenta vienības (sadaļa, daļa, pants, punkts)</w:t>
      </w:r>
    </w:p>
    <w:p w14:paraId="557F2EA4" w14:textId="77777777" w:rsidR="00A76E0D" w:rsidRPr="00DC5031" w:rsidRDefault="00A76E0D" w:rsidP="00DB45C1">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lastRenderedPageBreak/>
        <w:t>Informācija par EK lēmumu par SITS prasību nepiemērošanu saskaņā ar Direktīvas 2016/797 7.pantu, ievērojot MK noteikumu Nr.374 IV nodaļas prasības</w:t>
      </w:r>
      <w:r w:rsidRPr="00DC5031">
        <w:rPr>
          <w:rStyle w:val="FootnoteReference"/>
          <w:rFonts w:ascii="Times New Roman" w:eastAsia="Calibri" w:hAnsi="Times New Roman" w:cs="Times New Roman"/>
          <w:b/>
          <w:bCs/>
          <w:sz w:val="24"/>
          <w:szCs w:val="24"/>
        </w:rPr>
        <w:footnoteReference w:id="3"/>
      </w:r>
    </w:p>
    <w:p w14:paraId="0B2D2EBC" w14:textId="77777777" w:rsidR="00A76E0D" w:rsidRPr="00DC5031" w:rsidRDefault="00A76E0D" w:rsidP="00DB45C1">
      <w:pPr>
        <w:rPr>
          <w:rFonts w:ascii="Times New Roman" w:eastAsia="Calibri" w:hAnsi="Times New Roman" w:cs="Times New Roman"/>
          <w:b/>
          <w:bCs/>
          <w:sz w:val="24"/>
          <w:szCs w:val="24"/>
        </w:rPr>
      </w:pPr>
      <w:r w:rsidRPr="00DC5031">
        <w:rPr>
          <w:rFonts w:ascii="Times New Roman" w:eastAsia="Calibri" w:hAnsi="Times New Roman" w:cs="Times New Roman"/>
          <w:b/>
          <w:bCs/>
          <w:sz w:val="24"/>
          <w:szCs w:val="24"/>
        </w:rPr>
        <w:t>Apraksts_______</w:t>
      </w:r>
    </w:p>
    <w:p w14:paraId="5F669E03" w14:textId="77777777" w:rsidR="00A76E0D" w:rsidRPr="00DC5031" w:rsidRDefault="00A76E0D">
      <w:pPr>
        <w:rPr>
          <w:rFonts w:ascii="Times New Roman" w:hAnsi="Times New Roman" w:cs="Times New Roman"/>
          <w:sz w:val="24"/>
          <w:szCs w:val="24"/>
        </w:rPr>
      </w:pPr>
    </w:p>
    <w:p w14:paraId="7EC8D05F" w14:textId="77777777" w:rsidR="00A76E0D" w:rsidRPr="00DC5031" w:rsidRDefault="00A76E0D" w:rsidP="001207B4">
      <w:pPr>
        <w:rPr>
          <w:rFonts w:ascii="Times New Roman" w:hAnsi="Times New Roman" w:cs="Times New Roman"/>
          <w:b/>
          <w:bCs/>
          <w:sz w:val="24"/>
          <w:szCs w:val="24"/>
        </w:rPr>
      </w:pPr>
      <w:r w:rsidRPr="00DC5031">
        <w:rPr>
          <w:rFonts w:ascii="Times New Roman" w:hAnsi="Times New Roman" w:cs="Times New Roman"/>
          <w:b/>
          <w:bCs/>
          <w:sz w:val="24"/>
          <w:szCs w:val="24"/>
        </w:rPr>
        <w:t>Noteikumi SITS nepiemērošanas gadījumā</w:t>
      </w:r>
    </w:p>
    <w:tbl>
      <w:tblPr>
        <w:tblStyle w:val="TableGrid"/>
        <w:tblW w:w="0" w:type="auto"/>
        <w:tblLook w:val="04A0" w:firstRow="1" w:lastRow="0" w:firstColumn="1" w:lastColumn="0" w:noHBand="0" w:noVBand="1"/>
      </w:tblPr>
      <w:tblGrid>
        <w:gridCol w:w="2765"/>
        <w:gridCol w:w="2765"/>
        <w:gridCol w:w="2766"/>
      </w:tblGrid>
      <w:tr w:rsidR="00A76E0D" w:rsidRPr="00DC5031" w14:paraId="22200EDB" w14:textId="77777777" w:rsidTr="006B351F">
        <w:tc>
          <w:tcPr>
            <w:tcW w:w="2765" w:type="dxa"/>
          </w:tcPr>
          <w:p w14:paraId="78EED34E" w14:textId="77777777" w:rsidR="00A76E0D" w:rsidRPr="00DC5031" w:rsidRDefault="00A76E0D" w:rsidP="006B351F">
            <w:pPr>
              <w:rPr>
                <w:b/>
                <w:bCs/>
                <w:sz w:val="24"/>
                <w:szCs w:val="24"/>
              </w:rPr>
            </w:pPr>
            <w:r w:rsidRPr="00DC5031">
              <w:rPr>
                <w:b/>
                <w:bCs/>
                <w:sz w:val="24"/>
                <w:szCs w:val="24"/>
              </w:rPr>
              <w:t xml:space="preserve">Nepiemērotas SITS identifikācija* </w:t>
            </w:r>
          </w:p>
        </w:tc>
        <w:tc>
          <w:tcPr>
            <w:tcW w:w="2765" w:type="dxa"/>
          </w:tcPr>
          <w:p w14:paraId="7D2D4ED8" w14:textId="77777777" w:rsidR="00A76E0D" w:rsidRPr="00DC5031" w:rsidRDefault="00A76E0D" w:rsidP="006B351F">
            <w:pPr>
              <w:rPr>
                <w:b/>
                <w:bCs/>
                <w:sz w:val="24"/>
                <w:szCs w:val="24"/>
              </w:rPr>
            </w:pPr>
            <w:r w:rsidRPr="00DC5031">
              <w:rPr>
                <w:b/>
                <w:bCs/>
                <w:sz w:val="24"/>
                <w:szCs w:val="24"/>
              </w:rPr>
              <w:t>Piemēroto normatīvo dokumentu identifikācija**</w:t>
            </w:r>
          </w:p>
        </w:tc>
        <w:tc>
          <w:tcPr>
            <w:tcW w:w="2766" w:type="dxa"/>
          </w:tcPr>
          <w:p w14:paraId="4E36A9E1" w14:textId="77777777" w:rsidR="00A76E0D" w:rsidRPr="00DC5031" w:rsidRDefault="00A76E0D" w:rsidP="006B351F">
            <w:pPr>
              <w:rPr>
                <w:b/>
                <w:bCs/>
                <w:sz w:val="24"/>
                <w:szCs w:val="24"/>
              </w:rPr>
            </w:pPr>
            <w:r w:rsidRPr="00DC5031">
              <w:rPr>
                <w:b/>
                <w:bCs/>
                <w:sz w:val="24"/>
                <w:szCs w:val="24"/>
              </w:rPr>
              <w:t>Komentārs</w:t>
            </w:r>
          </w:p>
        </w:tc>
      </w:tr>
      <w:tr w:rsidR="00A76E0D" w:rsidRPr="00DC5031" w14:paraId="38B2BD15" w14:textId="77777777" w:rsidTr="006B351F">
        <w:tc>
          <w:tcPr>
            <w:tcW w:w="2765" w:type="dxa"/>
          </w:tcPr>
          <w:p w14:paraId="42E6B389" w14:textId="77777777" w:rsidR="00A76E0D" w:rsidRPr="00DC5031" w:rsidRDefault="00A76E0D" w:rsidP="006B351F">
            <w:pPr>
              <w:rPr>
                <w:sz w:val="24"/>
                <w:szCs w:val="24"/>
              </w:rPr>
            </w:pPr>
          </w:p>
        </w:tc>
        <w:tc>
          <w:tcPr>
            <w:tcW w:w="2765" w:type="dxa"/>
          </w:tcPr>
          <w:p w14:paraId="27826FA7" w14:textId="77777777" w:rsidR="00A76E0D" w:rsidRPr="00DC5031" w:rsidRDefault="00A76E0D" w:rsidP="006B351F">
            <w:pPr>
              <w:rPr>
                <w:sz w:val="24"/>
                <w:szCs w:val="24"/>
              </w:rPr>
            </w:pPr>
          </w:p>
        </w:tc>
        <w:tc>
          <w:tcPr>
            <w:tcW w:w="2766" w:type="dxa"/>
          </w:tcPr>
          <w:p w14:paraId="52022E30" w14:textId="77777777" w:rsidR="00A76E0D" w:rsidRPr="00DC5031" w:rsidRDefault="00A76E0D" w:rsidP="006B351F">
            <w:pPr>
              <w:rPr>
                <w:sz w:val="24"/>
                <w:szCs w:val="24"/>
              </w:rPr>
            </w:pPr>
          </w:p>
        </w:tc>
      </w:tr>
      <w:tr w:rsidR="00A76E0D" w:rsidRPr="00DC5031" w14:paraId="57388DFF" w14:textId="77777777" w:rsidTr="006B351F">
        <w:tc>
          <w:tcPr>
            <w:tcW w:w="2765" w:type="dxa"/>
          </w:tcPr>
          <w:p w14:paraId="3C0C99B5" w14:textId="77777777" w:rsidR="00A76E0D" w:rsidRPr="00DC5031" w:rsidRDefault="00A76E0D" w:rsidP="006B351F">
            <w:pPr>
              <w:rPr>
                <w:sz w:val="24"/>
                <w:szCs w:val="24"/>
              </w:rPr>
            </w:pPr>
          </w:p>
        </w:tc>
        <w:tc>
          <w:tcPr>
            <w:tcW w:w="2765" w:type="dxa"/>
          </w:tcPr>
          <w:p w14:paraId="4A718EBE" w14:textId="77777777" w:rsidR="00A76E0D" w:rsidRPr="00DC5031" w:rsidRDefault="00A76E0D" w:rsidP="006B351F">
            <w:pPr>
              <w:rPr>
                <w:sz w:val="24"/>
                <w:szCs w:val="24"/>
              </w:rPr>
            </w:pPr>
          </w:p>
        </w:tc>
        <w:tc>
          <w:tcPr>
            <w:tcW w:w="2766" w:type="dxa"/>
          </w:tcPr>
          <w:p w14:paraId="017DEEA3" w14:textId="77777777" w:rsidR="00A76E0D" w:rsidRPr="00DC5031" w:rsidRDefault="00A76E0D" w:rsidP="006B351F">
            <w:pPr>
              <w:rPr>
                <w:sz w:val="24"/>
                <w:szCs w:val="24"/>
              </w:rPr>
            </w:pPr>
          </w:p>
        </w:tc>
      </w:tr>
    </w:tbl>
    <w:p w14:paraId="2FAC64FA" w14:textId="77777777" w:rsidR="00A76E0D" w:rsidRPr="00DC5031" w:rsidRDefault="00A76E0D" w:rsidP="001207B4">
      <w:pPr>
        <w:rPr>
          <w:rFonts w:ascii="Times New Roman" w:hAnsi="Times New Roman" w:cs="Times New Roman"/>
          <w:i/>
          <w:iCs/>
          <w:sz w:val="20"/>
          <w:szCs w:val="20"/>
        </w:rPr>
      </w:pPr>
      <w:r w:rsidRPr="00DC5031">
        <w:rPr>
          <w:rFonts w:ascii="Times New Roman" w:hAnsi="Times New Roman" w:cs="Times New Roman"/>
          <w:i/>
          <w:iCs/>
          <w:sz w:val="20"/>
          <w:szCs w:val="20"/>
        </w:rPr>
        <w:t>*</w:t>
      </w:r>
      <w:r w:rsidRPr="00DC5031">
        <w:rPr>
          <w:sz w:val="20"/>
          <w:szCs w:val="20"/>
        </w:rPr>
        <w:t xml:space="preserve"> </w:t>
      </w:r>
      <w:r w:rsidRPr="00DC5031">
        <w:rPr>
          <w:rFonts w:ascii="Times New Roman" w:hAnsi="Times New Roman" w:cs="Times New Roman"/>
          <w:i/>
          <w:iCs/>
          <w:sz w:val="20"/>
          <w:szCs w:val="20"/>
        </w:rPr>
        <w:t>Norādīt  SITS nosaukumu, precīzi identificējot nepiemērotas SITS vienības (sadaļa, daļa, pants, punkts)</w:t>
      </w:r>
    </w:p>
    <w:p w14:paraId="03AA9AFF" w14:textId="77777777" w:rsidR="00A76E0D" w:rsidRPr="00DC5031" w:rsidRDefault="00A76E0D" w:rsidP="001207B4">
      <w:pPr>
        <w:rPr>
          <w:rFonts w:ascii="Times New Roman" w:hAnsi="Times New Roman" w:cs="Times New Roman"/>
          <w:i/>
          <w:iCs/>
          <w:sz w:val="20"/>
          <w:szCs w:val="20"/>
        </w:rPr>
      </w:pPr>
      <w:r w:rsidRPr="00DC5031">
        <w:rPr>
          <w:rFonts w:ascii="Times New Roman" w:hAnsi="Times New Roman" w:cs="Times New Roman"/>
          <w:i/>
          <w:iCs/>
          <w:sz w:val="20"/>
          <w:szCs w:val="20"/>
        </w:rPr>
        <w:t>**</w:t>
      </w:r>
      <w:r w:rsidRPr="00DC5031">
        <w:rPr>
          <w:sz w:val="20"/>
          <w:szCs w:val="20"/>
        </w:rPr>
        <w:t xml:space="preserve"> </w:t>
      </w:r>
      <w:r w:rsidRPr="00DC5031">
        <w:rPr>
          <w:rFonts w:ascii="Times New Roman" w:hAnsi="Times New Roman" w:cs="Times New Roman"/>
          <w:i/>
          <w:iCs/>
          <w:sz w:val="20"/>
          <w:szCs w:val="20"/>
        </w:rPr>
        <w:t>Norādīt  dokumentu nosaukumu, kur ir iekļauta attiecīga informācija, precīzi identificējot dokumentu vienības (sadaļa, daļa, pants, punkts)</w:t>
      </w:r>
    </w:p>
    <w:p w14:paraId="4308E9C0" w14:textId="77777777" w:rsidR="00A76E0D" w:rsidRDefault="00A76E0D">
      <w:pPr>
        <w:rPr>
          <w:rFonts w:ascii="Times New Roman" w:hAnsi="Times New Roman" w:cs="Times New Roman"/>
          <w:b/>
          <w:bCs/>
          <w:color w:val="C00000"/>
          <w:sz w:val="24"/>
          <w:szCs w:val="24"/>
        </w:rPr>
      </w:pPr>
    </w:p>
    <w:p w14:paraId="47FC3EAB" w14:textId="77777777" w:rsidR="00A76E0D" w:rsidRPr="00DC5031" w:rsidRDefault="00A76E0D">
      <w:pPr>
        <w:rPr>
          <w:rFonts w:ascii="Times New Roman" w:hAnsi="Times New Roman" w:cs="Times New Roman"/>
          <w:b/>
          <w:bCs/>
          <w:sz w:val="24"/>
          <w:szCs w:val="24"/>
        </w:rPr>
      </w:pPr>
      <w:r w:rsidRPr="00DC5031">
        <w:rPr>
          <w:rFonts w:ascii="Times New Roman" w:hAnsi="Times New Roman" w:cs="Times New Roman"/>
          <w:b/>
          <w:bCs/>
          <w:sz w:val="24"/>
          <w:szCs w:val="24"/>
        </w:rPr>
        <w:t>1.7.2. Informācija par apakšsistēmām</w:t>
      </w:r>
    </w:p>
    <w:p w14:paraId="32FD10BF" w14:textId="77777777" w:rsidR="00A76E0D" w:rsidRPr="0076540D" w:rsidRDefault="00A76E0D">
      <w:pPr>
        <w:rPr>
          <w:rFonts w:ascii="Times New Roman" w:hAnsi="Times New Roman" w:cs="Times New Roman"/>
          <w:b/>
          <w:bCs/>
          <w:i/>
          <w:iCs/>
          <w:sz w:val="24"/>
          <w:szCs w:val="24"/>
        </w:rPr>
      </w:pPr>
      <w:r>
        <w:rPr>
          <w:rFonts w:ascii="Times New Roman" w:hAnsi="Times New Roman" w:cs="Times New Roman"/>
          <w:b/>
          <w:bCs/>
          <w:sz w:val="24"/>
          <w:szCs w:val="24"/>
        </w:rPr>
        <w:t xml:space="preserve">1.7.2.1. </w:t>
      </w:r>
      <w:r w:rsidRPr="0076540D">
        <w:rPr>
          <w:rFonts w:ascii="Times New Roman" w:hAnsi="Times New Roman" w:cs="Times New Roman"/>
          <w:b/>
          <w:bCs/>
          <w:sz w:val="24"/>
          <w:szCs w:val="24"/>
        </w:rPr>
        <w:t xml:space="preserve"> Infrastruktūras apakšsistēma </w:t>
      </w:r>
      <w:r w:rsidRPr="0076540D">
        <w:rPr>
          <w:rFonts w:ascii="Times New Roman" w:hAnsi="Times New Roman" w:cs="Times New Roman"/>
          <w:b/>
          <w:bCs/>
          <w:noProof/>
          <w:sz w:val="24"/>
          <w:szCs w:val="24"/>
        </w:rPr>
        <w:drawing>
          <wp:inline distT="0" distB="0" distL="0" distR="0" wp14:anchorId="0483E890" wp14:editId="537D9DE0">
            <wp:extent cx="298450" cy="225425"/>
            <wp:effectExtent l="0" t="0" r="6350" b="3175"/>
            <wp:docPr id="60980648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765"/>
        <w:gridCol w:w="2765"/>
        <w:gridCol w:w="2766"/>
      </w:tblGrid>
      <w:tr w:rsidR="00A76E0D" w14:paraId="6259B330" w14:textId="77777777" w:rsidTr="00D73BD5">
        <w:tc>
          <w:tcPr>
            <w:tcW w:w="2765" w:type="dxa"/>
          </w:tcPr>
          <w:p w14:paraId="31783512" w14:textId="77777777" w:rsidR="00A76E0D" w:rsidRPr="003B4C28" w:rsidRDefault="00A76E0D">
            <w:pPr>
              <w:rPr>
                <w:b/>
                <w:bCs/>
                <w:sz w:val="24"/>
                <w:szCs w:val="24"/>
              </w:rPr>
            </w:pPr>
            <w:r w:rsidRPr="003B4C28">
              <w:rPr>
                <w:b/>
                <w:bCs/>
                <w:sz w:val="24"/>
                <w:szCs w:val="24"/>
              </w:rPr>
              <w:t>Informācija</w:t>
            </w:r>
          </w:p>
        </w:tc>
        <w:tc>
          <w:tcPr>
            <w:tcW w:w="2765" w:type="dxa"/>
          </w:tcPr>
          <w:p w14:paraId="6B98CA87" w14:textId="77777777" w:rsidR="00A76E0D" w:rsidRPr="003B4C28" w:rsidRDefault="00A76E0D">
            <w:pPr>
              <w:rPr>
                <w:b/>
                <w:bCs/>
                <w:sz w:val="24"/>
                <w:szCs w:val="24"/>
              </w:rPr>
            </w:pPr>
            <w:r w:rsidRPr="003B4C28">
              <w:rPr>
                <w:b/>
                <w:bCs/>
                <w:sz w:val="24"/>
                <w:szCs w:val="24"/>
              </w:rPr>
              <w:t xml:space="preserve">Pievienoto dokumentu nosaukums, sadaļa, daļa, punkts* </w:t>
            </w:r>
          </w:p>
        </w:tc>
        <w:tc>
          <w:tcPr>
            <w:tcW w:w="2766" w:type="dxa"/>
          </w:tcPr>
          <w:p w14:paraId="5F9E98D3" w14:textId="77777777" w:rsidR="00A76E0D" w:rsidRPr="003B4C28" w:rsidRDefault="00A76E0D">
            <w:pPr>
              <w:rPr>
                <w:b/>
                <w:bCs/>
                <w:sz w:val="24"/>
                <w:szCs w:val="24"/>
              </w:rPr>
            </w:pPr>
            <w:r w:rsidRPr="003B4C28">
              <w:rPr>
                <w:b/>
                <w:bCs/>
                <w:sz w:val="24"/>
                <w:szCs w:val="24"/>
              </w:rPr>
              <w:t>Komentārs</w:t>
            </w:r>
          </w:p>
        </w:tc>
      </w:tr>
      <w:tr w:rsidR="00A76E0D" w14:paraId="0EEE60DA" w14:textId="77777777" w:rsidTr="00D73BD5">
        <w:tc>
          <w:tcPr>
            <w:tcW w:w="2765" w:type="dxa"/>
          </w:tcPr>
          <w:p w14:paraId="263C1ECB" w14:textId="77777777" w:rsidR="00A76E0D" w:rsidRDefault="00A76E0D">
            <w:pPr>
              <w:rPr>
                <w:sz w:val="24"/>
                <w:szCs w:val="24"/>
              </w:rPr>
            </w:pPr>
            <w:r>
              <w:rPr>
                <w:sz w:val="24"/>
                <w:szCs w:val="24"/>
              </w:rPr>
              <w:t>Tehniskie parametri</w:t>
            </w:r>
          </w:p>
        </w:tc>
        <w:tc>
          <w:tcPr>
            <w:tcW w:w="2765" w:type="dxa"/>
          </w:tcPr>
          <w:p w14:paraId="6B7609DD" w14:textId="77777777" w:rsidR="00A76E0D" w:rsidRDefault="00A76E0D">
            <w:pPr>
              <w:rPr>
                <w:sz w:val="24"/>
                <w:szCs w:val="24"/>
              </w:rPr>
            </w:pPr>
          </w:p>
        </w:tc>
        <w:tc>
          <w:tcPr>
            <w:tcW w:w="2766" w:type="dxa"/>
          </w:tcPr>
          <w:p w14:paraId="2A65655D" w14:textId="77777777" w:rsidR="00A76E0D" w:rsidRDefault="00A76E0D">
            <w:pPr>
              <w:rPr>
                <w:sz w:val="24"/>
                <w:szCs w:val="24"/>
              </w:rPr>
            </w:pPr>
          </w:p>
        </w:tc>
      </w:tr>
      <w:tr w:rsidR="00A76E0D" w14:paraId="003B6464" w14:textId="77777777" w:rsidTr="00D73BD5">
        <w:tc>
          <w:tcPr>
            <w:tcW w:w="2765" w:type="dxa"/>
          </w:tcPr>
          <w:p w14:paraId="6A064A48" w14:textId="77777777" w:rsidR="00A76E0D" w:rsidRDefault="00A76E0D">
            <w:pPr>
              <w:rPr>
                <w:sz w:val="24"/>
                <w:szCs w:val="24"/>
              </w:rPr>
            </w:pPr>
            <w:r>
              <w:rPr>
                <w:sz w:val="24"/>
                <w:szCs w:val="24"/>
              </w:rPr>
              <w:t>Ierobežojumi</w:t>
            </w:r>
          </w:p>
        </w:tc>
        <w:tc>
          <w:tcPr>
            <w:tcW w:w="2765" w:type="dxa"/>
          </w:tcPr>
          <w:p w14:paraId="0E5CAA1D" w14:textId="77777777" w:rsidR="00A76E0D" w:rsidRDefault="00A76E0D">
            <w:pPr>
              <w:rPr>
                <w:sz w:val="24"/>
                <w:szCs w:val="24"/>
              </w:rPr>
            </w:pPr>
          </w:p>
        </w:tc>
        <w:tc>
          <w:tcPr>
            <w:tcW w:w="2766" w:type="dxa"/>
          </w:tcPr>
          <w:p w14:paraId="13F6DAFA" w14:textId="77777777" w:rsidR="00A76E0D" w:rsidRDefault="00A76E0D">
            <w:pPr>
              <w:rPr>
                <w:sz w:val="24"/>
                <w:szCs w:val="24"/>
              </w:rPr>
            </w:pPr>
          </w:p>
        </w:tc>
      </w:tr>
    </w:tbl>
    <w:p w14:paraId="01871351" w14:textId="77777777" w:rsidR="00A76E0D" w:rsidRDefault="00A76E0D">
      <w:pPr>
        <w:rPr>
          <w:rFonts w:ascii="Times New Roman" w:hAnsi="Times New Roman" w:cs="Times New Roman"/>
          <w:sz w:val="24"/>
          <w:szCs w:val="24"/>
        </w:rPr>
      </w:pPr>
      <w:bookmarkStart w:id="145" w:name="_Hlk162257467"/>
      <w:r w:rsidRPr="002B179B">
        <w:rPr>
          <w:rFonts w:ascii="Times New Roman" w:hAnsi="Times New Roman" w:cs="Times New Roman"/>
          <w:i/>
          <w:iCs/>
          <w:sz w:val="24"/>
          <w:szCs w:val="24"/>
        </w:rPr>
        <w:t>*</w:t>
      </w:r>
      <w:r>
        <w:rPr>
          <w:rFonts w:ascii="Times New Roman" w:hAnsi="Times New Roman" w:cs="Times New Roman"/>
          <w:i/>
          <w:iCs/>
          <w:sz w:val="24"/>
          <w:szCs w:val="24"/>
        </w:rPr>
        <w:t>N</w:t>
      </w:r>
      <w:r w:rsidRPr="002B179B">
        <w:rPr>
          <w:rFonts w:ascii="Times New Roman" w:hAnsi="Times New Roman" w:cs="Times New Roman"/>
          <w:i/>
          <w:iCs/>
          <w:sz w:val="24"/>
          <w:szCs w:val="24"/>
        </w:rPr>
        <w:t>orādīt  informāciju par tiem dokumentiem, kur ir iekļauta attiecīga informācija, precīzi</w:t>
      </w:r>
      <w:r>
        <w:rPr>
          <w:rFonts w:ascii="Times New Roman" w:hAnsi="Times New Roman" w:cs="Times New Roman"/>
          <w:i/>
          <w:iCs/>
          <w:sz w:val="24"/>
          <w:szCs w:val="24"/>
        </w:rPr>
        <w:t xml:space="preserve"> identificējot dokumenta vienības (sadaļa, daļa, pants, punkts)</w:t>
      </w:r>
    </w:p>
    <w:bookmarkEnd w:id="145"/>
    <w:p w14:paraId="35FCCCBD" w14:textId="77777777" w:rsidR="00A76E0D" w:rsidRDefault="00A76E0D">
      <w:pPr>
        <w:rPr>
          <w:rFonts w:ascii="Times New Roman" w:hAnsi="Times New Roman" w:cs="Times New Roman"/>
          <w:sz w:val="24"/>
          <w:szCs w:val="24"/>
        </w:rPr>
      </w:pPr>
    </w:p>
    <w:p w14:paraId="3E474D5B" w14:textId="77777777" w:rsidR="00A76E0D" w:rsidRPr="0076540D" w:rsidRDefault="00A76E0D">
      <w:pPr>
        <w:rPr>
          <w:rFonts w:ascii="Times New Roman" w:hAnsi="Times New Roman" w:cs="Times New Roman"/>
          <w:b/>
          <w:bCs/>
          <w:sz w:val="24"/>
          <w:szCs w:val="24"/>
        </w:rPr>
      </w:pPr>
      <w:r w:rsidRPr="006E557C">
        <w:rPr>
          <w:rFonts w:ascii="Times New Roman" w:hAnsi="Times New Roman" w:cs="Times New Roman"/>
          <w:b/>
          <w:bCs/>
          <w:sz w:val="24"/>
          <w:szCs w:val="24"/>
        </w:rPr>
        <w:t>1.7.2.</w:t>
      </w:r>
      <w:r>
        <w:rPr>
          <w:rFonts w:ascii="Times New Roman" w:hAnsi="Times New Roman" w:cs="Times New Roman"/>
          <w:b/>
          <w:bCs/>
          <w:sz w:val="24"/>
          <w:szCs w:val="24"/>
        </w:rPr>
        <w:t>2</w:t>
      </w:r>
      <w:r w:rsidRPr="006E557C">
        <w:rPr>
          <w:rFonts w:ascii="Times New Roman" w:hAnsi="Times New Roman" w:cs="Times New Roman"/>
          <w:b/>
          <w:bCs/>
          <w:sz w:val="24"/>
          <w:szCs w:val="24"/>
        </w:rPr>
        <w:t>.</w:t>
      </w:r>
      <w:r w:rsidRPr="0076540D">
        <w:rPr>
          <w:rFonts w:ascii="Times New Roman" w:hAnsi="Times New Roman" w:cs="Times New Roman"/>
          <w:b/>
          <w:bCs/>
          <w:sz w:val="24"/>
          <w:szCs w:val="24"/>
        </w:rPr>
        <w:t xml:space="preserve"> Energoapgādes apakšsistēma </w:t>
      </w:r>
      <w:r w:rsidRPr="0076540D">
        <w:rPr>
          <w:rFonts w:ascii="Times New Roman" w:hAnsi="Times New Roman" w:cs="Times New Roman"/>
          <w:b/>
          <w:bCs/>
          <w:noProof/>
          <w:sz w:val="24"/>
          <w:szCs w:val="24"/>
        </w:rPr>
        <w:drawing>
          <wp:inline distT="0" distB="0" distL="0" distR="0" wp14:anchorId="151E71BF" wp14:editId="4BFE57EB">
            <wp:extent cx="298450" cy="225425"/>
            <wp:effectExtent l="0" t="0" r="6350" b="3175"/>
            <wp:docPr id="6251182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765"/>
        <w:gridCol w:w="2765"/>
        <w:gridCol w:w="2766"/>
      </w:tblGrid>
      <w:tr w:rsidR="00A76E0D" w14:paraId="6657D7E9" w14:textId="77777777" w:rsidTr="00E87EBA">
        <w:tc>
          <w:tcPr>
            <w:tcW w:w="2765" w:type="dxa"/>
          </w:tcPr>
          <w:p w14:paraId="506F8149" w14:textId="77777777" w:rsidR="00A76E0D" w:rsidRPr="003B4C28" w:rsidRDefault="00A76E0D" w:rsidP="00E87EBA">
            <w:pPr>
              <w:rPr>
                <w:b/>
                <w:bCs/>
                <w:sz w:val="24"/>
                <w:szCs w:val="24"/>
              </w:rPr>
            </w:pPr>
            <w:r w:rsidRPr="003B4C28">
              <w:rPr>
                <w:b/>
                <w:bCs/>
                <w:sz w:val="24"/>
                <w:szCs w:val="24"/>
              </w:rPr>
              <w:t>Informācija</w:t>
            </w:r>
          </w:p>
        </w:tc>
        <w:tc>
          <w:tcPr>
            <w:tcW w:w="2765" w:type="dxa"/>
          </w:tcPr>
          <w:p w14:paraId="60BFB691" w14:textId="77777777" w:rsidR="00A76E0D" w:rsidRPr="003B4C28" w:rsidRDefault="00A76E0D" w:rsidP="00E87EBA">
            <w:pPr>
              <w:rPr>
                <w:b/>
                <w:bCs/>
                <w:sz w:val="24"/>
                <w:szCs w:val="24"/>
              </w:rPr>
            </w:pPr>
            <w:r w:rsidRPr="003B4C28">
              <w:rPr>
                <w:b/>
                <w:bCs/>
                <w:sz w:val="24"/>
                <w:szCs w:val="24"/>
              </w:rPr>
              <w:t xml:space="preserve">Pievienoto dokumentu nosaukums, sadaļa, daļa, punkts* </w:t>
            </w:r>
          </w:p>
        </w:tc>
        <w:tc>
          <w:tcPr>
            <w:tcW w:w="2766" w:type="dxa"/>
          </w:tcPr>
          <w:p w14:paraId="35CBCBD7" w14:textId="77777777" w:rsidR="00A76E0D" w:rsidRPr="003B4C28" w:rsidRDefault="00A76E0D" w:rsidP="00E87EBA">
            <w:pPr>
              <w:rPr>
                <w:b/>
                <w:bCs/>
                <w:sz w:val="24"/>
                <w:szCs w:val="24"/>
              </w:rPr>
            </w:pPr>
            <w:r w:rsidRPr="003B4C28">
              <w:rPr>
                <w:b/>
                <w:bCs/>
                <w:sz w:val="24"/>
                <w:szCs w:val="24"/>
              </w:rPr>
              <w:t>Komentārs</w:t>
            </w:r>
          </w:p>
        </w:tc>
      </w:tr>
      <w:tr w:rsidR="00A76E0D" w14:paraId="32C57F96" w14:textId="77777777" w:rsidTr="00E87EBA">
        <w:tc>
          <w:tcPr>
            <w:tcW w:w="2765" w:type="dxa"/>
          </w:tcPr>
          <w:p w14:paraId="5302F98F" w14:textId="77777777" w:rsidR="00A76E0D" w:rsidRDefault="00A76E0D" w:rsidP="00E87EBA">
            <w:pPr>
              <w:rPr>
                <w:sz w:val="24"/>
                <w:szCs w:val="24"/>
              </w:rPr>
            </w:pPr>
            <w:r>
              <w:rPr>
                <w:sz w:val="24"/>
                <w:szCs w:val="24"/>
              </w:rPr>
              <w:t>Tehniskie parametri</w:t>
            </w:r>
          </w:p>
        </w:tc>
        <w:tc>
          <w:tcPr>
            <w:tcW w:w="2765" w:type="dxa"/>
          </w:tcPr>
          <w:p w14:paraId="342CBCB7" w14:textId="77777777" w:rsidR="00A76E0D" w:rsidRDefault="00A76E0D" w:rsidP="00E87EBA">
            <w:pPr>
              <w:rPr>
                <w:sz w:val="24"/>
                <w:szCs w:val="24"/>
              </w:rPr>
            </w:pPr>
          </w:p>
        </w:tc>
        <w:tc>
          <w:tcPr>
            <w:tcW w:w="2766" w:type="dxa"/>
          </w:tcPr>
          <w:p w14:paraId="3350832F" w14:textId="77777777" w:rsidR="00A76E0D" w:rsidRDefault="00A76E0D" w:rsidP="00E87EBA">
            <w:pPr>
              <w:rPr>
                <w:sz w:val="24"/>
                <w:szCs w:val="24"/>
              </w:rPr>
            </w:pPr>
          </w:p>
        </w:tc>
      </w:tr>
      <w:tr w:rsidR="00A76E0D" w14:paraId="2F72D7D2" w14:textId="77777777" w:rsidTr="00E87EBA">
        <w:tc>
          <w:tcPr>
            <w:tcW w:w="2765" w:type="dxa"/>
          </w:tcPr>
          <w:p w14:paraId="5DBC6B57" w14:textId="77777777" w:rsidR="00A76E0D" w:rsidRDefault="00A76E0D" w:rsidP="00E87EBA">
            <w:pPr>
              <w:rPr>
                <w:sz w:val="24"/>
                <w:szCs w:val="24"/>
              </w:rPr>
            </w:pPr>
            <w:r>
              <w:rPr>
                <w:sz w:val="24"/>
                <w:szCs w:val="24"/>
              </w:rPr>
              <w:t>Ierobežojumi</w:t>
            </w:r>
          </w:p>
        </w:tc>
        <w:tc>
          <w:tcPr>
            <w:tcW w:w="2765" w:type="dxa"/>
          </w:tcPr>
          <w:p w14:paraId="206EDE3F" w14:textId="77777777" w:rsidR="00A76E0D" w:rsidRDefault="00A76E0D" w:rsidP="00E87EBA">
            <w:pPr>
              <w:rPr>
                <w:sz w:val="24"/>
                <w:szCs w:val="24"/>
              </w:rPr>
            </w:pPr>
          </w:p>
        </w:tc>
        <w:tc>
          <w:tcPr>
            <w:tcW w:w="2766" w:type="dxa"/>
          </w:tcPr>
          <w:p w14:paraId="5850D11B" w14:textId="77777777" w:rsidR="00A76E0D" w:rsidRDefault="00A76E0D" w:rsidP="00E87EBA">
            <w:pPr>
              <w:rPr>
                <w:sz w:val="24"/>
                <w:szCs w:val="24"/>
              </w:rPr>
            </w:pPr>
          </w:p>
        </w:tc>
      </w:tr>
    </w:tbl>
    <w:p w14:paraId="63CE530D" w14:textId="77777777" w:rsidR="00A76E0D" w:rsidRDefault="00A76E0D" w:rsidP="0076540D">
      <w:pPr>
        <w:rPr>
          <w:rFonts w:ascii="Times New Roman" w:hAnsi="Times New Roman" w:cs="Times New Roman"/>
          <w:sz w:val="24"/>
          <w:szCs w:val="24"/>
        </w:rPr>
      </w:pPr>
      <w:r w:rsidRPr="002B179B">
        <w:rPr>
          <w:rFonts w:ascii="Times New Roman" w:hAnsi="Times New Roman" w:cs="Times New Roman"/>
          <w:i/>
          <w:iCs/>
          <w:sz w:val="24"/>
          <w:szCs w:val="24"/>
        </w:rPr>
        <w:t>*</w:t>
      </w:r>
      <w:r>
        <w:rPr>
          <w:rFonts w:ascii="Times New Roman" w:hAnsi="Times New Roman" w:cs="Times New Roman"/>
          <w:i/>
          <w:iCs/>
          <w:sz w:val="24"/>
          <w:szCs w:val="24"/>
        </w:rPr>
        <w:t>N</w:t>
      </w:r>
      <w:r w:rsidRPr="002B179B">
        <w:rPr>
          <w:rFonts w:ascii="Times New Roman" w:hAnsi="Times New Roman" w:cs="Times New Roman"/>
          <w:i/>
          <w:iCs/>
          <w:sz w:val="24"/>
          <w:szCs w:val="24"/>
        </w:rPr>
        <w:t>orādīt  informāciju par tiem dokumentiem, kur ir iekļauta attiecīga informācija, precīzi</w:t>
      </w:r>
      <w:r>
        <w:rPr>
          <w:rFonts w:ascii="Times New Roman" w:hAnsi="Times New Roman" w:cs="Times New Roman"/>
          <w:i/>
          <w:iCs/>
          <w:sz w:val="24"/>
          <w:szCs w:val="24"/>
        </w:rPr>
        <w:t xml:space="preserve"> identificējot dokumenta vienības (sadaļa, daļa, pants, punkts)</w:t>
      </w:r>
    </w:p>
    <w:p w14:paraId="7D5509A9" w14:textId="77777777" w:rsidR="00A76E0D" w:rsidRDefault="00A76E0D">
      <w:pPr>
        <w:rPr>
          <w:rFonts w:ascii="Times New Roman" w:hAnsi="Times New Roman" w:cs="Times New Roman"/>
          <w:sz w:val="24"/>
          <w:szCs w:val="24"/>
        </w:rPr>
      </w:pPr>
    </w:p>
    <w:p w14:paraId="3F5BB9FE" w14:textId="77777777" w:rsidR="009275E7" w:rsidRDefault="009275E7">
      <w:pPr>
        <w:rPr>
          <w:rFonts w:ascii="Times New Roman" w:hAnsi="Times New Roman" w:cs="Times New Roman"/>
          <w:sz w:val="24"/>
          <w:szCs w:val="24"/>
        </w:rPr>
      </w:pPr>
    </w:p>
    <w:p w14:paraId="4260A6D5" w14:textId="77777777" w:rsidR="00A76E0D" w:rsidRPr="0076540D" w:rsidRDefault="00A76E0D">
      <w:pPr>
        <w:rPr>
          <w:rFonts w:ascii="Times New Roman" w:hAnsi="Times New Roman" w:cs="Times New Roman"/>
          <w:b/>
          <w:bCs/>
          <w:sz w:val="24"/>
          <w:szCs w:val="24"/>
        </w:rPr>
      </w:pPr>
      <w:r>
        <w:rPr>
          <w:rFonts w:ascii="Times New Roman" w:hAnsi="Times New Roman" w:cs="Times New Roman"/>
          <w:b/>
          <w:bCs/>
          <w:sz w:val="24"/>
          <w:szCs w:val="24"/>
        </w:rPr>
        <w:lastRenderedPageBreak/>
        <w:t>1.7.2.3.</w:t>
      </w:r>
      <w:r w:rsidRPr="0076540D">
        <w:rPr>
          <w:rFonts w:ascii="Times New Roman" w:hAnsi="Times New Roman" w:cs="Times New Roman"/>
          <w:b/>
          <w:bCs/>
          <w:sz w:val="24"/>
          <w:szCs w:val="24"/>
        </w:rPr>
        <w:t xml:space="preserve"> Vilcienu vadības un signalizācijas stacionārās lauka iekārtu apakšsistēma </w:t>
      </w:r>
      <w:r w:rsidRPr="0076540D">
        <w:rPr>
          <w:rFonts w:ascii="Times New Roman" w:hAnsi="Times New Roman" w:cs="Times New Roman"/>
          <w:b/>
          <w:bCs/>
          <w:noProof/>
          <w:sz w:val="24"/>
          <w:szCs w:val="24"/>
        </w:rPr>
        <w:drawing>
          <wp:inline distT="0" distB="0" distL="0" distR="0" wp14:anchorId="777FC0AA" wp14:editId="7B0F21FB">
            <wp:extent cx="298450" cy="225425"/>
            <wp:effectExtent l="0" t="0" r="6350" b="3175"/>
            <wp:docPr id="160307012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765"/>
        <w:gridCol w:w="2765"/>
        <w:gridCol w:w="2766"/>
      </w:tblGrid>
      <w:tr w:rsidR="00A76E0D" w14:paraId="54E29AFE" w14:textId="77777777" w:rsidTr="00E87EBA">
        <w:tc>
          <w:tcPr>
            <w:tcW w:w="2765" w:type="dxa"/>
          </w:tcPr>
          <w:p w14:paraId="10ED1EC3" w14:textId="77777777" w:rsidR="00A76E0D" w:rsidRPr="003B4C28" w:rsidRDefault="00A76E0D" w:rsidP="00E87EBA">
            <w:pPr>
              <w:rPr>
                <w:b/>
                <w:bCs/>
                <w:sz w:val="24"/>
                <w:szCs w:val="24"/>
              </w:rPr>
            </w:pPr>
            <w:r w:rsidRPr="003B4C28">
              <w:rPr>
                <w:b/>
                <w:bCs/>
                <w:sz w:val="24"/>
                <w:szCs w:val="24"/>
              </w:rPr>
              <w:t>Informācija</w:t>
            </w:r>
          </w:p>
        </w:tc>
        <w:tc>
          <w:tcPr>
            <w:tcW w:w="2765" w:type="dxa"/>
          </w:tcPr>
          <w:p w14:paraId="73C1C919" w14:textId="77777777" w:rsidR="00A76E0D" w:rsidRPr="003B4C28" w:rsidRDefault="00A76E0D" w:rsidP="00E87EBA">
            <w:pPr>
              <w:rPr>
                <w:b/>
                <w:bCs/>
                <w:sz w:val="24"/>
                <w:szCs w:val="24"/>
              </w:rPr>
            </w:pPr>
            <w:r w:rsidRPr="003B4C28">
              <w:rPr>
                <w:b/>
                <w:bCs/>
                <w:sz w:val="24"/>
                <w:szCs w:val="24"/>
              </w:rPr>
              <w:t xml:space="preserve">Pievienoto dokumentu nosaukums, sadaļa, daļa, punkts* </w:t>
            </w:r>
          </w:p>
        </w:tc>
        <w:tc>
          <w:tcPr>
            <w:tcW w:w="2766" w:type="dxa"/>
          </w:tcPr>
          <w:p w14:paraId="6C4CAF01" w14:textId="77777777" w:rsidR="00A76E0D" w:rsidRPr="003B4C28" w:rsidRDefault="00A76E0D" w:rsidP="00E87EBA">
            <w:pPr>
              <w:rPr>
                <w:b/>
                <w:bCs/>
                <w:sz w:val="24"/>
                <w:szCs w:val="24"/>
              </w:rPr>
            </w:pPr>
            <w:r w:rsidRPr="003B4C28">
              <w:rPr>
                <w:b/>
                <w:bCs/>
                <w:sz w:val="24"/>
                <w:szCs w:val="24"/>
              </w:rPr>
              <w:t>Komentārs</w:t>
            </w:r>
          </w:p>
        </w:tc>
      </w:tr>
      <w:tr w:rsidR="00A76E0D" w14:paraId="2BAC36BB" w14:textId="77777777" w:rsidTr="00E87EBA">
        <w:tc>
          <w:tcPr>
            <w:tcW w:w="2765" w:type="dxa"/>
          </w:tcPr>
          <w:p w14:paraId="1460F631" w14:textId="77777777" w:rsidR="00A76E0D" w:rsidRDefault="00A76E0D" w:rsidP="00E87EBA">
            <w:pPr>
              <w:rPr>
                <w:sz w:val="24"/>
                <w:szCs w:val="24"/>
              </w:rPr>
            </w:pPr>
            <w:r>
              <w:rPr>
                <w:sz w:val="24"/>
                <w:szCs w:val="24"/>
              </w:rPr>
              <w:t>Tehniskie parametri</w:t>
            </w:r>
          </w:p>
        </w:tc>
        <w:tc>
          <w:tcPr>
            <w:tcW w:w="2765" w:type="dxa"/>
          </w:tcPr>
          <w:p w14:paraId="66D16933" w14:textId="77777777" w:rsidR="00A76E0D" w:rsidRDefault="00A76E0D" w:rsidP="00E87EBA">
            <w:pPr>
              <w:rPr>
                <w:sz w:val="24"/>
                <w:szCs w:val="24"/>
              </w:rPr>
            </w:pPr>
          </w:p>
        </w:tc>
        <w:tc>
          <w:tcPr>
            <w:tcW w:w="2766" w:type="dxa"/>
          </w:tcPr>
          <w:p w14:paraId="0ABDBA99" w14:textId="77777777" w:rsidR="00A76E0D" w:rsidRDefault="00A76E0D" w:rsidP="00E87EBA">
            <w:pPr>
              <w:rPr>
                <w:sz w:val="24"/>
                <w:szCs w:val="24"/>
              </w:rPr>
            </w:pPr>
          </w:p>
        </w:tc>
      </w:tr>
      <w:tr w:rsidR="00A76E0D" w14:paraId="269E4007" w14:textId="77777777" w:rsidTr="00E87EBA">
        <w:tc>
          <w:tcPr>
            <w:tcW w:w="2765" w:type="dxa"/>
          </w:tcPr>
          <w:p w14:paraId="08BC71CA" w14:textId="77777777" w:rsidR="00A76E0D" w:rsidRDefault="00A76E0D" w:rsidP="00E87EBA">
            <w:pPr>
              <w:rPr>
                <w:sz w:val="24"/>
                <w:szCs w:val="24"/>
              </w:rPr>
            </w:pPr>
            <w:r>
              <w:rPr>
                <w:sz w:val="24"/>
                <w:szCs w:val="24"/>
              </w:rPr>
              <w:t>Ierobežojumi</w:t>
            </w:r>
          </w:p>
        </w:tc>
        <w:tc>
          <w:tcPr>
            <w:tcW w:w="2765" w:type="dxa"/>
          </w:tcPr>
          <w:p w14:paraId="4065FB4B" w14:textId="77777777" w:rsidR="00A76E0D" w:rsidRDefault="00A76E0D" w:rsidP="00E87EBA">
            <w:pPr>
              <w:rPr>
                <w:sz w:val="24"/>
                <w:szCs w:val="24"/>
              </w:rPr>
            </w:pPr>
          </w:p>
        </w:tc>
        <w:tc>
          <w:tcPr>
            <w:tcW w:w="2766" w:type="dxa"/>
          </w:tcPr>
          <w:p w14:paraId="23664CD5" w14:textId="77777777" w:rsidR="00A76E0D" w:rsidRDefault="00A76E0D" w:rsidP="00E87EBA">
            <w:pPr>
              <w:rPr>
                <w:sz w:val="24"/>
                <w:szCs w:val="24"/>
              </w:rPr>
            </w:pPr>
          </w:p>
        </w:tc>
      </w:tr>
    </w:tbl>
    <w:p w14:paraId="200B0C4F" w14:textId="77777777" w:rsidR="00A76E0D" w:rsidRDefault="00A76E0D" w:rsidP="0076540D">
      <w:pPr>
        <w:rPr>
          <w:rFonts w:ascii="Times New Roman" w:hAnsi="Times New Roman" w:cs="Times New Roman"/>
          <w:sz w:val="24"/>
          <w:szCs w:val="24"/>
        </w:rPr>
      </w:pPr>
      <w:r w:rsidRPr="002B179B">
        <w:rPr>
          <w:rFonts w:ascii="Times New Roman" w:hAnsi="Times New Roman" w:cs="Times New Roman"/>
          <w:i/>
          <w:iCs/>
          <w:sz w:val="24"/>
          <w:szCs w:val="24"/>
        </w:rPr>
        <w:t>*</w:t>
      </w:r>
      <w:r>
        <w:rPr>
          <w:rFonts w:ascii="Times New Roman" w:hAnsi="Times New Roman" w:cs="Times New Roman"/>
          <w:i/>
          <w:iCs/>
          <w:sz w:val="24"/>
          <w:szCs w:val="24"/>
        </w:rPr>
        <w:t>N</w:t>
      </w:r>
      <w:r w:rsidRPr="002B179B">
        <w:rPr>
          <w:rFonts w:ascii="Times New Roman" w:hAnsi="Times New Roman" w:cs="Times New Roman"/>
          <w:i/>
          <w:iCs/>
          <w:sz w:val="24"/>
          <w:szCs w:val="24"/>
        </w:rPr>
        <w:t>orādīt  informāciju par tiem dokumentiem, kur ir iekļauta attiecīga informācija, precīzi</w:t>
      </w:r>
      <w:r>
        <w:rPr>
          <w:rFonts w:ascii="Times New Roman" w:hAnsi="Times New Roman" w:cs="Times New Roman"/>
          <w:i/>
          <w:iCs/>
          <w:sz w:val="24"/>
          <w:szCs w:val="24"/>
        </w:rPr>
        <w:t xml:space="preserve"> identificējot dokumenta vienības (sadaļa, daļa, pants, punkts)</w:t>
      </w:r>
    </w:p>
    <w:p w14:paraId="62E3FC47" w14:textId="77777777" w:rsidR="00A76E0D" w:rsidRDefault="00A76E0D" w:rsidP="00ED58AB">
      <w:pPr>
        <w:rPr>
          <w:rFonts w:ascii="Times New Roman" w:hAnsi="Times New Roman" w:cs="Times New Roman"/>
          <w:sz w:val="24"/>
          <w:szCs w:val="24"/>
        </w:rPr>
      </w:pPr>
    </w:p>
    <w:p w14:paraId="5F5217DE" w14:textId="77777777" w:rsidR="00A76E0D" w:rsidRPr="0076540D" w:rsidRDefault="00A76E0D" w:rsidP="00ED58AB">
      <w:pPr>
        <w:rPr>
          <w:rFonts w:ascii="Times New Roman" w:hAnsi="Times New Roman" w:cs="Times New Roman"/>
          <w:b/>
          <w:bCs/>
          <w:sz w:val="24"/>
          <w:szCs w:val="24"/>
        </w:rPr>
      </w:pPr>
      <w:r w:rsidRPr="0076540D">
        <w:rPr>
          <w:rFonts w:ascii="Times New Roman" w:hAnsi="Times New Roman" w:cs="Times New Roman"/>
          <w:b/>
          <w:bCs/>
          <w:sz w:val="24"/>
          <w:szCs w:val="24"/>
        </w:rPr>
        <w:t xml:space="preserve">2. Informācija par prasību </w:t>
      </w:r>
      <w:r>
        <w:rPr>
          <w:rFonts w:ascii="Times New Roman" w:hAnsi="Times New Roman" w:cs="Times New Roman"/>
          <w:b/>
          <w:bCs/>
          <w:sz w:val="24"/>
          <w:szCs w:val="24"/>
        </w:rPr>
        <w:t>identificēšanu</w:t>
      </w:r>
    </w:p>
    <w:p w14:paraId="6B6A84F3" w14:textId="77777777" w:rsidR="00A76E0D" w:rsidRDefault="00A76E0D" w:rsidP="00ED58AB">
      <w:pPr>
        <w:rPr>
          <w:rFonts w:ascii="Times New Roman" w:hAnsi="Times New Roman" w:cs="Times New Roman"/>
          <w:sz w:val="24"/>
          <w:szCs w:val="24"/>
        </w:rPr>
      </w:pPr>
      <w:r w:rsidRPr="0076540D">
        <w:rPr>
          <w:rFonts w:ascii="Times New Roman" w:hAnsi="Times New Roman" w:cs="Times New Roman"/>
          <w:b/>
          <w:bCs/>
          <w:sz w:val="24"/>
          <w:szCs w:val="24"/>
        </w:rPr>
        <w:t xml:space="preserve">2.1. Metodoloģija*, ko pieteikuma iesniedzējs izmanto prasību </w:t>
      </w:r>
      <w:r>
        <w:rPr>
          <w:rFonts w:ascii="Times New Roman" w:hAnsi="Times New Roman" w:cs="Times New Roman"/>
          <w:b/>
          <w:bCs/>
          <w:sz w:val="24"/>
          <w:szCs w:val="24"/>
        </w:rPr>
        <w:t>identificēšanai</w:t>
      </w:r>
      <w:r w:rsidRPr="0076540D">
        <w:rPr>
          <w:rFonts w:ascii="Times New Roman" w:hAnsi="Times New Roman" w:cs="Times New Roman"/>
          <w:b/>
          <w:bCs/>
          <w:sz w:val="24"/>
          <w:szCs w:val="24"/>
        </w:rPr>
        <w:t xml:space="preserve"> ir standartizēta atbilstoši Regulas (ES) Nr. 402/2013 prasībām</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0E978D80" wp14:editId="671C2FF4">
            <wp:extent cx="298450" cy="225425"/>
            <wp:effectExtent l="0" t="0" r="6350" b="3175"/>
            <wp:docPr id="20617153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p w14:paraId="707B4E4B" w14:textId="77777777" w:rsidR="00A76E0D" w:rsidRPr="002B0AAD" w:rsidRDefault="00A76E0D" w:rsidP="00ED58AB">
      <w:pPr>
        <w:rPr>
          <w:rFonts w:ascii="Times New Roman" w:hAnsi="Times New Roman" w:cs="Times New Roman"/>
          <w:i/>
          <w:iCs/>
          <w:sz w:val="24"/>
          <w:szCs w:val="24"/>
        </w:rPr>
      </w:pPr>
      <w:r>
        <w:rPr>
          <w:rFonts w:ascii="Times New Roman" w:hAnsi="Times New Roman" w:cs="Times New Roman"/>
          <w:i/>
          <w:iCs/>
          <w:sz w:val="24"/>
          <w:szCs w:val="24"/>
        </w:rPr>
        <w:t>*</w:t>
      </w:r>
      <w:r w:rsidRPr="002B0AAD">
        <w:rPr>
          <w:rFonts w:ascii="Times New Roman" w:hAnsi="Times New Roman" w:cs="Times New Roman"/>
          <w:i/>
          <w:iCs/>
          <w:sz w:val="24"/>
          <w:szCs w:val="24"/>
        </w:rPr>
        <w:t>“Metodoloģija” ir metožu un resursu izvērtēšana, ko dažādas ieinteresētās personas ieviesušas, lai atbalstītu drošību apakšsistēmas un sistēmas līmenī.</w:t>
      </w:r>
    </w:p>
    <w:p w14:paraId="4577825D" w14:textId="77777777" w:rsidR="00A76E0D" w:rsidRDefault="00A76E0D" w:rsidP="00ED58AB">
      <w:pPr>
        <w:rPr>
          <w:rFonts w:ascii="Times New Roman" w:hAnsi="Times New Roman" w:cs="Times New Roman"/>
          <w:sz w:val="24"/>
          <w:szCs w:val="24"/>
        </w:rPr>
      </w:pPr>
    </w:p>
    <w:p w14:paraId="14D11203" w14:textId="77777777" w:rsidR="00A76E0D" w:rsidRDefault="00A76E0D" w:rsidP="00ED58AB">
      <w:pPr>
        <w:rPr>
          <w:rFonts w:ascii="Times New Roman" w:hAnsi="Times New Roman" w:cs="Times New Roman"/>
          <w:sz w:val="24"/>
          <w:szCs w:val="24"/>
        </w:rPr>
      </w:pPr>
      <w:r w:rsidRPr="0076540D">
        <w:rPr>
          <w:rFonts w:ascii="Times New Roman" w:hAnsi="Times New Roman" w:cs="Times New Roman"/>
          <w:b/>
          <w:bCs/>
          <w:sz w:val="24"/>
          <w:szCs w:val="24"/>
        </w:rPr>
        <w:t>2.2. Metodoloģija</w:t>
      </w:r>
      <w:r>
        <w:rPr>
          <w:rFonts w:ascii="Times New Roman" w:hAnsi="Times New Roman" w:cs="Times New Roman"/>
          <w:b/>
          <w:bCs/>
          <w:sz w:val="24"/>
          <w:szCs w:val="24"/>
        </w:rPr>
        <w:t>*</w:t>
      </w:r>
      <w:r w:rsidRPr="0076540D">
        <w:rPr>
          <w:rFonts w:ascii="Times New Roman" w:hAnsi="Times New Roman" w:cs="Times New Roman"/>
          <w:b/>
          <w:bCs/>
          <w:sz w:val="24"/>
          <w:szCs w:val="24"/>
        </w:rPr>
        <w:t xml:space="preserve">, ko pieteikuma iesniedzējs izmanto prasību </w:t>
      </w:r>
      <w:r>
        <w:rPr>
          <w:rFonts w:ascii="Times New Roman" w:hAnsi="Times New Roman" w:cs="Times New Roman"/>
          <w:b/>
          <w:bCs/>
          <w:sz w:val="24"/>
          <w:szCs w:val="24"/>
        </w:rPr>
        <w:t>identificēšanai</w:t>
      </w:r>
      <w:r w:rsidRPr="0076540D">
        <w:rPr>
          <w:rFonts w:ascii="Times New Roman" w:hAnsi="Times New Roman" w:cs="Times New Roman"/>
          <w:b/>
          <w:bCs/>
          <w:sz w:val="24"/>
          <w:szCs w:val="24"/>
        </w:rPr>
        <w:t xml:space="preserve"> ir nestandartizēta</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F689648" wp14:editId="2A5A1E8D">
            <wp:extent cx="298450" cy="225425"/>
            <wp:effectExtent l="0" t="0" r="6350" b="3175"/>
            <wp:docPr id="7436705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4148"/>
        <w:gridCol w:w="4148"/>
      </w:tblGrid>
      <w:tr w:rsidR="00A76E0D" w14:paraId="7F3374A7" w14:textId="77777777" w:rsidTr="00387E5F">
        <w:tc>
          <w:tcPr>
            <w:tcW w:w="4148" w:type="dxa"/>
          </w:tcPr>
          <w:p w14:paraId="33ACC9F8" w14:textId="77777777" w:rsidR="00A76E0D" w:rsidRPr="003B4C28" w:rsidRDefault="00A76E0D" w:rsidP="00387E5F">
            <w:pPr>
              <w:rPr>
                <w:b/>
                <w:bCs/>
                <w:sz w:val="24"/>
                <w:szCs w:val="24"/>
              </w:rPr>
            </w:pPr>
            <w:r w:rsidRPr="003B4C28">
              <w:rPr>
                <w:b/>
                <w:bCs/>
                <w:sz w:val="24"/>
                <w:szCs w:val="24"/>
              </w:rPr>
              <w:t>Dokumentālais pierādījums (Dokumenta nosaukums)</w:t>
            </w:r>
          </w:p>
        </w:tc>
        <w:tc>
          <w:tcPr>
            <w:tcW w:w="4148" w:type="dxa"/>
          </w:tcPr>
          <w:p w14:paraId="06CCF083" w14:textId="77777777" w:rsidR="00A76E0D" w:rsidRPr="003B4C28" w:rsidRDefault="00A76E0D" w:rsidP="00387E5F">
            <w:pPr>
              <w:rPr>
                <w:b/>
                <w:bCs/>
                <w:sz w:val="24"/>
                <w:szCs w:val="24"/>
              </w:rPr>
            </w:pPr>
            <w:r w:rsidRPr="003B4C28">
              <w:rPr>
                <w:b/>
                <w:bCs/>
                <w:sz w:val="24"/>
                <w:szCs w:val="24"/>
              </w:rPr>
              <w:t>Komentārs</w:t>
            </w:r>
          </w:p>
        </w:tc>
      </w:tr>
      <w:tr w:rsidR="00A76E0D" w14:paraId="38E16079" w14:textId="77777777" w:rsidTr="00387E5F">
        <w:tc>
          <w:tcPr>
            <w:tcW w:w="4148" w:type="dxa"/>
          </w:tcPr>
          <w:p w14:paraId="740F2B2B" w14:textId="77777777" w:rsidR="00A76E0D" w:rsidRDefault="00A76E0D" w:rsidP="00387E5F">
            <w:pPr>
              <w:rPr>
                <w:sz w:val="24"/>
                <w:szCs w:val="24"/>
              </w:rPr>
            </w:pPr>
          </w:p>
        </w:tc>
        <w:tc>
          <w:tcPr>
            <w:tcW w:w="4148" w:type="dxa"/>
          </w:tcPr>
          <w:p w14:paraId="04F7FE3F" w14:textId="77777777" w:rsidR="00A76E0D" w:rsidRDefault="00A76E0D" w:rsidP="00387E5F">
            <w:pPr>
              <w:rPr>
                <w:sz w:val="24"/>
                <w:szCs w:val="24"/>
              </w:rPr>
            </w:pPr>
          </w:p>
        </w:tc>
      </w:tr>
      <w:tr w:rsidR="00A76E0D" w14:paraId="60FA9CA6" w14:textId="77777777" w:rsidTr="00387E5F">
        <w:tc>
          <w:tcPr>
            <w:tcW w:w="4148" w:type="dxa"/>
          </w:tcPr>
          <w:p w14:paraId="393ED487" w14:textId="77777777" w:rsidR="00A76E0D" w:rsidRDefault="00A76E0D" w:rsidP="00387E5F">
            <w:pPr>
              <w:rPr>
                <w:sz w:val="24"/>
                <w:szCs w:val="24"/>
              </w:rPr>
            </w:pPr>
          </w:p>
        </w:tc>
        <w:tc>
          <w:tcPr>
            <w:tcW w:w="4148" w:type="dxa"/>
          </w:tcPr>
          <w:p w14:paraId="3A6C1F54" w14:textId="77777777" w:rsidR="00A76E0D" w:rsidRDefault="00A76E0D" w:rsidP="00387E5F">
            <w:pPr>
              <w:rPr>
                <w:sz w:val="24"/>
                <w:szCs w:val="24"/>
              </w:rPr>
            </w:pPr>
          </w:p>
        </w:tc>
      </w:tr>
    </w:tbl>
    <w:p w14:paraId="095882EB" w14:textId="77777777" w:rsidR="00A76E0D" w:rsidRPr="002B0AAD" w:rsidRDefault="00A76E0D" w:rsidP="00506034">
      <w:pPr>
        <w:rPr>
          <w:rFonts w:ascii="Times New Roman" w:hAnsi="Times New Roman" w:cs="Times New Roman"/>
          <w:i/>
          <w:iCs/>
          <w:sz w:val="24"/>
          <w:szCs w:val="24"/>
        </w:rPr>
      </w:pPr>
      <w:r>
        <w:rPr>
          <w:rFonts w:ascii="Times New Roman" w:hAnsi="Times New Roman" w:cs="Times New Roman"/>
          <w:i/>
          <w:iCs/>
          <w:sz w:val="24"/>
          <w:szCs w:val="24"/>
        </w:rPr>
        <w:t>*</w:t>
      </w:r>
      <w:r w:rsidRPr="002B0AAD">
        <w:rPr>
          <w:rFonts w:ascii="Times New Roman" w:hAnsi="Times New Roman" w:cs="Times New Roman"/>
          <w:i/>
          <w:iCs/>
          <w:sz w:val="24"/>
          <w:szCs w:val="24"/>
        </w:rPr>
        <w:t>“Metodoloģija” ir metožu un resursu izvērtēšana, ko dažādas ieinteresētās personas ieviesušas, lai atbalstītu drošību apakšsistēmas un sistēmas līmenī.</w:t>
      </w:r>
    </w:p>
    <w:p w14:paraId="23A33974" w14:textId="77777777" w:rsidR="00A76E0D" w:rsidRDefault="00A76E0D" w:rsidP="00D2617D">
      <w:pPr>
        <w:rPr>
          <w:rFonts w:ascii="Times New Roman" w:hAnsi="Times New Roman" w:cs="Times New Roman"/>
          <w:sz w:val="24"/>
          <w:szCs w:val="24"/>
        </w:rPr>
      </w:pPr>
    </w:p>
    <w:p w14:paraId="47DFE6F0" w14:textId="77777777" w:rsidR="00A76E0D" w:rsidRPr="0076540D" w:rsidRDefault="00A76E0D">
      <w:pPr>
        <w:rPr>
          <w:rFonts w:ascii="Times New Roman" w:hAnsi="Times New Roman" w:cs="Times New Roman"/>
          <w:b/>
          <w:bCs/>
          <w:sz w:val="24"/>
          <w:szCs w:val="24"/>
        </w:rPr>
      </w:pPr>
      <w:r w:rsidRPr="0076540D">
        <w:rPr>
          <w:rFonts w:ascii="Times New Roman" w:hAnsi="Times New Roman" w:cs="Times New Roman"/>
          <w:b/>
          <w:bCs/>
          <w:sz w:val="24"/>
          <w:szCs w:val="24"/>
        </w:rPr>
        <w:t>3. Piemērojam</w:t>
      </w:r>
      <w:r>
        <w:rPr>
          <w:rFonts w:ascii="Times New Roman" w:hAnsi="Times New Roman" w:cs="Times New Roman"/>
          <w:b/>
          <w:bCs/>
          <w:sz w:val="24"/>
          <w:szCs w:val="24"/>
        </w:rPr>
        <w:t>ās prasības</w:t>
      </w:r>
    </w:p>
    <w:tbl>
      <w:tblPr>
        <w:tblStyle w:val="TableGrid"/>
        <w:tblW w:w="0" w:type="auto"/>
        <w:tblLook w:val="04A0" w:firstRow="1" w:lastRow="0" w:firstColumn="1" w:lastColumn="0" w:noHBand="0" w:noVBand="1"/>
      </w:tblPr>
      <w:tblGrid>
        <w:gridCol w:w="2765"/>
        <w:gridCol w:w="2765"/>
        <w:gridCol w:w="2766"/>
      </w:tblGrid>
      <w:tr w:rsidR="00A76E0D" w14:paraId="14CF2D0B" w14:textId="77777777" w:rsidTr="005D5C88">
        <w:tc>
          <w:tcPr>
            <w:tcW w:w="2765" w:type="dxa"/>
          </w:tcPr>
          <w:p w14:paraId="73AB702F" w14:textId="77777777" w:rsidR="00A76E0D" w:rsidRPr="003420D3" w:rsidRDefault="00A76E0D">
            <w:pPr>
              <w:rPr>
                <w:b/>
                <w:bCs/>
                <w:sz w:val="24"/>
                <w:szCs w:val="24"/>
              </w:rPr>
            </w:pPr>
            <w:r w:rsidRPr="003420D3">
              <w:rPr>
                <w:b/>
                <w:bCs/>
                <w:sz w:val="24"/>
                <w:szCs w:val="24"/>
              </w:rPr>
              <w:t>Piemērojamās prasības</w:t>
            </w:r>
          </w:p>
        </w:tc>
        <w:tc>
          <w:tcPr>
            <w:tcW w:w="2765" w:type="dxa"/>
          </w:tcPr>
          <w:p w14:paraId="12FBA39A" w14:textId="77777777" w:rsidR="00A76E0D" w:rsidRPr="003420D3" w:rsidRDefault="00A76E0D">
            <w:pPr>
              <w:rPr>
                <w:b/>
                <w:bCs/>
                <w:sz w:val="24"/>
                <w:szCs w:val="24"/>
              </w:rPr>
            </w:pPr>
            <w:r w:rsidRPr="003420D3">
              <w:rPr>
                <w:b/>
                <w:bCs/>
                <w:sz w:val="24"/>
                <w:szCs w:val="24"/>
              </w:rPr>
              <w:t>Nosaukums</w:t>
            </w:r>
          </w:p>
        </w:tc>
        <w:tc>
          <w:tcPr>
            <w:tcW w:w="2766" w:type="dxa"/>
          </w:tcPr>
          <w:p w14:paraId="5AC00D68" w14:textId="77777777" w:rsidR="00A76E0D" w:rsidRPr="003420D3" w:rsidRDefault="00A76E0D">
            <w:pPr>
              <w:rPr>
                <w:b/>
                <w:bCs/>
                <w:sz w:val="24"/>
                <w:szCs w:val="24"/>
              </w:rPr>
            </w:pPr>
            <w:r w:rsidRPr="003420D3">
              <w:rPr>
                <w:b/>
                <w:bCs/>
                <w:sz w:val="24"/>
                <w:szCs w:val="24"/>
              </w:rPr>
              <w:t>Komentārs</w:t>
            </w:r>
          </w:p>
        </w:tc>
      </w:tr>
      <w:tr w:rsidR="00A76E0D" w14:paraId="493E145A" w14:textId="77777777" w:rsidTr="005D5C88">
        <w:tc>
          <w:tcPr>
            <w:tcW w:w="2765" w:type="dxa"/>
          </w:tcPr>
          <w:p w14:paraId="6AFFC5CD" w14:textId="77777777" w:rsidR="00A76E0D" w:rsidRDefault="00A76E0D">
            <w:pPr>
              <w:rPr>
                <w:sz w:val="24"/>
                <w:szCs w:val="24"/>
              </w:rPr>
            </w:pPr>
            <w:r>
              <w:rPr>
                <w:sz w:val="24"/>
                <w:szCs w:val="24"/>
              </w:rPr>
              <w:t>Tiek piemērotas šādas SITS</w:t>
            </w:r>
          </w:p>
        </w:tc>
        <w:tc>
          <w:tcPr>
            <w:tcW w:w="2765" w:type="dxa"/>
          </w:tcPr>
          <w:p w14:paraId="71543C43" w14:textId="77777777" w:rsidR="00A76E0D" w:rsidRDefault="00A76E0D">
            <w:pPr>
              <w:rPr>
                <w:sz w:val="24"/>
                <w:szCs w:val="24"/>
              </w:rPr>
            </w:pPr>
          </w:p>
        </w:tc>
        <w:tc>
          <w:tcPr>
            <w:tcW w:w="2766" w:type="dxa"/>
          </w:tcPr>
          <w:p w14:paraId="4798BAAB" w14:textId="77777777" w:rsidR="00A76E0D" w:rsidRDefault="00A76E0D">
            <w:pPr>
              <w:rPr>
                <w:sz w:val="24"/>
                <w:szCs w:val="24"/>
              </w:rPr>
            </w:pPr>
          </w:p>
        </w:tc>
      </w:tr>
      <w:tr w:rsidR="00A76E0D" w14:paraId="52ED25BB" w14:textId="77777777" w:rsidTr="005D5C88">
        <w:tc>
          <w:tcPr>
            <w:tcW w:w="2765" w:type="dxa"/>
          </w:tcPr>
          <w:p w14:paraId="6D9F9F8D" w14:textId="77777777" w:rsidR="00A76E0D" w:rsidRDefault="00A76E0D">
            <w:pPr>
              <w:rPr>
                <w:sz w:val="24"/>
                <w:szCs w:val="24"/>
              </w:rPr>
            </w:pPr>
            <w:r>
              <w:rPr>
                <w:sz w:val="24"/>
                <w:szCs w:val="24"/>
              </w:rPr>
              <w:t xml:space="preserve">Nacionālās prasības  </w:t>
            </w:r>
          </w:p>
        </w:tc>
        <w:tc>
          <w:tcPr>
            <w:tcW w:w="2765" w:type="dxa"/>
          </w:tcPr>
          <w:p w14:paraId="1FB8E2C7" w14:textId="77777777" w:rsidR="00A76E0D" w:rsidRDefault="00A76E0D">
            <w:pPr>
              <w:rPr>
                <w:sz w:val="24"/>
                <w:szCs w:val="24"/>
              </w:rPr>
            </w:pPr>
          </w:p>
        </w:tc>
        <w:tc>
          <w:tcPr>
            <w:tcW w:w="2766" w:type="dxa"/>
          </w:tcPr>
          <w:p w14:paraId="12E0BE31" w14:textId="77777777" w:rsidR="00A76E0D" w:rsidRDefault="00A76E0D">
            <w:pPr>
              <w:rPr>
                <w:sz w:val="24"/>
                <w:szCs w:val="24"/>
              </w:rPr>
            </w:pPr>
          </w:p>
        </w:tc>
      </w:tr>
      <w:tr w:rsidR="00A76E0D" w14:paraId="3BBE6624" w14:textId="77777777" w:rsidTr="005D5C88">
        <w:tc>
          <w:tcPr>
            <w:tcW w:w="2765" w:type="dxa"/>
          </w:tcPr>
          <w:p w14:paraId="6ECD5F28" w14:textId="77777777" w:rsidR="00A76E0D" w:rsidRPr="00CF13DF" w:rsidRDefault="00A76E0D" w:rsidP="008E2CFB">
            <w:pPr>
              <w:rPr>
                <w:sz w:val="24"/>
                <w:szCs w:val="24"/>
              </w:rPr>
            </w:pPr>
            <w:r w:rsidRPr="00CF13DF">
              <w:rPr>
                <w:sz w:val="24"/>
                <w:szCs w:val="24"/>
              </w:rPr>
              <w:t>ES tiesību akti, kas nav tieši saistīti ar dzelzceļa sistēmas tiesisko regulējumu</w:t>
            </w:r>
          </w:p>
        </w:tc>
        <w:tc>
          <w:tcPr>
            <w:tcW w:w="2765" w:type="dxa"/>
          </w:tcPr>
          <w:p w14:paraId="57C874C5" w14:textId="77777777" w:rsidR="00A76E0D" w:rsidRPr="00CF13DF" w:rsidRDefault="00A76E0D">
            <w:pPr>
              <w:rPr>
                <w:sz w:val="24"/>
                <w:szCs w:val="24"/>
              </w:rPr>
            </w:pPr>
          </w:p>
        </w:tc>
        <w:tc>
          <w:tcPr>
            <w:tcW w:w="2766" w:type="dxa"/>
          </w:tcPr>
          <w:p w14:paraId="4034917E" w14:textId="77777777" w:rsidR="00A76E0D" w:rsidRPr="00CF13DF" w:rsidRDefault="00A76E0D">
            <w:pPr>
              <w:rPr>
                <w:sz w:val="24"/>
                <w:szCs w:val="24"/>
              </w:rPr>
            </w:pPr>
          </w:p>
        </w:tc>
      </w:tr>
      <w:tr w:rsidR="00A76E0D" w14:paraId="42431EB2" w14:textId="77777777" w:rsidTr="005D5C88">
        <w:tc>
          <w:tcPr>
            <w:tcW w:w="2765" w:type="dxa"/>
          </w:tcPr>
          <w:p w14:paraId="126144FA" w14:textId="77777777" w:rsidR="00A76E0D" w:rsidRPr="00CF13DF" w:rsidRDefault="00A76E0D" w:rsidP="008E2CFB">
            <w:pPr>
              <w:rPr>
                <w:sz w:val="24"/>
                <w:szCs w:val="24"/>
                <w:highlight w:val="yellow"/>
              </w:rPr>
            </w:pPr>
            <w:r w:rsidRPr="00CF13DF">
              <w:rPr>
                <w:sz w:val="24"/>
                <w:szCs w:val="24"/>
              </w:rPr>
              <w:t>LV tiesību akti, kas nav tieši saistīti ar dzelzceļa sistēmas tiesisko regulējumu</w:t>
            </w:r>
          </w:p>
        </w:tc>
        <w:tc>
          <w:tcPr>
            <w:tcW w:w="2765" w:type="dxa"/>
          </w:tcPr>
          <w:p w14:paraId="389FF2C1" w14:textId="77777777" w:rsidR="00A76E0D" w:rsidRPr="00CF13DF" w:rsidRDefault="00A76E0D">
            <w:pPr>
              <w:rPr>
                <w:sz w:val="24"/>
                <w:szCs w:val="24"/>
              </w:rPr>
            </w:pPr>
          </w:p>
        </w:tc>
        <w:tc>
          <w:tcPr>
            <w:tcW w:w="2766" w:type="dxa"/>
          </w:tcPr>
          <w:p w14:paraId="6B3097F9" w14:textId="77777777" w:rsidR="00A76E0D" w:rsidRPr="00CF13DF" w:rsidRDefault="00A76E0D">
            <w:pPr>
              <w:rPr>
                <w:sz w:val="24"/>
                <w:szCs w:val="24"/>
              </w:rPr>
            </w:pPr>
          </w:p>
        </w:tc>
      </w:tr>
    </w:tbl>
    <w:p w14:paraId="23FD7A97" w14:textId="77777777" w:rsidR="00A76E0D" w:rsidRDefault="00A76E0D" w:rsidP="008F50C1">
      <w:pPr>
        <w:rPr>
          <w:rFonts w:ascii="Times New Roman" w:hAnsi="Times New Roman" w:cs="Times New Roman"/>
          <w:sz w:val="24"/>
          <w:szCs w:val="24"/>
        </w:rPr>
      </w:pPr>
    </w:p>
    <w:p w14:paraId="7327C330" w14:textId="77777777" w:rsidR="000767A1" w:rsidRDefault="000767A1" w:rsidP="008F50C1">
      <w:pPr>
        <w:rPr>
          <w:rFonts w:ascii="Times New Roman" w:hAnsi="Times New Roman" w:cs="Times New Roman"/>
          <w:sz w:val="24"/>
          <w:szCs w:val="24"/>
        </w:rPr>
      </w:pPr>
    </w:p>
    <w:p w14:paraId="4E54CA39" w14:textId="77777777" w:rsidR="00A76E0D" w:rsidRPr="00C84592" w:rsidRDefault="00A76E0D" w:rsidP="008F50C1">
      <w:pPr>
        <w:rPr>
          <w:rFonts w:ascii="Times New Roman" w:hAnsi="Times New Roman" w:cs="Times New Roman"/>
          <w:b/>
          <w:bCs/>
          <w:sz w:val="24"/>
          <w:szCs w:val="24"/>
        </w:rPr>
      </w:pPr>
      <w:r w:rsidRPr="00C84592">
        <w:rPr>
          <w:rFonts w:ascii="Times New Roman" w:hAnsi="Times New Roman" w:cs="Times New Roman"/>
          <w:b/>
          <w:bCs/>
          <w:sz w:val="24"/>
          <w:szCs w:val="24"/>
        </w:rPr>
        <w:lastRenderedPageBreak/>
        <w:t>3.1. Stacionārai iekārtai piemērojam</w:t>
      </w:r>
      <w:r>
        <w:rPr>
          <w:rFonts w:ascii="Times New Roman" w:hAnsi="Times New Roman" w:cs="Times New Roman"/>
          <w:b/>
          <w:bCs/>
          <w:sz w:val="24"/>
          <w:szCs w:val="24"/>
        </w:rPr>
        <w:t>o</w:t>
      </w:r>
      <w:r w:rsidRPr="00C84592">
        <w:rPr>
          <w:rFonts w:ascii="Times New Roman" w:hAnsi="Times New Roman" w:cs="Times New Roman"/>
          <w:b/>
          <w:bCs/>
          <w:sz w:val="24"/>
          <w:szCs w:val="24"/>
        </w:rPr>
        <w:t xml:space="preserve"> </w:t>
      </w:r>
      <w:r>
        <w:rPr>
          <w:rFonts w:ascii="Times New Roman" w:hAnsi="Times New Roman" w:cs="Times New Roman"/>
          <w:b/>
          <w:bCs/>
          <w:sz w:val="24"/>
          <w:szCs w:val="24"/>
        </w:rPr>
        <w:t>pamat</w:t>
      </w:r>
      <w:r w:rsidRPr="00C84592">
        <w:rPr>
          <w:rFonts w:ascii="Times New Roman" w:hAnsi="Times New Roman" w:cs="Times New Roman"/>
          <w:b/>
          <w:bCs/>
          <w:sz w:val="24"/>
          <w:szCs w:val="24"/>
        </w:rPr>
        <w:t>prasīb</w:t>
      </w:r>
      <w:r>
        <w:rPr>
          <w:rFonts w:ascii="Times New Roman" w:hAnsi="Times New Roman" w:cs="Times New Roman"/>
          <w:b/>
          <w:bCs/>
          <w:sz w:val="24"/>
          <w:szCs w:val="24"/>
        </w:rPr>
        <w:t>u</w:t>
      </w:r>
      <w:r w:rsidRPr="00C84592">
        <w:rPr>
          <w:rFonts w:ascii="Times New Roman" w:hAnsi="Times New Roman" w:cs="Times New Roman"/>
          <w:b/>
          <w:bCs/>
          <w:sz w:val="24"/>
          <w:szCs w:val="24"/>
        </w:rPr>
        <w:t xml:space="preserve"> </w:t>
      </w:r>
      <w:r>
        <w:rPr>
          <w:rFonts w:ascii="Times New Roman" w:hAnsi="Times New Roman" w:cs="Times New Roman"/>
          <w:b/>
          <w:bCs/>
          <w:sz w:val="24"/>
          <w:szCs w:val="24"/>
        </w:rPr>
        <w:t>(</w:t>
      </w:r>
      <w:r w:rsidRPr="00C84592">
        <w:rPr>
          <w:rFonts w:ascii="Times New Roman" w:hAnsi="Times New Roman" w:cs="Times New Roman"/>
          <w:b/>
          <w:bCs/>
          <w:sz w:val="24"/>
          <w:szCs w:val="24"/>
        </w:rPr>
        <w:t>atbilstoši MK noteikumu Nr.374 1.pielikuma prasībām</w:t>
      </w:r>
      <w:r>
        <w:rPr>
          <w:rFonts w:ascii="Times New Roman" w:hAnsi="Times New Roman" w:cs="Times New Roman"/>
          <w:b/>
          <w:bCs/>
          <w:sz w:val="24"/>
          <w:szCs w:val="24"/>
        </w:rPr>
        <w:t>) izpilde papildus SITS noteiktajām prasībām</w:t>
      </w:r>
    </w:p>
    <w:tbl>
      <w:tblPr>
        <w:tblStyle w:val="TableGrid"/>
        <w:tblW w:w="0" w:type="auto"/>
        <w:tblLook w:val="04A0" w:firstRow="1" w:lastRow="0" w:firstColumn="1" w:lastColumn="0" w:noHBand="0" w:noVBand="1"/>
      </w:tblPr>
      <w:tblGrid>
        <w:gridCol w:w="2765"/>
        <w:gridCol w:w="2765"/>
        <w:gridCol w:w="2766"/>
      </w:tblGrid>
      <w:tr w:rsidR="00A76E0D" w14:paraId="766F46EA" w14:textId="77777777" w:rsidTr="002F3920">
        <w:tc>
          <w:tcPr>
            <w:tcW w:w="2765" w:type="dxa"/>
          </w:tcPr>
          <w:p w14:paraId="25DEBE9B" w14:textId="77777777" w:rsidR="00A76E0D" w:rsidRPr="003B4C28" w:rsidRDefault="00A76E0D" w:rsidP="002F3920">
            <w:pPr>
              <w:rPr>
                <w:b/>
                <w:bCs/>
                <w:sz w:val="24"/>
                <w:szCs w:val="24"/>
              </w:rPr>
            </w:pPr>
            <w:r w:rsidRPr="003B4C28">
              <w:rPr>
                <w:b/>
                <w:bCs/>
                <w:sz w:val="24"/>
                <w:szCs w:val="24"/>
              </w:rPr>
              <w:t>Pamatprasības</w:t>
            </w:r>
          </w:p>
        </w:tc>
        <w:tc>
          <w:tcPr>
            <w:tcW w:w="2765" w:type="dxa"/>
          </w:tcPr>
          <w:p w14:paraId="6D43083D" w14:textId="77777777" w:rsidR="00A76E0D" w:rsidRPr="003B4C28" w:rsidRDefault="00A76E0D" w:rsidP="002F3920">
            <w:pPr>
              <w:rPr>
                <w:b/>
                <w:bCs/>
                <w:sz w:val="24"/>
                <w:szCs w:val="24"/>
              </w:rPr>
            </w:pPr>
            <w:r w:rsidRPr="003B4C28">
              <w:rPr>
                <w:b/>
                <w:bCs/>
                <w:sz w:val="24"/>
                <w:szCs w:val="24"/>
              </w:rPr>
              <w:t>Normatīvo dokumentu nosaukums, sadaļa, daļa, punkts*</w:t>
            </w:r>
          </w:p>
        </w:tc>
        <w:tc>
          <w:tcPr>
            <w:tcW w:w="2766" w:type="dxa"/>
          </w:tcPr>
          <w:p w14:paraId="3F9FF463" w14:textId="77777777" w:rsidR="00A76E0D" w:rsidRPr="003B4C28" w:rsidRDefault="00A76E0D" w:rsidP="002F3920">
            <w:pPr>
              <w:rPr>
                <w:b/>
                <w:bCs/>
                <w:sz w:val="24"/>
                <w:szCs w:val="24"/>
                <w:vertAlign w:val="superscript"/>
              </w:rPr>
            </w:pPr>
            <w:r w:rsidRPr="003B4C28">
              <w:rPr>
                <w:b/>
                <w:bCs/>
                <w:sz w:val="24"/>
                <w:szCs w:val="24"/>
              </w:rPr>
              <w:t>Komentārs</w:t>
            </w:r>
          </w:p>
        </w:tc>
      </w:tr>
      <w:tr w:rsidR="00A76E0D" w14:paraId="352BBC58" w14:textId="77777777" w:rsidTr="002F3920">
        <w:tc>
          <w:tcPr>
            <w:tcW w:w="2765" w:type="dxa"/>
          </w:tcPr>
          <w:p w14:paraId="26006DC1" w14:textId="77777777" w:rsidR="00A76E0D" w:rsidRDefault="00A76E0D" w:rsidP="002F3920">
            <w:pPr>
              <w:rPr>
                <w:sz w:val="24"/>
                <w:szCs w:val="24"/>
              </w:rPr>
            </w:pPr>
            <w:r w:rsidRPr="004E2605">
              <w:rPr>
                <w:sz w:val="24"/>
                <w:szCs w:val="24"/>
              </w:rPr>
              <w:t>Vispārīgās prasības drošībai un darbspējai</w:t>
            </w:r>
          </w:p>
        </w:tc>
        <w:tc>
          <w:tcPr>
            <w:tcW w:w="2765" w:type="dxa"/>
          </w:tcPr>
          <w:p w14:paraId="797F4A92" w14:textId="77777777" w:rsidR="00A76E0D" w:rsidRDefault="00A76E0D" w:rsidP="002F3920">
            <w:pPr>
              <w:rPr>
                <w:sz w:val="24"/>
                <w:szCs w:val="24"/>
              </w:rPr>
            </w:pPr>
          </w:p>
        </w:tc>
        <w:tc>
          <w:tcPr>
            <w:tcW w:w="2766" w:type="dxa"/>
          </w:tcPr>
          <w:p w14:paraId="235CAB7E" w14:textId="77777777" w:rsidR="00A76E0D" w:rsidRDefault="00A76E0D" w:rsidP="002F3920">
            <w:pPr>
              <w:rPr>
                <w:sz w:val="24"/>
                <w:szCs w:val="24"/>
              </w:rPr>
            </w:pPr>
          </w:p>
        </w:tc>
      </w:tr>
      <w:tr w:rsidR="00A76E0D" w14:paraId="126312CD" w14:textId="77777777" w:rsidTr="002F3920">
        <w:tc>
          <w:tcPr>
            <w:tcW w:w="2765" w:type="dxa"/>
          </w:tcPr>
          <w:p w14:paraId="69E53EF4" w14:textId="77777777" w:rsidR="00A76E0D" w:rsidRDefault="00A76E0D" w:rsidP="002F3920">
            <w:pPr>
              <w:rPr>
                <w:sz w:val="24"/>
                <w:szCs w:val="24"/>
              </w:rPr>
            </w:pPr>
            <w:r w:rsidRPr="004E2605">
              <w:rPr>
                <w:sz w:val="24"/>
                <w:szCs w:val="24"/>
              </w:rPr>
              <w:t>Vispārīgās prasības veselības aizsardzībai</w:t>
            </w:r>
          </w:p>
        </w:tc>
        <w:tc>
          <w:tcPr>
            <w:tcW w:w="2765" w:type="dxa"/>
          </w:tcPr>
          <w:p w14:paraId="1AACFF51" w14:textId="77777777" w:rsidR="00A76E0D" w:rsidRDefault="00A76E0D" w:rsidP="002F3920">
            <w:pPr>
              <w:rPr>
                <w:sz w:val="24"/>
                <w:szCs w:val="24"/>
              </w:rPr>
            </w:pPr>
          </w:p>
        </w:tc>
        <w:tc>
          <w:tcPr>
            <w:tcW w:w="2766" w:type="dxa"/>
          </w:tcPr>
          <w:p w14:paraId="79CB96BF" w14:textId="77777777" w:rsidR="00A76E0D" w:rsidRDefault="00A76E0D" w:rsidP="002F3920">
            <w:pPr>
              <w:rPr>
                <w:sz w:val="24"/>
                <w:szCs w:val="24"/>
              </w:rPr>
            </w:pPr>
          </w:p>
        </w:tc>
      </w:tr>
      <w:tr w:rsidR="00A76E0D" w14:paraId="736022DB" w14:textId="77777777" w:rsidTr="002F3920">
        <w:tc>
          <w:tcPr>
            <w:tcW w:w="2765" w:type="dxa"/>
          </w:tcPr>
          <w:p w14:paraId="7DD50E39" w14:textId="77777777" w:rsidR="00A76E0D" w:rsidRDefault="00A76E0D" w:rsidP="002F3920">
            <w:pPr>
              <w:rPr>
                <w:sz w:val="24"/>
                <w:szCs w:val="24"/>
              </w:rPr>
            </w:pPr>
            <w:r w:rsidRPr="004E2605">
              <w:rPr>
                <w:sz w:val="24"/>
                <w:szCs w:val="24"/>
              </w:rPr>
              <w:t>Vispārīgās prasības vides aizsardzībai</w:t>
            </w:r>
          </w:p>
        </w:tc>
        <w:tc>
          <w:tcPr>
            <w:tcW w:w="2765" w:type="dxa"/>
          </w:tcPr>
          <w:p w14:paraId="718F930B" w14:textId="77777777" w:rsidR="00A76E0D" w:rsidRDefault="00A76E0D" w:rsidP="002F3920">
            <w:pPr>
              <w:rPr>
                <w:sz w:val="24"/>
                <w:szCs w:val="24"/>
              </w:rPr>
            </w:pPr>
          </w:p>
        </w:tc>
        <w:tc>
          <w:tcPr>
            <w:tcW w:w="2766" w:type="dxa"/>
          </w:tcPr>
          <w:p w14:paraId="2C091465" w14:textId="77777777" w:rsidR="00A76E0D" w:rsidRDefault="00A76E0D" w:rsidP="002F3920">
            <w:pPr>
              <w:rPr>
                <w:sz w:val="24"/>
                <w:szCs w:val="24"/>
              </w:rPr>
            </w:pPr>
          </w:p>
        </w:tc>
      </w:tr>
      <w:tr w:rsidR="00A76E0D" w14:paraId="3C9F6363" w14:textId="77777777" w:rsidTr="002F3920">
        <w:tc>
          <w:tcPr>
            <w:tcW w:w="2765" w:type="dxa"/>
          </w:tcPr>
          <w:p w14:paraId="4A26264A" w14:textId="77777777" w:rsidR="00A76E0D" w:rsidRDefault="00A76E0D" w:rsidP="002F3920">
            <w:pPr>
              <w:rPr>
                <w:sz w:val="24"/>
                <w:szCs w:val="24"/>
              </w:rPr>
            </w:pPr>
            <w:r w:rsidRPr="004E2605">
              <w:rPr>
                <w:sz w:val="24"/>
                <w:szCs w:val="24"/>
              </w:rPr>
              <w:t>Vispārīgās prasības tehniskajai saderībai</w:t>
            </w:r>
          </w:p>
        </w:tc>
        <w:tc>
          <w:tcPr>
            <w:tcW w:w="2765" w:type="dxa"/>
          </w:tcPr>
          <w:p w14:paraId="3497D31A" w14:textId="77777777" w:rsidR="00A76E0D" w:rsidRDefault="00A76E0D" w:rsidP="002F3920">
            <w:pPr>
              <w:rPr>
                <w:sz w:val="24"/>
                <w:szCs w:val="24"/>
              </w:rPr>
            </w:pPr>
          </w:p>
        </w:tc>
        <w:tc>
          <w:tcPr>
            <w:tcW w:w="2766" w:type="dxa"/>
          </w:tcPr>
          <w:p w14:paraId="3F8A6DB4" w14:textId="77777777" w:rsidR="00A76E0D" w:rsidRDefault="00A76E0D" w:rsidP="002F3920">
            <w:pPr>
              <w:rPr>
                <w:sz w:val="24"/>
                <w:szCs w:val="24"/>
              </w:rPr>
            </w:pPr>
          </w:p>
        </w:tc>
      </w:tr>
      <w:tr w:rsidR="00A76E0D" w14:paraId="61C42253" w14:textId="77777777" w:rsidTr="002F3920">
        <w:tc>
          <w:tcPr>
            <w:tcW w:w="2765" w:type="dxa"/>
          </w:tcPr>
          <w:p w14:paraId="49B4B45E" w14:textId="77777777" w:rsidR="00A76E0D" w:rsidRDefault="00A76E0D" w:rsidP="002F3920">
            <w:pPr>
              <w:rPr>
                <w:sz w:val="24"/>
                <w:szCs w:val="24"/>
              </w:rPr>
            </w:pPr>
            <w:r w:rsidRPr="004E2605">
              <w:rPr>
                <w:sz w:val="24"/>
                <w:szCs w:val="24"/>
              </w:rPr>
              <w:t>Vispārīgās prasības pieejamībai</w:t>
            </w:r>
          </w:p>
        </w:tc>
        <w:tc>
          <w:tcPr>
            <w:tcW w:w="2765" w:type="dxa"/>
          </w:tcPr>
          <w:p w14:paraId="3478471A" w14:textId="77777777" w:rsidR="00A76E0D" w:rsidRDefault="00A76E0D" w:rsidP="002F3920">
            <w:pPr>
              <w:rPr>
                <w:sz w:val="24"/>
                <w:szCs w:val="24"/>
              </w:rPr>
            </w:pPr>
          </w:p>
        </w:tc>
        <w:tc>
          <w:tcPr>
            <w:tcW w:w="2766" w:type="dxa"/>
          </w:tcPr>
          <w:p w14:paraId="054C78D4" w14:textId="77777777" w:rsidR="00A76E0D" w:rsidRDefault="00A76E0D" w:rsidP="002F3920">
            <w:pPr>
              <w:rPr>
                <w:sz w:val="24"/>
                <w:szCs w:val="24"/>
              </w:rPr>
            </w:pPr>
          </w:p>
        </w:tc>
      </w:tr>
      <w:tr w:rsidR="00A76E0D" w14:paraId="1C50B163" w14:textId="77777777" w:rsidTr="002F3920">
        <w:tc>
          <w:tcPr>
            <w:tcW w:w="2765" w:type="dxa"/>
          </w:tcPr>
          <w:p w14:paraId="3C65A4AB" w14:textId="77777777" w:rsidR="00A76E0D" w:rsidRDefault="00A76E0D" w:rsidP="002F3920">
            <w:pPr>
              <w:rPr>
                <w:sz w:val="24"/>
                <w:szCs w:val="24"/>
              </w:rPr>
            </w:pPr>
            <w:r w:rsidRPr="004E2605">
              <w:rPr>
                <w:sz w:val="24"/>
                <w:szCs w:val="24"/>
              </w:rPr>
              <w:t>Īpašās prasības infrastruktūras apakšsistēmai</w:t>
            </w:r>
          </w:p>
        </w:tc>
        <w:tc>
          <w:tcPr>
            <w:tcW w:w="2765" w:type="dxa"/>
          </w:tcPr>
          <w:p w14:paraId="226AF7C9" w14:textId="77777777" w:rsidR="00A76E0D" w:rsidRDefault="00A76E0D" w:rsidP="002F3920">
            <w:pPr>
              <w:rPr>
                <w:sz w:val="24"/>
                <w:szCs w:val="24"/>
              </w:rPr>
            </w:pPr>
          </w:p>
        </w:tc>
        <w:tc>
          <w:tcPr>
            <w:tcW w:w="2766" w:type="dxa"/>
          </w:tcPr>
          <w:p w14:paraId="7CB08E51" w14:textId="77777777" w:rsidR="00A76E0D" w:rsidRDefault="00A76E0D" w:rsidP="002F3920">
            <w:pPr>
              <w:rPr>
                <w:sz w:val="24"/>
                <w:szCs w:val="24"/>
              </w:rPr>
            </w:pPr>
          </w:p>
        </w:tc>
      </w:tr>
      <w:tr w:rsidR="00A76E0D" w14:paraId="7FBB67D3" w14:textId="77777777" w:rsidTr="002F3920">
        <w:tc>
          <w:tcPr>
            <w:tcW w:w="2765" w:type="dxa"/>
          </w:tcPr>
          <w:p w14:paraId="5EB1F576" w14:textId="77777777" w:rsidR="00A76E0D" w:rsidRDefault="00A76E0D" w:rsidP="002F3920">
            <w:pPr>
              <w:rPr>
                <w:sz w:val="24"/>
                <w:szCs w:val="24"/>
              </w:rPr>
            </w:pPr>
            <w:r w:rsidRPr="00E72B1F">
              <w:rPr>
                <w:sz w:val="24"/>
                <w:szCs w:val="24"/>
              </w:rPr>
              <w:t>Īpašās prasības energoapgādes apakšsistēmai</w:t>
            </w:r>
          </w:p>
        </w:tc>
        <w:tc>
          <w:tcPr>
            <w:tcW w:w="2765" w:type="dxa"/>
          </w:tcPr>
          <w:p w14:paraId="6C22892E" w14:textId="77777777" w:rsidR="00A76E0D" w:rsidRDefault="00A76E0D" w:rsidP="002F3920">
            <w:pPr>
              <w:rPr>
                <w:sz w:val="24"/>
                <w:szCs w:val="24"/>
              </w:rPr>
            </w:pPr>
          </w:p>
        </w:tc>
        <w:tc>
          <w:tcPr>
            <w:tcW w:w="2766" w:type="dxa"/>
          </w:tcPr>
          <w:p w14:paraId="03F59756" w14:textId="77777777" w:rsidR="00A76E0D" w:rsidRDefault="00A76E0D" w:rsidP="002F3920">
            <w:pPr>
              <w:rPr>
                <w:sz w:val="24"/>
                <w:szCs w:val="24"/>
              </w:rPr>
            </w:pPr>
          </w:p>
        </w:tc>
      </w:tr>
      <w:tr w:rsidR="00A76E0D" w14:paraId="17BAF4FE" w14:textId="77777777" w:rsidTr="002F3920">
        <w:tc>
          <w:tcPr>
            <w:tcW w:w="2765" w:type="dxa"/>
          </w:tcPr>
          <w:p w14:paraId="538B0296" w14:textId="77777777" w:rsidR="00A76E0D" w:rsidRDefault="00A76E0D" w:rsidP="002F3920">
            <w:pPr>
              <w:rPr>
                <w:sz w:val="24"/>
                <w:szCs w:val="24"/>
              </w:rPr>
            </w:pPr>
            <w:r w:rsidRPr="00E72B1F">
              <w:rPr>
                <w:sz w:val="24"/>
                <w:szCs w:val="24"/>
              </w:rPr>
              <w:t>Īpašās prasības vilcienu vadības un signalizācijas apakšsistēmai</w:t>
            </w:r>
          </w:p>
        </w:tc>
        <w:tc>
          <w:tcPr>
            <w:tcW w:w="2765" w:type="dxa"/>
          </w:tcPr>
          <w:p w14:paraId="16EF14ED" w14:textId="77777777" w:rsidR="00A76E0D" w:rsidRDefault="00A76E0D" w:rsidP="002F3920">
            <w:pPr>
              <w:rPr>
                <w:sz w:val="24"/>
                <w:szCs w:val="24"/>
              </w:rPr>
            </w:pPr>
          </w:p>
        </w:tc>
        <w:tc>
          <w:tcPr>
            <w:tcW w:w="2766" w:type="dxa"/>
          </w:tcPr>
          <w:p w14:paraId="6D02992B" w14:textId="77777777" w:rsidR="00A76E0D" w:rsidRDefault="00A76E0D" w:rsidP="002F3920">
            <w:pPr>
              <w:rPr>
                <w:sz w:val="24"/>
                <w:szCs w:val="24"/>
              </w:rPr>
            </w:pPr>
          </w:p>
        </w:tc>
      </w:tr>
      <w:tr w:rsidR="00A76E0D" w14:paraId="2567DC58" w14:textId="77777777" w:rsidTr="002F3920">
        <w:tc>
          <w:tcPr>
            <w:tcW w:w="2765" w:type="dxa"/>
          </w:tcPr>
          <w:p w14:paraId="7A557D2D" w14:textId="77777777" w:rsidR="00A76E0D" w:rsidRDefault="00A76E0D" w:rsidP="002F3920">
            <w:pPr>
              <w:rPr>
                <w:sz w:val="24"/>
                <w:szCs w:val="24"/>
              </w:rPr>
            </w:pPr>
            <w:r w:rsidRPr="00E72B1F">
              <w:rPr>
                <w:sz w:val="24"/>
                <w:szCs w:val="24"/>
              </w:rPr>
              <w:t>Īpašās prasības telemātikas lietojumprogrammu pasažieru un kravu pārvadājumu apakšsistēmai</w:t>
            </w:r>
          </w:p>
        </w:tc>
        <w:tc>
          <w:tcPr>
            <w:tcW w:w="2765" w:type="dxa"/>
          </w:tcPr>
          <w:p w14:paraId="3CB01D6F" w14:textId="77777777" w:rsidR="00A76E0D" w:rsidRDefault="00A76E0D" w:rsidP="002F3920">
            <w:pPr>
              <w:rPr>
                <w:sz w:val="24"/>
                <w:szCs w:val="24"/>
              </w:rPr>
            </w:pPr>
          </w:p>
        </w:tc>
        <w:tc>
          <w:tcPr>
            <w:tcW w:w="2766" w:type="dxa"/>
          </w:tcPr>
          <w:p w14:paraId="4B660F5A" w14:textId="77777777" w:rsidR="00A76E0D" w:rsidRDefault="00A76E0D" w:rsidP="002F3920">
            <w:pPr>
              <w:rPr>
                <w:sz w:val="24"/>
                <w:szCs w:val="24"/>
              </w:rPr>
            </w:pPr>
          </w:p>
        </w:tc>
      </w:tr>
    </w:tbl>
    <w:p w14:paraId="1C7CDDFC" w14:textId="77777777" w:rsidR="00A76E0D" w:rsidRDefault="00A76E0D" w:rsidP="007F19DE">
      <w:pPr>
        <w:rPr>
          <w:rFonts w:ascii="Times New Roman" w:hAnsi="Times New Roman" w:cs="Times New Roman"/>
          <w:sz w:val="24"/>
          <w:szCs w:val="24"/>
        </w:rPr>
      </w:pPr>
      <w:r w:rsidRPr="002B179B">
        <w:rPr>
          <w:rFonts w:ascii="Times New Roman" w:hAnsi="Times New Roman" w:cs="Times New Roman"/>
          <w:i/>
          <w:iCs/>
          <w:sz w:val="24"/>
          <w:szCs w:val="24"/>
        </w:rPr>
        <w:t>*</w:t>
      </w:r>
      <w:r>
        <w:rPr>
          <w:rFonts w:ascii="Times New Roman" w:hAnsi="Times New Roman" w:cs="Times New Roman"/>
          <w:i/>
          <w:iCs/>
          <w:sz w:val="24"/>
          <w:szCs w:val="24"/>
        </w:rPr>
        <w:t>N</w:t>
      </w:r>
      <w:r w:rsidRPr="002B179B">
        <w:rPr>
          <w:rFonts w:ascii="Times New Roman" w:hAnsi="Times New Roman" w:cs="Times New Roman"/>
          <w:i/>
          <w:iCs/>
          <w:sz w:val="24"/>
          <w:szCs w:val="24"/>
        </w:rPr>
        <w:t>orādīt  informāciju par tiem dokumentiem, kur ir iekļauta attiecīga informācija, precīzi</w:t>
      </w:r>
      <w:r>
        <w:rPr>
          <w:rFonts w:ascii="Times New Roman" w:hAnsi="Times New Roman" w:cs="Times New Roman"/>
          <w:i/>
          <w:iCs/>
          <w:sz w:val="24"/>
          <w:szCs w:val="24"/>
        </w:rPr>
        <w:t xml:space="preserve"> identificējot dokumenta vienības (sadaļa, daļa, pants, punkts)</w:t>
      </w:r>
    </w:p>
    <w:p w14:paraId="7D5CC0FE" w14:textId="77777777" w:rsidR="00A76E0D" w:rsidRDefault="00A76E0D">
      <w:pPr>
        <w:rPr>
          <w:rFonts w:ascii="Times New Roman" w:hAnsi="Times New Roman" w:cs="Times New Roman"/>
          <w:sz w:val="24"/>
          <w:szCs w:val="24"/>
        </w:rPr>
      </w:pPr>
    </w:p>
    <w:p w14:paraId="6A64D62B" w14:textId="77777777" w:rsidR="00A76E0D" w:rsidRPr="00484E02" w:rsidRDefault="00A76E0D">
      <w:pPr>
        <w:rPr>
          <w:rFonts w:ascii="Times New Roman" w:hAnsi="Times New Roman" w:cs="Times New Roman"/>
          <w:b/>
          <w:bCs/>
          <w:sz w:val="24"/>
          <w:szCs w:val="24"/>
        </w:rPr>
      </w:pPr>
      <w:r w:rsidRPr="00484E02">
        <w:rPr>
          <w:rFonts w:ascii="Times New Roman" w:hAnsi="Times New Roman" w:cs="Times New Roman"/>
          <w:b/>
          <w:bCs/>
          <w:sz w:val="24"/>
          <w:szCs w:val="24"/>
        </w:rPr>
        <w:t>4. Atbilstības novērtēšana</w:t>
      </w:r>
    </w:p>
    <w:p w14:paraId="3979203D" w14:textId="77777777" w:rsidR="00A76E0D" w:rsidRDefault="00A76E0D">
      <w:pPr>
        <w:rPr>
          <w:rFonts w:ascii="Times New Roman" w:hAnsi="Times New Roman" w:cs="Times New Roman"/>
          <w:sz w:val="24"/>
          <w:szCs w:val="24"/>
        </w:rPr>
      </w:pPr>
      <w:r w:rsidRPr="00484E02">
        <w:rPr>
          <w:rFonts w:ascii="Times New Roman" w:hAnsi="Times New Roman" w:cs="Times New Roman"/>
          <w:b/>
          <w:bCs/>
          <w:sz w:val="24"/>
          <w:szCs w:val="24"/>
        </w:rPr>
        <w:t>4.1. Stacionārās iekārtas “EK” verifikācijas deklarācij</w:t>
      </w:r>
      <w:r>
        <w:rPr>
          <w:rFonts w:ascii="Times New Roman" w:hAnsi="Times New Roman" w:cs="Times New Roman"/>
          <w:b/>
          <w:bCs/>
          <w:sz w:val="24"/>
          <w:szCs w:val="24"/>
        </w:rPr>
        <w:t>as</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5E52CB42" wp14:editId="294C7A1F">
            <wp:extent cx="298450" cy="225425"/>
            <wp:effectExtent l="0" t="0" r="6350" b="3175"/>
            <wp:docPr id="11503245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p w14:paraId="76D69E39" w14:textId="77777777" w:rsidR="00A76E0D" w:rsidRDefault="00A76E0D">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765"/>
        <w:gridCol w:w="2765"/>
        <w:gridCol w:w="2766"/>
      </w:tblGrid>
      <w:tr w:rsidR="00A76E0D" w14:paraId="41463CB2" w14:textId="77777777" w:rsidTr="00952C47">
        <w:tc>
          <w:tcPr>
            <w:tcW w:w="2765" w:type="dxa"/>
          </w:tcPr>
          <w:p w14:paraId="2280D749" w14:textId="77777777" w:rsidR="00A76E0D" w:rsidRPr="003B4C28" w:rsidRDefault="00A76E0D">
            <w:pPr>
              <w:rPr>
                <w:b/>
                <w:bCs/>
                <w:sz w:val="24"/>
                <w:szCs w:val="24"/>
              </w:rPr>
            </w:pPr>
            <w:r w:rsidRPr="003B4C28">
              <w:rPr>
                <w:b/>
                <w:bCs/>
                <w:sz w:val="24"/>
                <w:szCs w:val="24"/>
              </w:rPr>
              <w:t>“EK” verifikācijas deklarācijas ERADIS numurs</w:t>
            </w:r>
          </w:p>
        </w:tc>
        <w:tc>
          <w:tcPr>
            <w:tcW w:w="2765" w:type="dxa"/>
          </w:tcPr>
          <w:p w14:paraId="43CFD89F" w14:textId="77777777" w:rsidR="00A76E0D" w:rsidRPr="003B4C28" w:rsidRDefault="00A76E0D">
            <w:pPr>
              <w:rPr>
                <w:b/>
                <w:bCs/>
                <w:sz w:val="24"/>
                <w:szCs w:val="24"/>
              </w:rPr>
            </w:pPr>
            <w:r w:rsidRPr="003B4C28">
              <w:rPr>
                <w:b/>
                <w:bCs/>
                <w:sz w:val="24"/>
                <w:szCs w:val="24"/>
              </w:rPr>
              <w:t>Pievienotās tehniskās dokumentācijas identifikācija</w:t>
            </w:r>
          </w:p>
        </w:tc>
        <w:tc>
          <w:tcPr>
            <w:tcW w:w="2766" w:type="dxa"/>
          </w:tcPr>
          <w:p w14:paraId="17B62215" w14:textId="77777777" w:rsidR="00A76E0D" w:rsidRPr="003B4C28" w:rsidRDefault="00A76E0D">
            <w:pPr>
              <w:rPr>
                <w:b/>
                <w:bCs/>
                <w:sz w:val="24"/>
                <w:szCs w:val="24"/>
              </w:rPr>
            </w:pPr>
            <w:r w:rsidRPr="003B4C28">
              <w:rPr>
                <w:b/>
                <w:bCs/>
                <w:sz w:val="24"/>
                <w:szCs w:val="24"/>
              </w:rPr>
              <w:t>Komentārs</w:t>
            </w:r>
          </w:p>
        </w:tc>
      </w:tr>
      <w:tr w:rsidR="00A76E0D" w14:paraId="727F93F8" w14:textId="77777777" w:rsidTr="00952C47">
        <w:tc>
          <w:tcPr>
            <w:tcW w:w="2765" w:type="dxa"/>
          </w:tcPr>
          <w:p w14:paraId="3E9353ED" w14:textId="77777777" w:rsidR="00A76E0D" w:rsidRDefault="00A76E0D">
            <w:pPr>
              <w:rPr>
                <w:sz w:val="24"/>
                <w:szCs w:val="24"/>
              </w:rPr>
            </w:pPr>
          </w:p>
        </w:tc>
        <w:tc>
          <w:tcPr>
            <w:tcW w:w="2765" w:type="dxa"/>
          </w:tcPr>
          <w:p w14:paraId="35078E14" w14:textId="77777777" w:rsidR="00A76E0D" w:rsidRDefault="00A76E0D">
            <w:pPr>
              <w:rPr>
                <w:sz w:val="24"/>
                <w:szCs w:val="24"/>
              </w:rPr>
            </w:pPr>
          </w:p>
        </w:tc>
        <w:tc>
          <w:tcPr>
            <w:tcW w:w="2766" w:type="dxa"/>
          </w:tcPr>
          <w:p w14:paraId="7DE26D14" w14:textId="77777777" w:rsidR="00A76E0D" w:rsidRDefault="00A76E0D">
            <w:pPr>
              <w:rPr>
                <w:sz w:val="24"/>
                <w:szCs w:val="24"/>
              </w:rPr>
            </w:pPr>
          </w:p>
        </w:tc>
      </w:tr>
      <w:tr w:rsidR="00A76E0D" w14:paraId="5FB8509E" w14:textId="77777777" w:rsidTr="00952C47">
        <w:tc>
          <w:tcPr>
            <w:tcW w:w="2765" w:type="dxa"/>
          </w:tcPr>
          <w:p w14:paraId="235C8D1A" w14:textId="77777777" w:rsidR="00A76E0D" w:rsidRDefault="00A76E0D">
            <w:pPr>
              <w:rPr>
                <w:sz w:val="24"/>
                <w:szCs w:val="24"/>
              </w:rPr>
            </w:pPr>
          </w:p>
        </w:tc>
        <w:tc>
          <w:tcPr>
            <w:tcW w:w="2765" w:type="dxa"/>
          </w:tcPr>
          <w:p w14:paraId="309DE99A" w14:textId="77777777" w:rsidR="00A76E0D" w:rsidRDefault="00A76E0D">
            <w:pPr>
              <w:rPr>
                <w:sz w:val="24"/>
                <w:szCs w:val="24"/>
              </w:rPr>
            </w:pPr>
          </w:p>
        </w:tc>
        <w:tc>
          <w:tcPr>
            <w:tcW w:w="2766" w:type="dxa"/>
          </w:tcPr>
          <w:p w14:paraId="3517738A" w14:textId="77777777" w:rsidR="00A76E0D" w:rsidRDefault="00A76E0D">
            <w:pPr>
              <w:rPr>
                <w:sz w:val="24"/>
                <w:szCs w:val="24"/>
              </w:rPr>
            </w:pPr>
          </w:p>
        </w:tc>
      </w:tr>
    </w:tbl>
    <w:p w14:paraId="3CF9B549" w14:textId="77777777" w:rsidR="00A76E0D" w:rsidRDefault="00A76E0D">
      <w:pPr>
        <w:rPr>
          <w:rFonts w:ascii="Times New Roman" w:hAnsi="Times New Roman" w:cs="Times New Roman"/>
          <w:sz w:val="24"/>
          <w:szCs w:val="24"/>
        </w:rPr>
      </w:pPr>
    </w:p>
    <w:p w14:paraId="2F2D5893" w14:textId="77777777" w:rsidR="000767A1" w:rsidRDefault="000767A1">
      <w:pPr>
        <w:rPr>
          <w:rFonts w:ascii="Times New Roman" w:hAnsi="Times New Roman" w:cs="Times New Roman"/>
          <w:sz w:val="24"/>
          <w:szCs w:val="24"/>
        </w:rPr>
      </w:pPr>
    </w:p>
    <w:p w14:paraId="52AC7CF9" w14:textId="77777777" w:rsidR="00A76E0D" w:rsidRDefault="00A76E0D">
      <w:pPr>
        <w:rPr>
          <w:rFonts w:ascii="Times New Roman" w:hAnsi="Times New Roman" w:cs="Times New Roman"/>
          <w:sz w:val="24"/>
          <w:szCs w:val="24"/>
        </w:rPr>
      </w:pPr>
      <w:r w:rsidRPr="00A524DD">
        <w:rPr>
          <w:rFonts w:ascii="Times New Roman" w:hAnsi="Times New Roman" w:cs="Times New Roman"/>
          <w:b/>
          <w:bCs/>
          <w:sz w:val="24"/>
          <w:szCs w:val="24"/>
        </w:rPr>
        <w:lastRenderedPageBreak/>
        <w:t>4.2. Paziņot</w:t>
      </w:r>
      <w:r>
        <w:rPr>
          <w:rFonts w:ascii="Times New Roman" w:hAnsi="Times New Roman" w:cs="Times New Roman"/>
          <w:b/>
          <w:bCs/>
          <w:sz w:val="24"/>
          <w:szCs w:val="24"/>
        </w:rPr>
        <w:t>ā</w:t>
      </w:r>
      <w:r w:rsidRPr="00A524DD">
        <w:rPr>
          <w:rFonts w:ascii="Times New Roman" w:hAnsi="Times New Roman" w:cs="Times New Roman"/>
          <w:b/>
          <w:bCs/>
          <w:sz w:val="24"/>
          <w:szCs w:val="24"/>
        </w:rPr>
        <w:t>s institūcijas (</w:t>
      </w:r>
      <w:proofErr w:type="spellStart"/>
      <w:r w:rsidRPr="00A524DD">
        <w:rPr>
          <w:rFonts w:ascii="Times New Roman" w:hAnsi="Times New Roman" w:cs="Times New Roman"/>
          <w:b/>
          <w:bCs/>
          <w:sz w:val="24"/>
          <w:szCs w:val="24"/>
        </w:rPr>
        <w:t>NoBo</w:t>
      </w:r>
      <w:proofErr w:type="spellEnd"/>
      <w:r w:rsidRPr="00A524DD">
        <w:rPr>
          <w:rFonts w:ascii="Times New Roman" w:hAnsi="Times New Roman" w:cs="Times New Roman"/>
          <w:b/>
          <w:bCs/>
          <w:sz w:val="24"/>
          <w:szCs w:val="24"/>
        </w:rPr>
        <w:t>) stacionāras apakšsistēmas “EK” verifikācijas sertifikāts</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75F5B440" wp14:editId="6E10F5E8">
            <wp:extent cx="298450" cy="225425"/>
            <wp:effectExtent l="0" t="0" r="6350" b="3175"/>
            <wp:docPr id="4800845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074"/>
        <w:gridCol w:w="2074"/>
        <w:gridCol w:w="2074"/>
        <w:gridCol w:w="2074"/>
      </w:tblGrid>
      <w:tr w:rsidR="00A76E0D" w14:paraId="65465B36" w14:textId="77777777" w:rsidTr="00276C16">
        <w:tc>
          <w:tcPr>
            <w:tcW w:w="2074" w:type="dxa"/>
          </w:tcPr>
          <w:p w14:paraId="3E4332ED" w14:textId="77777777" w:rsidR="00A76E0D" w:rsidRPr="003B4C28" w:rsidRDefault="00A76E0D">
            <w:pPr>
              <w:rPr>
                <w:b/>
                <w:bCs/>
                <w:sz w:val="24"/>
                <w:szCs w:val="24"/>
              </w:rPr>
            </w:pPr>
            <w:r w:rsidRPr="003B4C28">
              <w:rPr>
                <w:b/>
                <w:bCs/>
                <w:sz w:val="24"/>
                <w:szCs w:val="24"/>
              </w:rPr>
              <w:t>“EK” verifikācijas sertifikāta ERADIS numurs</w:t>
            </w:r>
          </w:p>
        </w:tc>
        <w:tc>
          <w:tcPr>
            <w:tcW w:w="2074" w:type="dxa"/>
          </w:tcPr>
          <w:p w14:paraId="3305791A" w14:textId="77777777" w:rsidR="00A76E0D" w:rsidRPr="003B4C28" w:rsidRDefault="00A76E0D">
            <w:pPr>
              <w:rPr>
                <w:b/>
                <w:bCs/>
                <w:sz w:val="24"/>
                <w:szCs w:val="24"/>
              </w:rPr>
            </w:pPr>
            <w:r w:rsidRPr="003B4C28">
              <w:rPr>
                <w:b/>
                <w:bCs/>
                <w:sz w:val="24"/>
                <w:szCs w:val="24"/>
              </w:rPr>
              <w:t>Izmantotie atbilstības novērtēšanas moduļi</w:t>
            </w:r>
          </w:p>
        </w:tc>
        <w:tc>
          <w:tcPr>
            <w:tcW w:w="2074" w:type="dxa"/>
          </w:tcPr>
          <w:p w14:paraId="7403AD77" w14:textId="77777777" w:rsidR="00A76E0D" w:rsidRPr="003B4C28" w:rsidRDefault="00A76E0D">
            <w:pPr>
              <w:rPr>
                <w:b/>
                <w:bCs/>
                <w:sz w:val="24"/>
                <w:szCs w:val="24"/>
              </w:rPr>
            </w:pPr>
            <w:r w:rsidRPr="003B4C28">
              <w:rPr>
                <w:b/>
                <w:bCs/>
                <w:sz w:val="24"/>
                <w:szCs w:val="24"/>
              </w:rPr>
              <w:t>Pievienotās tehniskās dokumentācijas identifikācija</w:t>
            </w:r>
          </w:p>
        </w:tc>
        <w:tc>
          <w:tcPr>
            <w:tcW w:w="2074" w:type="dxa"/>
          </w:tcPr>
          <w:p w14:paraId="4C2291F6" w14:textId="77777777" w:rsidR="00A76E0D" w:rsidRPr="003B4C28" w:rsidRDefault="00A76E0D">
            <w:pPr>
              <w:rPr>
                <w:b/>
                <w:bCs/>
                <w:sz w:val="24"/>
                <w:szCs w:val="24"/>
              </w:rPr>
            </w:pPr>
            <w:r w:rsidRPr="003B4C28">
              <w:rPr>
                <w:b/>
                <w:bCs/>
                <w:sz w:val="24"/>
                <w:szCs w:val="24"/>
              </w:rPr>
              <w:t>Komentārs</w:t>
            </w:r>
          </w:p>
        </w:tc>
      </w:tr>
      <w:tr w:rsidR="00A76E0D" w14:paraId="7234494C" w14:textId="77777777" w:rsidTr="00276C16">
        <w:tc>
          <w:tcPr>
            <w:tcW w:w="2074" w:type="dxa"/>
          </w:tcPr>
          <w:p w14:paraId="57262672" w14:textId="77777777" w:rsidR="00A76E0D" w:rsidRDefault="00A76E0D">
            <w:pPr>
              <w:rPr>
                <w:sz w:val="24"/>
                <w:szCs w:val="24"/>
              </w:rPr>
            </w:pPr>
          </w:p>
        </w:tc>
        <w:tc>
          <w:tcPr>
            <w:tcW w:w="2074" w:type="dxa"/>
          </w:tcPr>
          <w:p w14:paraId="6D9DB89B" w14:textId="77777777" w:rsidR="00A76E0D" w:rsidRDefault="00A76E0D">
            <w:pPr>
              <w:rPr>
                <w:sz w:val="24"/>
                <w:szCs w:val="24"/>
              </w:rPr>
            </w:pPr>
          </w:p>
        </w:tc>
        <w:tc>
          <w:tcPr>
            <w:tcW w:w="2074" w:type="dxa"/>
          </w:tcPr>
          <w:p w14:paraId="56C0004D" w14:textId="77777777" w:rsidR="00A76E0D" w:rsidRDefault="00A76E0D">
            <w:pPr>
              <w:rPr>
                <w:sz w:val="24"/>
                <w:szCs w:val="24"/>
              </w:rPr>
            </w:pPr>
          </w:p>
        </w:tc>
        <w:tc>
          <w:tcPr>
            <w:tcW w:w="2074" w:type="dxa"/>
          </w:tcPr>
          <w:p w14:paraId="1ED87CB1" w14:textId="77777777" w:rsidR="00A76E0D" w:rsidRDefault="00A76E0D">
            <w:pPr>
              <w:rPr>
                <w:sz w:val="24"/>
                <w:szCs w:val="24"/>
              </w:rPr>
            </w:pPr>
          </w:p>
        </w:tc>
      </w:tr>
      <w:tr w:rsidR="00A76E0D" w14:paraId="3D534B0B" w14:textId="77777777" w:rsidTr="00276C16">
        <w:tc>
          <w:tcPr>
            <w:tcW w:w="2074" w:type="dxa"/>
          </w:tcPr>
          <w:p w14:paraId="5AECCEE3" w14:textId="77777777" w:rsidR="00A76E0D" w:rsidRDefault="00A76E0D">
            <w:pPr>
              <w:rPr>
                <w:sz w:val="24"/>
                <w:szCs w:val="24"/>
              </w:rPr>
            </w:pPr>
          </w:p>
        </w:tc>
        <w:tc>
          <w:tcPr>
            <w:tcW w:w="2074" w:type="dxa"/>
          </w:tcPr>
          <w:p w14:paraId="49C9B20E" w14:textId="77777777" w:rsidR="00A76E0D" w:rsidRDefault="00A76E0D">
            <w:pPr>
              <w:rPr>
                <w:sz w:val="24"/>
                <w:szCs w:val="24"/>
              </w:rPr>
            </w:pPr>
          </w:p>
        </w:tc>
        <w:tc>
          <w:tcPr>
            <w:tcW w:w="2074" w:type="dxa"/>
          </w:tcPr>
          <w:p w14:paraId="59C0A9E3" w14:textId="77777777" w:rsidR="00A76E0D" w:rsidRDefault="00A76E0D">
            <w:pPr>
              <w:rPr>
                <w:sz w:val="24"/>
                <w:szCs w:val="24"/>
              </w:rPr>
            </w:pPr>
          </w:p>
        </w:tc>
        <w:tc>
          <w:tcPr>
            <w:tcW w:w="2074" w:type="dxa"/>
          </w:tcPr>
          <w:p w14:paraId="4F424B65" w14:textId="77777777" w:rsidR="00A76E0D" w:rsidRDefault="00A76E0D">
            <w:pPr>
              <w:rPr>
                <w:sz w:val="24"/>
                <w:szCs w:val="24"/>
              </w:rPr>
            </w:pPr>
          </w:p>
        </w:tc>
      </w:tr>
    </w:tbl>
    <w:p w14:paraId="3F72A74F" w14:textId="77777777" w:rsidR="00A76E0D" w:rsidRDefault="00A76E0D">
      <w:pPr>
        <w:rPr>
          <w:rFonts w:ascii="Times New Roman" w:hAnsi="Times New Roman" w:cs="Times New Roman"/>
          <w:sz w:val="24"/>
          <w:szCs w:val="24"/>
        </w:rPr>
      </w:pPr>
    </w:p>
    <w:p w14:paraId="2C895206" w14:textId="77777777" w:rsidR="00A76E0D" w:rsidRDefault="00A76E0D">
      <w:pPr>
        <w:rPr>
          <w:rFonts w:ascii="Times New Roman" w:hAnsi="Times New Roman" w:cs="Times New Roman"/>
          <w:sz w:val="24"/>
          <w:szCs w:val="24"/>
        </w:rPr>
      </w:pPr>
      <w:r w:rsidRPr="00B2640D">
        <w:rPr>
          <w:rFonts w:ascii="Times New Roman" w:hAnsi="Times New Roman" w:cs="Times New Roman"/>
          <w:b/>
          <w:bCs/>
          <w:sz w:val="24"/>
          <w:szCs w:val="24"/>
        </w:rPr>
        <w:t>4.3. Nacionālo prasību novērtēšanas institūcijas (</w:t>
      </w:r>
      <w:proofErr w:type="spellStart"/>
      <w:r w:rsidRPr="00B2640D">
        <w:rPr>
          <w:rFonts w:ascii="Times New Roman" w:hAnsi="Times New Roman" w:cs="Times New Roman"/>
          <w:b/>
          <w:bCs/>
          <w:sz w:val="24"/>
          <w:szCs w:val="24"/>
        </w:rPr>
        <w:t>DeBo</w:t>
      </w:r>
      <w:proofErr w:type="spellEnd"/>
      <w:r w:rsidRPr="00B2640D">
        <w:rPr>
          <w:rFonts w:ascii="Times New Roman" w:hAnsi="Times New Roman" w:cs="Times New Roman"/>
          <w:b/>
          <w:bCs/>
          <w:sz w:val="24"/>
          <w:szCs w:val="24"/>
        </w:rPr>
        <w:t>) stacionāras apakšsistēmas verifikācijas sertifikāts</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BB6AC76" wp14:editId="4A02E2FD">
            <wp:extent cx="298450" cy="225425"/>
            <wp:effectExtent l="0" t="0" r="6350" b="3175"/>
            <wp:docPr id="189287010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074"/>
        <w:gridCol w:w="2074"/>
        <w:gridCol w:w="2074"/>
        <w:gridCol w:w="2074"/>
      </w:tblGrid>
      <w:tr w:rsidR="00A76E0D" w14:paraId="4ED2BA84" w14:textId="77777777" w:rsidTr="00387E5F">
        <w:tc>
          <w:tcPr>
            <w:tcW w:w="2074" w:type="dxa"/>
          </w:tcPr>
          <w:p w14:paraId="2B1C7F3B" w14:textId="77777777" w:rsidR="00A76E0D" w:rsidRPr="003B4C28" w:rsidRDefault="00A76E0D" w:rsidP="00387E5F">
            <w:pPr>
              <w:rPr>
                <w:b/>
                <w:bCs/>
                <w:sz w:val="24"/>
                <w:szCs w:val="24"/>
              </w:rPr>
            </w:pPr>
            <w:r w:rsidRPr="003B4C28">
              <w:rPr>
                <w:b/>
                <w:bCs/>
                <w:sz w:val="24"/>
                <w:szCs w:val="24"/>
              </w:rPr>
              <w:t>Verifikācijas sertifikāta numurs</w:t>
            </w:r>
          </w:p>
        </w:tc>
        <w:tc>
          <w:tcPr>
            <w:tcW w:w="2074" w:type="dxa"/>
          </w:tcPr>
          <w:p w14:paraId="7F49C61C" w14:textId="77777777" w:rsidR="00A76E0D" w:rsidRPr="003B4C28" w:rsidRDefault="00A76E0D" w:rsidP="00387E5F">
            <w:pPr>
              <w:rPr>
                <w:b/>
                <w:bCs/>
                <w:sz w:val="24"/>
                <w:szCs w:val="24"/>
              </w:rPr>
            </w:pPr>
            <w:r w:rsidRPr="003B4C28">
              <w:rPr>
                <w:b/>
                <w:bCs/>
                <w:sz w:val="24"/>
                <w:szCs w:val="24"/>
              </w:rPr>
              <w:t>Izmantotie atbilstības novērtēšanas moduļi</w:t>
            </w:r>
          </w:p>
        </w:tc>
        <w:tc>
          <w:tcPr>
            <w:tcW w:w="2074" w:type="dxa"/>
          </w:tcPr>
          <w:p w14:paraId="4C420B8B" w14:textId="77777777" w:rsidR="00A76E0D" w:rsidRPr="003B4C28" w:rsidRDefault="00A76E0D" w:rsidP="00387E5F">
            <w:pPr>
              <w:rPr>
                <w:b/>
                <w:bCs/>
                <w:sz w:val="24"/>
                <w:szCs w:val="24"/>
              </w:rPr>
            </w:pPr>
            <w:r w:rsidRPr="003B4C28">
              <w:rPr>
                <w:b/>
                <w:bCs/>
                <w:sz w:val="24"/>
                <w:szCs w:val="24"/>
              </w:rPr>
              <w:t>Pievienotās tehniskās dokumentācijas identifikācija</w:t>
            </w:r>
          </w:p>
        </w:tc>
        <w:tc>
          <w:tcPr>
            <w:tcW w:w="2074" w:type="dxa"/>
          </w:tcPr>
          <w:p w14:paraId="1CC1B894" w14:textId="77777777" w:rsidR="00A76E0D" w:rsidRPr="003B4C28" w:rsidRDefault="00A76E0D" w:rsidP="00387E5F">
            <w:pPr>
              <w:rPr>
                <w:b/>
                <w:bCs/>
                <w:sz w:val="24"/>
                <w:szCs w:val="24"/>
              </w:rPr>
            </w:pPr>
            <w:r w:rsidRPr="003B4C28">
              <w:rPr>
                <w:b/>
                <w:bCs/>
                <w:sz w:val="24"/>
                <w:szCs w:val="24"/>
              </w:rPr>
              <w:t>Komentārs</w:t>
            </w:r>
          </w:p>
        </w:tc>
      </w:tr>
      <w:tr w:rsidR="00A76E0D" w14:paraId="0B696CD1" w14:textId="77777777" w:rsidTr="00387E5F">
        <w:tc>
          <w:tcPr>
            <w:tcW w:w="2074" w:type="dxa"/>
          </w:tcPr>
          <w:p w14:paraId="054A2F00" w14:textId="77777777" w:rsidR="00A76E0D" w:rsidRDefault="00A76E0D" w:rsidP="00387E5F">
            <w:pPr>
              <w:rPr>
                <w:sz w:val="24"/>
                <w:szCs w:val="24"/>
              </w:rPr>
            </w:pPr>
          </w:p>
        </w:tc>
        <w:tc>
          <w:tcPr>
            <w:tcW w:w="2074" w:type="dxa"/>
          </w:tcPr>
          <w:p w14:paraId="09F9CCB3" w14:textId="77777777" w:rsidR="00A76E0D" w:rsidRDefault="00A76E0D" w:rsidP="00387E5F">
            <w:pPr>
              <w:rPr>
                <w:sz w:val="24"/>
                <w:szCs w:val="24"/>
              </w:rPr>
            </w:pPr>
          </w:p>
        </w:tc>
        <w:tc>
          <w:tcPr>
            <w:tcW w:w="2074" w:type="dxa"/>
          </w:tcPr>
          <w:p w14:paraId="4F2E9D42" w14:textId="77777777" w:rsidR="00A76E0D" w:rsidRDefault="00A76E0D" w:rsidP="00387E5F">
            <w:pPr>
              <w:rPr>
                <w:sz w:val="24"/>
                <w:szCs w:val="24"/>
              </w:rPr>
            </w:pPr>
          </w:p>
        </w:tc>
        <w:tc>
          <w:tcPr>
            <w:tcW w:w="2074" w:type="dxa"/>
          </w:tcPr>
          <w:p w14:paraId="4A53C996" w14:textId="77777777" w:rsidR="00A76E0D" w:rsidRDefault="00A76E0D" w:rsidP="00387E5F">
            <w:pPr>
              <w:rPr>
                <w:sz w:val="24"/>
                <w:szCs w:val="24"/>
              </w:rPr>
            </w:pPr>
          </w:p>
        </w:tc>
      </w:tr>
      <w:tr w:rsidR="00A76E0D" w14:paraId="2020085F" w14:textId="77777777" w:rsidTr="00387E5F">
        <w:tc>
          <w:tcPr>
            <w:tcW w:w="2074" w:type="dxa"/>
          </w:tcPr>
          <w:p w14:paraId="668041ED" w14:textId="77777777" w:rsidR="00A76E0D" w:rsidRDefault="00A76E0D" w:rsidP="00387E5F">
            <w:pPr>
              <w:rPr>
                <w:sz w:val="24"/>
                <w:szCs w:val="24"/>
              </w:rPr>
            </w:pPr>
          </w:p>
        </w:tc>
        <w:tc>
          <w:tcPr>
            <w:tcW w:w="2074" w:type="dxa"/>
          </w:tcPr>
          <w:p w14:paraId="616DFD2F" w14:textId="77777777" w:rsidR="00A76E0D" w:rsidRDefault="00A76E0D" w:rsidP="00387E5F">
            <w:pPr>
              <w:rPr>
                <w:sz w:val="24"/>
                <w:szCs w:val="24"/>
              </w:rPr>
            </w:pPr>
          </w:p>
        </w:tc>
        <w:tc>
          <w:tcPr>
            <w:tcW w:w="2074" w:type="dxa"/>
          </w:tcPr>
          <w:p w14:paraId="5396D6FB" w14:textId="77777777" w:rsidR="00A76E0D" w:rsidRDefault="00A76E0D" w:rsidP="00387E5F">
            <w:pPr>
              <w:rPr>
                <w:sz w:val="24"/>
                <w:szCs w:val="24"/>
              </w:rPr>
            </w:pPr>
          </w:p>
        </w:tc>
        <w:tc>
          <w:tcPr>
            <w:tcW w:w="2074" w:type="dxa"/>
          </w:tcPr>
          <w:p w14:paraId="5CC22C08" w14:textId="77777777" w:rsidR="00A76E0D" w:rsidRDefault="00A76E0D" w:rsidP="00387E5F">
            <w:pPr>
              <w:rPr>
                <w:sz w:val="24"/>
                <w:szCs w:val="24"/>
              </w:rPr>
            </w:pPr>
          </w:p>
        </w:tc>
      </w:tr>
    </w:tbl>
    <w:p w14:paraId="07EDF9B5" w14:textId="77777777" w:rsidR="00A76E0D" w:rsidRDefault="00A76E0D">
      <w:pPr>
        <w:rPr>
          <w:rFonts w:ascii="Times New Roman" w:hAnsi="Times New Roman" w:cs="Times New Roman"/>
          <w:sz w:val="24"/>
          <w:szCs w:val="24"/>
        </w:rPr>
      </w:pPr>
    </w:p>
    <w:p w14:paraId="4F915C62" w14:textId="77777777" w:rsidR="00A76E0D" w:rsidRDefault="00A76E0D">
      <w:pPr>
        <w:rPr>
          <w:rFonts w:ascii="Times New Roman" w:hAnsi="Times New Roman" w:cs="Times New Roman"/>
          <w:sz w:val="24"/>
          <w:szCs w:val="24"/>
        </w:rPr>
      </w:pPr>
      <w:r w:rsidRPr="003B4C28">
        <w:rPr>
          <w:rFonts w:ascii="Times New Roman" w:hAnsi="Times New Roman" w:cs="Times New Roman"/>
          <w:b/>
          <w:bCs/>
          <w:sz w:val="24"/>
          <w:szCs w:val="24"/>
        </w:rPr>
        <w:t>4.4. Savstarpēj</w:t>
      </w:r>
      <w:r>
        <w:rPr>
          <w:rFonts w:ascii="Times New Roman" w:hAnsi="Times New Roman" w:cs="Times New Roman"/>
          <w:b/>
          <w:bCs/>
          <w:sz w:val="24"/>
          <w:szCs w:val="24"/>
        </w:rPr>
        <w:t>as</w:t>
      </w:r>
      <w:r w:rsidRPr="003B4C28">
        <w:rPr>
          <w:rFonts w:ascii="Times New Roman" w:hAnsi="Times New Roman" w:cs="Times New Roman"/>
          <w:b/>
          <w:bCs/>
          <w:sz w:val="24"/>
          <w:szCs w:val="24"/>
        </w:rPr>
        <w:t xml:space="preserve"> </w:t>
      </w:r>
      <w:proofErr w:type="spellStart"/>
      <w:r w:rsidRPr="003B4C28">
        <w:rPr>
          <w:rFonts w:ascii="Times New Roman" w:hAnsi="Times New Roman" w:cs="Times New Roman"/>
          <w:b/>
          <w:bCs/>
          <w:sz w:val="24"/>
          <w:szCs w:val="24"/>
        </w:rPr>
        <w:t>izmantojamības</w:t>
      </w:r>
      <w:proofErr w:type="spellEnd"/>
      <w:r w:rsidRPr="003B4C28">
        <w:rPr>
          <w:rFonts w:ascii="Times New Roman" w:hAnsi="Times New Roman" w:cs="Times New Roman"/>
          <w:b/>
          <w:bCs/>
          <w:sz w:val="24"/>
          <w:szCs w:val="24"/>
        </w:rPr>
        <w:t xml:space="preserve"> komponentu saraksts</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BCADF9F" wp14:editId="60F1BD30">
            <wp:extent cx="298450" cy="225425"/>
            <wp:effectExtent l="0" t="0" r="6350" b="3175"/>
            <wp:docPr id="15198310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765"/>
        <w:gridCol w:w="2765"/>
        <w:gridCol w:w="2766"/>
      </w:tblGrid>
      <w:tr w:rsidR="00A76E0D" w14:paraId="2DE25234" w14:textId="77777777" w:rsidTr="00123934">
        <w:tc>
          <w:tcPr>
            <w:tcW w:w="2765" w:type="dxa"/>
          </w:tcPr>
          <w:p w14:paraId="16920E52" w14:textId="77777777" w:rsidR="00A76E0D" w:rsidRPr="003B4C28" w:rsidRDefault="00A76E0D">
            <w:pPr>
              <w:rPr>
                <w:b/>
                <w:bCs/>
                <w:sz w:val="24"/>
                <w:szCs w:val="24"/>
              </w:rPr>
            </w:pPr>
            <w:r w:rsidRPr="003B4C28">
              <w:rPr>
                <w:b/>
                <w:bCs/>
                <w:sz w:val="24"/>
                <w:szCs w:val="24"/>
              </w:rPr>
              <w:t>Savstarpēj</w:t>
            </w:r>
            <w:r>
              <w:rPr>
                <w:b/>
                <w:bCs/>
                <w:sz w:val="24"/>
                <w:szCs w:val="24"/>
              </w:rPr>
              <w:t>as</w:t>
            </w:r>
            <w:r w:rsidRPr="003B4C28">
              <w:rPr>
                <w:b/>
                <w:bCs/>
                <w:sz w:val="24"/>
                <w:szCs w:val="24"/>
              </w:rPr>
              <w:t xml:space="preserve"> </w:t>
            </w:r>
            <w:proofErr w:type="spellStart"/>
            <w:r w:rsidRPr="003B4C28">
              <w:rPr>
                <w:b/>
                <w:bCs/>
                <w:sz w:val="24"/>
                <w:szCs w:val="24"/>
              </w:rPr>
              <w:t>izmanojamības</w:t>
            </w:r>
            <w:proofErr w:type="spellEnd"/>
            <w:r w:rsidRPr="003B4C28">
              <w:rPr>
                <w:b/>
                <w:bCs/>
                <w:sz w:val="24"/>
                <w:szCs w:val="24"/>
              </w:rPr>
              <w:t xml:space="preserve"> komponenta nosaukums</w:t>
            </w:r>
          </w:p>
        </w:tc>
        <w:tc>
          <w:tcPr>
            <w:tcW w:w="2765" w:type="dxa"/>
          </w:tcPr>
          <w:p w14:paraId="7C3C16C8" w14:textId="77777777" w:rsidR="00A76E0D" w:rsidRPr="003B4C28" w:rsidRDefault="00A76E0D">
            <w:pPr>
              <w:rPr>
                <w:b/>
                <w:bCs/>
                <w:sz w:val="24"/>
                <w:szCs w:val="24"/>
              </w:rPr>
            </w:pPr>
            <w:r w:rsidRPr="003B4C28">
              <w:rPr>
                <w:b/>
                <w:bCs/>
                <w:sz w:val="24"/>
                <w:szCs w:val="24"/>
              </w:rPr>
              <w:t>Dokumenti ar informāciju par savstarpēj</w:t>
            </w:r>
            <w:r>
              <w:rPr>
                <w:b/>
                <w:bCs/>
                <w:sz w:val="24"/>
                <w:szCs w:val="24"/>
              </w:rPr>
              <w:t>as</w:t>
            </w:r>
            <w:r w:rsidRPr="003B4C28">
              <w:rPr>
                <w:b/>
                <w:bCs/>
                <w:sz w:val="24"/>
                <w:szCs w:val="24"/>
              </w:rPr>
              <w:t xml:space="preserve"> </w:t>
            </w:r>
            <w:proofErr w:type="spellStart"/>
            <w:r w:rsidRPr="003B4C28">
              <w:rPr>
                <w:b/>
                <w:bCs/>
                <w:sz w:val="24"/>
                <w:szCs w:val="24"/>
              </w:rPr>
              <w:t>izmantojamības</w:t>
            </w:r>
            <w:proofErr w:type="spellEnd"/>
            <w:r w:rsidRPr="003B4C28">
              <w:rPr>
                <w:b/>
                <w:bCs/>
                <w:sz w:val="24"/>
                <w:szCs w:val="24"/>
              </w:rPr>
              <w:t xml:space="preserve"> komponentiem</w:t>
            </w:r>
            <w:r>
              <w:rPr>
                <w:b/>
                <w:bCs/>
                <w:sz w:val="24"/>
                <w:szCs w:val="24"/>
              </w:rPr>
              <w:t>*</w:t>
            </w:r>
          </w:p>
        </w:tc>
        <w:tc>
          <w:tcPr>
            <w:tcW w:w="2766" w:type="dxa"/>
          </w:tcPr>
          <w:p w14:paraId="2843034C" w14:textId="77777777" w:rsidR="00A76E0D" w:rsidRPr="003B4C28" w:rsidRDefault="00A76E0D">
            <w:pPr>
              <w:rPr>
                <w:b/>
                <w:bCs/>
                <w:sz w:val="24"/>
                <w:szCs w:val="24"/>
              </w:rPr>
            </w:pPr>
            <w:r w:rsidRPr="003B4C28">
              <w:rPr>
                <w:b/>
                <w:bCs/>
                <w:sz w:val="24"/>
                <w:szCs w:val="24"/>
              </w:rPr>
              <w:t>Komentārs</w:t>
            </w:r>
          </w:p>
        </w:tc>
      </w:tr>
      <w:tr w:rsidR="00A76E0D" w14:paraId="6F1C4883" w14:textId="77777777" w:rsidTr="00123934">
        <w:tc>
          <w:tcPr>
            <w:tcW w:w="2765" w:type="dxa"/>
          </w:tcPr>
          <w:p w14:paraId="5E785554" w14:textId="77777777" w:rsidR="00A76E0D" w:rsidRDefault="00A76E0D">
            <w:pPr>
              <w:rPr>
                <w:sz w:val="24"/>
                <w:szCs w:val="24"/>
              </w:rPr>
            </w:pPr>
          </w:p>
        </w:tc>
        <w:tc>
          <w:tcPr>
            <w:tcW w:w="2765" w:type="dxa"/>
          </w:tcPr>
          <w:p w14:paraId="496E5972" w14:textId="77777777" w:rsidR="00A76E0D" w:rsidRDefault="00A76E0D">
            <w:pPr>
              <w:rPr>
                <w:sz w:val="24"/>
                <w:szCs w:val="24"/>
              </w:rPr>
            </w:pPr>
          </w:p>
        </w:tc>
        <w:tc>
          <w:tcPr>
            <w:tcW w:w="2766" w:type="dxa"/>
          </w:tcPr>
          <w:p w14:paraId="296A53C4" w14:textId="77777777" w:rsidR="00A76E0D" w:rsidRDefault="00A76E0D">
            <w:pPr>
              <w:rPr>
                <w:sz w:val="24"/>
                <w:szCs w:val="24"/>
              </w:rPr>
            </w:pPr>
          </w:p>
        </w:tc>
      </w:tr>
      <w:tr w:rsidR="00A76E0D" w14:paraId="2EBAFAD1" w14:textId="77777777" w:rsidTr="00123934">
        <w:tc>
          <w:tcPr>
            <w:tcW w:w="2765" w:type="dxa"/>
          </w:tcPr>
          <w:p w14:paraId="2B16C047" w14:textId="77777777" w:rsidR="00A76E0D" w:rsidRDefault="00A76E0D">
            <w:pPr>
              <w:rPr>
                <w:sz w:val="24"/>
                <w:szCs w:val="24"/>
              </w:rPr>
            </w:pPr>
          </w:p>
        </w:tc>
        <w:tc>
          <w:tcPr>
            <w:tcW w:w="2765" w:type="dxa"/>
          </w:tcPr>
          <w:p w14:paraId="22DB32D8" w14:textId="77777777" w:rsidR="00A76E0D" w:rsidRDefault="00A76E0D">
            <w:pPr>
              <w:rPr>
                <w:sz w:val="24"/>
                <w:szCs w:val="24"/>
              </w:rPr>
            </w:pPr>
          </w:p>
        </w:tc>
        <w:tc>
          <w:tcPr>
            <w:tcW w:w="2766" w:type="dxa"/>
          </w:tcPr>
          <w:p w14:paraId="4E3A5425" w14:textId="77777777" w:rsidR="00A76E0D" w:rsidRDefault="00A76E0D">
            <w:pPr>
              <w:rPr>
                <w:sz w:val="24"/>
                <w:szCs w:val="24"/>
              </w:rPr>
            </w:pPr>
          </w:p>
        </w:tc>
      </w:tr>
    </w:tbl>
    <w:p w14:paraId="5634E291" w14:textId="77777777" w:rsidR="00A76E0D" w:rsidRDefault="00A76E0D" w:rsidP="00E31162">
      <w:pPr>
        <w:rPr>
          <w:rFonts w:ascii="Times New Roman" w:hAnsi="Times New Roman" w:cs="Times New Roman"/>
          <w:sz w:val="24"/>
          <w:szCs w:val="24"/>
        </w:rPr>
      </w:pPr>
      <w:r w:rsidRPr="002B179B">
        <w:rPr>
          <w:rFonts w:ascii="Times New Roman" w:hAnsi="Times New Roman" w:cs="Times New Roman"/>
          <w:i/>
          <w:iCs/>
          <w:sz w:val="24"/>
          <w:szCs w:val="24"/>
        </w:rPr>
        <w:t>*</w:t>
      </w:r>
      <w:r>
        <w:rPr>
          <w:rFonts w:ascii="Times New Roman" w:hAnsi="Times New Roman" w:cs="Times New Roman"/>
          <w:i/>
          <w:iCs/>
          <w:sz w:val="24"/>
          <w:szCs w:val="24"/>
        </w:rPr>
        <w:t>N</w:t>
      </w:r>
      <w:r w:rsidRPr="002B179B">
        <w:rPr>
          <w:rFonts w:ascii="Times New Roman" w:hAnsi="Times New Roman" w:cs="Times New Roman"/>
          <w:i/>
          <w:iCs/>
          <w:sz w:val="24"/>
          <w:szCs w:val="24"/>
        </w:rPr>
        <w:t>orādīt  informāciju par tiem dokumentiem, kur ir iekļauta attiecīga informācija, precīzi</w:t>
      </w:r>
      <w:r>
        <w:rPr>
          <w:rFonts w:ascii="Times New Roman" w:hAnsi="Times New Roman" w:cs="Times New Roman"/>
          <w:i/>
          <w:iCs/>
          <w:sz w:val="24"/>
          <w:szCs w:val="24"/>
        </w:rPr>
        <w:t xml:space="preserve"> identificējot dokumenta vienības (sadaļa, daļa, pants, punkts)</w:t>
      </w:r>
    </w:p>
    <w:p w14:paraId="45E4A8D2" w14:textId="77777777" w:rsidR="00A76E0D" w:rsidRDefault="00A76E0D">
      <w:pPr>
        <w:rPr>
          <w:rFonts w:ascii="Times New Roman" w:hAnsi="Times New Roman" w:cs="Times New Roman"/>
          <w:sz w:val="24"/>
          <w:szCs w:val="24"/>
        </w:rPr>
      </w:pPr>
    </w:p>
    <w:p w14:paraId="702D5973" w14:textId="77777777" w:rsidR="00A76E0D" w:rsidRDefault="00A76E0D">
      <w:pPr>
        <w:rPr>
          <w:rFonts w:ascii="Times New Roman" w:hAnsi="Times New Roman" w:cs="Times New Roman"/>
          <w:sz w:val="24"/>
          <w:szCs w:val="24"/>
        </w:rPr>
      </w:pPr>
      <w:r w:rsidRPr="003B4C28">
        <w:rPr>
          <w:rFonts w:ascii="Times New Roman" w:hAnsi="Times New Roman" w:cs="Times New Roman"/>
          <w:b/>
          <w:bCs/>
          <w:sz w:val="24"/>
          <w:szCs w:val="24"/>
        </w:rPr>
        <w:t xml:space="preserve">4.5. Savstarpējas </w:t>
      </w:r>
      <w:proofErr w:type="spellStart"/>
      <w:r w:rsidRPr="003B4C28">
        <w:rPr>
          <w:rFonts w:ascii="Times New Roman" w:hAnsi="Times New Roman" w:cs="Times New Roman"/>
          <w:b/>
          <w:bCs/>
          <w:sz w:val="24"/>
          <w:szCs w:val="24"/>
        </w:rPr>
        <w:t>izmantojamības</w:t>
      </w:r>
      <w:proofErr w:type="spellEnd"/>
      <w:r w:rsidRPr="003B4C28">
        <w:rPr>
          <w:rFonts w:ascii="Times New Roman" w:hAnsi="Times New Roman" w:cs="Times New Roman"/>
          <w:b/>
          <w:bCs/>
          <w:sz w:val="24"/>
          <w:szCs w:val="24"/>
        </w:rPr>
        <w:t xml:space="preserve"> komponentu EK atbilstības un piemērotības lietošanai deklarācijas</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34F3BFF7" wp14:editId="0618454B">
            <wp:extent cx="298450" cy="225425"/>
            <wp:effectExtent l="0" t="0" r="6350" b="3175"/>
            <wp:docPr id="1119988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8359" w:type="dxa"/>
        <w:tblLook w:val="04A0" w:firstRow="1" w:lastRow="0" w:firstColumn="1" w:lastColumn="0" w:noHBand="0" w:noVBand="1"/>
      </w:tblPr>
      <w:tblGrid>
        <w:gridCol w:w="2689"/>
        <w:gridCol w:w="2835"/>
        <w:gridCol w:w="2835"/>
      </w:tblGrid>
      <w:tr w:rsidR="00A76E0D" w14:paraId="13DD0236" w14:textId="77777777" w:rsidTr="00716D9E">
        <w:tc>
          <w:tcPr>
            <w:tcW w:w="2689" w:type="dxa"/>
          </w:tcPr>
          <w:p w14:paraId="16CD96D4" w14:textId="77777777" w:rsidR="00A76E0D" w:rsidRPr="003B4C28" w:rsidRDefault="00A76E0D" w:rsidP="00387E5F">
            <w:pPr>
              <w:rPr>
                <w:b/>
                <w:bCs/>
                <w:sz w:val="24"/>
                <w:szCs w:val="24"/>
              </w:rPr>
            </w:pPr>
            <w:r w:rsidRPr="00E31162">
              <w:rPr>
                <w:b/>
                <w:bCs/>
                <w:sz w:val="24"/>
                <w:szCs w:val="24"/>
              </w:rPr>
              <w:t xml:space="preserve">Savstarpējas </w:t>
            </w:r>
            <w:proofErr w:type="spellStart"/>
            <w:r w:rsidRPr="00E31162">
              <w:rPr>
                <w:b/>
                <w:bCs/>
                <w:sz w:val="24"/>
                <w:szCs w:val="24"/>
              </w:rPr>
              <w:t>izmantojamības</w:t>
            </w:r>
            <w:proofErr w:type="spellEnd"/>
            <w:r w:rsidRPr="00E31162">
              <w:rPr>
                <w:b/>
                <w:bCs/>
                <w:sz w:val="24"/>
                <w:szCs w:val="24"/>
              </w:rPr>
              <w:t xml:space="preserve"> komponenta nosaukums </w:t>
            </w:r>
          </w:p>
        </w:tc>
        <w:tc>
          <w:tcPr>
            <w:tcW w:w="2835" w:type="dxa"/>
          </w:tcPr>
          <w:p w14:paraId="681FF4D7" w14:textId="77777777" w:rsidR="00A76E0D" w:rsidRPr="003B4C28" w:rsidRDefault="00A76E0D" w:rsidP="00387E5F">
            <w:pPr>
              <w:rPr>
                <w:b/>
                <w:bCs/>
                <w:sz w:val="24"/>
                <w:szCs w:val="24"/>
              </w:rPr>
            </w:pPr>
            <w:r w:rsidRPr="003B4C28">
              <w:rPr>
                <w:b/>
                <w:bCs/>
                <w:sz w:val="24"/>
                <w:szCs w:val="24"/>
              </w:rPr>
              <w:t xml:space="preserve">Savstarpējas </w:t>
            </w:r>
            <w:proofErr w:type="spellStart"/>
            <w:r w:rsidRPr="003B4C28">
              <w:rPr>
                <w:b/>
                <w:bCs/>
                <w:sz w:val="24"/>
                <w:szCs w:val="24"/>
              </w:rPr>
              <w:t>izmantojamības</w:t>
            </w:r>
            <w:proofErr w:type="spellEnd"/>
            <w:r w:rsidRPr="003B4C28">
              <w:rPr>
                <w:b/>
                <w:bCs/>
                <w:sz w:val="24"/>
                <w:szCs w:val="24"/>
              </w:rPr>
              <w:t xml:space="preserve"> komponentu EK atbilstības un piemērotības lietošanai deklarācijas ERADIS numurs</w:t>
            </w:r>
          </w:p>
        </w:tc>
        <w:tc>
          <w:tcPr>
            <w:tcW w:w="2835" w:type="dxa"/>
          </w:tcPr>
          <w:p w14:paraId="2D00D44B" w14:textId="77777777" w:rsidR="00A76E0D" w:rsidRPr="003B4C28" w:rsidRDefault="00A76E0D" w:rsidP="00387E5F">
            <w:pPr>
              <w:rPr>
                <w:b/>
                <w:bCs/>
                <w:sz w:val="24"/>
                <w:szCs w:val="24"/>
              </w:rPr>
            </w:pPr>
            <w:r w:rsidRPr="003B4C28">
              <w:rPr>
                <w:b/>
                <w:bCs/>
                <w:sz w:val="24"/>
                <w:szCs w:val="24"/>
              </w:rPr>
              <w:t>Komentārs</w:t>
            </w:r>
          </w:p>
        </w:tc>
      </w:tr>
      <w:tr w:rsidR="00A76E0D" w14:paraId="32E5F727" w14:textId="77777777" w:rsidTr="00716D9E">
        <w:tc>
          <w:tcPr>
            <w:tcW w:w="2689" w:type="dxa"/>
          </w:tcPr>
          <w:p w14:paraId="20AA979A" w14:textId="77777777" w:rsidR="00A76E0D" w:rsidRDefault="00A76E0D" w:rsidP="00387E5F">
            <w:pPr>
              <w:rPr>
                <w:sz w:val="24"/>
                <w:szCs w:val="24"/>
              </w:rPr>
            </w:pPr>
          </w:p>
        </w:tc>
        <w:tc>
          <w:tcPr>
            <w:tcW w:w="2835" w:type="dxa"/>
          </w:tcPr>
          <w:p w14:paraId="4B86BB72" w14:textId="77777777" w:rsidR="00A76E0D" w:rsidRDefault="00A76E0D" w:rsidP="00387E5F">
            <w:pPr>
              <w:rPr>
                <w:sz w:val="24"/>
                <w:szCs w:val="24"/>
              </w:rPr>
            </w:pPr>
          </w:p>
        </w:tc>
        <w:tc>
          <w:tcPr>
            <w:tcW w:w="2835" w:type="dxa"/>
          </w:tcPr>
          <w:p w14:paraId="0AD1EFB7" w14:textId="77777777" w:rsidR="00A76E0D" w:rsidRDefault="00A76E0D" w:rsidP="00387E5F">
            <w:pPr>
              <w:rPr>
                <w:sz w:val="24"/>
                <w:szCs w:val="24"/>
              </w:rPr>
            </w:pPr>
          </w:p>
        </w:tc>
      </w:tr>
      <w:tr w:rsidR="00A76E0D" w14:paraId="771F5861" w14:textId="77777777" w:rsidTr="00716D9E">
        <w:tc>
          <w:tcPr>
            <w:tcW w:w="2689" w:type="dxa"/>
          </w:tcPr>
          <w:p w14:paraId="3B476B6F" w14:textId="77777777" w:rsidR="00A76E0D" w:rsidRDefault="00A76E0D" w:rsidP="00387E5F">
            <w:pPr>
              <w:rPr>
                <w:sz w:val="24"/>
                <w:szCs w:val="24"/>
              </w:rPr>
            </w:pPr>
          </w:p>
        </w:tc>
        <w:tc>
          <w:tcPr>
            <w:tcW w:w="2835" w:type="dxa"/>
          </w:tcPr>
          <w:p w14:paraId="3DF15A1D" w14:textId="77777777" w:rsidR="00A76E0D" w:rsidRDefault="00A76E0D" w:rsidP="00387E5F">
            <w:pPr>
              <w:rPr>
                <w:sz w:val="24"/>
                <w:szCs w:val="24"/>
              </w:rPr>
            </w:pPr>
          </w:p>
        </w:tc>
        <w:tc>
          <w:tcPr>
            <w:tcW w:w="2835" w:type="dxa"/>
          </w:tcPr>
          <w:p w14:paraId="6F1AEDBD" w14:textId="77777777" w:rsidR="00A76E0D" w:rsidRDefault="00A76E0D" w:rsidP="00387E5F">
            <w:pPr>
              <w:rPr>
                <w:sz w:val="24"/>
                <w:szCs w:val="24"/>
              </w:rPr>
            </w:pPr>
          </w:p>
        </w:tc>
      </w:tr>
    </w:tbl>
    <w:p w14:paraId="088E70A9" w14:textId="77777777" w:rsidR="00A76E0D" w:rsidRDefault="00A76E0D">
      <w:pPr>
        <w:rPr>
          <w:rFonts w:ascii="Times New Roman" w:hAnsi="Times New Roman" w:cs="Times New Roman"/>
          <w:sz w:val="24"/>
          <w:szCs w:val="24"/>
        </w:rPr>
      </w:pPr>
    </w:p>
    <w:p w14:paraId="5B84BAC4" w14:textId="77777777" w:rsidR="00A76E0D" w:rsidRDefault="00A76E0D">
      <w:pPr>
        <w:rPr>
          <w:rFonts w:ascii="Times New Roman" w:hAnsi="Times New Roman" w:cs="Times New Roman"/>
          <w:sz w:val="24"/>
          <w:szCs w:val="24"/>
        </w:rPr>
      </w:pPr>
      <w:r w:rsidRPr="003B4C28">
        <w:rPr>
          <w:rFonts w:ascii="Times New Roman" w:hAnsi="Times New Roman" w:cs="Times New Roman"/>
          <w:b/>
          <w:bCs/>
          <w:sz w:val="24"/>
          <w:szCs w:val="24"/>
        </w:rPr>
        <w:lastRenderedPageBreak/>
        <w:t xml:space="preserve">4.6. Savstarpējas </w:t>
      </w:r>
      <w:proofErr w:type="spellStart"/>
      <w:r w:rsidRPr="003B4C28">
        <w:rPr>
          <w:rFonts w:ascii="Times New Roman" w:hAnsi="Times New Roman" w:cs="Times New Roman"/>
          <w:b/>
          <w:bCs/>
          <w:sz w:val="24"/>
          <w:szCs w:val="24"/>
        </w:rPr>
        <w:t>izmantojamības</w:t>
      </w:r>
      <w:proofErr w:type="spellEnd"/>
      <w:r w:rsidRPr="003B4C28">
        <w:rPr>
          <w:rFonts w:ascii="Times New Roman" w:hAnsi="Times New Roman" w:cs="Times New Roman"/>
          <w:b/>
          <w:bCs/>
          <w:sz w:val="24"/>
          <w:szCs w:val="24"/>
        </w:rPr>
        <w:t xml:space="preserve"> komponentu atbilstības un piemērotības lietošanai sertifikāti</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6C270A90" wp14:editId="30CD189F">
            <wp:extent cx="298450" cy="225425"/>
            <wp:effectExtent l="0" t="0" r="6350" b="3175"/>
            <wp:docPr id="11875385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p w14:paraId="0DFDD3F6" w14:textId="77777777" w:rsidR="00A76E0D" w:rsidRDefault="00A76E0D">
      <w:pPr>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1980"/>
        <w:gridCol w:w="1843"/>
        <w:gridCol w:w="1559"/>
        <w:gridCol w:w="1843"/>
        <w:gridCol w:w="1071"/>
      </w:tblGrid>
      <w:tr w:rsidR="00A76E0D" w14:paraId="35F11EB3" w14:textId="77777777" w:rsidTr="00184A38">
        <w:tc>
          <w:tcPr>
            <w:tcW w:w="1980" w:type="dxa"/>
          </w:tcPr>
          <w:p w14:paraId="5DB94747" w14:textId="77777777" w:rsidR="00A76E0D" w:rsidRPr="00E31162" w:rsidRDefault="00A76E0D">
            <w:pPr>
              <w:rPr>
                <w:b/>
                <w:bCs/>
                <w:sz w:val="24"/>
                <w:szCs w:val="24"/>
              </w:rPr>
            </w:pPr>
            <w:r w:rsidRPr="00E31162">
              <w:rPr>
                <w:b/>
                <w:bCs/>
                <w:sz w:val="24"/>
                <w:szCs w:val="24"/>
              </w:rPr>
              <w:t xml:space="preserve">Savstarpējas </w:t>
            </w:r>
            <w:proofErr w:type="spellStart"/>
            <w:r w:rsidRPr="00E31162">
              <w:rPr>
                <w:b/>
                <w:bCs/>
                <w:sz w:val="24"/>
                <w:szCs w:val="24"/>
              </w:rPr>
              <w:t>izmantojamības</w:t>
            </w:r>
            <w:proofErr w:type="spellEnd"/>
            <w:r w:rsidRPr="00E31162">
              <w:rPr>
                <w:b/>
                <w:bCs/>
                <w:sz w:val="24"/>
                <w:szCs w:val="24"/>
              </w:rPr>
              <w:t xml:space="preserve"> komponenta nosaukums</w:t>
            </w:r>
          </w:p>
        </w:tc>
        <w:tc>
          <w:tcPr>
            <w:tcW w:w="1843" w:type="dxa"/>
          </w:tcPr>
          <w:p w14:paraId="27F05080" w14:textId="77777777" w:rsidR="00A76E0D" w:rsidRPr="00E31162" w:rsidRDefault="00A76E0D">
            <w:pPr>
              <w:rPr>
                <w:b/>
                <w:bCs/>
                <w:sz w:val="24"/>
                <w:szCs w:val="24"/>
              </w:rPr>
            </w:pPr>
            <w:r w:rsidRPr="00E31162">
              <w:rPr>
                <w:b/>
                <w:bCs/>
                <w:sz w:val="24"/>
                <w:szCs w:val="24"/>
              </w:rPr>
              <w:t xml:space="preserve">Savstarpējas </w:t>
            </w:r>
            <w:proofErr w:type="spellStart"/>
            <w:r w:rsidRPr="00E31162">
              <w:rPr>
                <w:b/>
                <w:bCs/>
                <w:sz w:val="24"/>
                <w:szCs w:val="24"/>
              </w:rPr>
              <w:t>izmantojamības</w:t>
            </w:r>
            <w:proofErr w:type="spellEnd"/>
            <w:r w:rsidRPr="00E31162">
              <w:rPr>
                <w:b/>
                <w:bCs/>
                <w:sz w:val="24"/>
                <w:szCs w:val="24"/>
              </w:rPr>
              <w:t xml:space="preserve"> komponentu atbilstības un piemērotības lietošanai sertifikāta ERADIS numurs</w:t>
            </w:r>
          </w:p>
        </w:tc>
        <w:tc>
          <w:tcPr>
            <w:tcW w:w="1559" w:type="dxa"/>
          </w:tcPr>
          <w:p w14:paraId="494D12F2" w14:textId="77777777" w:rsidR="00A76E0D" w:rsidRPr="00E31162" w:rsidRDefault="00A76E0D">
            <w:pPr>
              <w:rPr>
                <w:b/>
                <w:bCs/>
                <w:sz w:val="24"/>
                <w:szCs w:val="24"/>
              </w:rPr>
            </w:pPr>
            <w:r w:rsidRPr="003B4C28">
              <w:rPr>
                <w:b/>
                <w:bCs/>
                <w:sz w:val="24"/>
                <w:szCs w:val="24"/>
              </w:rPr>
              <w:t>Izmantotie atbilstības novērtēšanas moduļi</w:t>
            </w:r>
          </w:p>
        </w:tc>
        <w:tc>
          <w:tcPr>
            <w:tcW w:w="1843" w:type="dxa"/>
          </w:tcPr>
          <w:p w14:paraId="2CDC9C97" w14:textId="77777777" w:rsidR="00A76E0D" w:rsidRPr="00E31162" w:rsidRDefault="00A76E0D">
            <w:pPr>
              <w:rPr>
                <w:b/>
                <w:bCs/>
                <w:sz w:val="24"/>
                <w:szCs w:val="24"/>
              </w:rPr>
            </w:pPr>
            <w:r w:rsidRPr="003B4C28">
              <w:rPr>
                <w:b/>
                <w:bCs/>
                <w:sz w:val="24"/>
                <w:szCs w:val="24"/>
              </w:rPr>
              <w:t>Pievienotās tehniskās dokumentācijas identifikācija</w:t>
            </w:r>
          </w:p>
        </w:tc>
        <w:tc>
          <w:tcPr>
            <w:tcW w:w="1071" w:type="dxa"/>
          </w:tcPr>
          <w:p w14:paraId="26701C0E" w14:textId="77777777" w:rsidR="00A76E0D" w:rsidRPr="00E31162" w:rsidRDefault="00A76E0D">
            <w:pPr>
              <w:rPr>
                <w:b/>
                <w:bCs/>
                <w:sz w:val="24"/>
                <w:szCs w:val="24"/>
              </w:rPr>
            </w:pPr>
            <w:r w:rsidRPr="00E31162">
              <w:rPr>
                <w:b/>
                <w:bCs/>
                <w:sz w:val="24"/>
                <w:szCs w:val="24"/>
              </w:rPr>
              <w:t>Komentārs</w:t>
            </w:r>
          </w:p>
        </w:tc>
      </w:tr>
      <w:tr w:rsidR="00A76E0D" w14:paraId="5BFAFD55" w14:textId="77777777" w:rsidTr="00184A38">
        <w:tc>
          <w:tcPr>
            <w:tcW w:w="1980" w:type="dxa"/>
          </w:tcPr>
          <w:p w14:paraId="7E339C27" w14:textId="77777777" w:rsidR="00A76E0D" w:rsidRDefault="00A76E0D">
            <w:pPr>
              <w:rPr>
                <w:sz w:val="24"/>
                <w:szCs w:val="24"/>
              </w:rPr>
            </w:pPr>
          </w:p>
        </w:tc>
        <w:tc>
          <w:tcPr>
            <w:tcW w:w="1843" w:type="dxa"/>
          </w:tcPr>
          <w:p w14:paraId="1CFA9049" w14:textId="77777777" w:rsidR="00A76E0D" w:rsidRDefault="00A76E0D">
            <w:pPr>
              <w:rPr>
                <w:sz w:val="24"/>
                <w:szCs w:val="24"/>
              </w:rPr>
            </w:pPr>
          </w:p>
        </w:tc>
        <w:tc>
          <w:tcPr>
            <w:tcW w:w="1559" w:type="dxa"/>
          </w:tcPr>
          <w:p w14:paraId="537E0DC5" w14:textId="77777777" w:rsidR="00A76E0D" w:rsidRDefault="00A76E0D">
            <w:pPr>
              <w:rPr>
                <w:sz w:val="24"/>
                <w:szCs w:val="24"/>
              </w:rPr>
            </w:pPr>
          </w:p>
        </w:tc>
        <w:tc>
          <w:tcPr>
            <w:tcW w:w="1843" w:type="dxa"/>
          </w:tcPr>
          <w:p w14:paraId="25E322D3" w14:textId="77777777" w:rsidR="00A76E0D" w:rsidRDefault="00A76E0D">
            <w:pPr>
              <w:rPr>
                <w:sz w:val="24"/>
                <w:szCs w:val="24"/>
              </w:rPr>
            </w:pPr>
          </w:p>
        </w:tc>
        <w:tc>
          <w:tcPr>
            <w:tcW w:w="1071" w:type="dxa"/>
          </w:tcPr>
          <w:p w14:paraId="15BBAD7B" w14:textId="77777777" w:rsidR="00A76E0D" w:rsidRDefault="00A76E0D">
            <w:pPr>
              <w:rPr>
                <w:sz w:val="24"/>
                <w:szCs w:val="24"/>
              </w:rPr>
            </w:pPr>
          </w:p>
        </w:tc>
      </w:tr>
      <w:tr w:rsidR="00A76E0D" w14:paraId="2D0DA3BB" w14:textId="77777777" w:rsidTr="00184A38">
        <w:tc>
          <w:tcPr>
            <w:tcW w:w="1980" w:type="dxa"/>
          </w:tcPr>
          <w:p w14:paraId="46D581D1" w14:textId="77777777" w:rsidR="00A76E0D" w:rsidRDefault="00A76E0D">
            <w:pPr>
              <w:rPr>
                <w:sz w:val="24"/>
                <w:szCs w:val="24"/>
              </w:rPr>
            </w:pPr>
          </w:p>
        </w:tc>
        <w:tc>
          <w:tcPr>
            <w:tcW w:w="1843" w:type="dxa"/>
          </w:tcPr>
          <w:p w14:paraId="07E203E6" w14:textId="77777777" w:rsidR="00A76E0D" w:rsidRDefault="00A76E0D">
            <w:pPr>
              <w:rPr>
                <w:sz w:val="24"/>
                <w:szCs w:val="24"/>
              </w:rPr>
            </w:pPr>
          </w:p>
        </w:tc>
        <w:tc>
          <w:tcPr>
            <w:tcW w:w="1559" w:type="dxa"/>
          </w:tcPr>
          <w:p w14:paraId="04BC4149" w14:textId="77777777" w:rsidR="00A76E0D" w:rsidRDefault="00A76E0D">
            <w:pPr>
              <w:rPr>
                <w:sz w:val="24"/>
                <w:szCs w:val="24"/>
              </w:rPr>
            </w:pPr>
          </w:p>
        </w:tc>
        <w:tc>
          <w:tcPr>
            <w:tcW w:w="1843" w:type="dxa"/>
          </w:tcPr>
          <w:p w14:paraId="45213FDF" w14:textId="77777777" w:rsidR="00A76E0D" w:rsidRDefault="00A76E0D">
            <w:pPr>
              <w:rPr>
                <w:sz w:val="24"/>
                <w:szCs w:val="24"/>
              </w:rPr>
            </w:pPr>
          </w:p>
        </w:tc>
        <w:tc>
          <w:tcPr>
            <w:tcW w:w="1071" w:type="dxa"/>
          </w:tcPr>
          <w:p w14:paraId="279C2A40" w14:textId="77777777" w:rsidR="00A76E0D" w:rsidRDefault="00A76E0D">
            <w:pPr>
              <w:rPr>
                <w:sz w:val="24"/>
                <w:szCs w:val="24"/>
              </w:rPr>
            </w:pPr>
          </w:p>
        </w:tc>
      </w:tr>
    </w:tbl>
    <w:p w14:paraId="7F4F0589" w14:textId="77777777" w:rsidR="00A76E0D" w:rsidRDefault="00A76E0D">
      <w:pPr>
        <w:rPr>
          <w:rFonts w:ascii="Times New Roman" w:hAnsi="Times New Roman" w:cs="Times New Roman"/>
          <w:sz w:val="24"/>
          <w:szCs w:val="24"/>
        </w:rPr>
      </w:pPr>
    </w:p>
    <w:p w14:paraId="15945959" w14:textId="77777777" w:rsidR="00A76E0D" w:rsidRPr="00F165D8" w:rsidRDefault="00A76E0D">
      <w:pPr>
        <w:rPr>
          <w:rFonts w:ascii="Times New Roman" w:hAnsi="Times New Roman" w:cs="Times New Roman"/>
          <w:b/>
          <w:bCs/>
          <w:sz w:val="24"/>
          <w:szCs w:val="24"/>
        </w:rPr>
      </w:pPr>
      <w:r w:rsidRPr="00F165D8">
        <w:rPr>
          <w:rFonts w:ascii="Times New Roman" w:hAnsi="Times New Roman" w:cs="Times New Roman"/>
          <w:b/>
          <w:bCs/>
          <w:sz w:val="24"/>
          <w:szCs w:val="24"/>
        </w:rPr>
        <w:t xml:space="preserve">4.7. Pierādījumi par </w:t>
      </w:r>
      <w:r>
        <w:rPr>
          <w:rFonts w:ascii="Times New Roman" w:hAnsi="Times New Roman" w:cs="Times New Roman"/>
          <w:b/>
          <w:bCs/>
          <w:sz w:val="24"/>
          <w:szCs w:val="24"/>
        </w:rPr>
        <w:t xml:space="preserve">Latvijas un </w:t>
      </w:r>
      <w:r w:rsidRPr="00D5054C">
        <w:rPr>
          <w:rFonts w:ascii="Times New Roman" w:hAnsi="Times New Roman" w:cs="Times New Roman"/>
          <w:b/>
          <w:bCs/>
          <w:sz w:val="24"/>
          <w:szCs w:val="24"/>
        </w:rPr>
        <w:t>ES tiesību akt</w:t>
      </w:r>
      <w:r>
        <w:rPr>
          <w:rFonts w:ascii="Times New Roman" w:hAnsi="Times New Roman" w:cs="Times New Roman"/>
          <w:b/>
          <w:bCs/>
          <w:sz w:val="24"/>
          <w:szCs w:val="24"/>
        </w:rPr>
        <w:t>u</w:t>
      </w:r>
      <w:r w:rsidRPr="00D5054C">
        <w:rPr>
          <w:rFonts w:ascii="Times New Roman" w:hAnsi="Times New Roman" w:cs="Times New Roman"/>
          <w:b/>
          <w:bCs/>
          <w:sz w:val="24"/>
          <w:szCs w:val="24"/>
        </w:rPr>
        <w:t>, kas nav tieši saistīti ar dzelzceļa sistēmas tiesisko regulējumu</w:t>
      </w:r>
      <w:r>
        <w:rPr>
          <w:rFonts w:ascii="Times New Roman" w:hAnsi="Times New Roman" w:cs="Times New Roman"/>
          <w:b/>
          <w:bCs/>
          <w:sz w:val="24"/>
          <w:szCs w:val="24"/>
        </w:rPr>
        <w:t>, izpildi</w:t>
      </w:r>
    </w:p>
    <w:tbl>
      <w:tblPr>
        <w:tblStyle w:val="TableGrid"/>
        <w:tblW w:w="0" w:type="auto"/>
        <w:tblLook w:val="04A0" w:firstRow="1" w:lastRow="0" w:firstColumn="1" w:lastColumn="0" w:noHBand="0" w:noVBand="1"/>
      </w:tblPr>
      <w:tblGrid>
        <w:gridCol w:w="2765"/>
        <w:gridCol w:w="2765"/>
        <w:gridCol w:w="2766"/>
      </w:tblGrid>
      <w:tr w:rsidR="00A76E0D" w14:paraId="03071593" w14:textId="77777777" w:rsidTr="00E87EBA">
        <w:tc>
          <w:tcPr>
            <w:tcW w:w="2765" w:type="dxa"/>
          </w:tcPr>
          <w:p w14:paraId="7734797B" w14:textId="77777777" w:rsidR="00A76E0D" w:rsidRDefault="00A76E0D" w:rsidP="00E87EBA">
            <w:pPr>
              <w:rPr>
                <w:sz w:val="24"/>
                <w:szCs w:val="24"/>
              </w:rPr>
            </w:pPr>
            <w:r>
              <w:rPr>
                <w:b/>
                <w:bCs/>
                <w:sz w:val="24"/>
                <w:szCs w:val="24"/>
              </w:rPr>
              <w:t>Tiesību akts</w:t>
            </w:r>
          </w:p>
        </w:tc>
        <w:tc>
          <w:tcPr>
            <w:tcW w:w="2765" w:type="dxa"/>
          </w:tcPr>
          <w:p w14:paraId="33254ED5" w14:textId="77777777" w:rsidR="00A76E0D" w:rsidRDefault="00A76E0D" w:rsidP="00E87EBA">
            <w:pPr>
              <w:rPr>
                <w:sz w:val="24"/>
                <w:szCs w:val="24"/>
              </w:rPr>
            </w:pPr>
            <w:r w:rsidRPr="003B4C28">
              <w:rPr>
                <w:b/>
                <w:bCs/>
                <w:sz w:val="24"/>
                <w:szCs w:val="24"/>
              </w:rPr>
              <w:t>Pievienoto dokumentu nosaukums, sadaļa, daļa, punkts*</w:t>
            </w:r>
          </w:p>
        </w:tc>
        <w:tc>
          <w:tcPr>
            <w:tcW w:w="2766" w:type="dxa"/>
          </w:tcPr>
          <w:p w14:paraId="394E11A1" w14:textId="77777777" w:rsidR="00A76E0D" w:rsidRDefault="00A76E0D" w:rsidP="00E87EBA">
            <w:pPr>
              <w:rPr>
                <w:sz w:val="24"/>
                <w:szCs w:val="24"/>
              </w:rPr>
            </w:pPr>
            <w:r w:rsidRPr="003420D3">
              <w:rPr>
                <w:b/>
                <w:bCs/>
                <w:sz w:val="24"/>
                <w:szCs w:val="24"/>
              </w:rPr>
              <w:t>Komentārs</w:t>
            </w:r>
          </w:p>
        </w:tc>
      </w:tr>
      <w:tr w:rsidR="00A76E0D" w14:paraId="4F094C1F" w14:textId="77777777" w:rsidTr="00E87EBA">
        <w:tc>
          <w:tcPr>
            <w:tcW w:w="2765" w:type="dxa"/>
          </w:tcPr>
          <w:p w14:paraId="41D351D7" w14:textId="77777777" w:rsidR="00A76E0D" w:rsidRDefault="00A76E0D" w:rsidP="00E87EBA">
            <w:pPr>
              <w:rPr>
                <w:sz w:val="24"/>
                <w:szCs w:val="24"/>
              </w:rPr>
            </w:pPr>
          </w:p>
        </w:tc>
        <w:tc>
          <w:tcPr>
            <w:tcW w:w="2765" w:type="dxa"/>
          </w:tcPr>
          <w:p w14:paraId="62F769BE" w14:textId="77777777" w:rsidR="00A76E0D" w:rsidRDefault="00A76E0D" w:rsidP="00E87EBA">
            <w:pPr>
              <w:rPr>
                <w:sz w:val="24"/>
                <w:szCs w:val="24"/>
              </w:rPr>
            </w:pPr>
          </w:p>
        </w:tc>
        <w:tc>
          <w:tcPr>
            <w:tcW w:w="2766" w:type="dxa"/>
          </w:tcPr>
          <w:p w14:paraId="48A07730" w14:textId="77777777" w:rsidR="00A76E0D" w:rsidRDefault="00A76E0D" w:rsidP="00E87EBA">
            <w:pPr>
              <w:rPr>
                <w:sz w:val="24"/>
                <w:szCs w:val="24"/>
              </w:rPr>
            </w:pPr>
          </w:p>
        </w:tc>
      </w:tr>
      <w:tr w:rsidR="00A76E0D" w14:paraId="7B8EDE71" w14:textId="77777777" w:rsidTr="00E87EBA">
        <w:tc>
          <w:tcPr>
            <w:tcW w:w="2765" w:type="dxa"/>
          </w:tcPr>
          <w:p w14:paraId="32BA1961" w14:textId="77777777" w:rsidR="00A76E0D" w:rsidRDefault="00A76E0D" w:rsidP="00E87EBA">
            <w:pPr>
              <w:rPr>
                <w:sz w:val="24"/>
                <w:szCs w:val="24"/>
              </w:rPr>
            </w:pPr>
          </w:p>
        </w:tc>
        <w:tc>
          <w:tcPr>
            <w:tcW w:w="2765" w:type="dxa"/>
          </w:tcPr>
          <w:p w14:paraId="286C6918" w14:textId="77777777" w:rsidR="00A76E0D" w:rsidRDefault="00A76E0D" w:rsidP="00E87EBA">
            <w:pPr>
              <w:rPr>
                <w:sz w:val="24"/>
                <w:szCs w:val="24"/>
              </w:rPr>
            </w:pPr>
          </w:p>
        </w:tc>
        <w:tc>
          <w:tcPr>
            <w:tcW w:w="2766" w:type="dxa"/>
          </w:tcPr>
          <w:p w14:paraId="620882CD" w14:textId="77777777" w:rsidR="00A76E0D" w:rsidRDefault="00A76E0D" w:rsidP="00E87EBA">
            <w:pPr>
              <w:rPr>
                <w:sz w:val="24"/>
                <w:szCs w:val="24"/>
              </w:rPr>
            </w:pPr>
          </w:p>
        </w:tc>
      </w:tr>
    </w:tbl>
    <w:p w14:paraId="32F88B70" w14:textId="77777777" w:rsidR="00A76E0D" w:rsidRDefault="00A76E0D" w:rsidP="000637F3">
      <w:pPr>
        <w:rPr>
          <w:rFonts w:ascii="Times New Roman" w:hAnsi="Times New Roman" w:cs="Times New Roman"/>
          <w:sz w:val="24"/>
          <w:szCs w:val="24"/>
        </w:rPr>
      </w:pPr>
      <w:r w:rsidRPr="002B179B">
        <w:rPr>
          <w:rFonts w:ascii="Times New Roman" w:hAnsi="Times New Roman" w:cs="Times New Roman"/>
          <w:i/>
          <w:iCs/>
          <w:sz w:val="24"/>
          <w:szCs w:val="24"/>
        </w:rPr>
        <w:t>*</w:t>
      </w:r>
      <w:r>
        <w:rPr>
          <w:rFonts w:ascii="Times New Roman" w:hAnsi="Times New Roman" w:cs="Times New Roman"/>
          <w:i/>
          <w:iCs/>
          <w:sz w:val="24"/>
          <w:szCs w:val="24"/>
        </w:rPr>
        <w:t>N</w:t>
      </w:r>
      <w:r w:rsidRPr="002B179B">
        <w:rPr>
          <w:rFonts w:ascii="Times New Roman" w:hAnsi="Times New Roman" w:cs="Times New Roman"/>
          <w:i/>
          <w:iCs/>
          <w:sz w:val="24"/>
          <w:szCs w:val="24"/>
        </w:rPr>
        <w:t>orādīt  informāciju par tiem dokumentiem, kur ir iekļauta attiecīga informācija, precīzi</w:t>
      </w:r>
      <w:r>
        <w:rPr>
          <w:rFonts w:ascii="Times New Roman" w:hAnsi="Times New Roman" w:cs="Times New Roman"/>
          <w:i/>
          <w:iCs/>
          <w:sz w:val="24"/>
          <w:szCs w:val="24"/>
        </w:rPr>
        <w:t xml:space="preserve"> identificējot dokumenta vienības (sadaļa, daļa, pants, punkts)</w:t>
      </w:r>
    </w:p>
    <w:p w14:paraId="040A213B" w14:textId="77777777" w:rsidR="00A76E0D" w:rsidRDefault="00A76E0D">
      <w:pPr>
        <w:rPr>
          <w:rFonts w:ascii="Times New Roman" w:hAnsi="Times New Roman" w:cs="Times New Roman"/>
          <w:sz w:val="24"/>
          <w:szCs w:val="24"/>
        </w:rPr>
      </w:pPr>
    </w:p>
    <w:p w14:paraId="13A98A3C" w14:textId="77777777" w:rsidR="00A76E0D" w:rsidRPr="00F165D8" w:rsidRDefault="00A76E0D">
      <w:pPr>
        <w:rPr>
          <w:rFonts w:ascii="Times New Roman" w:hAnsi="Times New Roman" w:cs="Times New Roman"/>
          <w:b/>
          <w:bCs/>
          <w:sz w:val="24"/>
          <w:szCs w:val="24"/>
        </w:rPr>
      </w:pPr>
      <w:r w:rsidRPr="00F165D8">
        <w:rPr>
          <w:rFonts w:ascii="Times New Roman" w:hAnsi="Times New Roman" w:cs="Times New Roman"/>
          <w:b/>
          <w:bCs/>
          <w:sz w:val="24"/>
          <w:szCs w:val="24"/>
        </w:rPr>
        <w:t>5. Riska novērtēšana</w:t>
      </w:r>
    </w:p>
    <w:p w14:paraId="6A28E34E" w14:textId="77777777" w:rsidR="00A76E0D" w:rsidRPr="0076540D" w:rsidRDefault="00A76E0D" w:rsidP="008E2CFB">
      <w:pPr>
        <w:rPr>
          <w:rFonts w:ascii="Times New Roman" w:hAnsi="Times New Roman" w:cs="Times New Roman"/>
          <w:b/>
          <w:bCs/>
          <w:sz w:val="24"/>
          <w:szCs w:val="24"/>
        </w:rPr>
      </w:pPr>
      <w:r w:rsidRPr="00FA665F">
        <w:rPr>
          <w:rFonts w:ascii="Times New Roman" w:hAnsi="Times New Roman" w:cs="Times New Roman"/>
          <w:b/>
          <w:bCs/>
          <w:sz w:val="24"/>
          <w:szCs w:val="24"/>
        </w:rPr>
        <w:t>5.1. Dzelzceļa apakšsistēmas</w:t>
      </w:r>
      <w:r w:rsidRPr="0076540D">
        <w:rPr>
          <w:rFonts w:ascii="Times New Roman" w:hAnsi="Times New Roman" w:cs="Times New Roman"/>
          <w:b/>
          <w:bCs/>
          <w:sz w:val="24"/>
          <w:szCs w:val="24"/>
        </w:rPr>
        <w:t xml:space="preserve"> drošības novērtējuma ziņojums </w:t>
      </w:r>
      <w:r w:rsidRPr="0076540D">
        <w:rPr>
          <w:rFonts w:ascii="Times New Roman" w:hAnsi="Times New Roman" w:cs="Times New Roman"/>
          <w:b/>
          <w:bCs/>
          <w:noProof/>
          <w:sz w:val="24"/>
          <w:szCs w:val="24"/>
        </w:rPr>
        <w:drawing>
          <wp:inline distT="0" distB="0" distL="0" distR="0" wp14:anchorId="47364B3A" wp14:editId="08F0C425">
            <wp:extent cx="298450" cy="225425"/>
            <wp:effectExtent l="0" t="0" r="6350" b="3175"/>
            <wp:docPr id="135261053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r w:rsidRPr="0076540D">
        <w:rPr>
          <w:rFonts w:ascii="Times New Roman" w:hAnsi="Times New Roman" w:cs="Times New Roman"/>
          <w:b/>
          <w:bCs/>
          <w:sz w:val="24"/>
          <w:szCs w:val="24"/>
        </w:rPr>
        <w:t xml:space="preserve"> </w:t>
      </w:r>
    </w:p>
    <w:p w14:paraId="3DA51A6D" w14:textId="77777777" w:rsidR="00A76E0D" w:rsidRDefault="00A76E0D" w:rsidP="008E2CFB">
      <w:pPr>
        <w:rPr>
          <w:rFonts w:ascii="Times New Roman" w:hAnsi="Times New Roman" w:cs="Times New Roman"/>
          <w:sz w:val="24"/>
          <w:szCs w:val="24"/>
        </w:rPr>
      </w:pPr>
      <w:r w:rsidRPr="0076540D">
        <w:rPr>
          <w:rFonts w:ascii="Times New Roman" w:hAnsi="Times New Roman" w:cs="Times New Roman"/>
          <w:sz w:val="24"/>
          <w:szCs w:val="24"/>
        </w:rPr>
        <w:t>Dzelzceļa apakšsistēmas drošības novērtējuma ziņojuma  numurs</w:t>
      </w:r>
      <w:r>
        <w:rPr>
          <w:rFonts w:ascii="Times New Roman" w:hAnsi="Times New Roman" w:cs="Times New Roman"/>
          <w:sz w:val="24"/>
          <w:szCs w:val="24"/>
        </w:rPr>
        <w:t xml:space="preserve"> _______</w:t>
      </w:r>
    </w:p>
    <w:tbl>
      <w:tblPr>
        <w:tblStyle w:val="TableGrid"/>
        <w:tblW w:w="0" w:type="auto"/>
        <w:tblLook w:val="04A0" w:firstRow="1" w:lastRow="0" w:firstColumn="1" w:lastColumn="0" w:noHBand="0" w:noVBand="1"/>
      </w:tblPr>
      <w:tblGrid>
        <w:gridCol w:w="2765"/>
        <w:gridCol w:w="2765"/>
        <w:gridCol w:w="2766"/>
      </w:tblGrid>
      <w:tr w:rsidR="00A76E0D" w14:paraId="055EF9CB" w14:textId="77777777" w:rsidTr="00E87EBA">
        <w:tc>
          <w:tcPr>
            <w:tcW w:w="2765" w:type="dxa"/>
          </w:tcPr>
          <w:p w14:paraId="01F3A171" w14:textId="77777777" w:rsidR="00A76E0D" w:rsidRPr="009F1339" w:rsidRDefault="00A76E0D" w:rsidP="00E87EBA">
            <w:pPr>
              <w:rPr>
                <w:b/>
                <w:bCs/>
                <w:sz w:val="24"/>
                <w:szCs w:val="24"/>
              </w:rPr>
            </w:pPr>
            <w:r>
              <w:rPr>
                <w:b/>
                <w:bCs/>
                <w:sz w:val="24"/>
                <w:szCs w:val="24"/>
              </w:rPr>
              <w:t xml:space="preserve">Pierādījumi  </w:t>
            </w:r>
          </w:p>
        </w:tc>
        <w:tc>
          <w:tcPr>
            <w:tcW w:w="2765" w:type="dxa"/>
          </w:tcPr>
          <w:p w14:paraId="7A85175B" w14:textId="77777777" w:rsidR="00A76E0D" w:rsidRPr="009F1339" w:rsidRDefault="00A76E0D" w:rsidP="00E87EBA">
            <w:pPr>
              <w:rPr>
                <w:b/>
                <w:bCs/>
                <w:sz w:val="24"/>
                <w:szCs w:val="24"/>
              </w:rPr>
            </w:pPr>
            <w:r w:rsidRPr="003B4C28">
              <w:rPr>
                <w:b/>
                <w:bCs/>
                <w:sz w:val="24"/>
                <w:szCs w:val="24"/>
              </w:rPr>
              <w:t>Pievienotās dokumentācijas identifikācija</w:t>
            </w:r>
            <w:r>
              <w:rPr>
                <w:b/>
                <w:bCs/>
                <w:sz w:val="24"/>
                <w:szCs w:val="24"/>
              </w:rPr>
              <w:t>*</w:t>
            </w:r>
          </w:p>
        </w:tc>
        <w:tc>
          <w:tcPr>
            <w:tcW w:w="2766" w:type="dxa"/>
          </w:tcPr>
          <w:p w14:paraId="5EDDFDD0" w14:textId="77777777" w:rsidR="00A76E0D" w:rsidRPr="009F1339" w:rsidRDefault="00A76E0D" w:rsidP="00E87EBA">
            <w:pPr>
              <w:rPr>
                <w:b/>
                <w:bCs/>
                <w:sz w:val="24"/>
                <w:szCs w:val="24"/>
              </w:rPr>
            </w:pPr>
            <w:r w:rsidRPr="009F1339">
              <w:rPr>
                <w:b/>
                <w:bCs/>
                <w:sz w:val="24"/>
                <w:szCs w:val="24"/>
              </w:rPr>
              <w:t>Komentārs</w:t>
            </w:r>
          </w:p>
        </w:tc>
      </w:tr>
      <w:tr w:rsidR="00A76E0D" w14:paraId="4CA041E0" w14:textId="77777777" w:rsidTr="00E87EBA">
        <w:tc>
          <w:tcPr>
            <w:tcW w:w="2765" w:type="dxa"/>
          </w:tcPr>
          <w:p w14:paraId="27A1A36F" w14:textId="77777777" w:rsidR="00A76E0D" w:rsidRDefault="00A76E0D" w:rsidP="00E87EBA">
            <w:pPr>
              <w:rPr>
                <w:sz w:val="24"/>
                <w:szCs w:val="24"/>
              </w:rPr>
            </w:pPr>
            <w:r>
              <w:rPr>
                <w:sz w:val="24"/>
                <w:szCs w:val="24"/>
              </w:rPr>
              <w:t xml:space="preserve">Par pieteikuma iesniedzēja riska pārvaldības procesa neatkarīgas novērtēšanas darbībām </w:t>
            </w:r>
          </w:p>
        </w:tc>
        <w:tc>
          <w:tcPr>
            <w:tcW w:w="2765" w:type="dxa"/>
          </w:tcPr>
          <w:p w14:paraId="7F07A61F" w14:textId="77777777" w:rsidR="00A76E0D" w:rsidRDefault="00A76E0D" w:rsidP="00E87EBA">
            <w:pPr>
              <w:rPr>
                <w:sz w:val="24"/>
                <w:szCs w:val="24"/>
              </w:rPr>
            </w:pPr>
          </w:p>
        </w:tc>
        <w:tc>
          <w:tcPr>
            <w:tcW w:w="2766" w:type="dxa"/>
          </w:tcPr>
          <w:p w14:paraId="637CFA6E" w14:textId="77777777" w:rsidR="00A76E0D" w:rsidRDefault="00A76E0D" w:rsidP="00E87EBA">
            <w:pPr>
              <w:rPr>
                <w:sz w:val="24"/>
                <w:szCs w:val="24"/>
              </w:rPr>
            </w:pPr>
          </w:p>
        </w:tc>
      </w:tr>
      <w:tr w:rsidR="00A76E0D" w14:paraId="39DD0C79" w14:textId="77777777" w:rsidTr="00E87EBA">
        <w:tc>
          <w:tcPr>
            <w:tcW w:w="2765" w:type="dxa"/>
          </w:tcPr>
          <w:p w14:paraId="3B0C0824" w14:textId="77777777" w:rsidR="00A76E0D" w:rsidRDefault="00A76E0D" w:rsidP="00E87EBA">
            <w:pPr>
              <w:rPr>
                <w:sz w:val="24"/>
                <w:szCs w:val="24"/>
              </w:rPr>
            </w:pPr>
            <w:r>
              <w:rPr>
                <w:sz w:val="24"/>
                <w:szCs w:val="24"/>
              </w:rPr>
              <w:t>Par piemērojamo prasību identificēšanu</w:t>
            </w:r>
          </w:p>
        </w:tc>
        <w:tc>
          <w:tcPr>
            <w:tcW w:w="2765" w:type="dxa"/>
          </w:tcPr>
          <w:p w14:paraId="57A117C8" w14:textId="77777777" w:rsidR="00A76E0D" w:rsidRDefault="00A76E0D" w:rsidP="00E87EBA">
            <w:pPr>
              <w:rPr>
                <w:sz w:val="24"/>
                <w:szCs w:val="24"/>
              </w:rPr>
            </w:pPr>
          </w:p>
        </w:tc>
        <w:tc>
          <w:tcPr>
            <w:tcW w:w="2766" w:type="dxa"/>
          </w:tcPr>
          <w:p w14:paraId="5A1A312A" w14:textId="77777777" w:rsidR="00A76E0D" w:rsidRDefault="00A76E0D" w:rsidP="00E87EBA">
            <w:pPr>
              <w:rPr>
                <w:sz w:val="24"/>
                <w:szCs w:val="24"/>
              </w:rPr>
            </w:pPr>
          </w:p>
        </w:tc>
      </w:tr>
      <w:tr w:rsidR="00A76E0D" w14:paraId="07E905DE" w14:textId="77777777" w:rsidTr="00E87EBA">
        <w:tc>
          <w:tcPr>
            <w:tcW w:w="2765" w:type="dxa"/>
          </w:tcPr>
          <w:p w14:paraId="70344D3B" w14:textId="77777777" w:rsidR="00A76E0D" w:rsidRDefault="00A76E0D" w:rsidP="00E87EBA">
            <w:pPr>
              <w:rPr>
                <w:sz w:val="24"/>
                <w:szCs w:val="24"/>
              </w:rPr>
            </w:pPr>
            <w:r>
              <w:rPr>
                <w:sz w:val="24"/>
                <w:szCs w:val="24"/>
              </w:rPr>
              <w:t>Par identificēto prasību izpildes novērtējuma rezultātiem</w:t>
            </w:r>
          </w:p>
        </w:tc>
        <w:tc>
          <w:tcPr>
            <w:tcW w:w="2765" w:type="dxa"/>
          </w:tcPr>
          <w:p w14:paraId="2183B105" w14:textId="77777777" w:rsidR="00A76E0D" w:rsidRDefault="00A76E0D" w:rsidP="00E87EBA">
            <w:pPr>
              <w:rPr>
                <w:sz w:val="24"/>
                <w:szCs w:val="24"/>
              </w:rPr>
            </w:pPr>
          </w:p>
        </w:tc>
        <w:tc>
          <w:tcPr>
            <w:tcW w:w="2766" w:type="dxa"/>
          </w:tcPr>
          <w:p w14:paraId="542AC589" w14:textId="77777777" w:rsidR="00A76E0D" w:rsidRDefault="00A76E0D" w:rsidP="00E87EBA">
            <w:pPr>
              <w:rPr>
                <w:sz w:val="24"/>
                <w:szCs w:val="24"/>
              </w:rPr>
            </w:pPr>
          </w:p>
        </w:tc>
      </w:tr>
      <w:tr w:rsidR="00A76E0D" w14:paraId="381759E4" w14:textId="77777777" w:rsidTr="00E87EBA">
        <w:tc>
          <w:tcPr>
            <w:tcW w:w="2765" w:type="dxa"/>
          </w:tcPr>
          <w:p w14:paraId="1192DB1C" w14:textId="77777777" w:rsidR="00A76E0D" w:rsidRDefault="00A76E0D" w:rsidP="00E87EBA">
            <w:pPr>
              <w:rPr>
                <w:sz w:val="24"/>
                <w:szCs w:val="24"/>
              </w:rPr>
            </w:pPr>
            <w:r>
              <w:rPr>
                <w:sz w:val="24"/>
                <w:szCs w:val="24"/>
              </w:rPr>
              <w:t xml:space="preserve">Par atbilstību drošības prasībām </w:t>
            </w:r>
          </w:p>
        </w:tc>
        <w:tc>
          <w:tcPr>
            <w:tcW w:w="2765" w:type="dxa"/>
          </w:tcPr>
          <w:p w14:paraId="49EC8342" w14:textId="77777777" w:rsidR="00A76E0D" w:rsidRDefault="00A76E0D" w:rsidP="00E87EBA">
            <w:pPr>
              <w:rPr>
                <w:sz w:val="24"/>
                <w:szCs w:val="24"/>
              </w:rPr>
            </w:pPr>
          </w:p>
        </w:tc>
        <w:tc>
          <w:tcPr>
            <w:tcW w:w="2766" w:type="dxa"/>
          </w:tcPr>
          <w:p w14:paraId="11745CC3" w14:textId="77777777" w:rsidR="00A76E0D" w:rsidRDefault="00A76E0D" w:rsidP="00E87EBA">
            <w:pPr>
              <w:rPr>
                <w:sz w:val="24"/>
                <w:szCs w:val="24"/>
              </w:rPr>
            </w:pPr>
          </w:p>
        </w:tc>
      </w:tr>
      <w:tr w:rsidR="00A76E0D" w14:paraId="25C36A52" w14:textId="77777777" w:rsidTr="00E87EBA">
        <w:tc>
          <w:tcPr>
            <w:tcW w:w="2765" w:type="dxa"/>
          </w:tcPr>
          <w:p w14:paraId="72E04A61" w14:textId="77777777" w:rsidR="00A76E0D" w:rsidRDefault="00A76E0D" w:rsidP="00E87EBA">
            <w:pPr>
              <w:rPr>
                <w:sz w:val="24"/>
                <w:szCs w:val="24"/>
              </w:rPr>
            </w:pPr>
            <w:r>
              <w:rPr>
                <w:sz w:val="24"/>
                <w:szCs w:val="24"/>
              </w:rPr>
              <w:lastRenderedPageBreak/>
              <w:t xml:space="preserve">Par identificēto risku pārvaldības procedūrām </w:t>
            </w:r>
          </w:p>
        </w:tc>
        <w:tc>
          <w:tcPr>
            <w:tcW w:w="2765" w:type="dxa"/>
          </w:tcPr>
          <w:p w14:paraId="2192612D" w14:textId="77777777" w:rsidR="00A76E0D" w:rsidRDefault="00A76E0D" w:rsidP="00E87EBA">
            <w:pPr>
              <w:rPr>
                <w:sz w:val="24"/>
                <w:szCs w:val="24"/>
              </w:rPr>
            </w:pPr>
          </w:p>
        </w:tc>
        <w:tc>
          <w:tcPr>
            <w:tcW w:w="2766" w:type="dxa"/>
          </w:tcPr>
          <w:p w14:paraId="07A6D198" w14:textId="77777777" w:rsidR="00A76E0D" w:rsidRDefault="00A76E0D" w:rsidP="00E87EBA">
            <w:pPr>
              <w:rPr>
                <w:sz w:val="24"/>
                <w:szCs w:val="24"/>
              </w:rPr>
            </w:pPr>
          </w:p>
        </w:tc>
      </w:tr>
      <w:tr w:rsidR="00A76E0D" w14:paraId="7AD206EE" w14:textId="77777777" w:rsidTr="00E87EBA">
        <w:tc>
          <w:tcPr>
            <w:tcW w:w="2765" w:type="dxa"/>
          </w:tcPr>
          <w:p w14:paraId="54D284CF" w14:textId="77777777" w:rsidR="00A76E0D" w:rsidRDefault="00A76E0D" w:rsidP="00E87EBA">
            <w:pPr>
              <w:rPr>
                <w:sz w:val="24"/>
                <w:szCs w:val="24"/>
              </w:rPr>
            </w:pPr>
            <w:r>
              <w:rPr>
                <w:sz w:val="24"/>
                <w:szCs w:val="24"/>
              </w:rPr>
              <w:t>Par noteiktajiem ekspluatācijas ierobežojumiem</w:t>
            </w:r>
          </w:p>
        </w:tc>
        <w:tc>
          <w:tcPr>
            <w:tcW w:w="2765" w:type="dxa"/>
          </w:tcPr>
          <w:p w14:paraId="2B3DDBCE" w14:textId="77777777" w:rsidR="00A76E0D" w:rsidRDefault="00A76E0D" w:rsidP="00E87EBA">
            <w:pPr>
              <w:rPr>
                <w:sz w:val="24"/>
                <w:szCs w:val="24"/>
              </w:rPr>
            </w:pPr>
          </w:p>
        </w:tc>
        <w:tc>
          <w:tcPr>
            <w:tcW w:w="2766" w:type="dxa"/>
          </w:tcPr>
          <w:p w14:paraId="7F26492C" w14:textId="77777777" w:rsidR="00A76E0D" w:rsidRDefault="00A76E0D" w:rsidP="00E87EBA">
            <w:pPr>
              <w:rPr>
                <w:sz w:val="24"/>
                <w:szCs w:val="24"/>
              </w:rPr>
            </w:pPr>
          </w:p>
        </w:tc>
      </w:tr>
      <w:tr w:rsidR="00A76E0D" w14:paraId="71E1A096" w14:textId="77777777" w:rsidTr="00E87EBA">
        <w:tc>
          <w:tcPr>
            <w:tcW w:w="2765" w:type="dxa"/>
          </w:tcPr>
          <w:p w14:paraId="6660D2AB" w14:textId="77777777" w:rsidR="00A76E0D" w:rsidRDefault="00A76E0D" w:rsidP="00E87EBA">
            <w:pPr>
              <w:rPr>
                <w:sz w:val="24"/>
                <w:szCs w:val="24"/>
              </w:rPr>
            </w:pPr>
            <w:r>
              <w:rPr>
                <w:sz w:val="24"/>
                <w:szCs w:val="24"/>
              </w:rPr>
              <w:t>Par stacionāru iekārtu veidojošu apakšsistēmu drošu savstarpējo integrāciju</w:t>
            </w:r>
          </w:p>
        </w:tc>
        <w:tc>
          <w:tcPr>
            <w:tcW w:w="2765" w:type="dxa"/>
          </w:tcPr>
          <w:p w14:paraId="2B7ECDDA" w14:textId="77777777" w:rsidR="00A76E0D" w:rsidRDefault="00A76E0D" w:rsidP="00E87EBA">
            <w:pPr>
              <w:rPr>
                <w:sz w:val="24"/>
                <w:szCs w:val="24"/>
              </w:rPr>
            </w:pPr>
          </w:p>
        </w:tc>
        <w:tc>
          <w:tcPr>
            <w:tcW w:w="2766" w:type="dxa"/>
          </w:tcPr>
          <w:p w14:paraId="3AABF4F8" w14:textId="77777777" w:rsidR="00A76E0D" w:rsidRDefault="00A76E0D" w:rsidP="00E87EBA">
            <w:pPr>
              <w:rPr>
                <w:sz w:val="24"/>
                <w:szCs w:val="24"/>
              </w:rPr>
            </w:pPr>
          </w:p>
        </w:tc>
      </w:tr>
      <w:tr w:rsidR="00A76E0D" w14:paraId="37EFFF87" w14:textId="77777777" w:rsidTr="00E87EBA">
        <w:tc>
          <w:tcPr>
            <w:tcW w:w="2765" w:type="dxa"/>
          </w:tcPr>
          <w:p w14:paraId="77DA9A2B" w14:textId="77777777" w:rsidR="00A76E0D" w:rsidRDefault="00A76E0D" w:rsidP="00E87EBA">
            <w:pPr>
              <w:rPr>
                <w:sz w:val="24"/>
                <w:szCs w:val="24"/>
              </w:rPr>
            </w:pPr>
            <w:r>
              <w:rPr>
                <w:sz w:val="24"/>
                <w:szCs w:val="24"/>
              </w:rPr>
              <w:t>Par</w:t>
            </w:r>
            <w:r w:rsidRPr="00484012">
              <w:rPr>
                <w:sz w:val="24"/>
                <w:szCs w:val="24"/>
              </w:rPr>
              <w:t xml:space="preserve"> </w:t>
            </w:r>
            <w:r>
              <w:rPr>
                <w:sz w:val="24"/>
                <w:szCs w:val="24"/>
              </w:rPr>
              <w:t>stacionāras iekārtas</w:t>
            </w:r>
            <w:r w:rsidRPr="00484012">
              <w:rPr>
                <w:sz w:val="24"/>
                <w:szCs w:val="24"/>
              </w:rPr>
              <w:t xml:space="preserve"> drošu integrāciju</w:t>
            </w:r>
            <w:r>
              <w:rPr>
                <w:sz w:val="24"/>
                <w:szCs w:val="24"/>
              </w:rPr>
              <w:t xml:space="preserve"> dzelzceļa sistēmā </w:t>
            </w:r>
          </w:p>
        </w:tc>
        <w:tc>
          <w:tcPr>
            <w:tcW w:w="2765" w:type="dxa"/>
          </w:tcPr>
          <w:p w14:paraId="1859513E" w14:textId="77777777" w:rsidR="00A76E0D" w:rsidRDefault="00A76E0D" w:rsidP="00E87EBA">
            <w:pPr>
              <w:rPr>
                <w:sz w:val="24"/>
                <w:szCs w:val="24"/>
              </w:rPr>
            </w:pPr>
          </w:p>
        </w:tc>
        <w:tc>
          <w:tcPr>
            <w:tcW w:w="2766" w:type="dxa"/>
          </w:tcPr>
          <w:p w14:paraId="358E8779" w14:textId="77777777" w:rsidR="00A76E0D" w:rsidRDefault="00A76E0D" w:rsidP="00E87EBA">
            <w:pPr>
              <w:rPr>
                <w:sz w:val="24"/>
                <w:szCs w:val="24"/>
              </w:rPr>
            </w:pPr>
          </w:p>
        </w:tc>
      </w:tr>
    </w:tbl>
    <w:p w14:paraId="0D2ABE54" w14:textId="77777777" w:rsidR="00A76E0D" w:rsidRPr="009B6B6B" w:rsidRDefault="00A76E0D">
      <w:pPr>
        <w:rPr>
          <w:rFonts w:ascii="Times New Roman" w:hAnsi="Times New Roman" w:cs="Times New Roman"/>
          <w:i/>
          <w:iCs/>
          <w:sz w:val="24"/>
          <w:szCs w:val="24"/>
        </w:rPr>
      </w:pPr>
      <w:r w:rsidRPr="009B6B6B">
        <w:rPr>
          <w:rFonts w:ascii="Times New Roman" w:hAnsi="Times New Roman" w:cs="Times New Roman"/>
          <w:i/>
          <w:iCs/>
          <w:sz w:val="24"/>
          <w:szCs w:val="24"/>
        </w:rPr>
        <w:t>*Norādīt  informāciju par tiem dokumentiem, kur ir iekļauta attiecīga informācija, precīzi identificējot dokumenta vienības (sadaļa, daļa, pants, punkts)</w:t>
      </w:r>
    </w:p>
    <w:p w14:paraId="3BD45FA7" w14:textId="77777777" w:rsidR="00A76E0D" w:rsidRDefault="00A76E0D">
      <w:pPr>
        <w:rPr>
          <w:rFonts w:ascii="Times New Roman" w:hAnsi="Times New Roman" w:cs="Times New Roman"/>
          <w:sz w:val="24"/>
          <w:szCs w:val="24"/>
        </w:rPr>
      </w:pPr>
      <w:r w:rsidRPr="00F165D8">
        <w:rPr>
          <w:rFonts w:ascii="Times New Roman" w:hAnsi="Times New Roman" w:cs="Times New Roman"/>
          <w:b/>
          <w:bCs/>
          <w:sz w:val="24"/>
          <w:szCs w:val="24"/>
        </w:rPr>
        <w:t>5.</w:t>
      </w:r>
      <w:r>
        <w:rPr>
          <w:rFonts w:ascii="Times New Roman" w:hAnsi="Times New Roman" w:cs="Times New Roman"/>
          <w:b/>
          <w:bCs/>
          <w:sz w:val="24"/>
          <w:szCs w:val="24"/>
        </w:rPr>
        <w:t>2</w:t>
      </w:r>
      <w:r w:rsidRPr="00F165D8">
        <w:rPr>
          <w:rFonts w:ascii="Times New Roman" w:hAnsi="Times New Roman" w:cs="Times New Roman"/>
          <w:b/>
          <w:bCs/>
          <w:sz w:val="24"/>
          <w:szCs w:val="24"/>
        </w:rPr>
        <w:t>. Dzelzceļa apakšsistēmas riska deklarācija</w:t>
      </w:r>
      <w:r>
        <w:rPr>
          <w:rFonts w:ascii="Times New Roman" w:hAnsi="Times New Roman" w:cs="Times New Roman"/>
          <w:sz w:val="24"/>
          <w:szCs w:val="24"/>
        </w:rPr>
        <w:t xml:space="preserve"> </w:t>
      </w:r>
      <w:r>
        <w:rPr>
          <w:rFonts w:ascii="Times New Roman" w:hAnsi="Times New Roman" w:cs="Times New Roman"/>
          <w:noProof/>
          <w:sz w:val="24"/>
          <w:szCs w:val="24"/>
        </w:rPr>
        <w:drawing>
          <wp:inline distT="0" distB="0" distL="0" distR="0" wp14:anchorId="17A16B47" wp14:editId="269D403C">
            <wp:extent cx="298450" cy="225425"/>
            <wp:effectExtent l="0" t="0" r="6350" b="3175"/>
            <wp:docPr id="137463410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8450" cy="225425"/>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765"/>
        <w:gridCol w:w="2765"/>
        <w:gridCol w:w="2766"/>
      </w:tblGrid>
      <w:tr w:rsidR="00A76E0D" w14:paraId="1CE8A330" w14:textId="77777777" w:rsidTr="00387E5F">
        <w:tc>
          <w:tcPr>
            <w:tcW w:w="2765" w:type="dxa"/>
          </w:tcPr>
          <w:p w14:paraId="5D6659EA" w14:textId="77777777" w:rsidR="00A76E0D" w:rsidRPr="009F1339" w:rsidRDefault="00A76E0D" w:rsidP="00387E5F">
            <w:pPr>
              <w:rPr>
                <w:b/>
                <w:bCs/>
                <w:sz w:val="24"/>
                <w:szCs w:val="24"/>
              </w:rPr>
            </w:pPr>
            <w:r w:rsidRPr="009F1339">
              <w:rPr>
                <w:b/>
                <w:bCs/>
                <w:sz w:val="24"/>
                <w:szCs w:val="24"/>
              </w:rPr>
              <w:t>Dzelzceļa apakšsistēmas riska deklarācijas  numurs</w:t>
            </w:r>
          </w:p>
        </w:tc>
        <w:tc>
          <w:tcPr>
            <w:tcW w:w="2765" w:type="dxa"/>
          </w:tcPr>
          <w:p w14:paraId="3A945474" w14:textId="77777777" w:rsidR="00A76E0D" w:rsidRPr="009F1339" w:rsidRDefault="00A76E0D" w:rsidP="00387E5F">
            <w:pPr>
              <w:rPr>
                <w:b/>
                <w:bCs/>
                <w:sz w:val="24"/>
                <w:szCs w:val="24"/>
              </w:rPr>
            </w:pPr>
            <w:r w:rsidRPr="003B4C28">
              <w:rPr>
                <w:b/>
                <w:bCs/>
                <w:sz w:val="24"/>
                <w:szCs w:val="24"/>
              </w:rPr>
              <w:t>Pievienotās dokumentācijas identifikācija</w:t>
            </w:r>
            <w:r>
              <w:rPr>
                <w:b/>
                <w:bCs/>
                <w:sz w:val="24"/>
                <w:szCs w:val="24"/>
              </w:rPr>
              <w:t>*</w:t>
            </w:r>
          </w:p>
        </w:tc>
        <w:tc>
          <w:tcPr>
            <w:tcW w:w="2766" w:type="dxa"/>
          </w:tcPr>
          <w:p w14:paraId="6778B5F0" w14:textId="77777777" w:rsidR="00A76E0D" w:rsidRPr="009F1339" w:rsidRDefault="00A76E0D" w:rsidP="00387E5F">
            <w:pPr>
              <w:rPr>
                <w:b/>
                <w:bCs/>
                <w:sz w:val="24"/>
                <w:szCs w:val="24"/>
              </w:rPr>
            </w:pPr>
            <w:r w:rsidRPr="009F1339">
              <w:rPr>
                <w:b/>
                <w:bCs/>
                <w:sz w:val="24"/>
                <w:szCs w:val="24"/>
              </w:rPr>
              <w:t>Komentārs</w:t>
            </w:r>
          </w:p>
        </w:tc>
      </w:tr>
      <w:tr w:rsidR="00A76E0D" w14:paraId="2734FEFD" w14:textId="77777777" w:rsidTr="00387E5F">
        <w:tc>
          <w:tcPr>
            <w:tcW w:w="2765" w:type="dxa"/>
          </w:tcPr>
          <w:p w14:paraId="23C92A9A" w14:textId="77777777" w:rsidR="00A76E0D" w:rsidRDefault="00A76E0D" w:rsidP="00387E5F">
            <w:pPr>
              <w:rPr>
                <w:sz w:val="24"/>
                <w:szCs w:val="24"/>
              </w:rPr>
            </w:pPr>
          </w:p>
        </w:tc>
        <w:tc>
          <w:tcPr>
            <w:tcW w:w="2765" w:type="dxa"/>
          </w:tcPr>
          <w:p w14:paraId="77741854" w14:textId="77777777" w:rsidR="00A76E0D" w:rsidRDefault="00A76E0D" w:rsidP="00387E5F">
            <w:pPr>
              <w:rPr>
                <w:sz w:val="24"/>
                <w:szCs w:val="24"/>
              </w:rPr>
            </w:pPr>
          </w:p>
        </w:tc>
        <w:tc>
          <w:tcPr>
            <w:tcW w:w="2766" w:type="dxa"/>
          </w:tcPr>
          <w:p w14:paraId="3BD64C2C" w14:textId="77777777" w:rsidR="00A76E0D" w:rsidRDefault="00A76E0D" w:rsidP="00387E5F">
            <w:pPr>
              <w:rPr>
                <w:sz w:val="24"/>
                <w:szCs w:val="24"/>
              </w:rPr>
            </w:pPr>
          </w:p>
        </w:tc>
      </w:tr>
      <w:tr w:rsidR="00A76E0D" w14:paraId="46ADEA0C" w14:textId="77777777" w:rsidTr="00387E5F">
        <w:tc>
          <w:tcPr>
            <w:tcW w:w="2765" w:type="dxa"/>
          </w:tcPr>
          <w:p w14:paraId="372702EE" w14:textId="77777777" w:rsidR="00A76E0D" w:rsidRDefault="00A76E0D" w:rsidP="00387E5F">
            <w:pPr>
              <w:rPr>
                <w:sz w:val="24"/>
                <w:szCs w:val="24"/>
              </w:rPr>
            </w:pPr>
          </w:p>
        </w:tc>
        <w:tc>
          <w:tcPr>
            <w:tcW w:w="2765" w:type="dxa"/>
          </w:tcPr>
          <w:p w14:paraId="6EA84830" w14:textId="77777777" w:rsidR="00A76E0D" w:rsidRDefault="00A76E0D" w:rsidP="00387E5F">
            <w:pPr>
              <w:rPr>
                <w:sz w:val="24"/>
                <w:szCs w:val="24"/>
              </w:rPr>
            </w:pPr>
          </w:p>
        </w:tc>
        <w:tc>
          <w:tcPr>
            <w:tcW w:w="2766" w:type="dxa"/>
          </w:tcPr>
          <w:p w14:paraId="48E65093" w14:textId="77777777" w:rsidR="00A76E0D" w:rsidRDefault="00A76E0D" w:rsidP="00387E5F">
            <w:pPr>
              <w:rPr>
                <w:sz w:val="24"/>
                <w:szCs w:val="24"/>
              </w:rPr>
            </w:pPr>
          </w:p>
        </w:tc>
      </w:tr>
    </w:tbl>
    <w:p w14:paraId="18F8B59D" w14:textId="77777777" w:rsidR="00A76E0D" w:rsidRDefault="00A76E0D">
      <w:pPr>
        <w:rPr>
          <w:rFonts w:ascii="Times New Roman" w:hAnsi="Times New Roman" w:cs="Times New Roman"/>
          <w:sz w:val="24"/>
          <w:szCs w:val="24"/>
        </w:rPr>
      </w:pPr>
      <w:r w:rsidRPr="009B6B6B">
        <w:rPr>
          <w:rFonts w:ascii="Times New Roman" w:hAnsi="Times New Roman" w:cs="Times New Roman"/>
          <w:i/>
          <w:iCs/>
          <w:sz w:val="24"/>
          <w:szCs w:val="24"/>
        </w:rPr>
        <w:t>*Norādīt  informāciju par dokumentiem</w:t>
      </w:r>
    </w:p>
    <w:p w14:paraId="185C070D" w14:textId="77777777" w:rsidR="00A76E0D" w:rsidRDefault="00A76E0D">
      <w:pPr>
        <w:rPr>
          <w:rFonts w:ascii="Times New Roman" w:hAnsi="Times New Roman" w:cs="Times New Roman"/>
          <w:sz w:val="24"/>
          <w:szCs w:val="24"/>
        </w:rPr>
      </w:pPr>
    </w:p>
    <w:p w14:paraId="1D874E59" w14:textId="77777777" w:rsidR="00A76E0D" w:rsidRPr="0006110E" w:rsidRDefault="00A76E0D" w:rsidP="0006110E">
      <w:pPr>
        <w:jc w:val="both"/>
        <w:rPr>
          <w:rFonts w:ascii="Times New Roman" w:eastAsia="Calibri" w:hAnsi="Times New Roman" w:cs="Times New Roman"/>
          <w:b/>
          <w:bCs/>
          <w:sz w:val="24"/>
          <w:szCs w:val="24"/>
        </w:rPr>
      </w:pPr>
      <w:r w:rsidRPr="0006110E">
        <w:rPr>
          <w:rFonts w:ascii="Times New Roman" w:eastAsia="Calibri" w:hAnsi="Times New Roman" w:cs="Times New Roman"/>
          <w:b/>
          <w:bCs/>
          <w:sz w:val="24"/>
          <w:szCs w:val="24"/>
        </w:rPr>
        <w:t xml:space="preserve">Ar šo pieteikumu kontaktpersona </w:t>
      </w:r>
      <w:r w:rsidRPr="0006110E">
        <w:rPr>
          <w:rFonts w:ascii="Times New Roman" w:eastAsia="Calibri" w:hAnsi="Times New Roman" w:cs="Times New Roman"/>
          <w:sz w:val="24"/>
          <w:szCs w:val="24"/>
        </w:rPr>
        <w:t>(vārds, uzvārds)</w:t>
      </w:r>
      <w:r w:rsidRPr="0006110E">
        <w:rPr>
          <w:rFonts w:ascii="Times New Roman" w:eastAsia="Calibri" w:hAnsi="Times New Roman" w:cs="Times New Roman"/>
          <w:b/>
          <w:bCs/>
          <w:sz w:val="24"/>
          <w:szCs w:val="24"/>
        </w:rPr>
        <w:t xml:space="preserve"> ______tiek pilnvarota pagaidu atļaujas procesā  pārstāvēt pieteikuma iesniedzēju (atbildēt uz novērtēšanas grupas jautājumiem un iesniegt papildus dokumentus) bez citiem papildus pilnvarojumiem. </w:t>
      </w:r>
    </w:p>
    <w:p w14:paraId="6AD570E4" w14:textId="77777777" w:rsidR="00A76E0D" w:rsidRPr="0006110E" w:rsidRDefault="00A76E0D" w:rsidP="0006110E">
      <w:pPr>
        <w:rPr>
          <w:rFonts w:ascii="Times New Roman" w:eastAsia="Calibri" w:hAnsi="Times New Roman" w:cs="Times New Roman"/>
          <w:sz w:val="24"/>
          <w:szCs w:val="24"/>
        </w:rPr>
      </w:pPr>
      <w:r w:rsidRPr="0006110E">
        <w:rPr>
          <w:rFonts w:ascii="Times New Roman" w:eastAsia="Calibri" w:hAnsi="Times New Roman" w:cs="Times New Roman"/>
          <w:sz w:val="24"/>
          <w:szCs w:val="24"/>
        </w:rPr>
        <w:t>Pieteikuma datums</w:t>
      </w:r>
      <w:r w:rsidRPr="0006110E">
        <w:rPr>
          <w:rFonts w:ascii="Times New Roman" w:eastAsia="Calibri" w:hAnsi="Times New Roman" w:cs="Times New Roman"/>
          <w:sz w:val="24"/>
          <w:szCs w:val="24"/>
        </w:rPr>
        <w:tab/>
        <w:t>_________</w:t>
      </w:r>
    </w:p>
    <w:p w14:paraId="1958BC63" w14:textId="77777777" w:rsidR="00A76E0D" w:rsidRPr="0006110E" w:rsidRDefault="00A76E0D" w:rsidP="0006110E">
      <w:pPr>
        <w:rPr>
          <w:rFonts w:ascii="Times New Roman" w:eastAsia="Calibri" w:hAnsi="Times New Roman" w:cs="Times New Roman"/>
          <w:sz w:val="24"/>
          <w:szCs w:val="24"/>
        </w:rPr>
      </w:pPr>
      <w:r w:rsidRPr="0006110E">
        <w:rPr>
          <w:rFonts w:ascii="Times New Roman" w:eastAsia="Calibri" w:hAnsi="Times New Roman" w:cs="Times New Roman"/>
          <w:sz w:val="24"/>
          <w:szCs w:val="24"/>
        </w:rPr>
        <w:t xml:space="preserve">Pieteikuma iesniedzēja/pilnvarotās personas paraksts* </w:t>
      </w:r>
    </w:p>
    <w:p w14:paraId="7C3FE89E" w14:textId="77777777" w:rsidR="00A76E0D" w:rsidRPr="0006110E" w:rsidRDefault="00A76E0D" w:rsidP="0006110E">
      <w:pPr>
        <w:rPr>
          <w:rFonts w:ascii="Times New Roman" w:eastAsia="Calibri" w:hAnsi="Times New Roman" w:cs="Times New Roman"/>
          <w:sz w:val="24"/>
          <w:szCs w:val="24"/>
        </w:rPr>
      </w:pPr>
      <w:r w:rsidRPr="0006110E">
        <w:rPr>
          <w:rFonts w:ascii="Times New Roman" w:eastAsia="Calibri" w:hAnsi="Times New Roman" w:cs="Times New Roman"/>
          <w:sz w:val="24"/>
          <w:szCs w:val="24"/>
        </w:rPr>
        <w:t>(vārds, uzvārds, amats)_________</w:t>
      </w:r>
      <w:r w:rsidRPr="0006110E">
        <w:rPr>
          <w:rFonts w:ascii="Times New Roman" w:eastAsia="Calibri" w:hAnsi="Times New Roman" w:cs="Times New Roman"/>
          <w:sz w:val="24"/>
          <w:szCs w:val="24"/>
        </w:rPr>
        <w:tab/>
      </w:r>
    </w:p>
    <w:p w14:paraId="3ACC009E" w14:textId="77777777" w:rsidR="00A76E0D" w:rsidRPr="00B00EB6" w:rsidRDefault="00A76E0D" w:rsidP="0006110E">
      <w:pPr>
        <w:rPr>
          <w:rFonts w:ascii="Times New Roman" w:hAnsi="Times New Roman" w:cs="Times New Roman"/>
          <w:sz w:val="24"/>
          <w:szCs w:val="24"/>
        </w:rPr>
      </w:pPr>
      <w:r w:rsidRPr="0006110E">
        <w:rPr>
          <w:rFonts w:ascii="Times New Roman" w:eastAsia="Calibri" w:hAnsi="Times New Roman" w:cs="Times New Roman"/>
          <w:sz w:val="24"/>
          <w:szCs w:val="24"/>
        </w:rPr>
        <w:t xml:space="preserve">* </w:t>
      </w:r>
      <w:r w:rsidRPr="0006110E">
        <w:rPr>
          <w:rFonts w:ascii="Times New Roman" w:eastAsia="Calibri" w:hAnsi="Times New Roman" w:cs="Times New Roman"/>
          <w:i/>
          <w:iCs/>
          <w:sz w:val="24"/>
          <w:szCs w:val="24"/>
        </w:rPr>
        <w:t>drošs elektroniskais paraksts</w:t>
      </w:r>
    </w:p>
    <w:p w14:paraId="41AC7E39" w14:textId="77777777" w:rsidR="00A76E0D" w:rsidRPr="009C3A55" w:rsidRDefault="00A76E0D" w:rsidP="009C3A55">
      <w:pPr>
        <w:jc w:val="center"/>
        <w:rPr>
          <w:rFonts w:ascii="Times New Roman" w:hAnsi="Times New Roman" w:cs="Times New Roman"/>
          <w:b/>
          <w:bCs/>
          <w:sz w:val="16"/>
          <w:szCs w:val="16"/>
        </w:rPr>
      </w:pPr>
    </w:p>
    <w:p w14:paraId="13C613F8" w14:textId="740B4664" w:rsidR="00C6341D" w:rsidRDefault="00C6341D" w:rsidP="00A76E0D">
      <w:pPr>
        <w:rPr>
          <w:rFonts w:ascii="Times New Roman" w:hAnsi="Times New Roman" w:cs="Times New Roman"/>
          <w:i/>
          <w:iCs/>
          <w:sz w:val="24"/>
          <w:szCs w:val="24"/>
        </w:rPr>
        <w:sectPr w:rsidR="00C6341D" w:rsidSect="00D2455E">
          <w:pgSz w:w="11907" w:h="16840" w:code="9"/>
          <w:pgMar w:top="1560" w:right="1134" w:bottom="1134" w:left="1134" w:header="567" w:footer="567" w:gutter="0"/>
          <w:cols w:space="708"/>
          <w:titlePg/>
          <w:docGrid w:linePitch="360"/>
        </w:sectPr>
      </w:pPr>
    </w:p>
    <w:p w14:paraId="1C9213E9" w14:textId="77777777" w:rsidR="00C6341D" w:rsidRDefault="00C6341D">
      <w:pPr>
        <w:rPr>
          <w:rFonts w:ascii="Times New Roman" w:hAnsi="Times New Roman" w:cs="Times New Roman"/>
          <w:sz w:val="24"/>
          <w:szCs w:val="24"/>
        </w:rPr>
      </w:pPr>
    </w:p>
    <w:p w14:paraId="01A65B22" w14:textId="5F3021B3" w:rsidR="00C6341D" w:rsidRPr="00C6341D" w:rsidRDefault="00BF1C0E" w:rsidP="00BF1C0E">
      <w:pPr>
        <w:jc w:val="right"/>
        <w:rPr>
          <w:rFonts w:ascii="Times New Roman" w:hAnsi="Times New Roman" w:cs="Times New Roman"/>
          <w:sz w:val="24"/>
          <w:szCs w:val="24"/>
        </w:rPr>
      </w:pPr>
      <w:r>
        <w:rPr>
          <w:rFonts w:ascii="Times New Roman" w:eastAsia="Times New Roman" w:hAnsi="Times New Roman" w:cs="Times New Roman"/>
          <w:spacing w:val="15"/>
          <w:sz w:val="24"/>
          <w:szCs w:val="24"/>
        </w:rPr>
        <w:t>8</w:t>
      </w:r>
      <w:r w:rsidRPr="00420C32">
        <w:rPr>
          <w:rFonts w:ascii="Times New Roman" w:eastAsia="Times New Roman" w:hAnsi="Times New Roman" w:cs="Times New Roman"/>
          <w:spacing w:val="15"/>
          <w:sz w:val="24"/>
          <w:szCs w:val="24"/>
        </w:rPr>
        <w:t>.pielikums</w:t>
      </w:r>
    </w:p>
    <w:p w14:paraId="189A1149" w14:textId="77777777" w:rsidR="00C6341D" w:rsidRDefault="00C6341D" w:rsidP="00C6341D">
      <w:pPr>
        <w:rPr>
          <w:rFonts w:ascii="Times New Roman" w:hAnsi="Times New Roman" w:cs="Times New Roman"/>
          <w:sz w:val="24"/>
          <w:szCs w:val="24"/>
        </w:rPr>
      </w:pPr>
    </w:p>
    <w:p w14:paraId="3C7DB803" w14:textId="77777777" w:rsidR="00C6341D" w:rsidRDefault="00C6341D">
      <w:pPr>
        <w:pStyle w:val="Subtitle"/>
        <w:ind w:right="-426"/>
        <w:rPr>
          <w:rStyle w:val="SubtitleChar"/>
          <w:rFonts w:ascii="Times New Roman" w:hAnsi="Times New Roman" w:cs="Times New Roman"/>
          <w:lang w:val="lv-LV"/>
        </w:rPr>
      </w:pPr>
      <w:r>
        <w:rPr>
          <w:rFonts w:ascii="Times New Roman" w:hAnsi="Times New Roman" w:cs="Times New Roman"/>
          <w:sz w:val="24"/>
        </w:rPr>
        <w:tab/>
      </w:r>
    </w:p>
    <w:p w14:paraId="3E0919B1" w14:textId="77777777" w:rsidR="00C6341D" w:rsidRPr="00420C32" w:rsidRDefault="00C6341D" w:rsidP="00F42E90">
      <w:pPr>
        <w:tabs>
          <w:tab w:val="center" w:pos="4153"/>
          <w:tab w:val="right" w:pos="8306"/>
        </w:tabs>
        <w:spacing w:after="0"/>
        <w:jc w:val="center"/>
        <w:rPr>
          <w:rFonts w:ascii="Times New Roman" w:eastAsia="Calibri" w:hAnsi="Times New Roman" w:cs="Times New Roman"/>
          <w:noProof/>
          <w:sz w:val="28"/>
          <w:szCs w:val="28"/>
          <w:lang w:eastAsia="lv-LV"/>
        </w:rPr>
      </w:pPr>
    </w:p>
    <w:p w14:paraId="7E2B6387" w14:textId="61E9BE23" w:rsidR="00C6341D" w:rsidRPr="00420C32" w:rsidRDefault="00C6341D" w:rsidP="00F42E90">
      <w:pPr>
        <w:keepNext/>
        <w:keepLines/>
        <w:spacing w:before="240" w:after="0"/>
        <w:jc w:val="right"/>
        <w:outlineLvl w:val="0"/>
        <w:rPr>
          <w:rFonts w:ascii="Times New Roman" w:eastAsia="Times New Roman" w:hAnsi="Times New Roman" w:cs="Times New Roman"/>
          <w:spacing w:val="15"/>
          <w:sz w:val="24"/>
          <w:szCs w:val="24"/>
        </w:rPr>
      </w:pPr>
      <w:r w:rsidRPr="00F42E90">
        <w:rPr>
          <w:rFonts w:ascii="Times New Roman" w:eastAsia="Times New Roman" w:hAnsi="Times New Roman" w:cs="Times New Roman"/>
          <w:noProof/>
          <w:color w:val="2F5496"/>
          <w:sz w:val="24"/>
          <w:szCs w:val="24"/>
        </w:rPr>
        <w:drawing>
          <wp:anchor distT="0" distB="0" distL="114300" distR="114300" simplePos="0" relativeHeight="251700224" behindDoc="1" locked="0" layoutInCell="1" allowOverlap="1" wp14:anchorId="136D0C9B" wp14:editId="598950AD">
            <wp:simplePos x="0" y="0"/>
            <wp:positionH relativeFrom="margin">
              <wp:posOffset>492760</wp:posOffset>
            </wp:positionH>
            <wp:positionV relativeFrom="margin">
              <wp:posOffset>92075</wp:posOffset>
            </wp:positionV>
            <wp:extent cx="5516880" cy="1004570"/>
            <wp:effectExtent l="0" t="0" r="0" b="5080"/>
            <wp:wrapNone/>
            <wp:docPr id="156871848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6880" cy="1004570"/>
                    </a:xfrm>
                    <a:prstGeom prst="rect">
                      <a:avLst/>
                    </a:prstGeom>
                    <a:noFill/>
                  </pic:spPr>
                </pic:pic>
              </a:graphicData>
            </a:graphic>
            <wp14:sizeRelH relativeFrom="page">
              <wp14:pctWidth>0</wp14:pctWidth>
            </wp14:sizeRelH>
            <wp14:sizeRelV relativeFrom="margin">
              <wp14:pctHeight>0</wp14:pctHeight>
            </wp14:sizeRelV>
          </wp:anchor>
        </w:drawing>
      </w:r>
    </w:p>
    <w:p w14:paraId="762BE585" w14:textId="77777777" w:rsidR="00C6341D" w:rsidRPr="00F42E90" w:rsidRDefault="00C6341D" w:rsidP="00F42E90">
      <w:pPr>
        <w:rPr>
          <w:rFonts w:ascii="Times New Roman" w:eastAsia="Calibri" w:hAnsi="Times New Roman" w:cs="Times New Roman"/>
          <w:sz w:val="24"/>
          <w:szCs w:val="24"/>
        </w:rPr>
      </w:pPr>
    </w:p>
    <w:p w14:paraId="0D112345" w14:textId="77777777" w:rsidR="00C6341D" w:rsidRPr="00F42E90" w:rsidRDefault="00C6341D" w:rsidP="00F42E90">
      <w:pPr>
        <w:tabs>
          <w:tab w:val="center" w:pos="4819"/>
        </w:tabs>
        <w:spacing w:after="0"/>
        <w:rPr>
          <w:rFonts w:ascii="Times New Roman" w:eastAsia="Calibri" w:hAnsi="Times New Roman" w:cs="Times New Roman"/>
          <w:sz w:val="24"/>
          <w:szCs w:val="24"/>
        </w:rPr>
      </w:pPr>
      <w:r w:rsidRPr="00F42E90">
        <w:rPr>
          <w:rFonts w:ascii="Times New Roman" w:eastAsia="Calibri" w:hAnsi="Times New Roman" w:cs="Times New Roman"/>
          <w:noProof/>
          <w:sz w:val="24"/>
          <w:szCs w:val="24"/>
        </w:rPr>
        <mc:AlternateContent>
          <mc:Choice Requires="wps">
            <w:drawing>
              <wp:anchor distT="0" distB="0" distL="114300" distR="114300" simplePos="0" relativeHeight="251702272" behindDoc="1" locked="0" layoutInCell="1" allowOverlap="1" wp14:anchorId="03E8E9CC" wp14:editId="195DEEA2">
                <wp:simplePos x="0" y="0"/>
                <wp:positionH relativeFrom="margin">
                  <wp:posOffset>1070610</wp:posOffset>
                </wp:positionH>
                <wp:positionV relativeFrom="page">
                  <wp:posOffset>2118361</wp:posOffset>
                </wp:positionV>
                <wp:extent cx="4269105" cy="182880"/>
                <wp:effectExtent l="0" t="0" r="17145" b="7620"/>
                <wp:wrapNone/>
                <wp:docPr id="87486274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96ADB" w14:textId="77777777" w:rsidR="00C6341D" w:rsidRDefault="00C6341D" w:rsidP="00F42E90">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E8E9CC" id="_x0000_s1031" type="#_x0000_t202" style="position:absolute;margin-left:84.3pt;margin-top:166.8pt;width:336.15pt;height:14.4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" filled="f" stroked="f">
                <v:textbox inset="0,0,0,0">
                  <w:txbxContent>
                    <w:p w14:paraId="0A396ADB" w14:textId="77777777" w:rsidR="00C6341D" w:rsidRDefault="00C6341D" w:rsidP="00F42E90">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F42E90">
        <w:rPr>
          <w:rFonts w:ascii="Times New Roman" w:eastAsia="Calibri" w:hAnsi="Times New Roman" w:cs="Times New Roman"/>
          <w:noProof/>
          <w:sz w:val="24"/>
          <w:szCs w:val="24"/>
        </w:rPr>
        <mc:AlternateContent>
          <mc:Choice Requires="wpg">
            <w:drawing>
              <wp:anchor distT="0" distB="0" distL="114300" distR="114300" simplePos="0" relativeHeight="251701248" behindDoc="1" locked="0" layoutInCell="1" allowOverlap="1" wp14:anchorId="4398872E" wp14:editId="4D86D0BE">
                <wp:simplePos x="0" y="0"/>
                <wp:positionH relativeFrom="margin">
                  <wp:align>center</wp:align>
                </wp:positionH>
                <wp:positionV relativeFrom="page">
                  <wp:posOffset>2051685</wp:posOffset>
                </wp:positionV>
                <wp:extent cx="4397375" cy="1270"/>
                <wp:effectExtent l="0" t="0" r="0" b="0"/>
                <wp:wrapNone/>
                <wp:docPr id="6664270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458677487"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1DEDA0" id="Group 41" o:spid="_x0000_s1026" style="position:absolute;margin-left:0;margin-top:161.55pt;width:346.25pt;height:.1pt;z-index:-251615232;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" path="m,l6926,e" filled="f" strokecolor="#231f20" strokeweight=".25pt">
                  <v:path arrowok="t" o:connecttype="custom" o:connectlocs="0,0;6926,0" o:connectangles="0,0"/>
                </v:shape>
                <w10:wrap anchorx="margin" anchory="page"/>
              </v:group>
            </w:pict>
          </mc:Fallback>
        </mc:AlternateContent>
      </w:r>
      <w:r w:rsidRPr="00F42E90">
        <w:rPr>
          <w:rFonts w:ascii="Times New Roman" w:eastAsia="Calibri" w:hAnsi="Times New Roman" w:cs="Times New Roman"/>
          <w:sz w:val="24"/>
          <w:szCs w:val="24"/>
        </w:rPr>
        <w:tab/>
      </w:r>
    </w:p>
    <w:p w14:paraId="6582BC98" w14:textId="5D9C04C2" w:rsidR="00C6341D" w:rsidRDefault="00C6341D" w:rsidP="00ED27A2">
      <w:pPr>
        <w:pStyle w:val="Subtitle"/>
        <w:ind w:right="-426"/>
        <w:jc w:val="center"/>
        <w:rPr>
          <w:rStyle w:val="SubtitleChar"/>
          <w:rFonts w:ascii="Times New Roman" w:hAnsi="Times New Roman" w:cs="Times New Roman"/>
          <w:i/>
          <w:iCs/>
          <w:lang w:val="lv-LV"/>
        </w:rPr>
      </w:pPr>
      <w:r w:rsidRPr="00260452">
        <w:rPr>
          <w:rStyle w:val="SubtitleChar"/>
          <w:rFonts w:ascii="Times New Roman" w:hAnsi="Times New Roman" w:cs="Times New Roman"/>
          <w:lang w:val="lv-LV"/>
        </w:rPr>
        <w:t>Pieteikuma</w:t>
      </w:r>
      <w:r>
        <w:rPr>
          <w:rStyle w:val="SubtitleChar"/>
          <w:rFonts w:ascii="Times New Roman" w:hAnsi="Times New Roman" w:cs="Times New Roman"/>
          <w:lang w:val="lv-LV"/>
        </w:rPr>
        <w:t xml:space="preserve"> </w:t>
      </w:r>
      <w:r w:rsidRPr="00260452">
        <w:rPr>
          <w:rStyle w:val="SubtitleChar"/>
          <w:rFonts w:ascii="Times New Roman" w:hAnsi="Times New Roman" w:cs="Times New Roman"/>
          <w:lang w:val="lv-LV"/>
        </w:rPr>
        <w:t>pilnīguma pārbaude</w:t>
      </w:r>
      <w:r>
        <w:rPr>
          <w:rStyle w:val="SubtitleChar"/>
          <w:rFonts w:ascii="Times New Roman" w:hAnsi="Times New Roman" w:cs="Times New Roman"/>
          <w:lang w:val="lv-LV"/>
        </w:rPr>
        <w:t>s ziņojums</w:t>
      </w:r>
      <w:r w:rsidRPr="00260452">
        <w:rPr>
          <w:rStyle w:val="SubtitleChar"/>
          <w:rFonts w:ascii="Times New Roman" w:hAnsi="Times New Roman" w:cs="Times New Roman"/>
          <w:lang w:val="lv-LV"/>
        </w:rPr>
        <w:t xml:space="preserve"> </w:t>
      </w:r>
      <w:r w:rsidR="00D21DA6">
        <w:rPr>
          <w:rStyle w:val="SubtitleChar"/>
          <w:rFonts w:ascii="Times New Roman" w:hAnsi="Times New Roman" w:cs="Times New Roman"/>
          <w:lang w:val="lv-LV"/>
        </w:rPr>
        <w:t>APIS izsniegšanai</w:t>
      </w:r>
    </w:p>
    <w:p w14:paraId="638A0BB4" w14:textId="77777777" w:rsidR="00C6341D" w:rsidRPr="00771938" w:rsidRDefault="00C6341D" w:rsidP="00771938"/>
    <w:p w14:paraId="41EFD53A" w14:textId="77777777" w:rsidR="00C6341D" w:rsidRPr="00855BBF" w:rsidRDefault="00C6341D">
      <w:pPr>
        <w:rPr>
          <w:rFonts w:ascii="Times New Roman" w:hAnsi="Times New Roman" w:cs="Times New Roman"/>
        </w:rPr>
      </w:pPr>
      <w:r w:rsidRPr="0003615C">
        <w:rPr>
          <w:rFonts w:ascii="Times New Roman" w:hAnsi="Times New Roman" w:cs="Times New Roman"/>
        </w:rPr>
        <w:t>Projekta nosaukums:</w:t>
      </w:r>
      <w:r>
        <w:rPr>
          <w:rFonts w:ascii="Times New Roman" w:hAnsi="Times New Roman" w:cs="Times New Roman"/>
        </w:rPr>
        <w:t xml:space="preserve"> </w:t>
      </w:r>
    </w:p>
    <w:tbl>
      <w:tblPr>
        <w:tblStyle w:val="TableGrid"/>
        <w:tblW w:w="5000" w:type="pct"/>
        <w:tblLook w:val="0680" w:firstRow="0" w:lastRow="0" w:firstColumn="1" w:lastColumn="0" w:noHBand="1" w:noVBand="1"/>
      </w:tblPr>
      <w:tblGrid>
        <w:gridCol w:w="1837"/>
        <w:gridCol w:w="7792"/>
      </w:tblGrid>
      <w:tr w:rsidR="00C6341D" w:rsidRPr="00260452" w14:paraId="0AA7F6DE" w14:textId="77777777">
        <w:trPr>
          <w:trHeight w:val="310"/>
        </w:trPr>
        <w:tc>
          <w:tcPr>
            <w:tcW w:w="954" w:type="pct"/>
          </w:tcPr>
          <w:p w14:paraId="28D3EDEF" w14:textId="77777777" w:rsidR="00C6341D" w:rsidRPr="00260452" w:rsidRDefault="00C6341D">
            <w:pPr>
              <w:tabs>
                <w:tab w:val="left" w:pos="4962"/>
              </w:tabs>
              <w:rPr>
                <w:color w:val="000000" w:themeColor="text1"/>
              </w:rPr>
            </w:pPr>
            <w:r>
              <w:rPr>
                <w:i/>
                <w:color w:val="004494"/>
              </w:rPr>
              <w:t>Vadošais v</w:t>
            </w:r>
            <w:r w:rsidRPr="00556FFF">
              <w:rPr>
                <w:i/>
                <w:color w:val="004494"/>
              </w:rPr>
              <w:t>ērtētājs</w:t>
            </w:r>
          </w:p>
        </w:tc>
        <w:tc>
          <w:tcPr>
            <w:tcW w:w="4046" w:type="pct"/>
            <w:vAlign w:val="center"/>
          </w:tcPr>
          <w:p w14:paraId="655BB7D3" w14:textId="77777777" w:rsidR="00C6341D" w:rsidRPr="00234843" w:rsidRDefault="00C6341D">
            <w:pPr>
              <w:pStyle w:val="HeadingTable"/>
              <w:rPr>
                <w:i w:val="0"/>
                <w:iCs/>
                <w:color w:val="auto"/>
                <w:lang w:val="lv-LV"/>
              </w:rPr>
            </w:pPr>
          </w:p>
        </w:tc>
      </w:tr>
      <w:tr w:rsidR="00C6341D" w:rsidRPr="00260452" w14:paraId="6EF3862F" w14:textId="77777777">
        <w:trPr>
          <w:trHeight w:val="456"/>
        </w:trPr>
        <w:tc>
          <w:tcPr>
            <w:tcW w:w="954" w:type="pct"/>
            <w:vAlign w:val="center"/>
          </w:tcPr>
          <w:p w14:paraId="68B654A0" w14:textId="77777777" w:rsidR="00C6341D" w:rsidRPr="00260452" w:rsidRDefault="00C6341D">
            <w:pPr>
              <w:pStyle w:val="HeadingTableleft"/>
              <w:rPr>
                <w:lang w:val="lv-LV"/>
              </w:rPr>
            </w:pPr>
            <w:r>
              <w:rPr>
                <w:lang w:val="lv-LV"/>
              </w:rPr>
              <w:t>Vērtētājs</w:t>
            </w:r>
          </w:p>
        </w:tc>
        <w:tc>
          <w:tcPr>
            <w:tcW w:w="4046" w:type="pct"/>
            <w:vAlign w:val="center"/>
          </w:tcPr>
          <w:p w14:paraId="35D95DE2" w14:textId="77777777" w:rsidR="00C6341D" w:rsidRPr="00234843" w:rsidRDefault="00C6341D">
            <w:pPr>
              <w:pStyle w:val="NormalTextTable"/>
              <w:jc w:val="center"/>
              <w:rPr>
                <w:iCs/>
                <w:lang w:val="lv-LV"/>
              </w:rPr>
            </w:pPr>
          </w:p>
        </w:tc>
      </w:tr>
      <w:tr w:rsidR="00C6341D" w:rsidRPr="00260452" w14:paraId="372BF680" w14:textId="77777777">
        <w:trPr>
          <w:trHeight w:val="542"/>
        </w:trPr>
        <w:tc>
          <w:tcPr>
            <w:tcW w:w="954" w:type="pct"/>
            <w:vAlign w:val="center"/>
          </w:tcPr>
          <w:p w14:paraId="0F6FA62C" w14:textId="77777777" w:rsidR="00C6341D" w:rsidRPr="00260452" w:rsidRDefault="00C6341D">
            <w:pPr>
              <w:pStyle w:val="HeadingTableleft"/>
              <w:rPr>
                <w:lang w:val="lv-LV"/>
              </w:rPr>
            </w:pPr>
            <w:r w:rsidRPr="00260452">
              <w:rPr>
                <w:lang w:val="lv-LV"/>
              </w:rPr>
              <w:t>Datums</w:t>
            </w:r>
          </w:p>
        </w:tc>
        <w:tc>
          <w:tcPr>
            <w:tcW w:w="4046" w:type="pct"/>
            <w:vAlign w:val="center"/>
          </w:tcPr>
          <w:p w14:paraId="4946AB71" w14:textId="77777777" w:rsidR="00C6341D" w:rsidRPr="00260452" w:rsidRDefault="00C6341D">
            <w:pPr>
              <w:pStyle w:val="NormalTextTable"/>
              <w:jc w:val="center"/>
              <w:rPr>
                <w:lang w:val="lv-LV"/>
              </w:rPr>
            </w:pPr>
          </w:p>
        </w:tc>
      </w:tr>
      <w:tr w:rsidR="00C6341D" w:rsidRPr="00260452" w14:paraId="0B3FFA99" w14:textId="77777777">
        <w:trPr>
          <w:trHeight w:val="542"/>
        </w:trPr>
        <w:tc>
          <w:tcPr>
            <w:tcW w:w="954" w:type="pct"/>
            <w:vAlign w:val="center"/>
          </w:tcPr>
          <w:p w14:paraId="2C9C6E48" w14:textId="77777777" w:rsidR="00C6341D" w:rsidRPr="00260452" w:rsidRDefault="00C6341D">
            <w:pPr>
              <w:pStyle w:val="HeadingTableleft"/>
              <w:rPr>
                <w:lang w:val="lv-LV"/>
              </w:rPr>
            </w:pPr>
            <w:r w:rsidRPr="00771938">
              <w:rPr>
                <w:lang w:val="lv-LV"/>
              </w:rPr>
              <w:t>Lietas ID</w:t>
            </w:r>
          </w:p>
        </w:tc>
        <w:tc>
          <w:tcPr>
            <w:tcW w:w="4046" w:type="pct"/>
            <w:vAlign w:val="center"/>
          </w:tcPr>
          <w:p w14:paraId="083F9B93" w14:textId="77777777" w:rsidR="00C6341D" w:rsidRPr="007A5B22" w:rsidRDefault="00C6341D">
            <w:pPr>
              <w:pStyle w:val="NormalTextTable"/>
              <w:jc w:val="center"/>
              <w:rPr>
                <w:lang w:val="lv-LV"/>
              </w:rPr>
            </w:pPr>
          </w:p>
        </w:tc>
      </w:tr>
      <w:tr w:rsidR="00C6341D" w:rsidRPr="00260452" w14:paraId="25C84BA2" w14:textId="77777777">
        <w:trPr>
          <w:trHeight w:val="861"/>
        </w:trPr>
        <w:tc>
          <w:tcPr>
            <w:tcW w:w="954" w:type="pct"/>
            <w:vAlign w:val="center"/>
          </w:tcPr>
          <w:p w14:paraId="307D68CB" w14:textId="77777777" w:rsidR="00C6341D" w:rsidRPr="00260452" w:rsidRDefault="00C6341D">
            <w:pPr>
              <w:pStyle w:val="HeadingTableleft"/>
              <w:rPr>
                <w:lang w:val="lv-LV"/>
              </w:rPr>
            </w:pPr>
            <w:r w:rsidRPr="00260452">
              <w:rPr>
                <w:lang w:val="lv-LV"/>
              </w:rPr>
              <w:t>Paraksts</w:t>
            </w:r>
          </w:p>
        </w:tc>
        <w:tc>
          <w:tcPr>
            <w:tcW w:w="4046" w:type="pct"/>
            <w:vAlign w:val="center"/>
          </w:tcPr>
          <w:p w14:paraId="562A09D6" w14:textId="77777777" w:rsidR="00C6341D" w:rsidRPr="00260452" w:rsidRDefault="00C6341D" w:rsidP="007B7D03">
            <w:pPr>
              <w:pStyle w:val="NormalTextTable"/>
              <w:jc w:val="left"/>
              <w:rPr>
                <w:lang w:val="lv-LV"/>
              </w:rPr>
            </w:pPr>
            <w:r w:rsidRPr="00260452">
              <w:rPr>
                <w:lang w:val="lv-LV"/>
              </w:rPr>
              <w:t xml:space="preserve">DOKUMENTS PARAKSTĪTS AR DROŠU ELEKTRONISKO PARAKSTU </w:t>
            </w:r>
          </w:p>
        </w:tc>
      </w:tr>
    </w:tbl>
    <w:p w14:paraId="100A471E" w14:textId="77777777" w:rsidR="00C6341D" w:rsidRPr="00260452" w:rsidRDefault="00C6341D">
      <w:pPr>
        <w:rPr>
          <w:rFonts w:ascii="Times New Roman" w:hAnsi="Times New Roman" w:cs="Times New Roman"/>
        </w:rPr>
      </w:pPr>
    </w:p>
    <w:p w14:paraId="75570563" w14:textId="4C2F31FD" w:rsidR="00C6341D" w:rsidRPr="00260452" w:rsidRDefault="00C6341D" w:rsidP="00157266">
      <w:pPr>
        <w:pStyle w:val="Heading1"/>
        <w:numPr>
          <w:ilvl w:val="0"/>
          <w:numId w:val="43"/>
        </w:numPr>
        <w:spacing w:after="120" w:line="240" w:lineRule="auto"/>
        <w:jc w:val="both"/>
        <w:rPr>
          <w:rFonts w:ascii="Times New Roman" w:hAnsi="Times New Roman" w:cs="Times New Roman"/>
        </w:rPr>
      </w:pPr>
      <w:r w:rsidRPr="00260452">
        <w:rPr>
          <w:rFonts w:ascii="Times New Roman" w:hAnsi="Times New Roman" w:cs="Times New Roman"/>
        </w:rPr>
        <w:t>Informācija par pieteikumu</w:t>
      </w:r>
    </w:p>
    <w:p w14:paraId="2676AFB6" w14:textId="1CC19777" w:rsidR="00C6341D" w:rsidRPr="00260452" w:rsidRDefault="00C6341D" w:rsidP="00157266">
      <w:pPr>
        <w:pStyle w:val="Heading2"/>
        <w:keepNext/>
        <w:keepLines/>
        <w:widowControl/>
        <w:numPr>
          <w:ilvl w:val="1"/>
          <w:numId w:val="43"/>
        </w:numPr>
        <w:autoSpaceDE/>
        <w:autoSpaceDN/>
        <w:spacing w:before="120" w:after="120"/>
        <w:jc w:val="both"/>
        <w:rPr>
          <w:rFonts w:ascii="Times New Roman" w:hAnsi="Times New Roman" w:cs="Times New Roman"/>
          <w:lang w:val="lv-LV"/>
        </w:rPr>
      </w:pPr>
      <w:r w:rsidRPr="00260452">
        <w:rPr>
          <w:rFonts w:ascii="Times New Roman" w:hAnsi="Times New Roman" w:cs="Times New Roman"/>
          <w:lang w:val="lv-LV"/>
        </w:rPr>
        <w:t>Vispārīga informācija</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C6341D" w:rsidRPr="00260452" w14:paraId="3E414E12" w14:textId="77777777" w:rsidTr="00433EA2">
        <w:trPr>
          <w:tblCellSpacing w:w="14" w:type="dxa"/>
        </w:trPr>
        <w:tc>
          <w:tcPr>
            <w:tcW w:w="2363" w:type="dxa"/>
            <w:shd w:val="clear" w:color="auto" w:fill="DCDCDC"/>
          </w:tcPr>
          <w:p w14:paraId="323F9FA0" w14:textId="77777777" w:rsidR="00C6341D" w:rsidRPr="00260452" w:rsidRDefault="00C6341D">
            <w:pPr>
              <w:spacing w:before="60" w:after="60"/>
              <w:rPr>
                <w:rFonts w:ascii="Times New Roman" w:hAnsi="Times New Roman" w:cs="Times New Roman"/>
                <w:b/>
                <w:sz w:val="20"/>
                <w:szCs w:val="20"/>
                <w:lang w:val="lv-LV"/>
              </w:rPr>
            </w:pPr>
            <w:r w:rsidRPr="00C615FB">
              <w:rPr>
                <w:rFonts w:ascii="Times New Roman" w:hAnsi="Times New Roman" w:cs="Times New Roman"/>
                <w:b/>
                <w:color w:val="auto"/>
                <w:sz w:val="20"/>
                <w:szCs w:val="20"/>
                <w:lang w:val="lv-LV"/>
              </w:rPr>
              <w:t>Pieteikuma identifikācija:</w:t>
            </w:r>
          </w:p>
        </w:tc>
        <w:tc>
          <w:tcPr>
            <w:tcW w:w="291" w:type="dxa"/>
            <w:shd w:val="clear" w:color="auto" w:fill="DCDCDC"/>
          </w:tcPr>
          <w:p w14:paraId="4DDB940B" w14:textId="77777777" w:rsidR="00C6341D" w:rsidRPr="00260452" w:rsidRDefault="00C6341D">
            <w:pPr>
              <w:spacing w:before="60" w:after="60"/>
              <w:rPr>
                <w:rFonts w:ascii="Times New Roman" w:hAnsi="Times New Roman" w:cs="Times New Roman"/>
                <w:sz w:val="14"/>
                <w:lang w:val="lv-LV"/>
              </w:rPr>
            </w:pPr>
          </w:p>
        </w:tc>
        <w:tc>
          <w:tcPr>
            <w:tcW w:w="6873" w:type="dxa"/>
            <w:shd w:val="clear" w:color="auto" w:fill="FFFFFF" w:themeFill="background1"/>
          </w:tcPr>
          <w:p w14:paraId="7BCB3871" w14:textId="77777777" w:rsidR="00C6341D" w:rsidRPr="00B10AC4" w:rsidRDefault="00C6341D">
            <w:pPr>
              <w:rPr>
                <w:rFonts w:ascii="Times New Roman" w:hAnsi="Times New Roman" w:cs="Times New Roman"/>
                <w:sz w:val="20"/>
                <w:szCs w:val="20"/>
                <w:lang w:val="lv-LV"/>
              </w:rPr>
            </w:pPr>
          </w:p>
        </w:tc>
      </w:tr>
      <w:tr w:rsidR="00C6341D" w:rsidRPr="00260452" w14:paraId="39AFD0C0" w14:textId="77777777" w:rsidTr="00433EA2">
        <w:trPr>
          <w:tblCellSpacing w:w="14" w:type="dxa"/>
        </w:trPr>
        <w:tc>
          <w:tcPr>
            <w:tcW w:w="2363" w:type="dxa"/>
            <w:shd w:val="clear" w:color="auto" w:fill="DCDCDC"/>
          </w:tcPr>
          <w:p w14:paraId="6A5CEEAA" w14:textId="77777777" w:rsidR="00C6341D" w:rsidRPr="00260452" w:rsidRDefault="00C6341D">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 veids:</w:t>
            </w:r>
          </w:p>
        </w:tc>
        <w:tc>
          <w:tcPr>
            <w:tcW w:w="291" w:type="dxa"/>
            <w:shd w:val="clear" w:color="auto" w:fill="DCDCDC"/>
          </w:tcPr>
          <w:p w14:paraId="0A3CDFB4" w14:textId="77777777" w:rsidR="00C6341D" w:rsidRPr="00260452" w:rsidRDefault="00C6341D">
            <w:pPr>
              <w:spacing w:before="60" w:after="60"/>
              <w:rPr>
                <w:rFonts w:ascii="Times New Roman" w:hAnsi="Times New Roman" w:cs="Times New Roman"/>
                <w:color w:val="auto"/>
                <w:sz w:val="14"/>
                <w:lang w:val="lv-LV"/>
              </w:rPr>
            </w:pPr>
          </w:p>
        </w:tc>
        <w:tc>
          <w:tcPr>
            <w:tcW w:w="6873" w:type="dxa"/>
            <w:shd w:val="clear" w:color="auto" w:fill="FFFFFF" w:themeFill="background1"/>
          </w:tcPr>
          <w:p w14:paraId="5C5EBE1A" w14:textId="77777777" w:rsidR="00C6341D" w:rsidRPr="00260452" w:rsidRDefault="00C6341D" w:rsidP="00683131">
            <w:pPr>
              <w:rPr>
                <w:rFonts w:ascii="Times New Roman" w:hAnsi="Times New Roman" w:cs="Times New Roman"/>
                <w:color w:val="auto"/>
                <w:sz w:val="20"/>
                <w:szCs w:val="20"/>
                <w:lang w:val="lv-LV"/>
              </w:rPr>
            </w:pPr>
          </w:p>
        </w:tc>
      </w:tr>
      <w:tr w:rsidR="00C6341D" w:rsidRPr="00260452" w14:paraId="0CF575D5" w14:textId="77777777" w:rsidTr="00433EA2">
        <w:trPr>
          <w:tblCellSpacing w:w="14" w:type="dxa"/>
        </w:trPr>
        <w:tc>
          <w:tcPr>
            <w:tcW w:w="2363" w:type="dxa"/>
            <w:shd w:val="clear" w:color="auto" w:fill="DCDCDC"/>
          </w:tcPr>
          <w:p w14:paraId="28E81F68" w14:textId="77777777" w:rsidR="00C6341D" w:rsidRPr="00260452" w:rsidRDefault="00C6341D">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 tvērums:</w:t>
            </w:r>
          </w:p>
        </w:tc>
        <w:tc>
          <w:tcPr>
            <w:tcW w:w="291" w:type="dxa"/>
            <w:shd w:val="clear" w:color="auto" w:fill="DCDCDC"/>
          </w:tcPr>
          <w:p w14:paraId="6C09A176" w14:textId="77777777" w:rsidR="00C6341D" w:rsidRPr="00260452" w:rsidRDefault="00C6341D">
            <w:pPr>
              <w:spacing w:before="60" w:after="60"/>
              <w:rPr>
                <w:rFonts w:ascii="Times New Roman" w:hAnsi="Times New Roman" w:cs="Times New Roman"/>
                <w:sz w:val="14"/>
                <w:lang w:val="lv-LV"/>
              </w:rPr>
            </w:pPr>
          </w:p>
        </w:tc>
        <w:tc>
          <w:tcPr>
            <w:tcW w:w="6873" w:type="dxa"/>
            <w:shd w:val="clear" w:color="auto" w:fill="FFFFFF" w:themeFill="background1"/>
          </w:tcPr>
          <w:p w14:paraId="48840D0D" w14:textId="77777777" w:rsidR="00C6341D" w:rsidRPr="00260452" w:rsidRDefault="00C6341D" w:rsidP="007F4D67">
            <w:pPr>
              <w:spacing w:after="60"/>
              <w:rPr>
                <w:rFonts w:ascii="Times New Roman" w:hAnsi="Times New Roman" w:cs="Times New Roman"/>
                <w:iCs/>
                <w:color w:val="auto"/>
                <w:sz w:val="20"/>
                <w:szCs w:val="20"/>
                <w:lang w:val="lv-LV"/>
              </w:rPr>
            </w:pPr>
          </w:p>
        </w:tc>
      </w:tr>
      <w:tr w:rsidR="00C6341D" w:rsidRPr="00260452" w14:paraId="07929DC6" w14:textId="77777777" w:rsidTr="00433EA2">
        <w:trPr>
          <w:tblCellSpacing w:w="14" w:type="dxa"/>
        </w:trPr>
        <w:tc>
          <w:tcPr>
            <w:tcW w:w="2363" w:type="dxa"/>
            <w:shd w:val="clear" w:color="auto" w:fill="DCDCDC"/>
          </w:tcPr>
          <w:p w14:paraId="3FB61225" w14:textId="77777777" w:rsidR="00C6341D" w:rsidRDefault="00C6341D">
            <w:pPr>
              <w:spacing w:before="60" w:after="60"/>
              <w:rPr>
                <w:rFonts w:ascii="Times New Roman" w:hAnsi="Times New Roman" w:cs="Times New Roman"/>
                <w:b/>
                <w:sz w:val="20"/>
                <w:szCs w:val="20"/>
                <w:lang w:val="lv-LV"/>
              </w:rPr>
            </w:pPr>
            <w:r w:rsidRPr="00771938">
              <w:rPr>
                <w:rFonts w:ascii="Times New Roman" w:hAnsi="Times New Roman" w:cs="Times New Roman"/>
                <w:b/>
                <w:sz w:val="20"/>
                <w:szCs w:val="20"/>
                <w:lang w:val="lv-LV"/>
              </w:rPr>
              <w:t>Atļaujas tvērums:</w:t>
            </w:r>
          </w:p>
        </w:tc>
        <w:tc>
          <w:tcPr>
            <w:tcW w:w="291" w:type="dxa"/>
            <w:shd w:val="clear" w:color="auto" w:fill="DCDCDC"/>
          </w:tcPr>
          <w:p w14:paraId="46E2DDE6" w14:textId="77777777" w:rsidR="00C6341D" w:rsidRPr="00260452" w:rsidRDefault="00C6341D">
            <w:pPr>
              <w:spacing w:before="60" w:after="60"/>
              <w:rPr>
                <w:rFonts w:ascii="Times New Roman" w:hAnsi="Times New Roman" w:cs="Times New Roman"/>
                <w:sz w:val="14"/>
                <w:lang w:val="lv-LV"/>
              </w:rPr>
            </w:pPr>
          </w:p>
        </w:tc>
        <w:tc>
          <w:tcPr>
            <w:tcW w:w="6873" w:type="dxa"/>
            <w:shd w:val="clear" w:color="auto" w:fill="FFFFFF" w:themeFill="background1"/>
          </w:tcPr>
          <w:p w14:paraId="08678CD6" w14:textId="77777777" w:rsidR="00C6341D" w:rsidRDefault="00C6341D" w:rsidP="007F4D67">
            <w:pPr>
              <w:spacing w:after="60"/>
              <w:rPr>
                <w:rFonts w:ascii="Times New Roman" w:hAnsi="Times New Roman" w:cs="Times New Roman"/>
                <w:sz w:val="20"/>
                <w:szCs w:val="20"/>
                <w:lang w:val="lv-LV"/>
              </w:rPr>
            </w:pPr>
          </w:p>
        </w:tc>
      </w:tr>
      <w:tr w:rsidR="00C6341D" w:rsidRPr="00260452" w14:paraId="2000C272" w14:textId="77777777" w:rsidTr="00433EA2">
        <w:trPr>
          <w:tblCellSpacing w:w="14" w:type="dxa"/>
        </w:trPr>
        <w:tc>
          <w:tcPr>
            <w:tcW w:w="2363" w:type="dxa"/>
            <w:shd w:val="clear" w:color="auto" w:fill="DCDCDC"/>
          </w:tcPr>
          <w:p w14:paraId="1EBB78F8" w14:textId="77777777" w:rsidR="00C6341D" w:rsidRPr="00260452" w:rsidRDefault="00C6341D">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Ierobežojumi:</w:t>
            </w:r>
          </w:p>
        </w:tc>
        <w:tc>
          <w:tcPr>
            <w:tcW w:w="291" w:type="dxa"/>
            <w:shd w:val="clear" w:color="auto" w:fill="DCDCDC"/>
          </w:tcPr>
          <w:p w14:paraId="191C72E0" w14:textId="77777777" w:rsidR="00C6341D" w:rsidRPr="00260452" w:rsidRDefault="00C6341D">
            <w:pPr>
              <w:spacing w:before="60" w:after="60"/>
              <w:rPr>
                <w:rFonts w:ascii="Times New Roman" w:hAnsi="Times New Roman" w:cs="Times New Roman"/>
                <w:color w:val="auto"/>
                <w:sz w:val="14"/>
                <w:lang w:val="lv-LV"/>
              </w:rPr>
            </w:pPr>
          </w:p>
        </w:tc>
        <w:tc>
          <w:tcPr>
            <w:tcW w:w="6873" w:type="dxa"/>
            <w:shd w:val="clear" w:color="auto" w:fill="FFFFFF" w:themeFill="background1"/>
          </w:tcPr>
          <w:p w14:paraId="736FB85D" w14:textId="77777777" w:rsidR="00C6341D" w:rsidRPr="00260452" w:rsidRDefault="00C6341D" w:rsidP="00ED27A2">
            <w:pPr>
              <w:rPr>
                <w:rFonts w:ascii="Times New Roman" w:hAnsi="Times New Roman" w:cs="Times New Roman"/>
                <w:color w:val="auto"/>
                <w:sz w:val="20"/>
                <w:szCs w:val="20"/>
                <w:lang w:val="lv-LV"/>
              </w:rPr>
            </w:pPr>
          </w:p>
        </w:tc>
      </w:tr>
    </w:tbl>
    <w:p w14:paraId="5830503A" w14:textId="5CB0326B" w:rsidR="00C6341D" w:rsidRPr="00260452" w:rsidRDefault="00C6341D" w:rsidP="00157266">
      <w:pPr>
        <w:pStyle w:val="Heading2"/>
        <w:keepNext/>
        <w:keepLines/>
        <w:widowControl/>
        <w:numPr>
          <w:ilvl w:val="1"/>
          <w:numId w:val="43"/>
        </w:numPr>
        <w:autoSpaceDE/>
        <w:autoSpaceDN/>
        <w:spacing w:before="120" w:after="120"/>
        <w:jc w:val="both"/>
        <w:rPr>
          <w:rFonts w:ascii="Times New Roman" w:hAnsi="Times New Roman" w:cs="Times New Roman"/>
          <w:lang w:val="lv-LV"/>
        </w:rPr>
      </w:pPr>
      <w:r w:rsidRPr="00260452">
        <w:rPr>
          <w:rFonts w:ascii="Times New Roman" w:hAnsi="Times New Roman" w:cs="Times New Roman"/>
          <w:lang w:val="lv-LV"/>
        </w:rPr>
        <w:t>Pieteikuma iesniedzējs</w:t>
      </w: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C6341D" w:rsidRPr="00260452" w14:paraId="54FA6685" w14:textId="77777777" w:rsidTr="00ED27A2">
        <w:trPr>
          <w:trHeight w:val="256"/>
          <w:tblCellSpacing w:w="14" w:type="dxa"/>
        </w:trPr>
        <w:tc>
          <w:tcPr>
            <w:tcW w:w="1668" w:type="dxa"/>
            <w:shd w:val="clear" w:color="auto" w:fill="DCDCDC"/>
            <w:hideMark/>
          </w:tcPr>
          <w:p w14:paraId="50829F7B" w14:textId="77777777" w:rsidR="00C6341D" w:rsidRPr="00ED27A2" w:rsidRDefault="00C6341D">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Juridiskais nosaukums:</w:t>
            </w:r>
          </w:p>
        </w:tc>
        <w:tc>
          <w:tcPr>
            <w:tcW w:w="956" w:type="dxa"/>
            <w:shd w:val="clear" w:color="auto" w:fill="DCDCDC"/>
          </w:tcPr>
          <w:p w14:paraId="3E2D066E" w14:textId="77777777" w:rsidR="00C6341D" w:rsidRPr="00260452" w:rsidRDefault="00C6341D">
            <w:pPr>
              <w:spacing w:before="60" w:after="60"/>
              <w:rPr>
                <w:rFonts w:ascii="Times New Roman" w:hAnsi="Times New Roman" w:cs="Times New Roman"/>
                <w:sz w:val="20"/>
                <w:szCs w:val="20"/>
                <w:lang w:val="lv-LV"/>
              </w:rPr>
            </w:pPr>
          </w:p>
        </w:tc>
        <w:tc>
          <w:tcPr>
            <w:tcW w:w="6903" w:type="dxa"/>
            <w:shd w:val="clear" w:color="auto" w:fill="FFFFFF" w:themeFill="background1"/>
          </w:tcPr>
          <w:p w14:paraId="605C6E25" w14:textId="77777777" w:rsidR="00C6341D" w:rsidRPr="00ED27A2" w:rsidRDefault="00C6341D">
            <w:pPr>
              <w:spacing w:before="60" w:after="60"/>
              <w:rPr>
                <w:rFonts w:ascii="Times New Roman" w:hAnsi="Times New Roman" w:cs="Times New Roman"/>
                <w:color w:val="auto"/>
                <w:sz w:val="20"/>
                <w:szCs w:val="20"/>
                <w:lang w:val="lv-LV"/>
              </w:rPr>
            </w:pPr>
          </w:p>
        </w:tc>
      </w:tr>
      <w:tr w:rsidR="00C6341D" w:rsidRPr="00260452" w14:paraId="6AB0FDD3" w14:textId="77777777">
        <w:trPr>
          <w:tblCellSpacing w:w="14" w:type="dxa"/>
        </w:trPr>
        <w:tc>
          <w:tcPr>
            <w:tcW w:w="1668" w:type="dxa"/>
            <w:shd w:val="clear" w:color="auto" w:fill="DCDCDC"/>
            <w:hideMark/>
          </w:tcPr>
          <w:p w14:paraId="253BD76E" w14:textId="77777777" w:rsidR="00C6341D" w:rsidRPr="00ED27A2" w:rsidRDefault="00C6341D">
            <w:pPr>
              <w:spacing w:before="60" w:after="60"/>
              <w:rPr>
                <w:rFonts w:ascii="Times New Roman" w:hAnsi="Times New Roman" w:cs="Times New Roman"/>
                <w:b/>
                <w:color w:val="auto"/>
                <w:sz w:val="20"/>
                <w:szCs w:val="20"/>
                <w:lang w:val="lv-LV"/>
              </w:rPr>
            </w:pPr>
            <w:r w:rsidRPr="00ED27A2">
              <w:rPr>
                <w:rFonts w:ascii="Times New Roman" w:hAnsi="Times New Roman" w:cs="Times New Roman"/>
                <w:b/>
                <w:color w:val="auto"/>
                <w:sz w:val="20"/>
                <w:szCs w:val="20"/>
                <w:lang w:val="lv-LV"/>
              </w:rPr>
              <w:t>Nosaukums:</w:t>
            </w:r>
          </w:p>
        </w:tc>
        <w:tc>
          <w:tcPr>
            <w:tcW w:w="956" w:type="dxa"/>
            <w:shd w:val="clear" w:color="auto" w:fill="DCDCDC"/>
          </w:tcPr>
          <w:p w14:paraId="03C46C02" w14:textId="77777777" w:rsidR="00C6341D" w:rsidRPr="00260452" w:rsidRDefault="00C6341D">
            <w:pPr>
              <w:spacing w:before="60" w:after="60"/>
              <w:rPr>
                <w:rFonts w:ascii="Times New Roman" w:hAnsi="Times New Roman" w:cs="Times New Roman"/>
                <w:sz w:val="20"/>
                <w:szCs w:val="20"/>
                <w:lang w:val="lv-LV"/>
              </w:rPr>
            </w:pPr>
          </w:p>
        </w:tc>
        <w:tc>
          <w:tcPr>
            <w:tcW w:w="6903" w:type="dxa"/>
            <w:shd w:val="clear" w:color="auto" w:fill="FFFFFF" w:themeFill="background1"/>
          </w:tcPr>
          <w:p w14:paraId="2170426C" w14:textId="77777777" w:rsidR="00C6341D" w:rsidRPr="00ED27A2" w:rsidRDefault="00C6341D">
            <w:pPr>
              <w:spacing w:before="60" w:after="60"/>
              <w:rPr>
                <w:rFonts w:ascii="Times New Roman" w:hAnsi="Times New Roman" w:cs="Times New Roman"/>
                <w:color w:val="auto"/>
                <w:sz w:val="20"/>
                <w:szCs w:val="20"/>
                <w:lang w:val="lv-LV"/>
              </w:rPr>
            </w:pPr>
          </w:p>
        </w:tc>
      </w:tr>
    </w:tbl>
    <w:p w14:paraId="23068AA1" w14:textId="77777777" w:rsidR="00C6341D" w:rsidRPr="00260452" w:rsidRDefault="00C6341D">
      <w:pPr>
        <w:rPr>
          <w:rFonts w:ascii="Times New Roman" w:hAnsi="Times New Roman" w:cs="Times New Roman"/>
        </w:rPr>
      </w:pPr>
    </w:p>
    <w:p w14:paraId="4D010972" w14:textId="15A92A17" w:rsidR="00C6341D" w:rsidRPr="00771938" w:rsidRDefault="00C6341D" w:rsidP="00157266">
      <w:pPr>
        <w:pStyle w:val="Heading1"/>
        <w:numPr>
          <w:ilvl w:val="0"/>
          <w:numId w:val="43"/>
        </w:numPr>
        <w:spacing w:after="120" w:line="240" w:lineRule="auto"/>
        <w:jc w:val="both"/>
        <w:rPr>
          <w:rFonts w:ascii="Times New Roman" w:hAnsi="Times New Roman" w:cs="Times New Roman"/>
        </w:rPr>
      </w:pPr>
      <w:r w:rsidRPr="00771938">
        <w:rPr>
          <w:rFonts w:ascii="Times New Roman" w:hAnsi="Times New Roman" w:cs="Times New Roman"/>
        </w:rPr>
        <w:lastRenderedPageBreak/>
        <w:t xml:space="preserve">Vispārīga informācija par stacionāro iekārtu </w:t>
      </w:r>
      <w:r>
        <w:rPr>
          <w:rFonts w:ascii="Times New Roman" w:hAnsi="Times New Roman" w:cs="Times New Roman"/>
        </w:rPr>
        <w:t xml:space="preserve">  </w:t>
      </w:r>
    </w:p>
    <w:p w14:paraId="3BD434C7" w14:textId="77777777" w:rsidR="00C6341D" w:rsidRDefault="00C6341D" w:rsidP="008F1D5C"/>
    <w:p w14:paraId="56F99261" w14:textId="39D23475" w:rsidR="00C6341D" w:rsidRPr="006D7B7C" w:rsidRDefault="00C6341D" w:rsidP="00157266">
      <w:pPr>
        <w:pStyle w:val="Heading1"/>
        <w:numPr>
          <w:ilvl w:val="0"/>
          <w:numId w:val="43"/>
        </w:numPr>
        <w:spacing w:after="120" w:line="240" w:lineRule="auto"/>
        <w:jc w:val="both"/>
        <w:rPr>
          <w:rFonts w:ascii="Times New Roman" w:hAnsi="Times New Roman" w:cs="Times New Roman"/>
        </w:rPr>
      </w:pPr>
      <w:r w:rsidRPr="00260452">
        <w:rPr>
          <w:rFonts w:ascii="Times New Roman" w:hAnsi="Times New Roman" w:cs="Times New Roman"/>
        </w:rPr>
        <w:t>Pilnīguma pārbaudes rezultāti</w:t>
      </w:r>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86"/>
        <w:gridCol w:w="264"/>
        <w:gridCol w:w="7689"/>
      </w:tblGrid>
      <w:tr w:rsidR="00C6341D" w:rsidRPr="00260452" w14:paraId="31F313FB" w14:textId="77777777">
        <w:trPr>
          <w:tblCellSpacing w:w="14" w:type="dxa"/>
        </w:trPr>
        <w:tc>
          <w:tcPr>
            <w:tcW w:w="1644" w:type="dxa"/>
            <w:shd w:val="clear" w:color="auto" w:fill="DCDCDC"/>
          </w:tcPr>
          <w:p w14:paraId="3F717625" w14:textId="77777777" w:rsidR="00C6341D" w:rsidRPr="00260452" w:rsidRDefault="00C6341D">
            <w:pPr>
              <w:spacing w:before="60" w:after="60"/>
              <w:rPr>
                <w:rFonts w:ascii="Times New Roman" w:hAnsi="Times New Roman" w:cs="Times New Roman"/>
                <w:b/>
                <w:sz w:val="20"/>
                <w:szCs w:val="20"/>
                <w:lang w:val="lv-LV"/>
              </w:rPr>
            </w:pPr>
            <w:r w:rsidRPr="00260452">
              <w:rPr>
                <w:rFonts w:ascii="Times New Roman" w:hAnsi="Times New Roman" w:cs="Times New Roman"/>
                <w:b/>
                <w:sz w:val="20"/>
                <w:szCs w:val="20"/>
                <w:lang w:val="lv-LV"/>
              </w:rPr>
              <w:t>Pilnīguma pārbaudes rezultāts:</w:t>
            </w:r>
          </w:p>
        </w:tc>
        <w:tc>
          <w:tcPr>
            <w:tcW w:w="236" w:type="dxa"/>
            <w:shd w:val="clear" w:color="auto" w:fill="DCDCDC"/>
          </w:tcPr>
          <w:p w14:paraId="7ECE3A49" w14:textId="77777777" w:rsidR="00C6341D" w:rsidRPr="00260452" w:rsidRDefault="00C6341D">
            <w:pPr>
              <w:spacing w:before="60" w:after="60"/>
              <w:rPr>
                <w:rFonts w:ascii="Times New Roman" w:hAnsi="Times New Roman" w:cs="Times New Roman"/>
                <w:sz w:val="20"/>
                <w:szCs w:val="20"/>
                <w:lang w:val="lv-LV"/>
              </w:rPr>
            </w:pPr>
          </w:p>
        </w:tc>
        <w:tc>
          <w:tcPr>
            <w:tcW w:w="7647" w:type="dxa"/>
            <w:shd w:val="clear" w:color="auto" w:fill="FFFFFF" w:themeFill="background1"/>
          </w:tcPr>
          <w:p w14:paraId="489F0259" w14:textId="77777777" w:rsidR="00C6341D"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1990124262"/>
                <w14:checkbox>
                  <w14:checked w14:val="0"/>
                  <w14:checkedState w14:val="2612" w14:font="MS Gothic"/>
                  <w14:uncheckedState w14:val="2610" w14:font="MS Gothic"/>
                </w14:checkbox>
              </w:sdtPr>
              <w:sdtContent>
                <w:r w:rsidR="00C6341D">
                  <w:rPr>
                    <w:rFonts w:ascii="MS Gothic" w:eastAsia="MS Gothic" w:hAnsi="MS Gothic" w:cs="Times New Roman" w:hint="eastAsia"/>
                    <w:sz w:val="20"/>
                    <w:szCs w:val="20"/>
                    <w:lang w:val="lv-LV"/>
                  </w:rPr>
                  <w:t>☐</w:t>
                </w:r>
              </w:sdtContent>
            </w:sdt>
            <w:r w:rsidR="00C6341D" w:rsidRPr="00260452">
              <w:rPr>
                <w:rFonts w:ascii="Times New Roman" w:hAnsi="Times New Roman" w:cs="Times New Roman"/>
                <w:sz w:val="20"/>
                <w:szCs w:val="20"/>
                <w:lang w:val="lv-LV"/>
              </w:rPr>
              <w:t xml:space="preserve"> PILNĪGA</w:t>
            </w:r>
          </w:p>
          <w:p w14:paraId="1729E5AE" w14:textId="77777777" w:rsidR="00C6341D"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324746957"/>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sz w:val="20"/>
                    <w:szCs w:val="20"/>
                    <w:lang w:val="lv-LV"/>
                  </w:rPr>
                  <w:t>☐</w:t>
                </w:r>
              </w:sdtContent>
            </w:sdt>
            <w:r w:rsidR="00C6341D" w:rsidRPr="00260452">
              <w:rPr>
                <w:rFonts w:ascii="Times New Roman" w:hAnsi="Times New Roman" w:cs="Times New Roman"/>
                <w:sz w:val="20"/>
                <w:szCs w:val="20"/>
                <w:lang w:val="lv-LV"/>
              </w:rPr>
              <w:t xml:space="preserve"> NEPILNĪGS</w:t>
            </w:r>
          </w:p>
          <w:p w14:paraId="3D5CF36B" w14:textId="77777777" w:rsidR="00C6341D" w:rsidRPr="00260452" w:rsidRDefault="00000000">
            <w:pPr>
              <w:spacing w:before="60" w:after="60"/>
              <w:rPr>
                <w:rFonts w:ascii="Times New Roman" w:hAnsi="Times New Roman" w:cs="Times New Roman"/>
                <w:sz w:val="20"/>
                <w:szCs w:val="20"/>
                <w:lang w:val="lv-LV"/>
              </w:rPr>
            </w:pPr>
            <w:sdt>
              <w:sdtPr>
                <w:rPr>
                  <w:rFonts w:ascii="Times New Roman" w:hAnsi="Times New Roman" w:cs="Times New Roman"/>
                  <w:sz w:val="20"/>
                  <w:szCs w:val="20"/>
                </w:rPr>
                <w:id w:val="712154816"/>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sz w:val="20"/>
                    <w:szCs w:val="20"/>
                    <w:lang w:val="lv-LV"/>
                  </w:rPr>
                  <w:t>☐</w:t>
                </w:r>
              </w:sdtContent>
            </w:sdt>
            <w:r w:rsidR="00C6341D" w:rsidRPr="00260452">
              <w:rPr>
                <w:rFonts w:ascii="Times New Roman" w:hAnsi="Times New Roman" w:cs="Times New Roman"/>
                <w:sz w:val="20"/>
                <w:szCs w:val="20"/>
                <w:lang w:val="lv-LV"/>
              </w:rPr>
              <w:t xml:space="preserve"> BŪTISKI TRŪKUMI</w:t>
            </w:r>
          </w:p>
        </w:tc>
      </w:tr>
      <w:tr w:rsidR="00C6341D" w:rsidRPr="00260452" w14:paraId="5D2D9D46" w14:textId="77777777">
        <w:trPr>
          <w:tblCellSpacing w:w="14" w:type="dxa"/>
        </w:trPr>
        <w:tc>
          <w:tcPr>
            <w:tcW w:w="1644" w:type="dxa"/>
            <w:shd w:val="clear" w:color="auto" w:fill="DCDCDC"/>
          </w:tcPr>
          <w:p w14:paraId="5552624B" w14:textId="77777777" w:rsidR="00C6341D" w:rsidRPr="00260452" w:rsidRDefault="00C6341D">
            <w:pPr>
              <w:spacing w:before="60" w:after="60"/>
              <w:rPr>
                <w:rFonts w:ascii="Times New Roman" w:hAnsi="Times New Roman" w:cs="Times New Roman"/>
                <w:b/>
                <w:sz w:val="20"/>
                <w:szCs w:val="20"/>
                <w:lang w:val="lv-LV"/>
              </w:rPr>
            </w:pPr>
            <w:r>
              <w:rPr>
                <w:rFonts w:ascii="Times New Roman" w:hAnsi="Times New Roman" w:cs="Times New Roman"/>
                <w:b/>
                <w:sz w:val="20"/>
                <w:szCs w:val="20"/>
                <w:lang w:val="lv-LV"/>
              </w:rPr>
              <w:t>Pamatojums</w:t>
            </w:r>
            <w:r w:rsidRPr="00260452">
              <w:rPr>
                <w:rFonts w:ascii="Times New Roman" w:hAnsi="Times New Roman" w:cs="Times New Roman"/>
                <w:b/>
                <w:sz w:val="20"/>
                <w:szCs w:val="20"/>
                <w:lang w:val="lv-LV"/>
              </w:rPr>
              <w:t>:</w:t>
            </w:r>
          </w:p>
        </w:tc>
        <w:tc>
          <w:tcPr>
            <w:tcW w:w="236" w:type="dxa"/>
            <w:shd w:val="clear" w:color="auto" w:fill="DCDCDC"/>
          </w:tcPr>
          <w:p w14:paraId="5491B67B" w14:textId="77777777" w:rsidR="00C6341D" w:rsidRPr="00260452" w:rsidRDefault="00C6341D">
            <w:pPr>
              <w:spacing w:before="60" w:after="60"/>
              <w:rPr>
                <w:rFonts w:ascii="Times New Roman" w:hAnsi="Times New Roman" w:cs="Times New Roman"/>
                <w:sz w:val="20"/>
                <w:szCs w:val="20"/>
                <w:lang w:val="lv-LV"/>
              </w:rPr>
            </w:pPr>
          </w:p>
        </w:tc>
        <w:tc>
          <w:tcPr>
            <w:tcW w:w="7647" w:type="dxa"/>
            <w:shd w:val="clear" w:color="auto" w:fill="FFFFFF" w:themeFill="background1"/>
          </w:tcPr>
          <w:p w14:paraId="7512615A" w14:textId="77777777" w:rsidR="00C6341D" w:rsidRPr="00260452" w:rsidRDefault="00C6341D" w:rsidP="00AF17A1">
            <w:pPr>
              <w:spacing w:before="60" w:after="60"/>
              <w:rPr>
                <w:rFonts w:ascii="Times New Roman" w:hAnsi="Times New Roman" w:cs="Times New Roman"/>
                <w:iCs/>
                <w:color w:val="A6A6A6" w:themeColor="background1" w:themeShade="A6"/>
                <w:sz w:val="20"/>
                <w:szCs w:val="20"/>
                <w:lang w:val="lv-LV"/>
              </w:rPr>
            </w:pPr>
            <w:r w:rsidRPr="00B63882">
              <w:rPr>
                <w:rFonts w:ascii="Times New Roman" w:hAnsi="Times New Roman" w:cs="Times New Roman"/>
                <w:iCs/>
                <w:color w:val="auto"/>
                <w:sz w:val="20"/>
                <w:szCs w:val="20"/>
                <w:lang w:val="lv-LV"/>
              </w:rPr>
              <w:t>Pieteikuma iesniedzējs pieteikumā ir sniedzis visu prasīto informāciju un dokumentus, kas minēti MK noteikumi Nr.374. Informāciju uzskata par būtisku, lai novērtēšanas grupa varētu veikt savus novērtējumus.</w:t>
            </w:r>
          </w:p>
        </w:tc>
      </w:tr>
    </w:tbl>
    <w:p w14:paraId="39F76FB4" w14:textId="77777777" w:rsidR="00C6341D" w:rsidRPr="00260452" w:rsidRDefault="00C6341D">
      <w:pPr>
        <w:rPr>
          <w:rFonts w:ascii="Times New Roman" w:hAnsi="Times New Roman" w:cs="Times New Roman"/>
        </w:rPr>
      </w:pPr>
    </w:p>
    <w:p w14:paraId="64852E18" w14:textId="77777777" w:rsidR="00C6341D" w:rsidRPr="00260452" w:rsidRDefault="00C6341D">
      <w:pPr>
        <w:rPr>
          <w:rFonts w:ascii="Times New Roman" w:hAnsi="Times New Roman" w:cs="Times New Roman"/>
        </w:rPr>
      </w:pPr>
    </w:p>
    <w:p w14:paraId="64464986" w14:textId="77777777" w:rsidR="00C6341D" w:rsidRPr="00260452" w:rsidRDefault="00C6341D">
      <w:pPr>
        <w:spacing w:after="200" w:line="276" w:lineRule="auto"/>
        <w:rPr>
          <w:rFonts w:ascii="Times New Roman" w:hAnsi="Times New Roman" w:cs="Times New Roman"/>
        </w:rPr>
        <w:sectPr w:rsidR="00C6341D" w:rsidRPr="00260452" w:rsidSect="00C6341D">
          <w:footerReference w:type="even" r:id="rId71"/>
          <w:footerReference w:type="default" r:id="rId72"/>
          <w:footerReference w:type="first" r:id="rId73"/>
          <w:pgSz w:w="11907" w:h="16840" w:code="9"/>
          <w:pgMar w:top="1560" w:right="1134" w:bottom="1134" w:left="1134" w:header="567" w:footer="567" w:gutter="0"/>
          <w:cols w:space="708"/>
          <w:titlePg/>
          <w:docGrid w:linePitch="360"/>
        </w:sectPr>
      </w:pPr>
    </w:p>
    <w:p w14:paraId="777F8EB7" w14:textId="77777777" w:rsidR="00C6341D" w:rsidRPr="00260452" w:rsidRDefault="00C6341D">
      <w:pPr>
        <w:pStyle w:val="Heading1"/>
        <w:rPr>
          <w:rFonts w:ascii="Times New Roman" w:hAnsi="Times New Roman" w:cs="Times New Roman"/>
        </w:rPr>
      </w:pPr>
      <w:r w:rsidRPr="00260452">
        <w:rPr>
          <w:rFonts w:ascii="Times New Roman" w:hAnsi="Times New Roman" w:cs="Times New Roman"/>
        </w:rPr>
        <w:lastRenderedPageBreak/>
        <w:t xml:space="preserve">I pielikums – </w:t>
      </w:r>
      <w:r>
        <w:rPr>
          <w:rFonts w:ascii="Times New Roman" w:hAnsi="Times New Roman" w:cs="Times New Roman"/>
        </w:rPr>
        <w:t>sarakste par nepilnībām</w:t>
      </w:r>
    </w:p>
    <w:p w14:paraId="7392F80A" w14:textId="77777777" w:rsidR="00C6341D" w:rsidRPr="00260452" w:rsidRDefault="00C6341D">
      <w:pPr>
        <w:pStyle w:val="HeadingTableleft"/>
        <w:jc w:val="center"/>
        <w:rPr>
          <w:rFonts w:ascii="Times New Roman" w:hAnsi="Times New Roman" w:cs="Times New Roman"/>
          <w:sz w:val="20"/>
          <w:lang w:val="lv-LV"/>
        </w:rPr>
      </w:pPr>
    </w:p>
    <w:p w14:paraId="684297AF" w14:textId="77777777" w:rsidR="00C6341D" w:rsidRDefault="00C6341D" w:rsidP="00157266">
      <w:pPr>
        <w:pStyle w:val="ListParagraph"/>
        <w:numPr>
          <w:ilvl w:val="0"/>
          <w:numId w:val="38"/>
        </w:numPr>
        <w:spacing w:after="200" w:line="276" w:lineRule="auto"/>
        <w:rPr>
          <w:rFonts w:ascii="Times New Roman" w:hAnsi="Times New Roman" w:cs="Times New Roman"/>
        </w:rPr>
      </w:pPr>
      <w:r w:rsidRPr="00B63882">
        <w:rPr>
          <w:rFonts w:ascii="Times New Roman" w:hAnsi="Times New Roman" w:cs="Times New Roman"/>
        </w:rPr>
        <w:t xml:space="preserve">Valsts dzelzceļa tehniskās inspekcijas vēstule </w:t>
      </w:r>
    </w:p>
    <w:p w14:paraId="5DC1FEBF" w14:textId="77777777" w:rsidR="00C6341D" w:rsidRDefault="00C6341D" w:rsidP="00AB25E0">
      <w:pPr>
        <w:spacing w:after="200" w:line="276" w:lineRule="auto"/>
        <w:rPr>
          <w:rFonts w:ascii="Times New Roman" w:hAnsi="Times New Roman" w:cs="Times New Roman"/>
        </w:rPr>
      </w:pPr>
    </w:p>
    <w:p w14:paraId="7656CDFC" w14:textId="77777777" w:rsidR="00C6341D" w:rsidRPr="00AB25E0" w:rsidRDefault="00C6341D" w:rsidP="00AB25E0">
      <w:pPr>
        <w:spacing w:after="200" w:line="276" w:lineRule="auto"/>
        <w:rPr>
          <w:rFonts w:ascii="Times New Roman" w:hAnsi="Times New Roman" w:cs="Times New Roman"/>
        </w:rPr>
      </w:pPr>
    </w:p>
    <w:p w14:paraId="7B292C43" w14:textId="77777777" w:rsidR="00C6341D" w:rsidRPr="00B63882" w:rsidRDefault="00C6341D" w:rsidP="00157266">
      <w:pPr>
        <w:pStyle w:val="ListParagraph"/>
        <w:numPr>
          <w:ilvl w:val="0"/>
          <w:numId w:val="38"/>
        </w:numPr>
        <w:spacing w:after="200" w:line="276" w:lineRule="auto"/>
        <w:rPr>
          <w:rFonts w:ascii="Times New Roman" w:hAnsi="Times New Roman" w:cs="Times New Roman"/>
        </w:rPr>
      </w:pPr>
      <w:r w:rsidRPr="00B63882">
        <w:rPr>
          <w:rFonts w:ascii="Times New Roman" w:hAnsi="Times New Roman" w:cs="Times New Roman"/>
        </w:rPr>
        <w:t xml:space="preserve">Pieteikuma iesniedzēja atbilde </w:t>
      </w:r>
    </w:p>
    <w:p w14:paraId="7593FFF2" w14:textId="77777777" w:rsidR="00C6341D" w:rsidRDefault="00C6341D" w:rsidP="005C3F0C">
      <w:pPr>
        <w:pStyle w:val="ListParagraph"/>
        <w:spacing w:after="200" w:line="276" w:lineRule="auto"/>
        <w:ind w:left="1080"/>
        <w:rPr>
          <w:rFonts w:ascii="Times New Roman" w:hAnsi="Times New Roman" w:cs="Times New Roman"/>
        </w:rPr>
      </w:pPr>
    </w:p>
    <w:p w14:paraId="49CEDFA0" w14:textId="77777777" w:rsidR="00C6341D" w:rsidRPr="00B63882" w:rsidRDefault="00C6341D" w:rsidP="005C3F0C">
      <w:pPr>
        <w:pStyle w:val="ListParagraph"/>
        <w:spacing w:after="200" w:line="276" w:lineRule="auto"/>
        <w:ind w:left="1080"/>
        <w:rPr>
          <w:rFonts w:ascii="Times New Roman" w:hAnsi="Times New Roman" w:cs="Times New Roman"/>
        </w:rPr>
      </w:pPr>
      <w:r w:rsidRPr="00B63882">
        <w:rPr>
          <w:rFonts w:ascii="Times New Roman" w:hAnsi="Times New Roman" w:cs="Times New Roman"/>
        </w:rPr>
        <w:br w:type="page"/>
      </w:r>
    </w:p>
    <w:p w14:paraId="2065C894" w14:textId="77777777" w:rsidR="00C6341D" w:rsidRPr="00260452" w:rsidRDefault="00C6341D">
      <w:pPr>
        <w:pStyle w:val="Heading1"/>
        <w:rPr>
          <w:rFonts w:ascii="Times New Roman" w:hAnsi="Times New Roman" w:cs="Times New Roman"/>
        </w:rPr>
      </w:pPr>
      <w:r w:rsidRPr="00260452">
        <w:rPr>
          <w:rFonts w:ascii="Times New Roman" w:hAnsi="Times New Roman" w:cs="Times New Roman"/>
        </w:rPr>
        <w:lastRenderedPageBreak/>
        <w:t>II pielikums – pārbaudes kontroles saraksts pieteikuma pilnīguma novērtēšanai</w:t>
      </w:r>
    </w:p>
    <w:p w14:paraId="7BCCAC3B" w14:textId="77777777" w:rsidR="00C6341D" w:rsidRPr="00260452" w:rsidRDefault="00C6341D">
      <w:pPr>
        <w:jc w:val="center"/>
        <w:rPr>
          <w:rFonts w:ascii="Times New Roman" w:hAnsi="Times New Roman" w:cs="Times New Roman"/>
          <w:bCs/>
          <w:i/>
          <w:color w:val="004494"/>
          <w:sz w:val="20"/>
          <w:szCs w:val="20"/>
        </w:rPr>
      </w:pPr>
      <w:r w:rsidRPr="00260452">
        <w:rPr>
          <w:rFonts w:ascii="Times New Roman" w:hAnsi="Times New Roman" w:cs="Times New Roman"/>
          <w:bCs/>
          <w:i/>
          <w:color w:val="004494"/>
          <w:sz w:val="20"/>
          <w:szCs w:val="20"/>
        </w:rPr>
        <w:t xml:space="preserve">Tabula </w:t>
      </w:r>
      <w:r>
        <w:rPr>
          <w:rFonts w:ascii="Times New Roman" w:hAnsi="Times New Roman" w:cs="Times New Roman"/>
          <w:bCs/>
          <w:i/>
          <w:color w:val="004494"/>
          <w:sz w:val="20"/>
          <w:szCs w:val="20"/>
        </w:rPr>
        <w:t>1</w:t>
      </w:r>
      <w:r w:rsidRPr="00260452">
        <w:rPr>
          <w:rFonts w:ascii="Times New Roman" w:hAnsi="Times New Roman" w:cs="Times New Roman"/>
          <w:bCs/>
          <w:i/>
          <w:color w:val="004494"/>
          <w:sz w:val="20"/>
          <w:szCs w:val="20"/>
        </w:rPr>
        <w:t xml:space="preserve">. Kontrolsaraksts pilnīguma pārbaudei </w:t>
      </w:r>
    </w:p>
    <w:tbl>
      <w:tblPr>
        <w:tblStyle w:val="TableGrid"/>
        <w:tblW w:w="13467" w:type="dxa"/>
        <w:tblInd w:w="-5" w:type="dxa"/>
        <w:tblLayout w:type="fixed"/>
        <w:tblLook w:val="04A0" w:firstRow="1" w:lastRow="0" w:firstColumn="1" w:lastColumn="0" w:noHBand="0" w:noVBand="1"/>
      </w:tblPr>
      <w:tblGrid>
        <w:gridCol w:w="709"/>
        <w:gridCol w:w="6379"/>
        <w:gridCol w:w="709"/>
        <w:gridCol w:w="1275"/>
        <w:gridCol w:w="4395"/>
      </w:tblGrid>
      <w:tr w:rsidR="00C6341D" w:rsidRPr="00260452" w14:paraId="4AF99B10" w14:textId="77777777" w:rsidTr="004D1603">
        <w:trPr>
          <w:cantSplit/>
          <w:trHeight w:val="2225"/>
          <w:tblHeader/>
        </w:trPr>
        <w:tc>
          <w:tcPr>
            <w:tcW w:w="709" w:type="dxa"/>
            <w:vAlign w:val="center"/>
          </w:tcPr>
          <w:p w14:paraId="75F844CC" w14:textId="77777777" w:rsidR="00C6341D" w:rsidRPr="00260452" w:rsidRDefault="00C6341D">
            <w:pPr>
              <w:jc w:val="center"/>
              <w:rPr>
                <w:i/>
                <w:color w:val="004494"/>
              </w:rPr>
            </w:pPr>
            <w:r w:rsidRPr="00260452">
              <w:rPr>
                <w:i/>
                <w:color w:val="004494"/>
              </w:rPr>
              <w:t>ID</w:t>
            </w:r>
          </w:p>
        </w:tc>
        <w:tc>
          <w:tcPr>
            <w:tcW w:w="6379" w:type="dxa"/>
            <w:vAlign w:val="center"/>
          </w:tcPr>
          <w:p w14:paraId="50743F91" w14:textId="77777777" w:rsidR="00C6341D" w:rsidRPr="00260452" w:rsidRDefault="00C6341D">
            <w:pPr>
              <w:jc w:val="center"/>
              <w:rPr>
                <w:i/>
                <w:color w:val="004494"/>
              </w:rPr>
            </w:pPr>
            <w:r w:rsidRPr="00260452">
              <w:rPr>
                <w:i/>
                <w:color w:val="004494"/>
              </w:rPr>
              <w:t xml:space="preserve">Elementi, kuriem jābūt iekļautiem dokumentācijā un pieteikumā saskaņā ar </w:t>
            </w:r>
            <w:r>
              <w:rPr>
                <w:i/>
                <w:color w:val="004494"/>
              </w:rPr>
              <w:t>MK noteikumiem Nr.374</w:t>
            </w:r>
          </w:p>
        </w:tc>
        <w:tc>
          <w:tcPr>
            <w:tcW w:w="709" w:type="dxa"/>
            <w:textDirection w:val="btLr"/>
            <w:vAlign w:val="center"/>
          </w:tcPr>
          <w:p w14:paraId="16B78874" w14:textId="77777777" w:rsidR="00C6341D" w:rsidRPr="00260452" w:rsidRDefault="00C6341D">
            <w:pPr>
              <w:ind w:left="-102" w:right="-110"/>
              <w:jc w:val="center"/>
              <w:rPr>
                <w:i/>
                <w:color w:val="004494"/>
              </w:rPr>
            </w:pPr>
            <w:r w:rsidRPr="00260452">
              <w:rPr>
                <w:i/>
                <w:color w:val="004494"/>
              </w:rPr>
              <w:t xml:space="preserve">Pirmā </w:t>
            </w:r>
          </w:p>
          <w:p w14:paraId="19FA7766" w14:textId="77777777" w:rsidR="00C6341D" w:rsidRPr="00260452" w:rsidRDefault="00C6341D">
            <w:pPr>
              <w:ind w:left="-102" w:right="-110"/>
              <w:jc w:val="center"/>
              <w:rPr>
                <w:i/>
                <w:color w:val="004494"/>
              </w:rPr>
            </w:pPr>
            <w:r w:rsidRPr="00260452">
              <w:rPr>
                <w:i/>
                <w:color w:val="004494"/>
              </w:rPr>
              <w:t>atļauja</w:t>
            </w:r>
          </w:p>
        </w:tc>
        <w:tc>
          <w:tcPr>
            <w:tcW w:w="1275" w:type="dxa"/>
            <w:textDirection w:val="btLr"/>
            <w:vAlign w:val="center"/>
          </w:tcPr>
          <w:p w14:paraId="38C352CE" w14:textId="77777777" w:rsidR="00C6341D" w:rsidRPr="00260452" w:rsidRDefault="00C6341D">
            <w:pPr>
              <w:ind w:left="-113" w:right="-106"/>
              <w:jc w:val="center"/>
              <w:rPr>
                <w:i/>
                <w:color w:val="004494"/>
              </w:rPr>
            </w:pPr>
            <w:r w:rsidRPr="00260452">
              <w:rPr>
                <w:i/>
                <w:color w:val="004494"/>
              </w:rPr>
              <w:t xml:space="preserve">Pozitīvs </w:t>
            </w:r>
          </w:p>
          <w:p w14:paraId="384C7F01" w14:textId="77777777" w:rsidR="00C6341D" w:rsidRPr="00260452" w:rsidRDefault="00C6341D">
            <w:pPr>
              <w:ind w:left="-113" w:right="-106"/>
              <w:jc w:val="center"/>
              <w:rPr>
                <w:i/>
                <w:color w:val="004494"/>
              </w:rPr>
            </w:pPr>
            <w:r w:rsidRPr="00260452">
              <w:rPr>
                <w:i/>
                <w:color w:val="004494"/>
              </w:rPr>
              <w:t>rezultāts</w:t>
            </w:r>
          </w:p>
        </w:tc>
        <w:tc>
          <w:tcPr>
            <w:tcW w:w="4395" w:type="dxa"/>
            <w:vAlign w:val="center"/>
          </w:tcPr>
          <w:p w14:paraId="69B11EDB" w14:textId="77777777" w:rsidR="00C6341D" w:rsidRPr="00260452" w:rsidRDefault="00C6341D">
            <w:pPr>
              <w:jc w:val="center"/>
              <w:rPr>
                <w:i/>
                <w:color w:val="004494"/>
              </w:rPr>
            </w:pPr>
            <w:r>
              <w:rPr>
                <w:i/>
                <w:color w:val="004494"/>
              </w:rPr>
              <w:t>Secinājumi un k</w:t>
            </w:r>
            <w:r w:rsidRPr="00260452">
              <w:rPr>
                <w:i/>
                <w:color w:val="004494"/>
              </w:rPr>
              <w:t>omentāri</w:t>
            </w:r>
          </w:p>
        </w:tc>
      </w:tr>
      <w:tr w:rsidR="00C6341D" w:rsidRPr="00260452" w14:paraId="637A080E" w14:textId="77777777" w:rsidTr="004D1603">
        <w:trPr>
          <w:cantSplit/>
          <w:trHeight w:val="86"/>
        </w:trPr>
        <w:tc>
          <w:tcPr>
            <w:tcW w:w="709" w:type="dxa"/>
            <w:vAlign w:val="center"/>
          </w:tcPr>
          <w:p w14:paraId="64BE970B" w14:textId="77777777" w:rsidR="00C6341D" w:rsidRPr="00260452" w:rsidRDefault="00C6341D" w:rsidP="0019262A">
            <w:pPr>
              <w:jc w:val="center"/>
            </w:pPr>
            <w:r>
              <w:t>1</w:t>
            </w:r>
          </w:p>
        </w:tc>
        <w:tc>
          <w:tcPr>
            <w:tcW w:w="6379" w:type="dxa"/>
            <w:vAlign w:val="center"/>
          </w:tcPr>
          <w:p w14:paraId="7EB55FDA" w14:textId="77777777" w:rsidR="00C6341D" w:rsidRPr="00260452" w:rsidRDefault="00C6341D" w:rsidP="0019262A">
            <w:r w:rsidRPr="00260452">
              <w:rPr>
                <w:b/>
              </w:rPr>
              <w:t>Atļaujas izsniegšanas gadījums</w:t>
            </w:r>
            <w:r w:rsidRPr="00260452">
              <w:t xml:space="preserve"> ir aprakstīts pieteikuma veidlapā (</w:t>
            </w:r>
            <w:r>
              <w:t>j</w:t>
            </w:r>
            <w:r w:rsidRPr="00260452">
              <w:t>auna, modernizēta vai atjaunota stacionāra iekārta)</w:t>
            </w:r>
            <w:r>
              <w:t>.</w:t>
            </w:r>
          </w:p>
        </w:tc>
        <w:tc>
          <w:tcPr>
            <w:tcW w:w="709" w:type="dxa"/>
            <w:vAlign w:val="center"/>
          </w:tcPr>
          <w:p w14:paraId="0F2B2CC1" w14:textId="50333C01" w:rsidR="00C6341D" w:rsidRPr="00260452" w:rsidRDefault="00C6341D" w:rsidP="0019262A">
            <w:pPr>
              <w:jc w:val="center"/>
              <w:rPr>
                <w:i/>
              </w:rPr>
            </w:pPr>
          </w:p>
        </w:tc>
        <w:tc>
          <w:tcPr>
            <w:tcW w:w="1275" w:type="dxa"/>
            <w:vAlign w:val="center"/>
          </w:tcPr>
          <w:p w14:paraId="066093A7" w14:textId="77777777" w:rsidR="00C6341D" w:rsidRPr="00260452" w:rsidRDefault="00000000" w:rsidP="0019262A">
            <w:sdt>
              <w:sdtPr>
                <w:id w:val="-170262607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420D0F3C" w14:textId="77777777" w:rsidR="00C6341D" w:rsidRPr="00260452" w:rsidRDefault="00000000" w:rsidP="0019262A">
            <w:pPr>
              <w:rPr>
                <w:i/>
              </w:rPr>
            </w:pPr>
            <w:sdt>
              <w:sdtPr>
                <w:id w:val="-1809080635"/>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0A0E5907" w14:textId="77777777" w:rsidR="00C6341D" w:rsidRPr="00260452" w:rsidRDefault="00C6341D" w:rsidP="0019262A">
            <w:pPr>
              <w:rPr>
                <w:i/>
              </w:rPr>
            </w:pPr>
          </w:p>
        </w:tc>
      </w:tr>
      <w:tr w:rsidR="00C6341D" w:rsidRPr="00260452" w14:paraId="21E569E7" w14:textId="77777777" w:rsidTr="004D1603">
        <w:trPr>
          <w:cantSplit/>
          <w:trHeight w:val="86"/>
        </w:trPr>
        <w:tc>
          <w:tcPr>
            <w:tcW w:w="709" w:type="dxa"/>
            <w:vAlign w:val="center"/>
          </w:tcPr>
          <w:p w14:paraId="5B93E8DC" w14:textId="77777777" w:rsidR="00C6341D" w:rsidRPr="00260452" w:rsidRDefault="00C6341D" w:rsidP="0019262A">
            <w:pPr>
              <w:jc w:val="center"/>
            </w:pPr>
            <w:r>
              <w:t>2</w:t>
            </w:r>
          </w:p>
        </w:tc>
        <w:tc>
          <w:tcPr>
            <w:tcW w:w="6379" w:type="dxa"/>
            <w:vAlign w:val="center"/>
          </w:tcPr>
          <w:p w14:paraId="54592FB7" w14:textId="77777777" w:rsidR="00C6341D" w:rsidRPr="00260452" w:rsidRDefault="00C6341D" w:rsidP="0019262A">
            <w:r w:rsidRPr="00260452">
              <w:t>Pieteikuma iesniedzēja informācija pieteikuma veidlapā ir pilnīga.</w:t>
            </w:r>
          </w:p>
        </w:tc>
        <w:tc>
          <w:tcPr>
            <w:tcW w:w="709" w:type="dxa"/>
            <w:vAlign w:val="center"/>
          </w:tcPr>
          <w:p w14:paraId="7C88599E" w14:textId="652CA362" w:rsidR="00C6341D" w:rsidRPr="00260452" w:rsidRDefault="00C6341D" w:rsidP="0019262A">
            <w:pPr>
              <w:jc w:val="center"/>
              <w:rPr>
                <w:i/>
              </w:rPr>
            </w:pPr>
          </w:p>
        </w:tc>
        <w:tc>
          <w:tcPr>
            <w:tcW w:w="1275" w:type="dxa"/>
            <w:vAlign w:val="center"/>
          </w:tcPr>
          <w:p w14:paraId="15E2EFF2" w14:textId="77777777" w:rsidR="00C6341D" w:rsidRPr="00260452" w:rsidRDefault="00000000" w:rsidP="0019262A">
            <w:sdt>
              <w:sdtPr>
                <w:id w:val="1460765764"/>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E1BDFF8" w14:textId="77777777" w:rsidR="00C6341D" w:rsidRPr="00260452" w:rsidRDefault="00000000" w:rsidP="0019262A">
            <w:pPr>
              <w:rPr>
                <w:i/>
              </w:rPr>
            </w:pPr>
            <w:sdt>
              <w:sdtPr>
                <w:id w:val="2080548042"/>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Nē</w:t>
            </w:r>
          </w:p>
        </w:tc>
        <w:tc>
          <w:tcPr>
            <w:tcW w:w="4395" w:type="dxa"/>
            <w:vAlign w:val="center"/>
          </w:tcPr>
          <w:p w14:paraId="4E6C0AC1" w14:textId="77777777" w:rsidR="00C6341D" w:rsidRPr="00260452" w:rsidRDefault="00C6341D" w:rsidP="0019262A">
            <w:pPr>
              <w:rPr>
                <w:i/>
              </w:rPr>
            </w:pPr>
          </w:p>
        </w:tc>
      </w:tr>
      <w:tr w:rsidR="00C6341D" w:rsidRPr="00260452" w14:paraId="210E67CB" w14:textId="77777777" w:rsidTr="004D1603">
        <w:trPr>
          <w:cantSplit/>
          <w:trHeight w:val="86"/>
        </w:trPr>
        <w:tc>
          <w:tcPr>
            <w:tcW w:w="709" w:type="dxa"/>
            <w:vAlign w:val="center"/>
          </w:tcPr>
          <w:p w14:paraId="791C89F2" w14:textId="77777777" w:rsidR="00C6341D" w:rsidRPr="00260452" w:rsidRDefault="00C6341D" w:rsidP="0019262A">
            <w:pPr>
              <w:jc w:val="center"/>
            </w:pPr>
            <w:r>
              <w:t>3</w:t>
            </w:r>
          </w:p>
        </w:tc>
        <w:tc>
          <w:tcPr>
            <w:tcW w:w="6379" w:type="dxa"/>
            <w:vAlign w:val="center"/>
          </w:tcPr>
          <w:p w14:paraId="56E5109C" w14:textId="77777777" w:rsidR="00C6341D" w:rsidRPr="00260452" w:rsidRDefault="00C6341D" w:rsidP="0019262A">
            <w:r w:rsidRPr="00260452">
              <w:rPr>
                <w:b/>
              </w:rPr>
              <w:t>Kontaktpersonas informācija</w:t>
            </w:r>
            <w:r w:rsidRPr="00260452">
              <w:t xml:space="preserve"> ir aizpildīta pieteikuma veidlapā.</w:t>
            </w:r>
          </w:p>
        </w:tc>
        <w:tc>
          <w:tcPr>
            <w:tcW w:w="709" w:type="dxa"/>
            <w:vAlign w:val="center"/>
          </w:tcPr>
          <w:p w14:paraId="2CBB08B7" w14:textId="548F85DD" w:rsidR="00C6341D" w:rsidRPr="00260452" w:rsidRDefault="00C6341D" w:rsidP="0019262A">
            <w:pPr>
              <w:jc w:val="center"/>
              <w:rPr>
                <w:i/>
              </w:rPr>
            </w:pPr>
          </w:p>
        </w:tc>
        <w:tc>
          <w:tcPr>
            <w:tcW w:w="1275" w:type="dxa"/>
            <w:vAlign w:val="center"/>
          </w:tcPr>
          <w:p w14:paraId="1E4A185E" w14:textId="77777777" w:rsidR="00C6341D" w:rsidRPr="00260452" w:rsidRDefault="00000000" w:rsidP="0019262A">
            <w:sdt>
              <w:sdtPr>
                <w:id w:val="124276067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1B95975B" w14:textId="77777777" w:rsidR="00C6341D" w:rsidRPr="00260452" w:rsidRDefault="00000000" w:rsidP="0019262A">
            <w:pPr>
              <w:rPr>
                <w:i/>
              </w:rPr>
            </w:pPr>
            <w:sdt>
              <w:sdtPr>
                <w:id w:val="-1844377952"/>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54DC434B" w14:textId="77777777" w:rsidR="00C6341D" w:rsidRPr="00260452" w:rsidRDefault="00C6341D" w:rsidP="0019262A">
            <w:pPr>
              <w:rPr>
                <w:i/>
              </w:rPr>
            </w:pPr>
          </w:p>
        </w:tc>
      </w:tr>
      <w:tr w:rsidR="00C6341D" w:rsidRPr="00260452" w14:paraId="59777985" w14:textId="77777777" w:rsidTr="004D1603">
        <w:trPr>
          <w:cantSplit/>
          <w:trHeight w:val="86"/>
        </w:trPr>
        <w:tc>
          <w:tcPr>
            <w:tcW w:w="709" w:type="dxa"/>
            <w:vAlign w:val="center"/>
          </w:tcPr>
          <w:p w14:paraId="40B09E87" w14:textId="77777777" w:rsidR="00C6341D" w:rsidRPr="00260452" w:rsidRDefault="00C6341D" w:rsidP="0019262A">
            <w:pPr>
              <w:jc w:val="center"/>
            </w:pPr>
            <w:r>
              <w:t>4</w:t>
            </w:r>
          </w:p>
        </w:tc>
        <w:tc>
          <w:tcPr>
            <w:tcW w:w="6379" w:type="dxa"/>
            <w:vAlign w:val="center"/>
          </w:tcPr>
          <w:p w14:paraId="52BE7B55" w14:textId="77777777" w:rsidR="00C6341D" w:rsidRPr="00260452" w:rsidRDefault="00C6341D" w:rsidP="0019262A">
            <w:pPr>
              <w:tabs>
                <w:tab w:val="num" w:pos="323"/>
                <w:tab w:val="num" w:pos="748"/>
                <w:tab w:val="num" w:pos="1032"/>
              </w:tabs>
            </w:pPr>
            <w:r w:rsidRPr="00260452">
              <w:t>Reģistrācijas pieteikumam pievienotajā dokumentācijā ir pilna informācija par atbilstību lēmumam par APIS piemērošanu.</w:t>
            </w:r>
          </w:p>
        </w:tc>
        <w:tc>
          <w:tcPr>
            <w:tcW w:w="709" w:type="dxa"/>
            <w:vAlign w:val="center"/>
          </w:tcPr>
          <w:p w14:paraId="708E40FF" w14:textId="15AFDA18" w:rsidR="00C6341D" w:rsidRPr="00260452" w:rsidRDefault="00C6341D" w:rsidP="0019262A">
            <w:pPr>
              <w:jc w:val="center"/>
              <w:rPr>
                <w:i/>
              </w:rPr>
            </w:pPr>
          </w:p>
        </w:tc>
        <w:tc>
          <w:tcPr>
            <w:tcW w:w="1275" w:type="dxa"/>
            <w:vAlign w:val="center"/>
          </w:tcPr>
          <w:p w14:paraId="1C605DAA" w14:textId="77777777" w:rsidR="00C6341D" w:rsidRPr="00260452" w:rsidRDefault="00000000" w:rsidP="00F549F4">
            <w:sdt>
              <w:sdtPr>
                <w:id w:val="1715313704"/>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7F6134E" w14:textId="77777777" w:rsidR="00C6341D" w:rsidRDefault="00000000" w:rsidP="00F549F4">
            <w:sdt>
              <w:sdtPr>
                <w:id w:val="36626497"/>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764F7B4A" w14:textId="77777777" w:rsidR="00C6341D" w:rsidRPr="00260452" w:rsidRDefault="00000000" w:rsidP="00F549F4">
            <w:sdt>
              <w:sdtPr>
                <w:id w:val="-1852331424"/>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6239AB8F" w14:textId="77777777" w:rsidR="00C6341D" w:rsidRPr="00D20E43" w:rsidRDefault="00C6341D" w:rsidP="0019262A">
            <w:pPr>
              <w:rPr>
                <w:i/>
              </w:rPr>
            </w:pPr>
          </w:p>
        </w:tc>
      </w:tr>
      <w:tr w:rsidR="00C6341D" w:rsidRPr="00260452" w14:paraId="77CFF127" w14:textId="77777777" w:rsidTr="004D1603">
        <w:trPr>
          <w:cantSplit/>
          <w:trHeight w:val="86"/>
        </w:trPr>
        <w:tc>
          <w:tcPr>
            <w:tcW w:w="709" w:type="dxa"/>
            <w:vAlign w:val="center"/>
          </w:tcPr>
          <w:p w14:paraId="577DC4B9" w14:textId="77777777" w:rsidR="00C6341D" w:rsidRDefault="00C6341D" w:rsidP="0019262A">
            <w:pPr>
              <w:jc w:val="center"/>
            </w:pPr>
            <w:r>
              <w:t>5</w:t>
            </w:r>
          </w:p>
        </w:tc>
        <w:tc>
          <w:tcPr>
            <w:tcW w:w="6379" w:type="dxa"/>
            <w:vAlign w:val="center"/>
          </w:tcPr>
          <w:p w14:paraId="0EF0CC25" w14:textId="77777777" w:rsidR="00C6341D" w:rsidRPr="0019262A" w:rsidRDefault="00C6341D" w:rsidP="0019262A">
            <w:pPr>
              <w:tabs>
                <w:tab w:val="num" w:pos="323"/>
                <w:tab w:val="num" w:pos="748"/>
                <w:tab w:val="num" w:pos="1032"/>
              </w:tabs>
            </w:pPr>
            <w:r w:rsidRPr="0019262A">
              <w:t>Pašreizējais stacionāras iekārtas atļaujas turētājs ir:</w:t>
            </w:r>
          </w:p>
          <w:p w14:paraId="46D4603D" w14:textId="77777777" w:rsidR="00C6341D" w:rsidRPr="0019262A" w:rsidRDefault="00C6341D" w:rsidP="00157266">
            <w:pPr>
              <w:pStyle w:val="ListParagraph"/>
              <w:numPr>
                <w:ilvl w:val="0"/>
                <w:numId w:val="34"/>
              </w:numPr>
              <w:tabs>
                <w:tab w:val="num" w:pos="456"/>
                <w:tab w:val="num" w:pos="740"/>
                <w:tab w:val="num" w:pos="1032"/>
              </w:tabs>
              <w:ind w:hanging="547"/>
            </w:pPr>
            <w:r w:rsidRPr="0019262A">
              <w:t>Pareizi identificēts pieteikuma veidlapā</w:t>
            </w:r>
          </w:p>
          <w:p w14:paraId="5C7CD1DC" w14:textId="77777777" w:rsidR="00C6341D" w:rsidRPr="0019262A" w:rsidRDefault="00C6341D" w:rsidP="00157266">
            <w:pPr>
              <w:pStyle w:val="ListParagraph"/>
              <w:numPr>
                <w:ilvl w:val="0"/>
                <w:numId w:val="34"/>
              </w:numPr>
              <w:tabs>
                <w:tab w:val="num" w:pos="456"/>
                <w:tab w:val="num" w:pos="740"/>
                <w:tab w:val="num" w:pos="1032"/>
              </w:tabs>
              <w:ind w:hanging="547"/>
            </w:pPr>
            <w:r w:rsidRPr="0019262A">
              <w:t>Informācija atbilst RINF reģistrētajai informācijai</w:t>
            </w:r>
          </w:p>
        </w:tc>
        <w:tc>
          <w:tcPr>
            <w:tcW w:w="709" w:type="dxa"/>
            <w:vAlign w:val="center"/>
          </w:tcPr>
          <w:p w14:paraId="3B8BCCA0" w14:textId="77777777" w:rsidR="00C6341D" w:rsidRDefault="00C6341D" w:rsidP="0019262A">
            <w:pPr>
              <w:jc w:val="center"/>
              <w:rPr>
                <w:i/>
              </w:rPr>
            </w:pPr>
          </w:p>
        </w:tc>
        <w:tc>
          <w:tcPr>
            <w:tcW w:w="1275" w:type="dxa"/>
            <w:vAlign w:val="center"/>
          </w:tcPr>
          <w:p w14:paraId="7D35D895" w14:textId="77777777" w:rsidR="00C6341D" w:rsidRPr="00260452" w:rsidRDefault="00000000" w:rsidP="0019262A">
            <w:sdt>
              <w:sdtPr>
                <w:id w:val="-2079041567"/>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15C2D0C1" w14:textId="77777777" w:rsidR="00C6341D" w:rsidRDefault="00000000" w:rsidP="0019262A">
            <w:sdt>
              <w:sdtPr>
                <w:id w:val="-1702925832"/>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6DCF4311" w14:textId="77777777" w:rsidR="00C6341D" w:rsidRDefault="00000000" w:rsidP="0019262A">
            <w:sdt>
              <w:sdtPr>
                <w:id w:val="-149432794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434CE3E7" w14:textId="77777777" w:rsidR="00C6341D" w:rsidRPr="00260452" w:rsidRDefault="00C6341D" w:rsidP="00534815">
            <w:pPr>
              <w:rPr>
                <w:i/>
              </w:rPr>
            </w:pPr>
          </w:p>
        </w:tc>
      </w:tr>
      <w:tr w:rsidR="00C6341D" w:rsidRPr="00260452" w14:paraId="219C6FD3" w14:textId="77777777" w:rsidTr="004D1603">
        <w:trPr>
          <w:cantSplit/>
          <w:trHeight w:val="86"/>
        </w:trPr>
        <w:tc>
          <w:tcPr>
            <w:tcW w:w="709" w:type="dxa"/>
            <w:vAlign w:val="center"/>
          </w:tcPr>
          <w:p w14:paraId="7F635602" w14:textId="77777777" w:rsidR="00C6341D" w:rsidRPr="00260452" w:rsidRDefault="00C6341D" w:rsidP="0019262A">
            <w:pPr>
              <w:jc w:val="center"/>
            </w:pPr>
            <w:r>
              <w:t>6</w:t>
            </w:r>
          </w:p>
        </w:tc>
        <w:tc>
          <w:tcPr>
            <w:tcW w:w="6379" w:type="dxa"/>
            <w:vAlign w:val="center"/>
          </w:tcPr>
          <w:p w14:paraId="20E779D9" w14:textId="77777777" w:rsidR="00C6341D" w:rsidRPr="00D66AA4" w:rsidRDefault="00C6341D" w:rsidP="0019262A">
            <w:pPr>
              <w:tabs>
                <w:tab w:val="num" w:pos="323"/>
                <w:tab w:val="num" w:pos="748"/>
                <w:tab w:val="num" w:pos="1032"/>
              </w:tabs>
            </w:pPr>
            <w:r w:rsidRPr="00D66AA4">
              <w:t>Pieteikumam pievienotajā dokumentācijā ir pilna informācija par  jaunas, atjaunotas vai modernizētas stacionāras iekārtas mērķi un darbības jomu.</w:t>
            </w:r>
          </w:p>
        </w:tc>
        <w:tc>
          <w:tcPr>
            <w:tcW w:w="709" w:type="dxa"/>
            <w:vAlign w:val="center"/>
          </w:tcPr>
          <w:p w14:paraId="6B3A3BB1" w14:textId="7F91BF72" w:rsidR="00C6341D" w:rsidRPr="00260452" w:rsidRDefault="00C6341D" w:rsidP="0019262A">
            <w:pPr>
              <w:jc w:val="center"/>
              <w:rPr>
                <w:i/>
              </w:rPr>
            </w:pPr>
          </w:p>
        </w:tc>
        <w:tc>
          <w:tcPr>
            <w:tcW w:w="1275" w:type="dxa"/>
            <w:vAlign w:val="center"/>
          </w:tcPr>
          <w:p w14:paraId="3410E88B" w14:textId="77777777" w:rsidR="00C6341D" w:rsidRPr="00717BD8" w:rsidRDefault="00000000" w:rsidP="0019262A">
            <w:sdt>
              <w:sdtPr>
                <w:id w:val="-2022317520"/>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07B5DE10" w14:textId="77777777" w:rsidR="00C6341D" w:rsidRPr="00717BD8" w:rsidRDefault="00000000" w:rsidP="0019262A">
            <w:sdt>
              <w:sdtPr>
                <w:id w:val="-1073727400"/>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tc>
        <w:tc>
          <w:tcPr>
            <w:tcW w:w="4395" w:type="dxa"/>
            <w:vAlign w:val="center"/>
          </w:tcPr>
          <w:p w14:paraId="6714BCD0" w14:textId="77777777" w:rsidR="00C6341D" w:rsidRPr="00717BD8" w:rsidRDefault="00C6341D" w:rsidP="00CE3D2B">
            <w:pPr>
              <w:rPr>
                <w:i/>
              </w:rPr>
            </w:pPr>
          </w:p>
        </w:tc>
      </w:tr>
      <w:tr w:rsidR="00C6341D" w:rsidRPr="00260452" w14:paraId="60E58C44" w14:textId="77777777" w:rsidTr="004D1603">
        <w:trPr>
          <w:cantSplit/>
          <w:trHeight w:val="86"/>
        </w:trPr>
        <w:tc>
          <w:tcPr>
            <w:tcW w:w="709" w:type="dxa"/>
            <w:vAlign w:val="center"/>
          </w:tcPr>
          <w:p w14:paraId="097AB996" w14:textId="77777777" w:rsidR="00C6341D" w:rsidRPr="00717BD8" w:rsidRDefault="00C6341D" w:rsidP="0019262A">
            <w:pPr>
              <w:jc w:val="center"/>
            </w:pPr>
            <w:r>
              <w:t>7</w:t>
            </w:r>
          </w:p>
        </w:tc>
        <w:tc>
          <w:tcPr>
            <w:tcW w:w="6379" w:type="dxa"/>
            <w:vAlign w:val="center"/>
          </w:tcPr>
          <w:p w14:paraId="442E715B" w14:textId="77777777" w:rsidR="00C6341D" w:rsidRPr="00D66AA4" w:rsidRDefault="00C6341D" w:rsidP="0019262A">
            <w:pPr>
              <w:tabs>
                <w:tab w:val="num" w:pos="323"/>
                <w:tab w:val="num" w:pos="748"/>
                <w:tab w:val="num" w:pos="1032"/>
              </w:tabs>
            </w:pPr>
            <w:r w:rsidRPr="00D66AA4">
              <w:t>Pieteikumam pievienotajā dokumentācijā ir pilna informācija par jaunas stacionāras iekārtas funkcionalitāti.</w:t>
            </w:r>
          </w:p>
        </w:tc>
        <w:tc>
          <w:tcPr>
            <w:tcW w:w="709" w:type="dxa"/>
            <w:vAlign w:val="center"/>
          </w:tcPr>
          <w:p w14:paraId="44BF7CEF" w14:textId="7428A459" w:rsidR="00C6341D" w:rsidRPr="00260452" w:rsidRDefault="00C6341D" w:rsidP="0019262A">
            <w:pPr>
              <w:jc w:val="center"/>
              <w:rPr>
                <w:i/>
              </w:rPr>
            </w:pPr>
          </w:p>
        </w:tc>
        <w:tc>
          <w:tcPr>
            <w:tcW w:w="1275" w:type="dxa"/>
            <w:vAlign w:val="center"/>
          </w:tcPr>
          <w:p w14:paraId="0128C49B" w14:textId="77777777" w:rsidR="00C6341D" w:rsidRPr="00717BD8" w:rsidRDefault="00000000" w:rsidP="0019262A">
            <w:sdt>
              <w:sdtPr>
                <w:id w:val="-571043655"/>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140B1161" w14:textId="77777777" w:rsidR="00C6341D" w:rsidRDefault="00000000" w:rsidP="0019262A">
            <w:sdt>
              <w:sdtPr>
                <w:id w:val="1769355170"/>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p w14:paraId="07A66A05" w14:textId="77777777" w:rsidR="00C6341D" w:rsidRPr="00260452" w:rsidRDefault="00000000" w:rsidP="0019262A">
            <w:sdt>
              <w:sdtPr>
                <w:id w:val="-198916110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163DEE24" w14:textId="77777777" w:rsidR="00C6341D" w:rsidRPr="00534815" w:rsidRDefault="00C6341D" w:rsidP="00534815">
            <w:pPr>
              <w:rPr>
                <w:i/>
              </w:rPr>
            </w:pPr>
          </w:p>
        </w:tc>
      </w:tr>
      <w:tr w:rsidR="00C6341D" w:rsidRPr="00260452" w14:paraId="19B9E4B6" w14:textId="77777777" w:rsidTr="004D1603">
        <w:trPr>
          <w:cantSplit/>
          <w:trHeight w:val="86"/>
        </w:trPr>
        <w:tc>
          <w:tcPr>
            <w:tcW w:w="709" w:type="dxa"/>
            <w:vAlign w:val="center"/>
          </w:tcPr>
          <w:p w14:paraId="61430333" w14:textId="77777777" w:rsidR="00C6341D" w:rsidRDefault="00C6341D" w:rsidP="0019262A">
            <w:pPr>
              <w:jc w:val="center"/>
            </w:pPr>
            <w:r>
              <w:t>8</w:t>
            </w:r>
          </w:p>
        </w:tc>
        <w:tc>
          <w:tcPr>
            <w:tcW w:w="6379" w:type="dxa"/>
            <w:vAlign w:val="center"/>
          </w:tcPr>
          <w:p w14:paraId="62DEB2A9" w14:textId="77777777" w:rsidR="00C6341D" w:rsidRPr="00997C52" w:rsidRDefault="00C6341D" w:rsidP="0019262A">
            <w:pPr>
              <w:tabs>
                <w:tab w:val="num" w:pos="323"/>
                <w:tab w:val="num" w:pos="748"/>
                <w:tab w:val="num" w:pos="1032"/>
              </w:tabs>
              <w:rPr>
                <w:color w:val="C00000"/>
              </w:rPr>
            </w:pPr>
            <w:r>
              <w:t>P</w:t>
            </w:r>
            <w:r w:rsidRPr="0021495C">
              <w:t>ieteikumam pievienotajā dokumentācijā ir pilna informācija par atjaunotas vai modernizētas stacionāras iekārtas funkcionalitāti.</w:t>
            </w:r>
          </w:p>
        </w:tc>
        <w:tc>
          <w:tcPr>
            <w:tcW w:w="709" w:type="dxa"/>
            <w:vAlign w:val="center"/>
          </w:tcPr>
          <w:p w14:paraId="1478F642" w14:textId="77777777" w:rsidR="00C6341D" w:rsidRDefault="00C6341D" w:rsidP="0019262A">
            <w:pPr>
              <w:jc w:val="center"/>
              <w:rPr>
                <w:i/>
              </w:rPr>
            </w:pPr>
          </w:p>
        </w:tc>
        <w:tc>
          <w:tcPr>
            <w:tcW w:w="1275" w:type="dxa"/>
            <w:vAlign w:val="center"/>
          </w:tcPr>
          <w:p w14:paraId="7F8BF4ED" w14:textId="77777777" w:rsidR="00C6341D" w:rsidRPr="00717BD8" w:rsidRDefault="00000000" w:rsidP="0019262A">
            <w:sdt>
              <w:sdtPr>
                <w:id w:val="-207827188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374015B8" w14:textId="77777777" w:rsidR="00C6341D" w:rsidRDefault="00000000" w:rsidP="0019262A">
            <w:sdt>
              <w:sdtPr>
                <w:id w:val="-664927724"/>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p w14:paraId="308E03CB" w14:textId="77777777" w:rsidR="00C6341D" w:rsidRDefault="00000000" w:rsidP="0019262A">
            <w:sdt>
              <w:sdtPr>
                <w:id w:val="23275172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53345551" w14:textId="77777777" w:rsidR="00C6341D" w:rsidRPr="00534815" w:rsidRDefault="00C6341D" w:rsidP="0019262A">
            <w:pPr>
              <w:rPr>
                <w:i/>
              </w:rPr>
            </w:pPr>
          </w:p>
        </w:tc>
      </w:tr>
      <w:tr w:rsidR="00C6341D" w:rsidRPr="00260452" w14:paraId="15A8DC85" w14:textId="77777777" w:rsidTr="004D1603">
        <w:trPr>
          <w:cantSplit/>
          <w:trHeight w:val="86"/>
        </w:trPr>
        <w:tc>
          <w:tcPr>
            <w:tcW w:w="709" w:type="dxa"/>
            <w:vAlign w:val="center"/>
          </w:tcPr>
          <w:p w14:paraId="0B87DD42" w14:textId="77777777" w:rsidR="00C6341D" w:rsidRPr="00260452" w:rsidRDefault="00C6341D" w:rsidP="0019262A">
            <w:pPr>
              <w:jc w:val="center"/>
            </w:pPr>
            <w:r>
              <w:t>9</w:t>
            </w:r>
          </w:p>
        </w:tc>
        <w:tc>
          <w:tcPr>
            <w:tcW w:w="6379" w:type="dxa"/>
            <w:vAlign w:val="center"/>
          </w:tcPr>
          <w:p w14:paraId="763FD6DC" w14:textId="77777777" w:rsidR="00C6341D" w:rsidRPr="00260452" w:rsidRDefault="00C6341D" w:rsidP="0019262A">
            <w:pPr>
              <w:tabs>
                <w:tab w:val="num" w:pos="323"/>
                <w:tab w:val="num" w:pos="748"/>
                <w:tab w:val="num" w:pos="1032"/>
              </w:tabs>
            </w:pPr>
            <w:r w:rsidRPr="00260452">
              <w:t xml:space="preserve">Pieteikuma veidlapā ir pilnīga informācija par </w:t>
            </w:r>
            <w:r w:rsidRPr="00260452">
              <w:rPr>
                <w:b/>
              </w:rPr>
              <w:t xml:space="preserve">paziņoto institūciju (- </w:t>
            </w:r>
            <w:proofErr w:type="spellStart"/>
            <w:r w:rsidRPr="00260452">
              <w:rPr>
                <w:b/>
              </w:rPr>
              <w:t>ām</w:t>
            </w:r>
            <w:proofErr w:type="spellEnd"/>
            <w:r w:rsidRPr="00260452">
              <w:rPr>
                <w:b/>
              </w:rPr>
              <w:t>), kas atbild par apakšsistēmas/-u EK</w:t>
            </w:r>
            <w:r w:rsidRPr="00260452">
              <w:t xml:space="preserve"> verifikācijas procedūru </w:t>
            </w:r>
            <w:r w:rsidRPr="00260452">
              <w:rPr>
                <w:b/>
                <w:bCs/>
              </w:rPr>
              <w:t>(</w:t>
            </w:r>
            <w:proofErr w:type="spellStart"/>
            <w:r w:rsidRPr="00260452">
              <w:rPr>
                <w:b/>
                <w:bCs/>
              </w:rPr>
              <w:t>NoBo</w:t>
            </w:r>
            <w:proofErr w:type="spellEnd"/>
            <w:r w:rsidRPr="00260452">
              <w:rPr>
                <w:b/>
                <w:bCs/>
              </w:rPr>
              <w:t>)</w:t>
            </w:r>
            <w:r w:rsidRPr="00260452">
              <w:t>.</w:t>
            </w:r>
          </w:p>
        </w:tc>
        <w:tc>
          <w:tcPr>
            <w:tcW w:w="709" w:type="dxa"/>
            <w:vAlign w:val="center"/>
          </w:tcPr>
          <w:p w14:paraId="0A22A45F" w14:textId="5635E4D7" w:rsidR="00C6341D" w:rsidRPr="00260452" w:rsidRDefault="00C6341D" w:rsidP="0019262A">
            <w:pPr>
              <w:jc w:val="center"/>
              <w:rPr>
                <w:i/>
              </w:rPr>
            </w:pPr>
          </w:p>
        </w:tc>
        <w:tc>
          <w:tcPr>
            <w:tcW w:w="1275" w:type="dxa"/>
            <w:vAlign w:val="center"/>
          </w:tcPr>
          <w:p w14:paraId="6E087A18" w14:textId="77777777" w:rsidR="00C6341D" w:rsidRPr="00260452" w:rsidRDefault="00000000" w:rsidP="0019262A">
            <w:sdt>
              <w:sdtPr>
                <w:id w:val="1460070430"/>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5640E3A7" w14:textId="77777777" w:rsidR="00C6341D" w:rsidRPr="00260452" w:rsidRDefault="00000000" w:rsidP="0019262A">
            <w:pPr>
              <w:rPr>
                <w:i/>
              </w:rPr>
            </w:pPr>
            <w:sdt>
              <w:sdtPr>
                <w:id w:val="1094594884"/>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126A5E1B" w14:textId="77777777" w:rsidR="00C6341D" w:rsidRPr="00534815" w:rsidRDefault="00C6341D" w:rsidP="0019262A">
            <w:pPr>
              <w:rPr>
                <w:i/>
              </w:rPr>
            </w:pPr>
          </w:p>
        </w:tc>
      </w:tr>
      <w:tr w:rsidR="00C6341D" w:rsidRPr="00260452" w14:paraId="46E27B64" w14:textId="77777777" w:rsidTr="004D1603">
        <w:trPr>
          <w:cantSplit/>
          <w:trHeight w:val="86"/>
        </w:trPr>
        <w:tc>
          <w:tcPr>
            <w:tcW w:w="709" w:type="dxa"/>
            <w:vAlign w:val="center"/>
          </w:tcPr>
          <w:p w14:paraId="0A20A253" w14:textId="77777777" w:rsidR="00C6341D" w:rsidRPr="00260452" w:rsidRDefault="00C6341D" w:rsidP="0019262A">
            <w:pPr>
              <w:jc w:val="center"/>
            </w:pPr>
            <w:r>
              <w:lastRenderedPageBreak/>
              <w:t>10</w:t>
            </w:r>
          </w:p>
        </w:tc>
        <w:tc>
          <w:tcPr>
            <w:tcW w:w="6379" w:type="dxa"/>
            <w:vAlign w:val="center"/>
          </w:tcPr>
          <w:p w14:paraId="210012FC" w14:textId="77777777" w:rsidR="00C6341D" w:rsidRPr="00260452" w:rsidRDefault="00C6341D" w:rsidP="0019262A">
            <w:pPr>
              <w:tabs>
                <w:tab w:val="num" w:pos="323"/>
                <w:tab w:val="num" w:pos="748"/>
                <w:tab w:val="num" w:pos="1032"/>
              </w:tabs>
            </w:pPr>
            <w:r w:rsidRPr="00260452">
              <w:t xml:space="preserve">Pieteikuma veidlapā ir pilnīga informācija par </w:t>
            </w:r>
            <w:r w:rsidRPr="00260452">
              <w:rPr>
                <w:b/>
              </w:rPr>
              <w:t xml:space="preserve">nacionālo prasību novērtēšanas institūciju (- </w:t>
            </w:r>
            <w:proofErr w:type="spellStart"/>
            <w:r w:rsidRPr="00260452">
              <w:rPr>
                <w:b/>
              </w:rPr>
              <w:t>ām</w:t>
            </w:r>
            <w:proofErr w:type="spellEnd"/>
            <w:r w:rsidRPr="00260452">
              <w:rPr>
                <w:b/>
              </w:rPr>
              <w:t>), kas atbild par apakšsistēmas/-u EK</w:t>
            </w:r>
            <w:r w:rsidRPr="00260452">
              <w:t xml:space="preserve"> verifikācijas procedūru </w:t>
            </w:r>
            <w:r w:rsidRPr="00260452">
              <w:rPr>
                <w:b/>
                <w:bCs/>
              </w:rPr>
              <w:t>(</w:t>
            </w:r>
            <w:proofErr w:type="spellStart"/>
            <w:r w:rsidRPr="00260452">
              <w:rPr>
                <w:b/>
                <w:bCs/>
              </w:rPr>
              <w:t>DeBo</w:t>
            </w:r>
            <w:proofErr w:type="spellEnd"/>
            <w:r w:rsidRPr="00260452">
              <w:rPr>
                <w:b/>
                <w:bCs/>
              </w:rPr>
              <w:t>)</w:t>
            </w:r>
            <w:r w:rsidRPr="00260452">
              <w:t>.</w:t>
            </w:r>
          </w:p>
        </w:tc>
        <w:tc>
          <w:tcPr>
            <w:tcW w:w="709" w:type="dxa"/>
            <w:vAlign w:val="center"/>
          </w:tcPr>
          <w:p w14:paraId="1AE5164E" w14:textId="6C98E558" w:rsidR="00C6341D" w:rsidRPr="00260452" w:rsidRDefault="00C6341D" w:rsidP="0019262A">
            <w:pPr>
              <w:jc w:val="center"/>
              <w:rPr>
                <w:i/>
              </w:rPr>
            </w:pPr>
          </w:p>
        </w:tc>
        <w:tc>
          <w:tcPr>
            <w:tcW w:w="1275" w:type="dxa"/>
            <w:vAlign w:val="center"/>
          </w:tcPr>
          <w:p w14:paraId="6195701F" w14:textId="11DD3F6E" w:rsidR="00C6341D" w:rsidRPr="00260452" w:rsidRDefault="00000000" w:rsidP="0019262A">
            <w:sdt>
              <w:sdtPr>
                <w:id w:val="1000774453"/>
                <w14:checkbox>
                  <w14:checked w14:val="0"/>
                  <w14:checkedState w14:val="2612" w14:font="MS Gothic"/>
                  <w14:uncheckedState w14:val="2610" w14:font="MS Gothic"/>
                </w14:checkbox>
              </w:sdtPr>
              <w:sdtContent>
                <w:r w:rsidR="007136A1">
                  <w:rPr>
                    <w:rFonts w:ascii="MS Gothic" w:eastAsia="MS Gothic" w:hAnsi="MS Gothic" w:hint="eastAsia"/>
                  </w:rPr>
                  <w:t>☐</w:t>
                </w:r>
              </w:sdtContent>
            </w:sdt>
            <w:r w:rsidR="00C6341D" w:rsidRPr="00260452">
              <w:t xml:space="preserve"> Jā</w:t>
            </w:r>
          </w:p>
          <w:p w14:paraId="3CFB4189" w14:textId="77777777" w:rsidR="00C6341D" w:rsidRPr="00260452" w:rsidRDefault="00000000" w:rsidP="0019262A">
            <w:pPr>
              <w:rPr>
                <w:i/>
              </w:rPr>
            </w:pPr>
            <w:sdt>
              <w:sdtPr>
                <w:id w:val="-1861196426"/>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0E0DEA4E" w14:textId="77777777" w:rsidR="00C6341D" w:rsidRPr="00534815" w:rsidRDefault="00C6341D" w:rsidP="0019262A">
            <w:pPr>
              <w:rPr>
                <w:i/>
              </w:rPr>
            </w:pPr>
          </w:p>
        </w:tc>
      </w:tr>
      <w:tr w:rsidR="00C6341D" w:rsidRPr="00260452" w14:paraId="383118B1" w14:textId="77777777" w:rsidTr="004D1603">
        <w:trPr>
          <w:cantSplit/>
          <w:trHeight w:val="86"/>
        </w:trPr>
        <w:tc>
          <w:tcPr>
            <w:tcW w:w="709" w:type="dxa"/>
            <w:vAlign w:val="center"/>
          </w:tcPr>
          <w:p w14:paraId="79A488FC" w14:textId="77777777" w:rsidR="00C6341D" w:rsidRPr="00260452" w:rsidRDefault="00C6341D" w:rsidP="0019262A">
            <w:pPr>
              <w:jc w:val="center"/>
            </w:pPr>
            <w:r>
              <w:t>11</w:t>
            </w:r>
          </w:p>
        </w:tc>
        <w:tc>
          <w:tcPr>
            <w:tcW w:w="6379" w:type="dxa"/>
            <w:vAlign w:val="center"/>
          </w:tcPr>
          <w:p w14:paraId="38282DB3" w14:textId="77777777" w:rsidR="00C6341D" w:rsidRPr="00260452" w:rsidRDefault="00C6341D" w:rsidP="0019262A">
            <w:pPr>
              <w:tabs>
                <w:tab w:val="num" w:pos="323"/>
                <w:tab w:val="num" w:pos="748"/>
                <w:tab w:val="num" w:pos="1032"/>
              </w:tabs>
            </w:pPr>
            <w:r w:rsidRPr="00260452">
              <w:t xml:space="preserve">Pieteikuma veidlapā ir pilnīga informācija par </w:t>
            </w:r>
            <w:r w:rsidRPr="00260452">
              <w:rPr>
                <w:b/>
                <w:bCs/>
              </w:rPr>
              <w:t>riska n</w:t>
            </w:r>
            <w:r w:rsidRPr="00260452">
              <w:rPr>
                <w:b/>
              </w:rPr>
              <w:t>ovērtēšanas iestādi</w:t>
            </w:r>
            <w:r w:rsidRPr="00260452">
              <w:rPr>
                <w:b/>
              </w:rPr>
              <w:br/>
              <w:t xml:space="preserve">(- </w:t>
            </w:r>
            <w:proofErr w:type="spellStart"/>
            <w:r w:rsidRPr="00260452">
              <w:rPr>
                <w:b/>
              </w:rPr>
              <w:t>ēm</w:t>
            </w:r>
            <w:proofErr w:type="spellEnd"/>
            <w:r w:rsidRPr="00260452">
              <w:rPr>
                <w:b/>
              </w:rPr>
              <w:t>) (</w:t>
            </w:r>
            <w:proofErr w:type="spellStart"/>
            <w:r w:rsidRPr="00260452">
              <w:rPr>
                <w:b/>
              </w:rPr>
              <w:t>AsBo</w:t>
            </w:r>
            <w:proofErr w:type="spellEnd"/>
            <w:r w:rsidRPr="00260452">
              <w:rPr>
                <w:b/>
              </w:rPr>
              <w:t>)</w:t>
            </w:r>
            <w:r w:rsidRPr="00260452">
              <w:t>, kas ir atbildīga par riska novērtējumu Regulā (ES) Nr.402/2013.</w:t>
            </w:r>
          </w:p>
        </w:tc>
        <w:tc>
          <w:tcPr>
            <w:tcW w:w="709" w:type="dxa"/>
            <w:vAlign w:val="center"/>
          </w:tcPr>
          <w:p w14:paraId="786DF322" w14:textId="2FA91733" w:rsidR="00C6341D" w:rsidRPr="00260452" w:rsidRDefault="00C6341D" w:rsidP="0019262A">
            <w:pPr>
              <w:jc w:val="center"/>
              <w:rPr>
                <w:i/>
              </w:rPr>
            </w:pPr>
          </w:p>
        </w:tc>
        <w:tc>
          <w:tcPr>
            <w:tcW w:w="1275" w:type="dxa"/>
            <w:vAlign w:val="center"/>
          </w:tcPr>
          <w:p w14:paraId="2D1547A7" w14:textId="77777777" w:rsidR="00C6341D" w:rsidRPr="00260452" w:rsidRDefault="00000000" w:rsidP="0019262A">
            <w:sdt>
              <w:sdtPr>
                <w:id w:val="-109586463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246AA584" w14:textId="77777777" w:rsidR="00C6341D" w:rsidRPr="00260452" w:rsidRDefault="00000000" w:rsidP="0019262A">
            <w:pPr>
              <w:rPr>
                <w:i/>
              </w:rPr>
            </w:pPr>
            <w:sdt>
              <w:sdtPr>
                <w:id w:val="447287563"/>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2A5C763F" w14:textId="77777777" w:rsidR="00C6341D" w:rsidRPr="00534815" w:rsidRDefault="00C6341D" w:rsidP="0019262A">
            <w:pPr>
              <w:rPr>
                <w:i/>
              </w:rPr>
            </w:pPr>
          </w:p>
        </w:tc>
      </w:tr>
      <w:tr w:rsidR="00C6341D" w:rsidRPr="00260452" w14:paraId="105438AB" w14:textId="77777777" w:rsidTr="004D1603">
        <w:trPr>
          <w:cantSplit/>
          <w:trHeight w:val="86"/>
        </w:trPr>
        <w:tc>
          <w:tcPr>
            <w:tcW w:w="709" w:type="dxa"/>
            <w:vAlign w:val="center"/>
          </w:tcPr>
          <w:p w14:paraId="4E8D14EB" w14:textId="77777777" w:rsidR="00C6341D" w:rsidRPr="00260452" w:rsidRDefault="00C6341D" w:rsidP="0019262A">
            <w:pPr>
              <w:jc w:val="center"/>
            </w:pPr>
            <w:r>
              <w:t>12</w:t>
            </w:r>
          </w:p>
        </w:tc>
        <w:tc>
          <w:tcPr>
            <w:tcW w:w="6379" w:type="dxa"/>
            <w:vAlign w:val="center"/>
          </w:tcPr>
          <w:p w14:paraId="15685450" w14:textId="77777777" w:rsidR="00C6341D" w:rsidRPr="00260452" w:rsidRDefault="00C6341D" w:rsidP="0019262A">
            <w:pPr>
              <w:tabs>
                <w:tab w:val="num" w:pos="323"/>
                <w:tab w:val="num" w:pos="748"/>
                <w:tab w:val="num" w:pos="1032"/>
              </w:tabs>
            </w:pPr>
            <w:r w:rsidRPr="0021495C">
              <w:t>Izmaiņu apraksts salīdzinājumā ar RINF iesniegto dokumentāciju/esošo dokumentāciju ir pieejams reģistrācijas pieteikumam pievienotajā dokumentācijā.</w:t>
            </w:r>
          </w:p>
        </w:tc>
        <w:tc>
          <w:tcPr>
            <w:tcW w:w="709" w:type="dxa"/>
            <w:vAlign w:val="center"/>
          </w:tcPr>
          <w:p w14:paraId="5E774BD7" w14:textId="77777777" w:rsidR="00C6341D" w:rsidRPr="00260452" w:rsidRDefault="00C6341D" w:rsidP="0019262A">
            <w:pPr>
              <w:jc w:val="center"/>
              <w:rPr>
                <w:i/>
              </w:rPr>
            </w:pPr>
          </w:p>
        </w:tc>
        <w:tc>
          <w:tcPr>
            <w:tcW w:w="1275" w:type="dxa"/>
            <w:vAlign w:val="center"/>
          </w:tcPr>
          <w:p w14:paraId="21A55B96" w14:textId="77777777" w:rsidR="00C6341D" w:rsidRPr="00717BD8" w:rsidRDefault="00000000" w:rsidP="0019262A">
            <w:sdt>
              <w:sdtPr>
                <w:id w:val="605850724"/>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5FB75338" w14:textId="77777777" w:rsidR="00C6341D" w:rsidRDefault="00000000" w:rsidP="0019262A">
            <w:sdt>
              <w:sdtPr>
                <w:id w:val="1202899028"/>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p w14:paraId="1700815C" w14:textId="77777777" w:rsidR="00C6341D" w:rsidRDefault="00000000" w:rsidP="0019262A">
            <w:sdt>
              <w:sdtPr>
                <w:id w:val="-1251348888"/>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096F5D20" w14:textId="77777777" w:rsidR="00C6341D" w:rsidRPr="00534815" w:rsidRDefault="00C6341D" w:rsidP="0019262A">
            <w:pPr>
              <w:rPr>
                <w:i/>
              </w:rPr>
            </w:pPr>
          </w:p>
        </w:tc>
      </w:tr>
      <w:tr w:rsidR="00C6341D" w:rsidRPr="00260452" w14:paraId="785C01AC" w14:textId="77777777" w:rsidTr="004D1603">
        <w:trPr>
          <w:cantSplit/>
          <w:trHeight w:val="86"/>
        </w:trPr>
        <w:tc>
          <w:tcPr>
            <w:tcW w:w="709" w:type="dxa"/>
            <w:vAlign w:val="center"/>
          </w:tcPr>
          <w:p w14:paraId="0A0EB9C3" w14:textId="77777777" w:rsidR="00C6341D" w:rsidRPr="00260452" w:rsidRDefault="00C6341D" w:rsidP="0019262A">
            <w:pPr>
              <w:jc w:val="center"/>
            </w:pPr>
            <w:r w:rsidRPr="00260452">
              <w:t>1</w:t>
            </w:r>
            <w:r>
              <w:t>3</w:t>
            </w:r>
          </w:p>
        </w:tc>
        <w:tc>
          <w:tcPr>
            <w:tcW w:w="6379" w:type="dxa"/>
            <w:vAlign w:val="center"/>
          </w:tcPr>
          <w:p w14:paraId="71F925CF" w14:textId="77777777" w:rsidR="00C6341D" w:rsidRPr="00260452" w:rsidRDefault="00C6341D" w:rsidP="0019262A">
            <w:pPr>
              <w:tabs>
                <w:tab w:val="num" w:pos="323"/>
                <w:tab w:val="num" w:pos="748"/>
                <w:tab w:val="num" w:pos="1032"/>
              </w:tabs>
            </w:pPr>
            <w:r w:rsidRPr="00717BD8">
              <w:t>Reģistrācijas pieteikumam pievienotajā dokumentācijā ir norādīta informācija par SITS prasību piemērošanu</w:t>
            </w:r>
            <w:r>
              <w:t>.</w:t>
            </w:r>
          </w:p>
        </w:tc>
        <w:tc>
          <w:tcPr>
            <w:tcW w:w="709" w:type="dxa"/>
            <w:vAlign w:val="center"/>
          </w:tcPr>
          <w:p w14:paraId="7E2C6A56" w14:textId="62662350" w:rsidR="00C6341D" w:rsidRPr="00260452" w:rsidRDefault="00C6341D" w:rsidP="0019262A">
            <w:pPr>
              <w:jc w:val="center"/>
              <w:rPr>
                <w:i/>
              </w:rPr>
            </w:pPr>
          </w:p>
        </w:tc>
        <w:tc>
          <w:tcPr>
            <w:tcW w:w="1275" w:type="dxa"/>
            <w:vAlign w:val="center"/>
          </w:tcPr>
          <w:p w14:paraId="08F85411" w14:textId="77777777" w:rsidR="00C6341D" w:rsidRPr="00260452" w:rsidRDefault="00000000" w:rsidP="0019262A">
            <w:sdt>
              <w:sdtPr>
                <w:id w:val="-2076502449"/>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9BDB62A" w14:textId="77777777" w:rsidR="00C6341D" w:rsidRPr="00260452" w:rsidRDefault="00000000" w:rsidP="0019262A">
            <w:pPr>
              <w:rPr>
                <w:i/>
                <w:color w:val="A6A6A6" w:themeColor="background1" w:themeShade="A6"/>
              </w:rPr>
            </w:pPr>
            <w:sdt>
              <w:sdtPr>
                <w:id w:val="831641156"/>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3E02469E" w14:textId="77777777" w:rsidR="00C6341D" w:rsidRPr="00534815" w:rsidRDefault="00C6341D" w:rsidP="0019262A">
            <w:pPr>
              <w:spacing w:after="60"/>
              <w:rPr>
                <w:i/>
              </w:rPr>
            </w:pPr>
          </w:p>
        </w:tc>
      </w:tr>
      <w:tr w:rsidR="00C6341D" w:rsidRPr="00260452" w14:paraId="70A3BD35" w14:textId="77777777" w:rsidTr="004D1603">
        <w:trPr>
          <w:cantSplit/>
          <w:trHeight w:val="86"/>
        </w:trPr>
        <w:tc>
          <w:tcPr>
            <w:tcW w:w="709" w:type="dxa"/>
            <w:vAlign w:val="center"/>
          </w:tcPr>
          <w:p w14:paraId="7CB9215C" w14:textId="77777777" w:rsidR="00C6341D" w:rsidRPr="00260452" w:rsidRDefault="00C6341D" w:rsidP="0019262A">
            <w:pPr>
              <w:jc w:val="center"/>
            </w:pPr>
            <w:r>
              <w:t>14</w:t>
            </w:r>
          </w:p>
        </w:tc>
        <w:tc>
          <w:tcPr>
            <w:tcW w:w="6379" w:type="dxa"/>
            <w:vAlign w:val="center"/>
          </w:tcPr>
          <w:p w14:paraId="6541CC9E" w14:textId="77777777" w:rsidR="00C6341D" w:rsidRPr="0021495C" w:rsidRDefault="00C6341D" w:rsidP="0019262A">
            <w:pPr>
              <w:tabs>
                <w:tab w:val="num" w:pos="323"/>
                <w:tab w:val="num" w:pos="748"/>
                <w:tab w:val="num" w:pos="1032"/>
              </w:tabs>
            </w:pPr>
            <w:r w:rsidRPr="0021495C">
              <w:t>Specifikācijas par prasību atlasi no jaunākas SITS versijas salīdzinājumā ar novērtēšanai piemērojamo SITS (tostarp atsauktās prasības) (attiecīgā gadījumā) ir skaidri aprakstītas pieteikuma veidlapā.</w:t>
            </w:r>
          </w:p>
        </w:tc>
        <w:tc>
          <w:tcPr>
            <w:tcW w:w="709" w:type="dxa"/>
            <w:vAlign w:val="center"/>
          </w:tcPr>
          <w:p w14:paraId="2853AF87" w14:textId="77777777" w:rsidR="00C6341D" w:rsidRPr="00260452" w:rsidRDefault="00C6341D" w:rsidP="0019262A">
            <w:pPr>
              <w:jc w:val="center"/>
              <w:rPr>
                <w:i/>
              </w:rPr>
            </w:pPr>
          </w:p>
        </w:tc>
        <w:tc>
          <w:tcPr>
            <w:tcW w:w="1275" w:type="dxa"/>
            <w:vAlign w:val="center"/>
          </w:tcPr>
          <w:p w14:paraId="2D8197A0" w14:textId="77777777" w:rsidR="00C6341D" w:rsidRPr="00717BD8" w:rsidRDefault="00000000" w:rsidP="0019262A">
            <w:sdt>
              <w:sdtPr>
                <w:id w:val="164484987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5FA296D6" w14:textId="77777777" w:rsidR="00C6341D" w:rsidRDefault="00000000" w:rsidP="0019262A">
            <w:sdt>
              <w:sdtPr>
                <w:id w:val="846985271"/>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p w14:paraId="7B81750B" w14:textId="77777777" w:rsidR="00C6341D" w:rsidRDefault="00000000" w:rsidP="0019262A">
            <w:sdt>
              <w:sdtPr>
                <w:id w:val="-1169792522"/>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30741704" w14:textId="77777777" w:rsidR="00C6341D" w:rsidRPr="00534815" w:rsidRDefault="00C6341D" w:rsidP="0019262A">
            <w:pPr>
              <w:spacing w:after="60"/>
              <w:rPr>
                <w:i/>
              </w:rPr>
            </w:pPr>
          </w:p>
        </w:tc>
      </w:tr>
      <w:tr w:rsidR="00C6341D" w:rsidRPr="00260452" w14:paraId="0B9EA000" w14:textId="77777777" w:rsidTr="004D1603">
        <w:trPr>
          <w:cantSplit/>
          <w:trHeight w:val="86"/>
        </w:trPr>
        <w:tc>
          <w:tcPr>
            <w:tcW w:w="709" w:type="dxa"/>
            <w:vAlign w:val="center"/>
          </w:tcPr>
          <w:p w14:paraId="549E8267" w14:textId="77777777" w:rsidR="00C6341D" w:rsidRPr="00260452" w:rsidRDefault="00C6341D" w:rsidP="0019262A">
            <w:pPr>
              <w:jc w:val="center"/>
            </w:pPr>
            <w:r>
              <w:t>15</w:t>
            </w:r>
          </w:p>
        </w:tc>
        <w:tc>
          <w:tcPr>
            <w:tcW w:w="6379" w:type="dxa"/>
            <w:vAlign w:val="center"/>
          </w:tcPr>
          <w:p w14:paraId="5FFD95D6" w14:textId="77777777" w:rsidR="00C6341D" w:rsidRPr="0021495C" w:rsidRDefault="00C6341D" w:rsidP="0019262A">
            <w:pPr>
              <w:tabs>
                <w:tab w:val="num" w:pos="323"/>
                <w:tab w:val="num" w:pos="748"/>
                <w:tab w:val="num" w:pos="1032"/>
              </w:tabs>
            </w:pPr>
            <w:r w:rsidRPr="0021495C">
              <w:t xml:space="preserve">Stacionāras iekārtas lietošanas nosacījumi un citi ierobežojumi norādīti pieteikuma veidlapā. </w:t>
            </w:r>
          </w:p>
        </w:tc>
        <w:tc>
          <w:tcPr>
            <w:tcW w:w="709" w:type="dxa"/>
            <w:vAlign w:val="center"/>
          </w:tcPr>
          <w:p w14:paraId="1E6A2C94" w14:textId="5FC1B0FD" w:rsidR="00C6341D" w:rsidRPr="00260452" w:rsidRDefault="00C6341D" w:rsidP="0019262A">
            <w:pPr>
              <w:jc w:val="center"/>
              <w:rPr>
                <w:i/>
              </w:rPr>
            </w:pPr>
          </w:p>
        </w:tc>
        <w:tc>
          <w:tcPr>
            <w:tcW w:w="1275" w:type="dxa"/>
            <w:vAlign w:val="center"/>
          </w:tcPr>
          <w:p w14:paraId="6A3CEA94" w14:textId="77777777" w:rsidR="00C6341D" w:rsidRPr="00717BD8" w:rsidRDefault="00000000" w:rsidP="0019262A">
            <w:sdt>
              <w:sdtPr>
                <w:id w:val="186617260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3E000E2D" w14:textId="77777777" w:rsidR="00C6341D" w:rsidRDefault="00000000" w:rsidP="0019262A">
            <w:sdt>
              <w:sdtPr>
                <w:id w:val="-1894181558"/>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p w14:paraId="232CA918" w14:textId="77777777" w:rsidR="00C6341D" w:rsidRDefault="00000000" w:rsidP="0019262A">
            <w:sdt>
              <w:sdtPr>
                <w:id w:val="-12130206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035FC1E8" w14:textId="77777777" w:rsidR="00C6341D" w:rsidRPr="00534815" w:rsidRDefault="00C6341D" w:rsidP="00925A1E">
            <w:pPr>
              <w:spacing w:after="60"/>
              <w:rPr>
                <w:i/>
              </w:rPr>
            </w:pPr>
          </w:p>
        </w:tc>
      </w:tr>
      <w:tr w:rsidR="00C6341D" w:rsidRPr="00260452" w14:paraId="32A7F1EF" w14:textId="77777777" w:rsidTr="004D1603">
        <w:trPr>
          <w:cantSplit/>
          <w:trHeight w:val="86"/>
        </w:trPr>
        <w:tc>
          <w:tcPr>
            <w:tcW w:w="709" w:type="dxa"/>
            <w:vAlign w:val="center"/>
          </w:tcPr>
          <w:p w14:paraId="5F6CD4BF" w14:textId="77777777" w:rsidR="00C6341D" w:rsidRPr="00260452" w:rsidRDefault="00C6341D" w:rsidP="0019262A">
            <w:pPr>
              <w:jc w:val="center"/>
            </w:pPr>
            <w:r w:rsidRPr="00260452">
              <w:t>1</w:t>
            </w:r>
            <w:r>
              <w:t>6</w:t>
            </w:r>
          </w:p>
        </w:tc>
        <w:tc>
          <w:tcPr>
            <w:tcW w:w="6379" w:type="dxa"/>
            <w:vAlign w:val="center"/>
          </w:tcPr>
          <w:p w14:paraId="6D2A9ECB" w14:textId="77777777" w:rsidR="00C6341D" w:rsidRPr="00260452" w:rsidRDefault="00C6341D" w:rsidP="0019262A">
            <w:pPr>
              <w:tabs>
                <w:tab w:val="num" w:pos="323"/>
                <w:tab w:val="num" w:pos="748"/>
                <w:tab w:val="num" w:pos="1032"/>
              </w:tabs>
            </w:pPr>
            <w:r w:rsidRPr="00260452">
              <w:t>Pieteikuma veidlapā ir norādītas piemērojamās nacionālās prasības.</w:t>
            </w:r>
          </w:p>
        </w:tc>
        <w:tc>
          <w:tcPr>
            <w:tcW w:w="709" w:type="dxa"/>
            <w:vAlign w:val="center"/>
          </w:tcPr>
          <w:p w14:paraId="171AB1CF" w14:textId="7B2CD5A1" w:rsidR="00C6341D" w:rsidRPr="00260452" w:rsidRDefault="00C6341D" w:rsidP="0019262A">
            <w:pPr>
              <w:jc w:val="center"/>
              <w:rPr>
                <w:i/>
              </w:rPr>
            </w:pPr>
          </w:p>
        </w:tc>
        <w:tc>
          <w:tcPr>
            <w:tcW w:w="1275" w:type="dxa"/>
            <w:vAlign w:val="center"/>
          </w:tcPr>
          <w:p w14:paraId="76240094" w14:textId="77777777" w:rsidR="00C6341D" w:rsidRPr="00260452" w:rsidRDefault="00000000" w:rsidP="0019262A">
            <w:sdt>
              <w:sdtPr>
                <w:id w:val="-1070191722"/>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5E371850" w14:textId="77777777" w:rsidR="00C6341D" w:rsidRPr="00260452" w:rsidRDefault="00000000" w:rsidP="0019262A">
            <w:sdt>
              <w:sdtPr>
                <w:id w:val="1992598367"/>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02AC9A4B" w14:textId="77777777" w:rsidR="00C6341D" w:rsidRPr="00534815" w:rsidRDefault="00C6341D" w:rsidP="0019262A">
            <w:pPr>
              <w:rPr>
                <w:i/>
              </w:rPr>
            </w:pPr>
          </w:p>
        </w:tc>
      </w:tr>
      <w:tr w:rsidR="00C6341D" w:rsidRPr="00260452" w14:paraId="2CDE109F" w14:textId="77777777" w:rsidTr="004D1603">
        <w:trPr>
          <w:cantSplit/>
          <w:trHeight w:val="86"/>
        </w:trPr>
        <w:tc>
          <w:tcPr>
            <w:tcW w:w="709" w:type="dxa"/>
            <w:vAlign w:val="center"/>
          </w:tcPr>
          <w:p w14:paraId="6FF92AA0" w14:textId="77777777" w:rsidR="00C6341D" w:rsidRPr="00260452" w:rsidRDefault="00C6341D" w:rsidP="0019262A">
            <w:pPr>
              <w:jc w:val="center"/>
            </w:pPr>
            <w:r>
              <w:t>17</w:t>
            </w:r>
          </w:p>
        </w:tc>
        <w:tc>
          <w:tcPr>
            <w:tcW w:w="6379" w:type="dxa"/>
            <w:vAlign w:val="center"/>
          </w:tcPr>
          <w:p w14:paraId="44E533EF" w14:textId="77777777" w:rsidR="00C6341D" w:rsidRPr="00260452" w:rsidRDefault="00C6341D" w:rsidP="0019262A">
            <w:pPr>
              <w:tabs>
                <w:tab w:val="num" w:pos="323"/>
                <w:tab w:val="num" w:pos="748"/>
                <w:tab w:val="num" w:pos="1032"/>
              </w:tabs>
              <w:rPr>
                <w:color w:val="C00000"/>
              </w:rPr>
            </w:pPr>
            <w:r w:rsidRPr="00EC086E">
              <w:t>Pieteikumam pievienotajā dokumentācijā ir norādīta informācija par stacionāras iekārtas tehnisko savietojamību ar dzelzceļa sistēmu, kurā tās tiek iekļautas.</w:t>
            </w:r>
          </w:p>
        </w:tc>
        <w:tc>
          <w:tcPr>
            <w:tcW w:w="709" w:type="dxa"/>
            <w:vAlign w:val="center"/>
          </w:tcPr>
          <w:p w14:paraId="280642C0" w14:textId="4F83651D" w:rsidR="00C6341D" w:rsidRPr="00260452" w:rsidRDefault="00C6341D" w:rsidP="0019262A">
            <w:pPr>
              <w:jc w:val="center"/>
              <w:rPr>
                <w:i/>
              </w:rPr>
            </w:pPr>
          </w:p>
        </w:tc>
        <w:tc>
          <w:tcPr>
            <w:tcW w:w="1275" w:type="dxa"/>
            <w:vAlign w:val="center"/>
          </w:tcPr>
          <w:p w14:paraId="133B7AF2" w14:textId="77777777" w:rsidR="00C6341D" w:rsidRPr="00260452" w:rsidRDefault="00000000" w:rsidP="0019262A">
            <w:sdt>
              <w:sdtPr>
                <w:id w:val="-94606821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6BE85C6B" w14:textId="77777777" w:rsidR="00C6341D" w:rsidRPr="00260452" w:rsidRDefault="00000000" w:rsidP="0019262A">
            <w:sdt>
              <w:sdtPr>
                <w:id w:val="1796179193"/>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4C2E7227" w14:textId="77777777" w:rsidR="00C6341D" w:rsidRPr="00534815" w:rsidRDefault="00C6341D" w:rsidP="0019262A">
            <w:pPr>
              <w:rPr>
                <w:i/>
              </w:rPr>
            </w:pPr>
          </w:p>
        </w:tc>
      </w:tr>
      <w:tr w:rsidR="00C6341D" w:rsidRPr="00260452" w14:paraId="101A2FD8" w14:textId="77777777" w:rsidTr="004D1603">
        <w:trPr>
          <w:cantSplit/>
          <w:trHeight w:val="86"/>
        </w:trPr>
        <w:tc>
          <w:tcPr>
            <w:tcW w:w="709" w:type="dxa"/>
            <w:vAlign w:val="center"/>
          </w:tcPr>
          <w:p w14:paraId="5E305E0E" w14:textId="77777777" w:rsidR="00C6341D" w:rsidRDefault="00C6341D" w:rsidP="0019262A">
            <w:pPr>
              <w:jc w:val="center"/>
            </w:pPr>
            <w:r>
              <w:t>18</w:t>
            </w:r>
          </w:p>
        </w:tc>
        <w:tc>
          <w:tcPr>
            <w:tcW w:w="6379" w:type="dxa"/>
            <w:vAlign w:val="center"/>
          </w:tcPr>
          <w:p w14:paraId="00952511" w14:textId="77777777" w:rsidR="00C6341D" w:rsidRPr="00EC086E" w:rsidRDefault="00C6341D" w:rsidP="0019262A">
            <w:pPr>
              <w:tabs>
                <w:tab w:val="num" w:pos="323"/>
                <w:tab w:val="num" w:pos="748"/>
                <w:tab w:val="num" w:pos="1032"/>
              </w:tabs>
            </w:pPr>
            <w:r w:rsidRPr="0021495C">
              <w:t>Pieteikumam pievienotajā dokumentācijā ir norādīta informācija par stacionāras iekārtas modernizētas vai atjaunotas daļas (- u) tehnisko savietojamību ar stacionāro iekārtu, kurā tās tiek iekļautas.</w:t>
            </w:r>
          </w:p>
        </w:tc>
        <w:tc>
          <w:tcPr>
            <w:tcW w:w="709" w:type="dxa"/>
            <w:vAlign w:val="center"/>
          </w:tcPr>
          <w:p w14:paraId="74BBB8D1" w14:textId="77777777" w:rsidR="00C6341D" w:rsidRDefault="00C6341D" w:rsidP="0019262A">
            <w:pPr>
              <w:jc w:val="center"/>
              <w:rPr>
                <w:i/>
              </w:rPr>
            </w:pPr>
          </w:p>
        </w:tc>
        <w:tc>
          <w:tcPr>
            <w:tcW w:w="1275" w:type="dxa"/>
            <w:vAlign w:val="center"/>
          </w:tcPr>
          <w:p w14:paraId="60AE1A3E" w14:textId="77777777" w:rsidR="00C6341D" w:rsidRPr="00717BD8" w:rsidRDefault="00000000" w:rsidP="0019262A">
            <w:sdt>
              <w:sdtPr>
                <w:id w:val="-181201724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1231ACB2" w14:textId="77777777" w:rsidR="00C6341D" w:rsidRDefault="00000000" w:rsidP="0019262A">
            <w:sdt>
              <w:sdtPr>
                <w:id w:val="1378435022"/>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p w14:paraId="16BAD8EC" w14:textId="5A75A7C6" w:rsidR="00C6341D" w:rsidRDefault="00000000" w:rsidP="0019262A">
            <w:sdt>
              <w:sdtPr>
                <w:id w:val="549570389"/>
                <w14:checkbox>
                  <w14:checked w14:val="0"/>
                  <w14:checkedState w14:val="2612" w14:font="MS Gothic"/>
                  <w14:uncheckedState w14:val="2610" w14:font="MS Gothic"/>
                </w14:checkbox>
              </w:sdtPr>
              <w:sdtContent>
                <w:r w:rsidR="00777694">
                  <w:rPr>
                    <w:rFonts w:ascii="MS Gothic" w:eastAsia="MS Gothic" w:hAnsi="MS Gothic" w:hint="eastAsia"/>
                  </w:rPr>
                  <w:t>☐</w:t>
                </w:r>
              </w:sdtContent>
            </w:sdt>
            <w:r w:rsidR="00C6341D" w:rsidRPr="00260452">
              <w:t xml:space="preserve"> </w:t>
            </w:r>
            <w:r w:rsidR="00C6341D">
              <w:t>N.A.</w:t>
            </w:r>
          </w:p>
        </w:tc>
        <w:tc>
          <w:tcPr>
            <w:tcW w:w="4395" w:type="dxa"/>
            <w:vAlign w:val="center"/>
          </w:tcPr>
          <w:p w14:paraId="19208850" w14:textId="77777777" w:rsidR="00C6341D" w:rsidRPr="00534815" w:rsidRDefault="00C6341D" w:rsidP="0019262A">
            <w:pPr>
              <w:rPr>
                <w:i/>
              </w:rPr>
            </w:pPr>
          </w:p>
        </w:tc>
      </w:tr>
      <w:tr w:rsidR="00C6341D" w:rsidRPr="00260452" w14:paraId="48B1D9D0" w14:textId="77777777" w:rsidTr="004D1603">
        <w:trPr>
          <w:cantSplit/>
          <w:trHeight w:val="86"/>
        </w:trPr>
        <w:tc>
          <w:tcPr>
            <w:tcW w:w="709" w:type="dxa"/>
            <w:vAlign w:val="center"/>
          </w:tcPr>
          <w:p w14:paraId="57AA2F95" w14:textId="77777777" w:rsidR="00C6341D" w:rsidRPr="00260452" w:rsidRDefault="00C6341D" w:rsidP="0021495C">
            <w:pPr>
              <w:jc w:val="center"/>
            </w:pPr>
            <w:r>
              <w:lastRenderedPageBreak/>
              <w:t>19</w:t>
            </w:r>
          </w:p>
        </w:tc>
        <w:tc>
          <w:tcPr>
            <w:tcW w:w="6379" w:type="dxa"/>
            <w:vAlign w:val="center"/>
          </w:tcPr>
          <w:p w14:paraId="36F05739" w14:textId="77777777" w:rsidR="00C6341D" w:rsidRPr="00EC086E" w:rsidRDefault="00C6341D" w:rsidP="0021495C">
            <w:pPr>
              <w:tabs>
                <w:tab w:val="num" w:pos="323"/>
                <w:tab w:val="num" w:pos="748"/>
                <w:tab w:val="num" w:pos="1032"/>
              </w:tabs>
            </w:pPr>
            <w:r w:rsidRPr="00EC086E">
              <w:t>Pieteikumam pievienotajā dokumentācijā ir norādīta informācija par stacionāras iekārtas drošu integrāciju dzelzceļa sistēmā.</w:t>
            </w:r>
          </w:p>
        </w:tc>
        <w:tc>
          <w:tcPr>
            <w:tcW w:w="709" w:type="dxa"/>
            <w:vAlign w:val="center"/>
          </w:tcPr>
          <w:p w14:paraId="3D4EF55B" w14:textId="7ECAD8CE" w:rsidR="00C6341D" w:rsidRPr="00260452" w:rsidRDefault="00C6341D" w:rsidP="0021495C">
            <w:pPr>
              <w:jc w:val="center"/>
              <w:rPr>
                <w:i/>
              </w:rPr>
            </w:pPr>
          </w:p>
        </w:tc>
        <w:tc>
          <w:tcPr>
            <w:tcW w:w="1275" w:type="dxa"/>
            <w:vAlign w:val="center"/>
          </w:tcPr>
          <w:p w14:paraId="1927811F" w14:textId="77777777" w:rsidR="00C6341D" w:rsidRPr="00260452" w:rsidRDefault="00000000" w:rsidP="0021495C">
            <w:sdt>
              <w:sdtPr>
                <w:id w:val="2050487440"/>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1B914CAB" w14:textId="77777777" w:rsidR="00C6341D" w:rsidRPr="00260452" w:rsidRDefault="00000000" w:rsidP="0021495C">
            <w:sdt>
              <w:sdtPr>
                <w:id w:val="-1614440679"/>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3036FDC2" w14:textId="77777777" w:rsidR="00C6341D" w:rsidRPr="00534815" w:rsidRDefault="00C6341D" w:rsidP="0021495C">
            <w:pPr>
              <w:rPr>
                <w:i/>
              </w:rPr>
            </w:pPr>
          </w:p>
        </w:tc>
      </w:tr>
      <w:tr w:rsidR="00C6341D" w:rsidRPr="00260452" w14:paraId="0A53D051" w14:textId="77777777" w:rsidTr="004D1603">
        <w:trPr>
          <w:cantSplit/>
          <w:trHeight w:val="86"/>
        </w:trPr>
        <w:tc>
          <w:tcPr>
            <w:tcW w:w="709" w:type="dxa"/>
            <w:vAlign w:val="center"/>
          </w:tcPr>
          <w:p w14:paraId="69FDCE56" w14:textId="77777777" w:rsidR="00C6341D" w:rsidRPr="00260452" w:rsidRDefault="00C6341D" w:rsidP="0021495C">
            <w:pPr>
              <w:jc w:val="center"/>
            </w:pPr>
            <w:r>
              <w:t>20</w:t>
            </w:r>
          </w:p>
        </w:tc>
        <w:tc>
          <w:tcPr>
            <w:tcW w:w="6379" w:type="dxa"/>
            <w:vAlign w:val="center"/>
          </w:tcPr>
          <w:p w14:paraId="48E1A7E9" w14:textId="77777777" w:rsidR="00C6341D" w:rsidRPr="00260452" w:rsidRDefault="00C6341D" w:rsidP="0021495C">
            <w:pPr>
              <w:tabs>
                <w:tab w:val="num" w:pos="323"/>
                <w:tab w:val="num" w:pos="748"/>
                <w:tab w:val="num" w:pos="1032"/>
              </w:tabs>
            </w:pPr>
            <w:r w:rsidRPr="00260452">
              <w:rPr>
                <w:b/>
              </w:rPr>
              <w:t>SITS nepiemērošana</w:t>
            </w:r>
            <w:r w:rsidRPr="00260452">
              <w:t xml:space="preserve"> saskaņā ar Direktīvas (ES) 2016/797 7. panta noteikumiem (attiecīgā gadījumā):</w:t>
            </w:r>
          </w:p>
          <w:p w14:paraId="13F37A5A" w14:textId="77777777" w:rsidR="00C6341D" w:rsidRPr="00260452" w:rsidRDefault="00C6341D" w:rsidP="00157266">
            <w:pPr>
              <w:pStyle w:val="ListParagraph"/>
              <w:numPr>
                <w:ilvl w:val="0"/>
                <w:numId w:val="32"/>
              </w:numPr>
              <w:tabs>
                <w:tab w:val="num" w:pos="323"/>
                <w:tab w:val="num" w:pos="1032"/>
              </w:tabs>
              <w:ind w:left="323" w:hanging="142"/>
            </w:pPr>
            <w:r w:rsidRPr="00260452">
              <w:t>ir atsauces pieteikuma veidlapā;</w:t>
            </w:r>
          </w:p>
          <w:p w14:paraId="7EA986F7" w14:textId="77777777" w:rsidR="00C6341D" w:rsidRPr="00260452" w:rsidRDefault="00C6341D" w:rsidP="00157266">
            <w:pPr>
              <w:pStyle w:val="ListParagraph"/>
              <w:numPr>
                <w:ilvl w:val="0"/>
                <w:numId w:val="32"/>
              </w:numPr>
              <w:tabs>
                <w:tab w:val="num" w:pos="323"/>
                <w:tab w:val="num" w:pos="1032"/>
              </w:tabs>
              <w:ind w:left="323" w:hanging="142"/>
            </w:pPr>
            <w:r w:rsidRPr="00260452">
              <w:t>pierādījumi par piešķirto nepiemērošanu ir iekļauti pieteikumam pievienotajā lietā, un</w:t>
            </w:r>
          </w:p>
          <w:p w14:paraId="48AB9B61" w14:textId="77777777" w:rsidR="00C6341D" w:rsidRPr="00260452" w:rsidRDefault="00C6341D" w:rsidP="00157266">
            <w:pPr>
              <w:pStyle w:val="ListParagraph"/>
              <w:numPr>
                <w:ilvl w:val="0"/>
                <w:numId w:val="32"/>
              </w:numPr>
              <w:tabs>
                <w:tab w:val="num" w:pos="323"/>
                <w:tab w:val="num" w:pos="1032"/>
              </w:tabs>
              <w:ind w:left="323" w:hanging="142"/>
            </w:pPr>
            <w:r w:rsidRPr="00260452">
              <w:t>pastāv atbilstība starp pieteikuma veidlapu un pierādījumiem.</w:t>
            </w:r>
          </w:p>
        </w:tc>
        <w:tc>
          <w:tcPr>
            <w:tcW w:w="709" w:type="dxa"/>
            <w:vAlign w:val="center"/>
          </w:tcPr>
          <w:p w14:paraId="7A74B692" w14:textId="4C646B46" w:rsidR="00C6341D" w:rsidRPr="00260452" w:rsidRDefault="00C6341D" w:rsidP="0021495C">
            <w:pPr>
              <w:jc w:val="center"/>
              <w:rPr>
                <w:i/>
              </w:rPr>
            </w:pPr>
          </w:p>
        </w:tc>
        <w:tc>
          <w:tcPr>
            <w:tcW w:w="1275" w:type="dxa"/>
            <w:vAlign w:val="center"/>
          </w:tcPr>
          <w:p w14:paraId="6A8CF32D" w14:textId="77777777" w:rsidR="00C6341D" w:rsidRPr="00260452" w:rsidRDefault="00000000" w:rsidP="0021495C">
            <w:sdt>
              <w:sdtPr>
                <w:id w:val="-36698902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C59F42B" w14:textId="77777777" w:rsidR="00C6341D" w:rsidRDefault="00000000" w:rsidP="0021495C">
            <w:sdt>
              <w:sdtPr>
                <w:id w:val="1488969889"/>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61F8E1E5" w14:textId="77777777" w:rsidR="00C6341D" w:rsidRPr="00260452" w:rsidRDefault="00000000" w:rsidP="0021495C">
            <w:pPr>
              <w:rPr>
                <w:i/>
                <w:color w:val="A6A6A6" w:themeColor="background1" w:themeShade="A6"/>
              </w:rPr>
            </w:pPr>
            <w:sdt>
              <w:sdtPr>
                <w:id w:val="-91251209"/>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23FF0AF3" w14:textId="77777777" w:rsidR="00C6341D" w:rsidRPr="00534815" w:rsidRDefault="00C6341D" w:rsidP="0021495C">
            <w:pPr>
              <w:spacing w:after="60"/>
              <w:rPr>
                <w:i/>
              </w:rPr>
            </w:pPr>
          </w:p>
        </w:tc>
      </w:tr>
      <w:tr w:rsidR="00C6341D" w:rsidRPr="00260452" w14:paraId="27CC9620" w14:textId="77777777" w:rsidTr="004D1603">
        <w:trPr>
          <w:cantSplit/>
          <w:trHeight w:val="86"/>
        </w:trPr>
        <w:tc>
          <w:tcPr>
            <w:tcW w:w="709" w:type="dxa"/>
            <w:vAlign w:val="center"/>
          </w:tcPr>
          <w:p w14:paraId="4C6B6434" w14:textId="77777777" w:rsidR="00C6341D" w:rsidRPr="00BF0148" w:rsidRDefault="00C6341D" w:rsidP="0021495C">
            <w:pPr>
              <w:jc w:val="center"/>
            </w:pPr>
            <w:r>
              <w:t>21</w:t>
            </w:r>
          </w:p>
        </w:tc>
        <w:tc>
          <w:tcPr>
            <w:tcW w:w="6379" w:type="dxa"/>
            <w:vAlign w:val="center"/>
          </w:tcPr>
          <w:p w14:paraId="4EF0023F" w14:textId="77777777" w:rsidR="00C6341D" w:rsidRPr="00BF0148" w:rsidRDefault="00C6341D" w:rsidP="0021495C">
            <w:r w:rsidRPr="00BF0148">
              <w:t>Pieteikumam ir pievienots EK lēmums par SITS prasību nepiemērošanu saskaņā ar Direktīvas 2016/797 7.pantu.</w:t>
            </w:r>
          </w:p>
        </w:tc>
        <w:tc>
          <w:tcPr>
            <w:tcW w:w="709" w:type="dxa"/>
            <w:vAlign w:val="center"/>
          </w:tcPr>
          <w:p w14:paraId="6892FF2E" w14:textId="52B4F55B" w:rsidR="00C6341D" w:rsidRPr="00BF0148" w:rsidRDefault="00C6341D" w:rsidP="0021495C">
            <w:pPr>
              <w:jc w:val="center"/>
              <w:rPr>
                <w:i/>
              </w:rPr>
            </w:pPr>
          </w:p>
        </w:tc>
        <w:tc>
          <w:tcPr>
            <w:tcW w:w="1275" w:type="dxa"/>
            <w:vAlign w:val="center"/>
          </w:tcPr>
          <w:p w14:paraId="6A546ECF" w14:textId="77777777" w:rsidR="00C6341D" w:rsidRPr="00BF0148" w:rsidRDefault="00000000" w:rsidP="0021495C">
            <w:sdt>
              <w:sdtPr>
                <w:id w:val="-2136323164"/>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BF0148">
              <w:t xml:space="preserve"> Jā</w:t>
            </w:r>
          </w:p>
          <w:p w14:paraId="442BF901" w14:textId="77777777" w:rsidR="00C6341D" w:rsidRDefault="00000000" w:rsidP="0021495C">
            <w:sdt>
              <w:sdtPr>
                <w:id w:val="593519360"/>
                <w14:checkbox>
                  <w14:checked w14:val="0"/>
                  <w14:checkedState w14:val="2612" w14:font="MS Gothic"/>
                  <w14:uncheckedState w14:val="2610" w14:font="MS Gothic"/>
                </w14:checkbox>
              </w:sdtPr>
              <w:sdtContent>
                <w:r w:rsidR="00C6341D" w:rsidRPr="00BF0148">
                  <w:rPr>
                    <w:rFonts w:ascii="Segoe UI Symbol" w:eastAsia="MS Gothic" w:hAnsi="Segoe UI Symbol" w:cs="Segoe UI Symbol"/>
                  </w:rPr>
                  <w:t>☐</w:t>
                </w:r>
              </w:sdtContent>
            </w:sdt>
            <w:r w:rsidR="00C6341D" w:rsidRPr="00BF0148">
              <w:t xml:space="preserve"> Nē</w:t>
            </w:r>
          </w:p>
          <w:p w14:paraId="65FC743A" w14:textId="77777777" w:rsidR="00C6341D" w:rsidRPr="00BF0148" w:rsidRDefault="00000000" w:rsidP="0021495C">
            <w:sdt>
              <w:sdtPr>
                <w:id w:val="134729935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2103BF3F" w14:textId="77777777" w:rsidR="00C6341D" w:rsidRPr="00534815" w:rsidRDefault="00C6341D" w:rsidP="0021495C">
            <w:pPr>
              <w:rPr>
                <w:i/>
              </w:rPr>
            </w:pPr>
          </w:p>
        </w:tc>
      </w:tr>
      <w:tr w:rsidR="00C6341D" w:rsidRPr="00260452" w14:paraId="27687F0D" w14:textId="77777777" w:rsidTr="004D1603">
        <w:trPr>
          <w:cantSplit/>
          <w:trHeight w:val="86"/>
        </w:trPr>
        <w:tc>
          <w:tcPr>
            <w:tcW w:w="709" w:type="dxa"/>
            <w:vAlign w:val="center"/>
          </w:tcPr>
          <w:p w14:paraId="6EA812FA" w14:textId="77777777" w:rsidR="00C6341D" w:rsidRPr="00260452" w:rsidRDefault="00C6341D" w:rsidP="0021495C">
            <w:pPr>
              <w:jc w:val="center"/>
            </w:pPr>
            <w:r>
              <w:t>22</w:t>
            </w:r>
          </w:p>
        </w:tc>
        <w:tc>
          <w:tcPr>
            <w:tcW w:w="6379" w:type="dxa"/>
            <w:vAlign w:val="center"/>
          </w:tcPr>
          <w:p w14:paraId="40ECFA5B" w14:textId="77777777" w:rsidR="00C6341D" w:rsidRPr="00E45F57" w:rsidRDefault="00C6341D" w:rsidP="0021495C">
            <w:r w:rsidRPr="00E45F57">
              <w:t>EK verifikācijas deklarācija (s) attiecībā uz stacionāro apakšsistēmu (s), tostarp tai pievienotajai tehniskajai dokumentācijai (Direktīvas (ES) 2016/797 15. pants), ir iekļauta pieteikumam pievienotajā dokumentācijā (un ERADIS datubāzē):</w:t>
            </w:r>
          </w:p>
          <w:p w14:paraId="5E4D4083" w14:textId="77777777" w:rsidR="00C6341D" w:rsidRPr="00260452" w:rsidRDefault="00C6341D" w:rsidP="00C6341D">
            <w:pPr>
              <w:pStyle w:val="ListParagraph"/>
              <w:numPr>
                <w:ilvl w:val="0"/>
                <w:numId w:val="25"/>
              </w:numPr>
              <w:ind w:left="323" w:hanging="142"/>
            </w:pPr>
            <w:r w:rsidRPr="00E45F57">
              <w:rPr>
                <w:b/>
              </w:rPr>
              <w:t>Stacionāro apakšsistēmu EK verifikācijas deklarācija (</w:t>
            </w:r>
            <w:r w:rsidRPr="00E45F57">
              <w:t xml:space="preserve">- </w:t>
            </w:r>
            <w:proofErr w:type="spellStart"/>
            <w:r w:rsidRPr="00E45F57">
              <w:t>as</w:t>
            </w:r>
            <w:proofErr w:type="spellEnd"/>
            <w:r w:rsidRPr="00E45F57">
              <w:t>), ko izstrādājuši apakšsistēmas/-u pieteikuma iesniedzējs, ir iekļautas pieteikumam pievienotajā dokumentācijā.</w:t>
            </w:r>
          </w:p>
        </w:tc>
        <w:tc>
          <w:tcPr>
            <w:tcW w:w="709" w:type="dxa"/>
            <w:vAlign w:val="center"/>
          </w:tcPr>
          <w:p w14:paraId="54B0B80E" w14:textId="0905B27D" w:rsidR="00C6341D" w:rsidRPr="00260452" w:rsidRDefault="00C6341D" w:rsidP="0021495C">
            <w:pPr>
              <w:jc w:val="center"/>
              <w:rPr>
                <w:i/>
              </w:rPr>
            </w:pPr>
          </w:p>
        </w:tc>
        <w:tc>
          <w:tcPr>
            <w:tcW w:w="1275" w:type="dxa"/>
            <w:vAlign w:val="center"/>
          </w:tcPr>
          <w:p w14:paraId="1A91E274" w14:textId="77777777" w:rsidR="00C6341D" w:rsidRPr="00260452" w:rsidRDefault="00000000" w:rsidP="0021495C">
            <w:sdt>
              <w:sdtPr>
                <w:id w:val="-166593467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69A94F29" w14:textId="77777777" w:rsidR="00C6341D" w:rsidRDefault="00000000" w:rsidP="0021495C">
            <w:sdt>
              <w:sdtPr>
                <w:id w:val="480584869"/>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Nē</w:t>
            </w:r>
          </w:p>
          <w:p w14:paraId="1F4EBBA0" w14:textId="77777777" w:rsidR="00C6341D" w:rsidRPr="00260452" w:rsidRDefault="00C6341D" w:rsidP="0021495C">
            <w:pPr>
              <w:rPr>
                <w:i/>
              </w:rPr>
            </w:pPr>
          </w:p>
        </w:tc>
        <w:tc>
          <w:tcPr>
            <w:tcW w:w="4395" w:type="dxa"/>
            <w:vAlign w:val="center"/>
          </w:tcPr>
          <w:p w14:paraId="2A80B9E6" w14:textId="77777777" w:rsidR="00C6341D" w:rsidRPr="00534815" w:rsidRDefault="00C6341D" w:rsidP="0021495C">
            <w:pPr>
              <w:spacing w:after="60"/>
              <w:rPr>
                <w:i/>
              </w:rPr>
            </w:pPr>
          </w:p>
        </w:tc>
      </w:tr>
      <w:tr w:rsidR="00C6341D" w:rsidRPr="00260452" w14:paraId="08E5D6B7" w14:textId="77777777" w:rsidTr="004D1603">
        <w:trPr>
          <w:cantSplit/>
          <w:trHeight w:val="86"/>
        </w:trPr>
        <w:tc>
          <w:tcPr>
            <w:tcW w:w="709" w:type="dxa"/>
            <w:vAlign w:val="center"/>
          </w:tcPr>
          <w:p w14:paraId="6EDEEF09" w14:textId="77777777" w:rsidR="00C6341D" w:rsidRPr="00260452" w:rsidRDefault="00C6341D" w:rsidP="0021495C">
            <w:pPr>
              <w:jc w:val="center"/>
            </w:pPr>
            <w:r>
              <w:t>23</w:t>
            </w:r>
          </w:p>
        </w:tc>
        <w:tc>
          <w:tcPr>
            <w:tcW w:w="6379" w:type="dxa"/>
            <w:vAlign w:val="center"/>
          </w:tcPr>
          <w:p w14:paraId="798519E3" w14:textId="77777777" w:rsidR="00C6341D" w:rsidRPr="00437553" w:rsidRDefault="00C6341D" w:rsidP="0021495C">
            <w:r w:rsidRPr="00437553">
              <w:t xml:space="preserve">EK verifikācijas deklarācija (s) attiecībā uz stacionāro apakšsistēmu, </w:t>
            </w:r>
            <w:r w:rsidRPr="00462B3D">
              <w:t>tostarp tai pievienot</w:t>
            </w:r>
            <w:r>
              <w:t>ā</w:t>
            </w:r>
            <w:r w:rsidRPr="00462B3D">
              <w:t xml:space="preserve"> tehnisk</w:t>
            </w:r>
            <w:r>
              <w:t>ā</w:t>
            </w:r>
            <w:r w:rsidRPr="00462B3D">
              <w:t xml:space="preserve"> dokumentācij</w:t>
            </w:r>
            <w:r>
              <w:t>a</w:t>
            </w:r>
            <w:r w:rsidRPr="00437553">
              <w:t xml:space="preserve"> (Direktīvas (ES) 2016/797 15. pants):</w:t>
            </w:r>
          </w:p>
          <w:p w14:paraId="023F0FC8" w14:textId="77777777" w:rsidR="00C6341D" w:rsidRPr="00437553" w:rsidRDefault="00C6341D" w:rsidP="00C6341D">
            <w:pPr>
              <w:pStyle w:val="ListParagraph"/>
              <w:numPr>
                <w:ilvl w:val="0"/>
                <w:numId w:val="25"/>
              </w:numPr>
              <w:ind w:left="323" w:hanging="142"/>
            </w:pPr>
            <w:r w:rsidRPr="00437553">
              <w:rPr>
                <w:b/>
              </w:rPr>
              <w:t>Tehniskā dokumentācija, kas pievienota EK verifikācijas deklarācijām</w:t>
            </w:r>
            <w:r w:rsidRPr="00437553">
              <w:t xml:space="preserve"> un kas jāapkopo apakšsistēmas pieteikuma iesniedzējam, ir iekļauta pieteikumam pievienotajā dokumentācijā; un</w:t>
            </w:r>
          </w:p>
          <w:p w14:paraId="484D17F0" w14:textId="77777777" w:rsidR="00C6341D" w:rsidRPr="00260452" w:rsidRDefault="00C6341D" w:rsidP="00C6341D">
            <w:pPr>
              <w:pStyle w:val="ListParagraph"/>
              <w:numPr>
                <w:ilvl w:val="0"/>
                <w:numId w:val="25"/>
              </w:numPr>
              <w:ind w:left="323" w:hanging="142"/>
            </w:pPr>
            <w:r w:rsidRPr="00437553">
              <w:t>Katrai tehniskajai dokumentācijai ir pievienoti visi nepieciešamie dokumenti, kas raksturo apakšsistēmas raksturlielumus.</w:t>
            </w:r>
          </w:p>
        </w:tc>
        <w:tc>
          <w:tcPr>
            <w:tcW w:w="709" w:type="dxa"/>
            <w:vAlign w:val="center"/>
          </w:tcPr>
          <w:p w14:paraId="509C3971" w14:textId="4C9F0879" w:rsidR="00C6341D" w:rsidRPr="00260452" w:rsidRDefault="00C6341D" w:rsidP="0021495C">
            <w:pPr>
              <w:jc w:val="center"/>
              <w:rPr>
                <w:i/>
              </w:rPr>
            </w:pPr>
          </w:p>
        </w:tc>
        <w:tc>
          <w:tcPr>
            <w:tcW w:w="1275" w:type="dxa"/>
            <w:vAlign w:val="center"/>
          </w:tcPr>
          <w:p w14:paraId="14547A12" w14:textId="77777777" w:rsidR="00C6341D" w:rsidRPr="00260452" w:rsidRDefault="00000000" w:rsidP="0021495C">
            <w:sdt>
              <w:sdtPr>
                <w:id w:val="715774154"/>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07DBCC19" w14:textId="77777777" w:rsidR="00C6341D" w:rsidRPr="00260452" w:rsidRDefault="00000000" w:rsidP="0021495C">
            <w:pPr>
              <w:rPr>
                <w:i/>
                <w:color w:val="A6A6A6" w:themeColor="background1" w:themeShade="A6"/>
              </w:rPr>
            </w:pPr>
            <w:sdt>
              <w:sdtPr>
                <w:id w:val="554515804"/>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1631A078" w14:textId="77777777" w:rsidR="00C6341D" w:rsidRPr="00534815" w:rsidRDefault="00C6341D" w:rsidP="0021495C">
            <w:pPr>
              <w:rPr>
                <w:i/>
              </w:rPr>
            </w:pPr>
          </w:p>
        </w:tc>
      </w:tr>
      <w:tr w:rsidR="00C6341D" w:rsidRPr="00260452" w14:paraId="15F50108" w14:textId="77777777" w:rsidTr="004D1603">
        <w:trPr>
          <w:cantSplit/>
          <w:trHeight w:val="86"/>
        </w:trPr>
        <w:tc>
          <w:tcPr>
            <w:tcW w:w="709" w:type="dxa"/>
            <w:vAlign w:val="center"/>
          </w:tcPr>
          <w:p w14:paraId="746AEA04" w14:textId="77777777" w:rsidR="00C6341D" w:rsidRPr="00260452" w:rsidRDefault="00C6341D" w:rsidP="0021495C">
            <w:pPr>
              <w:jc w:val="center"/>
            </w:pPr>
            <w:r>
              <w:lastRenderedPageBreak/>
              <w:t>24</w:t>
            </w:r>
          </w:p>
        </w:tc>
        <w:tc>
          <w:tcPr>
            <w:tcW w:w="6379" w:type="dxa"/>
            <w:vAlign w:val="center"/>
          </w:tcPr>
          <w:p w14:paraId="44A09CDB" w14:textId="77777777" w:rsidR="00C6341D" w:rsidRPr="00437553" w:rsidRDefault="00C6341D" w:rsidP="0021495C">
            <w:r w:rsidRPr="00437553">
              <w:t>EK verifikācijas deklarācijas attiecībā uz</w:t>
            </w:r>
            <w:r>
              <w:t xml:space="preserve"> </w:t>
            </w:r>
            <w:r w:rsidRPr="00437553">
              <w:t xml:space="preserve">stacionāro apakšsistēmu, </w:t>
            </w:r>
            <w:r w:rsidRPr="00462B3D">
              <w:t>tostarp tai pievienot</w:t>
            </w:r>
            <w:r>
              <w:t>ā</w:t>
            </w:r>
            <w:r w:rsidRPr="00462B3D">
              <w:t xml:space="preserve"> tehnisk</w:t>
            </w:r>
            <w:r>
              <w:t>ā</w:t>
            </w:r>
            <w:r w:rsidRPr="00462B3D">
              <w:t xml:space="preserve"> dokumentācij</w:t>
            </w:r>
            <w:r>
              <w:t>a</w:t>
            </w:r>
            <w:r w:rsidRPr="00437553">
              <w:t xml:space="preserve"> (Direktīvas (ES) 2016/797 15. pants):</w:t>
            </w:r>
          </w:p>
          <w:p w14:paraId="60AE4BB5" w14:textId="77777777" w:rsidR="00C6341D" w:rsidRPr="00260452" w:rsidRDefault="00C6341D" w:rsidP="00C6341D">
            <w:pPr>
              <w:pStyle w:val="ListParagraph"/>
              <w:numPr>
                <w:ilvl w:val="0"/>
                <w:numId w:val="25"/>
              </w:numPr>
              <w:ind w:left="323" w:hanging="142"/>
            </w:pPr>
            <w:r w:rsidRPr="00437553">
              <w:t xml:space="preserve">Paziņotās iestādes </w:t>
            </w:r>
            <w:r w:rsidRPr="00437553">
              <w:rPr>
                <w:b/>
              </w:rPr>
              <w:t>izdotais stacionāro apakšsistēmu EK sertifikāts (</w:t>
            </w:r>
            <w:r w:rsidRPr="00437553">
              <w:t>EK tipa vai konstrukcijas pārbaudes sertifikāts, kvalitātes vadības sistēmas sertifikāts un EK verifikācijas sertifikāts) ir iekļauts pieteikumam pievienotajā dokumentācijā.</w:t>
            </w:r>
          </w:p>
        </w:tc>
        <w:tc>
          <w:tcPr>
            <w:tcW w:w="709" w:type="dxa"/>
            <w:vAlign w:val="center"/>
          </w:tcPr>
          <w:p w14:paraId="199B49E7" w14:textId="0C14F0D6" w:rsidR="00C6341D" w:rsidRPr="00260452" w:rsidRDefault="00C6341D" w:rsidP="0021495C">
            <w:pPr>
              <w:jc w:val="center"/>
              <w:rPr>
                <w:i/>
              </w:rPr>
            </w:pPr>
          </w:p>
        </w:tc>
        <w:tc>
          <w:tcPr>
            <w:tcW w:w="1275" w:type="dxa"/>
            <w:vAlign w:val="center"/>
          </w:tcPr>
          <w:p w14:paraId="756EF303" w14:textId="77777777" w:rsidR="00C6341D" w:rsidRPr="00260452" w:rsidRDefault="00000000" w:rsidP="0021495C">
            <w:sdt>
              <w:sdtPr>
                <w:id w:val="1119187807"/>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C6DC0F6" w14:textId="77777777" w:rsidR="00C6341D" w:rsidRPr="00260452" w:rsidRDefault="00000000" w:rsidP="0021495C">
            <w:pPr>
              <w:rPr>
                <w:i/>
                <w:color w:val="A6A6A6" w:themeColor="background1" w:themeShade="A6"/>
              </w:rPr>
            </w:pPr>
            <w:sdt>
              <w:sdtPr>
                <w:id w:val="1308443048"/>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59907568" w14:textId="77777777" w:rsidR="00C6341D" w:rsidRPr="00534815" w:rsidRDefault="00C6341D" w:rsidP="002F4644">
            <w:pPr>
              <w:spacing w:after="60"/>
              <w:rPr>
                <w:i/>
              </w:rPr>
            </w:pPr>
          </w:p>
        </w:tc>
      </w:tr>
      <w:tr w:rsidR="00C6341D" w:rsidRPr="00260452" w14:paraId="27DBD626" w14:textId="77777777" w:rsidTr="004D1603">
        <w:trPr>
          <w:cantSplit/>
          <w:trHeight w:val="86"/>
        </w:trPr>
        <w:tc>
          <w:tcPr>
            <w:tcW w:w="709" w:type="dxa"/>
            <w:vAlign w:val="center"/>
          </w:tcPr>
          <w:p w14:paraId="7335591C" w14:textId="77777777" w:rsidR="00C6341D" w:rsidRPr="00260452" w:rsidRDefault="00C6341D" w:rsidP="0021495C">
            <w:pPr>
              <w:jc w:val="center"/>
            </w:pPr>
            <w:r>
              <w:t>25</w:t>
            </w:r>
          </w:p>
        </w:tc>
        <w:tc>
          <w:tcPr>
            <w:tcW w:w="6379" w:type="dxa"/>
            <w:vAlign w:val="center"/>
          </w:tcPr>
          <w:p w14:paraId="60A872C4" w14:textId="77777777" w:rsidR="00C6341D" w:rsidRPr="00462B3D" w:rsidRDefault="00C6341D" w:rsidP="0021495C">
            <w:r w:rsidRPr="00462B3D">
              <w:t>EK verifikācijas deklarācijas attiecībā uz</w:t>
            </w:r>
            <w:r>
              <w:t xml:space="preserve"> </w:t>
            </w:r>
            <w:r w:rsidRPr="00462B3D">
              <w:t>stacionāro apakšsistēmu, tostarp tai pievienot</w:t>
            </w:r>
            <w:r>
              <w:t>ā</w:t>
            </w:r>
            <w:r w:rsidRPr="00462B3D">
              <w:t xml:space="preserve"> tehnisk</w:t>
            </w:r>
            <w:r>
              <w:t>ā</w:t>
            </w:r>
            <w:r w:rsidRPr="00462B3D">
              <w:t xml:space="preserve"> dokumentācij</w:t>
            </w:r>
            <w:r>
              <w:t>a</w:t>
            </w:r>
            <w:r w:rsidRPr="00462B3D">
              <w:t xml:space="preserve"> (Direktīvas (ES) 2016/797 15. pants):</w:t>
            </w:r>
          </w:p>
          <w:p w14:paraId="3947C31D" w14:textId="77777777" w:rsidR="00C6341D" w:rsidRPr="00462B3D" w:rsidRDefault="00C6341D" w:rsidP="00157266">
            <w:pPr>
              <w:pStyle w:val="ListParagraph"/>
              <w:numPr>
                <w:ilvl w:val="0"/>
                <w:numId w:val="33"/>
              </w:numPr>
            </w:pPr>
            <w:r w:rsidRPr="00462B3D">
              <w:t>Nacionālo prasību novērtēšanas institūcijas izsniegtie sertifikāti.</w:t>
            </w:r>
          </w:p>
        </w:tc>
        <w:tc>
          <w:tcPr>
            <w:tcW w:w="709" w:type="dxa"/>
            <w:vAlign w:val="center"/>
          </w:tcPr>
          <w:p w14:paraId="1114F752" w14:textId="3A2622A9" w:rsidR="00C6341D" w:rsidRPr="00260452" w:rsidRDefault="00C6341D" w:rsidP="0021495C">
            <w:pPr>
              <w:jc w:val="center"/>
              <w:rPr>
                <w:i/>
              </w:rPr>
            </w:pPr>
          </w:p>
        </w:tc>
        <w:tc>
          <w:tcPr>
            <w:tcW w:w="1275" w:type="dxa"/>
            <w:vAlign w:val="center"/>
          </w:tcPr>
          <w:p w14:paraId="6C60B8B6" w14:textId="77777777" w:rsidR="00C6341D" w:rsidRPr="00260452" w:rsidRDefault="00000000" w:rsidP="0021495C">
            <w:sdt>
              <w:sdtPr>
                <w:id w:val="231050462"/>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559B1999" w14:textId="77777777" w:rsidR="00C6341D" w:rsidRPr="00260452" w:rsidRDefault="00000000" w:rsidP="0021495C">
            <w:sdt>
              <w:sdtPr>
                <w:id w:val="2058655551"/>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3A31E99C" w14:textId="77777777" w:rsidR="00C6341D" w:rsidRPr="00534815" w:rsidRDefault="00C6341D" w:rsidP="009101E7">
            <w:pPr>
              <w:spacing w:after="60"/>
              <w:rPr>
                <w:i/>
              </w:rPr>
            </w:pPr>
          </w:p>
        </w:tc>
      </w:tr>
      <w:tr w:rsidR="00C6341D" w:rsidRPr="00260452" w14:paraId="5F24AB1F" w14:textId="77777777" w:rsidTr="004D1603">
        <w:trPr>
          <w:cantSplit/>
          <w:trHeight w:val="86"/>
        </w:trPr>
        <w:tc>
          <w:tcPr>
            <w:tcW w:w="709" w:type="dxa"/>
            <w:vAlign w:val="center"/>
          </w:tcPr>
          <w:p w14:paraId="37B3266E" w14:textId="77777777" w:rsidR="00C6341D" w:rsidRPr="00260452" w:rsidRDefault="00C6341D" w:rsidP="0021495C">
            <w:pPr>
              <w:jc w:val="center"/>
            </w:pPr>
            <w:r>
              <w:t>26</w:t>
            </w:r>
          </w:p>
        </w:tc>
        <w:tc>
          <w:tcPr>
            <w:tcW w:w="6379" w:type="dxa"/>
            <w:vAlign w:val="center"/>
          </w:tcPr>
          <w:p w14:paraId="6ED60D65" w14:textId="77777777" w:rsidR="00C6341D" w:rsidRPr="00260452" w:rsidRDefault="00C6341D" w:rsidP="0021495C">
            <w:r w:rsidRPr="00260452">
              <w:t>EK verifikācijas deklarācijas attiecībā uz</w:t>
            </w:r>
            <w:r>
              <w:t xml:space="preserve"> stacionāro</w:t>
            </w:r>
            <w:r w:rsidRPr="00260452">
              <w:t xml:space="preserve"> 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24CCC7D1" w14:textId="77777777" w:rsidR="00C6341D" w:rsidRPr="00260452" w:rsidRDefault="00C6341D" w:rsidP="00C6341D">
            <w:pPr>
              <w:pStyle w:val="ListParagraph"/>
              <w:numPr>
                <w:ilvl w:val="0"/>
                <w:numId w:val="25"/>
              </w:numPr>
              <w:ind w:left="323" w:hanging="142"/>
            </w:pPr>
            <w:r w:rsidRPr="00260452">
              <w:rPr>
                <w:b/>
              </w:rPr>
              <w:t xml:space="preserve">Tehniskā dokumentācija, kas pievienota </w:t>
            </w:r>
            <w:r>
              <w:rPr>
                <w:b/>
              </w:rPr>
              <w:t>stacionārās</w:t>
            </w:r>
            <w:r w:rsidRPr="00260452">
              <w:rPr>
                <w:b/>
              </w:rPr>
              <w:t xml:space="preserve"> apakšsistēmas verifikācijas sertifikātam</w:t>
            </w:r>
            <w:r w:rsidRPr="00260452">
              <w:t>, ir iekļauta pieteikumam pievienotajā dokumentācijā.</w:t>
            </w:r>
          </w:p>
          <w:p w14:paraId="5F1A5499" w14:textId="77777777" w:rsidR="00C6341D" w:rsidRPr="00260452" w:rsidRDefault="00C6341D" w:rsidP="0021495C">
            <w:pPr>
              <w:pStyle w:val="ListParagraph"/>
              <w:ind w:left="323"/>
            </w:pPr>
          </w:p>
        </w:tc>
        <w:tc>
          <w:tcPr>
            <w:tcW w:w="709" w:type="dxa"/>
            <w:vAlign w:val="center"/>
          </w:tcPr>
          <w:p w14:paraId="102C49DA" w14:textId="27DC1F7C" w:rsidR="00C6341D" w:rsidRPr="00260452" w:rsidRDefault="00C6341D" w:rsidP="0021495C">
            <w:pPr>
              <w:jc w:val="center"/>
              <w:rPr>
                <w:i/>
              </w:rPr>
            </w:pPr>
          </w:p>
        </w:tc>
        <w:tc>
          <w:tcPr>
            <w:tcW w:w="1275" w:type="dxa"/>
            <w:vAlign w:val="center"/>
          </w:tcPr>
          <w:p w14:paraId="0E19E2A0" w14:textId="77777777" w:rsidR="00C6341D" w:rsidRPr="00260452" w:rsidRDefault="00000000" w:rsidP="0021495C">
            <w:sdt>
              <w:sdtPr>
                <w:id w:val="-1511748328"/>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1217D0F8" w14:textId="77777777" w:rsidR="00C6341D" w:rsidRPr="00260452" w:rsidRDefault="00000000" w:rsidP="0021495C">
            <w:pPr>
              <w:rPr>
                <w:i/>
                <w:color w:val="A6A6A6" w:themeColor="background1" w:themeShade="A6"/>
              </w:rPr>
            </w:pPr>
            <w:sdt>
              <w:sdtPr>
                <w:id w:val="897630770"/>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36B88074" w14:textId="77777777" w:rsidR="00C6341D" w:rsidRPr="00534815" w:rsidRDefault="00C6341D" w:rsidP="00721107">
            <w:pPr>
              <w:rPr>
                <w:i/>
              </w:rPr>
            </w:pPr>
          </w:p>
        </w:tc>
      </w:tr>
      <w:tr w:rsidR="00C6341D" w:rsidRPr="00260452" w14:paraId="185DCCC5" w14:textId="77777777" w:rsidTr="004D1603">
        <w:trPr>
          <w:cantSplit/>
          <w:trHeight w:val="86"/>
        </w:trPr>
        <w:tc>
          <w:tcPr>
            <w:tcW w:w="709" w:type="dxa"/>
            <w:vAlign w:val="center"/>
          </w:tcPr>
          <w:p w14:paraId="1CC59AF5" w14:textId="77777777" w:rsidR="00C6341D" w:rsidRPr="00260452" w:rsidRDefault="00C6341D" w:rsidP="0021495C">
            <w:pPr>
              <w:jc w:val="center"/>
            </w:pPr>
            <w:r>
              <w:t>27</w:t>
            </w:r>
          </w:p>
        </w:tc>
        <w:tc>
          <w:tcPr>
            <w:tcW w:w="6379" w:type="dxa"/>
            <w:vAlign w:val="center"/>
          </w:tcPr>
          <w:p w14:paraId="63D6628C" w14:textId="77777777" w:rsidR="00C6341D" w:rsidRPr="00260452" w:rsidRDefault="00C6341D" w:rsidP="0021495C">
            <w:r w:rsidRPr="00260452">
              <w:t xml:space="preserve">EK verifikācijas deklarācijas attiecībā uz </w:t>
            </w:r>
            <w:r>
              <w:t>stacionāro</w:t>
            </w:r>
            <w:r w:rsidRPr="00260452">
              <w:t xml:space="preserve"> 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328F81E2" w14:textId="77777777" w:rsidR="00C6341D" w:rsidRPr="00260452" w:rsidRDefault="00C6341D" w:rsidP="00C6341D">
            <w:pPr>
              <w:pStyle w:val="ListParagraph"/>
              <w:numPr>
                <w:ilvl w:val="0"/>
                <w:numId w:val="25"/>
              </w:numPr>
              <w:ind w:left="323" w:hanging="142"/>
            </w:pPr>
            <w:r w:rsidRPr="00260452">
              <w:rPr>
                <w:b/>
              </w:rPr>
              <w:t xml:space="preserve">Tehniskā dokumentācija, kas pievienota </w:t>
            </w:r>
            <w:r>
              <w:rPr>
                <w:b/>
              </w:rPr>
              <w:t>stacionāro</w:t>
            </w:r>
            <w:r w:rsidRPr="00260452">
              <w:rPr>
                <w:b/>
              </w:rPr>
              <w:t xml:space="preserve"> apakšsistēmas nacionālo prasību vērtēšanas sertifikātam</w:t>
            </w:r>
            <w:r w:rsidRPr="00260452">
              <w:t>, ir iekļauta pieteikumam pievienotajā dokumentācijā.</w:t>
            </w:r>
          </w:p>
        </w:tc>
        <w:tc>
          <w:tcPr>
            <w:tcW w:w="709" w:type="dxa"/>
            <w:vAlign w:val="center"/>
          </w:tcPr>
          <w:p w14:paraId="46767997" w14:textId="1F264739" w:rsidR="00C6341D" w:rsidRPr="00260452" w:rsidRDefault="00C6341D" w:rsidP="0021495C">
            <w:pPr>
              <w:jc w:val="center"/>
              <w:rPr>
                <w:i/>
              </w:rPr>
            </w:pPr>
          </w:p>
        </w:tc>
        <w:tc>
          <w:tcPr>
            <w:tcW w:w="1275" w:type="dxa"/>
            <w:vAlign w:val="center"/>
          </w:tcPr>
          <w:p w14:paraId="4A23826D" w14:textId="77777777" w:rsidR="00C6341D" w:rsidRPr="00260452" w:rsidRDefault="00000000" w:rsidP="0021495C">
            <w:sdt>
              <w:sdtPr>
                <w:id w:val="1355455057"/>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4F4F7101" w14:textId="77777777" w:rsidR="00C6341D" w:rsidRPr="00260452" w:rsidRDefault="00000000" w:rsidP="0021495C">
            <w:sdt>
              <w:sdtPr>
                <w:id w:val="-2087071321"/>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35AF124C" w14:textId="77777777" w:rsidR="00C6341D" w:rsidRPr="00534815" w:rsidRDefault="00C6341D" w:rsidP="00721107">
            <w:pPr>
              <w:rPr>
                <w:i/>
              </w:rPr>
            </w:pPr>
          </w:p>
        </w:tc>
      </w:tr>
      <w:tr w:rsidR="00C6341D" w:rsidRPr="00260452" w14:paraId="777BB594" w14:textId="77777777" w:rsidTr="004D1603">
        <w:trPr>
          <w:cantSplit/>
          <w:trHeight w:val="86"/>
        </w:trPr>
        <w:tc>
          <w:tcPr>
            <w:tcW w:w="709" w:type="dxa"/>
            <w:vAlign w:val="center"/>
          </w:tcPr>
          <w:p w14:paraId="61856F44" w14:textId="77777777" w:rsidR="00C6341D" w:rsidRPr="00260452" w:rsidRDefault="00C6341D" w:rsidP="0021495C">
            <w:pPr>
              <w:jc w:val="center"/>
            </w:pPr>
            <w:r>
              <w:t>28</w:t>
            </w:r>
          </w:p>
        </w:tc>
        <w:tc>
          <w:tcPr>
            <w:tcW w:w="6379" w:type="dxa"/>
            <w:vAlign w:val="center"/>
          </w:tcPr>
          <w:p w14:paraId="570A6B67" w14:textId="77777777" w:rsidR="00C6341D" w:rsidRPr="002C4B3B" w:rsidRDefault="00C6341D" w:rsidP="0021495C">
            <w:r w:rsidRPr="00260452">
              <w:t xml:space="preserve">EK verifikācijas </w:t>
            </w:r>
            <w:r w:rsidRPr="002C4B3B">
              <w:t xml:space="preserve">deklarācijas attiecībā uz stacionāro apakšsistēmu, </w:t>
            </w:r>
            <w:r w:rsidRPr="00462B3D">
              <w:t>tostarp tai pievienot</w:t>
            </w:r>
            <w:r>
              <w:t>ā</w:t>
            </w:r>
            <w:r w:rsidRPr="00462B3D">
              <w:t xml:space="preserve"> tehnisk</w:t>
            </w:r>
            <w:r>
              <w:t>ā</w:t>
            </w:r>
            <w:r w:rsidRPr="00462B3D">
              <w:t xml:space="preserve"> dokumentācij</w:t>
            </w:r>
            <w:r>
              <w:t>a</w:t>
            </w:r>
            <w:r w:rsidRPr="002C4B3B">
              <w:t xml:space="preserve"> (Direktīvas (ES) 2016/797 15. pants):</w:t>
            </w:r>
          </w:p>
          <w:p w14:paraId="45C7373E" w14:textId="77777777" w:rsidR="00C6341D" w:rsidRPr="00260452" w:rsidRDefault="00C6341D" w:rsidP="00C6341D">
            <w:pPr>
              <w:pStyle w:val="ListParagraph"/>
              <w:numPr>
                <w:ilvl w:val="0"/>
                <w:numId w:val="25"/>
              </w:numPr>
              <w:ind w:left="323" w:hanging="142"/>
            </w:pPr>
            <w:r w:rsidRPr="002C4B3B">
              <w:t xml:space="preserve">Stacionārā apakšsistēmā iekļauto savstarpējas </w:t>
            </w:r>
            <w:proofErr w:type="spellStart"/>
            <w:r w:rsidRPr="002C4B3B">
              <w:rPr>
                <w:b/>
              </w:rPr>
              <w:t>izmantojamības</w:t>
            </w:r>
            <w:proofErr w:type="spellEnd"/>
            <w:r w:rsidRPr="002C4B3B">
              <w:rPr>
                <w:b/>
              </w:rPr>
              <w:t xml:space="preserve"> komponentu saraksts.</w:t>
            </w:r>
          </w:p>
        </w:tc>
        <w:tc>
          <w:tcPr>
            <w:tcW w:w="709" w:type="dxa"/>
            <w:vAlign w:val="center"/>
          </w:tcPr>
          <w:p w14:paraId="069F23C9" w14:textId="77777777" w:rsidR="00C6341D" w:rsidRPr="00260452" w:rsidRDefault="00C6341D" w:rsidP="0021495C">
            <w:pPr>
              <w:jc w:val="center"/>
              <w:rPr>
                <w:i/>
              </w:rPr>
            </w:pPr>
          </w:p>
        </w:tc>
        <w:tc>
          <w:tcPr>
            <w:tcW w:w="1275" w:type="dxa"/>
            <w:vAlign w:val="center"/>
          </w:tcPr>
          <w:p w14:paraId="222C9CD4" w14:textId="77777777" w:rsidR="00C6341D" w:rsidRPr="00260452" w:rsidRDefault="00000000" w:rsidP="0021495C">
            <w:sdt>
              <w:sdtPr>
                <w:id w:val="134790558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24893D72" w14:textId="77777777" w:rsidR="00C6341D" w:rsidRDefault="00000000" w:rsidP="0021495C">
            <w:sdt>
              <w:sdtPr>
                <w:id w:val="-556013352"/>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4006FC61" w14:textId="77777777" w:rsidR="00C6341D" w:rsidRPr="00260452" w:rsidRDefault="00000000" w:rsidP="0021495C">
            <w:pPr>
              <w:rPr>
                <w:i/>
                <w:color w:val="A6A6A6" w:themeColor="background1" w:themeShade="A6"/>
              </w:rPr>
            </w:pPr>
            <w:sdt>
              <w:sdtPr>
                <w:id w:val="529380237"/>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r w:rsidR="00C6341D">
              <w:rPr>
                <w:rStyle w:val="FootnoteReference"/>
              </w:rPr>
              <w:footnoteReference w:customMarkFollows="1" w:id="4"/>
              <w:t>*</w:t>
            </w:r>
          </w:p>
        </w:tc>
        <w:tc>
          <w:tcPr>
            <w:tcW w:w="4395" w:type="dxa"/>
            <w:vAlign w:val="center"/>
          </w:tcPr>
          <w:p w14:paraId="670CF764" w14:textId="77777777" w:rsidR="00C6341D" w:rsidRPr="00534815" w:rsidRDefault="00C6341D" w:rsidP="0021495C">
            <w:pPr>
              <w:spacing w:after="60"/>
              <w:rPr>
                <w:i/>
              </w:rPr>
            </w:pPr>
          </w:p>
        </w:tc>
      </w:tr>
      <w:tr w:rsidR="00C6341D" w:rsidRPr="00260452" w14:paraId="03209F76" w14:textId="77777777" w:rsidTr="004D1603">
        <w:trPr>
          <w:cantSplit/>
          <w:trHeight w:val="86"/>
        </w:trPr>
        <w:tc>
          <w:tcPr>
            <w:tcW w:w="709" w:type="dxa"/>
            <w:vAlign w:val="center"/>
          </w:tcPr>
          <w:p w14:paraId="5FF1F170" w14:textId="77777777" w:rsidR="00C6341D" w:rsidRDefault="00C6341D" w:rsidP="0021495C">
            <w:pPr>
              <w:jc w:val="center"/>
            </w:pPr>
            <w:r>
              <w:lastRenderedPageBreak/>
              <w:t>29</w:t>
            </w:r>
          </w:p>
          <w:p w14:paraId="5FC84D7F" w14:textId="77777777" w:rsidR="00C6341D" w:rsidRPr="00260452" w:rsidRDefault="00C6341D" w:rsidP="0021495C">
            <w:pPr>
              <w:jc w:val="center"/>
            </w:pPr>
          </w:p>
        </w:tc>
        <w:tc>
          <w:tcPr>
            <w:tcW w:w="6379" w:type="dxa"/>
            <w:vAlign w:val="center"/>
          </w:tcPr>
          <w:p w14:paraId="2251EBFD" w14:textId="77777777" w:rsidR="00C6341D" w:rsidRPr="00260452" w:rsidRDefault="00C6341D" w:rsidP="0021495C">
            <w:r w:rsidRPr="00260452">
              <w:t xml:space="preserve">EK verifikācijas deklarācijas attiecībā uz </w:t>
            </w:r>
            <w:r w:rsidRPr="00504D8B">
              <w:t>stacionāro a</w:t>
            </w:r>
            <w:r w:rsidRPr="00260452">
              <w:t xml:space="preserve">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3BD6FD23" w14:textId="77777777" w:rsidR="00C6341D" w:rsidRPr="00260452" w:rsidRDefault="00C6341D" w:rsidP="00C6341D">
            <w:pPr>
              <w:pStyle w:val="ListParagraph"/>
              <w:numPr>
                <w:ilvl w:val="0"/>
                <w:numId w:val="25"/>
              </w:numPr>
              <w:ind w:left="323" w:hanging="142"/>
            </w:pPr>
            <w:r w:rsidRPr="00260452">
              <w:t xml:space="preserve">Savstarpējas </w:t>
            </w:r>
            <w:proofErr w:type="spellStart"/>
            <w:r w:rsidRPr="00260452">
              <w:rPr>
                <w:b/>
              </w:rPr>
              <w:t>izmantojamības</w:t>
            </w:r>
            <w:proofErr w:type="spellEnd"/>
            <w:r w:rsidRPr="00260452">
              <w:rPr>
                <w:b/>
              </w:rPr>
              <w:t xml:space="preserve"> komponentu EK atbilstības un piemērotības lietošanai deklarācijas</w:t>
            </w:r>
            <w:r w:rsidRPr="00260452">
              <w:t xml:space="preserve"> ir iekļautas pieteikumam pievienotajā dokumentācijā.</w:t>
            </w:r>
          </w:p>
        </w:tc>
        <w:tc>
          <w:tcPr>
            <w:tcW w:w="709" w:type="dxa"/>
            <w:vAlign w:val="center"/>
          </w:tcPr>
          <w:p w14:paraId="41B9F258" w14:textId="77777777" w:rsidR="00C6341D" w:rsidRPr="00260452" w:rsidRDefault="00C6341D" w:rsidP="0021495C">
            <w:pPr>
              <w:jc w:val="center"/>
              <w:rPr>
                <w:i/>
              </w:rPr>
            </w:pPr>
          </w:p>
        </w:tc>
        <w:tc>
          <w:tcPr>
            <w:tcW w:w="1275" w:type="dxa"/>
            <w:vAlign w:val="center"/>
          </w:tcPr>
          <w:p w14:paraId="1592F084" w14:textId="77777777" w:rsidR="00C6341D" w:rsidRPr="00260452" w:rsidRDefault="00000000" w:rsidP="0021495C">
            <w:sdt>
              <w:sdtPr>
                <w:id w:val="-1779627262"/>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4121A390" w14:textId="77777777" w:rsidR="00C6341D" w:rsidRDefault="00000000" w:rsidP="0021495C">
            <w:sdt>
              <w:sdtPr>
                <w:id w:val="-1790270609"/>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428C9A36" w14:textId="77777777" w:rsidR="00C6341D" w:rsidRPr="00260452" w:rsidRDefault="00000000" w:rsidP="0021495C">
            <w:pPr>
              <w:rPr>
                <w:i/>
                <w:color w:val="A6A6A6" w:themeColor="background1" w:themeShade="A6"/>
              </w:rPr>
            </w:pPr>
            <w:sdt>
              <w:sdtPr>
                <w:id w:val="685094030"/>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2704EDB9" w14:textId="77777777" w:rsidR="00C6341D" w:rsidRPr="00534815" w:rsidRDefault="00C6341D" w:rsidP="0021495C">
            <w:pPr>
              <w:spacing w:after="60"/>
              <w:rPr>
                <w:i/>
              </w:rPr>
            </w:pPr>
          </w:p>
        </w:tc>
      </w:tr>
      <w:tr w:rsidR="00C6341D" w:rsidRPr="00260452" w14:paraId="4661B616" w14:textId="77777777" w:rsidTr="004D1603">
        <w:trPr>
          <w:cantSplit/>
          <w:trHeight w:val="86"/>
        </w:trPr>
        <w:tc>
          <w:tcPr>
            <w:tcW w:w="709" w:type="dxa"/>
            <w:vAlign w:val="center"/>
          </w:tcPr>
          <w:p w14:paraId="15922FC3" w14:textId="77777777" w:rsidR="00C6341D" w:rsidRPr="00260452" w:rsidRDefault="00C6341D" w:rsidP="0021495C">
            <w:pPr>
              <w:jc w:val="center"/>
            </w:pPr>
            <w:r>
              <w:t>30</w:t>
            </w:r>
          </w:p>
        </w:tc>
        <w:tc>
          <w:tcPr>
            <w:tcW w:w="6379" w:type="dxa"/>
            <w:vAlign w:val="center"/>
          </w:tcPr>
          <w:p w14:paraId="243F00AB" w14:textId="77777777" w:rsidR="00C6341D" w:rsidRPr="00260452" w:rsidRDefault="00C6341D" w:rsidP="0021495C">
            <w:r w:rsidRPr="00260452">
              <w:t xml:space="preserve">EK verifikācijas deklarācijas attiecībā uz </w:t>
            </w:r>
            <w:r w:rsidRPr="00504D8B">
              <w:t xml:space="preserve">stacionāro apakšsistēmu, </w:t>
            </w:r>
            <w:r w:rsidRPr="00462B3D">
              <w:t>tostarp tai pievienot</w:t>
            </w:r>
            <w:r>
              <w:t>ā</w:t>
            </w:r>
            <w:r w:rsidRPr="00462B3D">
              <w:t xml:space="preserve"> tehnisk</w:t>
            </w:r>
            <w:r>
              <w:t>ā</w:t>
            </w:r>
            <w:r w:rsidRPr="00462B3D">
              <w:t xml:space="preserve"> dokumentācij</w:t>
            </w:r>
            <w:r>
              <w:t>a</w:t>
            </w:r>
            <w:r w:rsidRPr="00504D8B">
              <w:t xml:space="preserve"> (Direktīvas (ES</w:t>
            </w:r>
            <w:r w:rsidRPr="00260452">
              <w:t>) 2016/797 15. pants):</w:t>
            </w:r>
          </w:p>
          <w:p w14:paraId="20096CC6" w14:textId="77777777" w:rsidR="00C6341D" w:rsidRPr="00260452" w:rsidRDefault="00C6341D" w:rsidP="00C6341D">
            <w:pPr>
              <w:pStyle w:val="ListParagraph"/>
              <w:numPr>
                <w:ilvl w:val="0"/>
                <w:numId w:val="25"/>
              </w:numPr>
              <w:ind w:left="323" w:hanging="142"/>
            </w:pPr>
            <w:r w:rsidRPr="00260452">
              <w:rPr>
                <w:b/>
              </w:rPr>
              <w:t xml:space="preserve">Savstarpējas </w:t>
            </w:r>
            <w:proofErr w:type="spellStart"/>
            <w:r w:rsidRPr="00260452">
              <w:rPr>
                <w:b/>
              </w:rPr>
              <w:t>izmantojamības</w:t>
            </w:r>
            <w:proofErr w:type="spellEnd"/>
            <w:r w:rsidRPr="00260452">
              <w:rPr>
                <w:b/>
              </w:rPr>
              <w:t xml:space="preserve"> komponentu atbilstības un piemērotības lietošanai sertifikāti</w:t>
            </w:r>
            <w:r w:rsidRPr="00260452">
              <w:t xml:space="preserve"> ir iekļauti pieteikumam pievienotajā dokumentācijā.</w:t>
            </w:r>
          </w:p>
        </w:tc>
        <w:tc>
          <w:tcPr>
            <w:tcW w:w="709" w:type="dxa"/>
            <w:vAlign w:val="center"/>
          </w:tcPr>
          <w:p w14:paraId="249EBACD" w14:textId="77777777" w:rsidR="00C6341D" w:rsidRPr="00260452" w:rsidRDefault="00C6341D" w:rsidP="0021495C">
            <w:pPr>
              <w:jc w:val="center"/>
              <w:rPr>
                <w:i/>
              </w:rPr>
            </w:pPr>
          </w:p>
        </w:tc>
        <w:tc>
          <w:tcPr>
            <w:tcW w:w="1275" w:type="dxa"/>
            <w:vAlign w:val="center"/>
          </w:tcPr>
          <w:p w14:paraId="78712043" w14:textId="77777777" w:rsidR="00C6341D" w:rsidRPr="00260452" w:rsidRDefault="00000000" w:rsidP="0021495C">
            <w:sdt>
              <w:sdtPr>
                <w:id w:val="201907440"/>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26EFA9B8" w14:textId="77777777" w:rsidR="00C6341D" w:rsidRDefault="00000000" w:rsidP="0021495C">
            <w:sdt>
              <w:sdtPr>
                <w:id w:val="1138533921"/>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534EC997" w14:textId="77777777" w:rsidR="00C6341D" w:rsidRPr="00260452" w:rsidRDefault="00000000" w:rsidP="0021495C">
            <w:pPr>
              <w:rPr>
                <w:i/>
                <w:color w:val="A6A6A6" w:themeColor="background1" w:themeShade="A6"/>
              </w:rPr>
            </w:pPr>
            <w:sdt>
              <w:sdtPr>
                <w:id w:val="-1612036880"/>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10988637" w14:textId="77777777" w:rsidR="00C6341D" w:rsidRPr="00534815" w:rsidRDefault="00C6341D" w:rsidP="0021495C">
            <w:pPr>
              <w:spacing w:after="60"/>
              <w:rPr>
                <w:i/>
              </w:rPr>
            </w:pPr>
          </w:p>
        </w:tc>
      </w:tr>
      <w:tr w:rsidR="00C6341D" w:rsidRPr="00260452" w14:paraId="4E88E061" w14:textId="77777777" w:rsidTr="004D1603">
        <w:trPr>
          <w:cantSplit/>
          <w:trHeight w:val="86"/>
        </w:trPr>
        <w:tc>
          <w:tcPr>
            <w:tcW w:w="709" w:type="dxa"/>
            <w:vAlign w:val="center"/>
          </w:tcPr>
          <w:p w14:paraId="2D93361F" w14:textId="77777777" w:rsidR="00C6341D" w:rsidRPr="00260452" w:rsidRDefault="00C6341D" w:rsidP="0021495C">
            <w:pPr>
              <w:jc w:val="center"/>
            </w:pPr>
            <w:r>
              <w:t>31</w:t>
            </w:r>
          </w:p>
        </w:tc>
        <w:tc>
          <w:tcPr>
            <w:tcW w:w="6379" w:type="dxa"/>
            <w:vAlign w:val="center"/>
          </w:tcPr>
          <w:p w14:paraId="03900BB9" w14:textId="77777777" w:rsidR="00C6341D" w:rsidRPr="00260452" w:rsidRDefault="00C6341D" w:rsidP="0021495C">
            <w:r w:rsidRPr="00260452">
              <w:t xml:space="preserve">EK verifikācijas deklarācijas attiecībā uz </w:t>
            </w:r>
            <w:r w:rsidRPr="00504D8B">
              <w:t xml:space="preserve">stacionāro </w:t>
            </w:r>
            <w:r w:rsidRPr="00260452">
              <w:t xml:space="preserve">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481E5E1F" w14:textId="77777777" w:rsidR="00C6341D" w:rsidRPr="00260452" w:rsidRDefault="00C6341D" w:rsidP="00C6341D">
            <w:pPr>
              <w:pStyle w:val="ListParagraph"/>
              <w:numPr>
                <w:ilvl w:val="0"/>
                <w:numId w:val="25"/>
              </w:numPr>
              <w:ind w:left="323" w:hanging="142"/>
            </w:pPr>
            <w:r w:rsidRPr="00260452">
              <w:rPr>
                <w:b/>
              </w:rPr>
              <w:t xml:space="preserve">Dokumentācija, kas pievienota savstarpējas </w:t>
            </w:r>
            <w:proofErr w:type="spellStart"/>
            <w:r w:rsidRPr="00260452">
              <w:rPr>
                <w:b/>
              </w:rPr>
              <w:t>izmantojamības</w:t>
            </w:r>
            <w:proofErr w:type="spellEnd"/>
            <w:r w:rsidRPr="00260452">
              <w:rPr>
                <w:b/>
              </w:rPr>
              <w:t xml:space="preserve"> komponentu deklarācijām/sertifikātiem,</w:t>
            </w:r>
            <w:r w:rsidRPr="00260452">
              <w:t xml:space="preserve"> ir pievienota pieteikuma dokumentācijai.</w:t>
            </w:r>
          </w:p>
        </w:tc>
        <w:tc>
          <w:tcPr>
            <w:tcW w:w="709" w:type="dxa"/>
            <w:vAlign w:val="center"/>
          </w:tcPr>
          <w:p w14:paraId="500DA1A7" w14:textId="77777777" w:rsidR="00C6341D" w:rsidRPr="00260452" w:rsidRDefault="00C6341D" w:rsidP="0021495C">
            <w:pPr>
              <w:jc w:val="center"/>
              <w:rPr>
                <w:i/>
              </w:rPr>
            </w:pPr>
          </w:p>
        </w:tc>
        <w:tc>
          <w:tcPr>
            <w:tcW w:w="1275" w:type="dxa"/>
            <w:vAlign w:val="center"/>
          </w:tcPr>
          <w:p w14:paraId="35FF6E11" w14:textId="77777777" w:rsidR="00C6341D" w:rsidRPr="00260452" w:rsidRDefault="00000000" w:rsidP="0021495C">
            <w:sdt>
              <w:sdtPr>
                <w:id w:val="-13095215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232E5952" w14:textId="77777777" w:rsidR="00C6341D" w:rsidRDefault="00000000" w:rsidP="0021495C">
            <w:sdt>
              <w:sdtPr>
                <w:id w:val="1197359010"/>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44255BC8" w14:textId="77777777" w:rsidR="00C6341D" w:rsidRPr="00260452" w:rsidRDefault="00000000" w:rsidP="0021495C">
            <w:pPr>
              <w:rPr>
                <w:i/>
                <w:color w:val="A6A6A6" w:themeColor="background1" w:themeShade="A6"/>
              </w:rPr>
            </w:pPr>
            <w:sdt>
              <w:sdtPr>
                <w:id w:val="-2070874233"/>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683EDBF3" w14:textId="77777777" w:rsidR="00C6341D" w:rsidRPr="00534815" w:rsidRDefault="00C6341D" w:rsidP="0021495C">
            <w:pPr>
              <w:spacing w:after="60"/>
              <w:rPr>
                <w:i/>
              </w:rPr>
            </w:pPr>
          </w:p>
        </w:tc>
      </w:tr>
      <w:tr w:rsidR="00C6341D" w:rsidRPr="00260452" w14:paraId="2974C985" w14:textId="77777777" w:rsidTr="004D1603">
        <w:trPr>
          <w:cantSplit/>
          <w:trHeight w:val="86"/>
        </w:trPr>
        <w:tc>
          <w:tcPr>
            <w:tcW w:w="709" w:type="dxa"/>
            <w:vAlign w:val="center"/>
          </w:tcPr>
          <w:p w14:paraId="7414C0AD" w14:textId="77777777" w:rsidR="00C6341D" w:rsidRPr="00260452" w:rsidRDefault="00C6341D" w:rsidP="0021495C">
            <w:pPr>
              <w:jc w:val="center"/>
            </w:pPr>
            <w:r>
              <w:t>32</w:t>
            </w:r>
          </w:p>
        </w:tc>
        <w:tc>
          <w:tcPr>
            <w:tcW w:w="6379" w:type="dxa"/>
            <w:vAlign w:val="center"/>
          </w:tcPr>
          <w:p w14:paraId="5B30AC13" w14:textId="77777777" w:rsidR="00C6341D" w:rsidRPr="00260452" w:rsidRDefault="00C6341D" w:rsidP="0021495C">
            <w:r w:rsidRPr="00260452">
              <w:t xml:space="preserve">EK verifikācijas deklarācijas attiecībā uz </w:t>
            </w:r>
            <w:r w:rsidRPr="00504D8B">
              <w:t>stacionāro</w:t>
            </w:r>
            <w:r w:rsidRPr="00260452">
              <w:rPr>
                <w:color w:val="C00000"/>
              </w:rPr>
              <w:t xml:space="preserve"> </w:t>
            </w:r>
            <w:r w:rsidRPr="00260452">
              <w:t xml:space="preserve">apakšsistēmu, </w:t>
            </w:r>
            <w:r w:rsidRPr="00462B3D">
              <w:t>tostarp tai pievienot</w:t>
            </w:r>
            <w:r>
              <w:t>ā</w:t>
            </w:r>
            <w:r w:rsidRPr="00462B3D">
              <w:t xml:space="preserve"> tehnisk</w:t>
            </w:r>
            <w:r>
              <w:t>ā</w:t>
            </w:r>
            <w:r w:rsidRPr="00462B3D">
              <w:t xml:space="preserve"> dokumentācij</w:t>
            </w:r>
            <w:r>
              <w:t>a</w:t>
            </w:r>
            <w:r w:rsidRPr="00260452">
              <w:t xml:space="preserve"> (Direktīvas (ES) 2016/797 15. pants):</w:t>
            </w:r>
          </w:p>
          <w:p w14:paraId="75463F39" w14:textId="77777777" w:rsidR="00C6341D" w:rsidRPr="00260452" w:rsidRDefault="00C6341D" w:rsidP="00C6341D">
            <w:pPr>
              <w:pStyle w:val="ListParagraph"/>
              <w:numPr>
                <w:ilvl w:val="0"/>
                <w:numId w:val="25"/>
              </w:numPr>
              <w:ind w:left="323" w:hanging="142"/>
            </w:pPr>
            <w:r w:rsidRPr="00D66AA4">
              <w:rPr>
                <w:b/>
              </w:rPr>
              <w:t>Pierādījumi (sertifikāts, deklarācija, pārbaude) par citu Savienības vai LV tiesību aktu izpildi ir iekļauti atļaujas</w:t>
            </w:r>
            <w:r w:rsidRPr="00D66AA4">
              <w:t xml:space="preserve"> pieteikumam pievienotajā</w:t>
            </w:r>
            <w:r w:rsidRPr="00260452">
              <w:t xml:space="preserve"> dokumentācijā.</w:t>
            </w:r>
          </w:p>
        </w:tc>
        <w:tc>
          <w:tcPr>
            <w:tcW w:w="709" w:type="dxa"/>
            <w:vAlign w:val="center"/>
          </w:tcPr>
          <w:p w14:paraId="22F4643F" w14:textId="1A870716" w:rsidR="00C6341D" w:rsidRPr="00260452" w:rsidRDefault="00C6341D" w:rsidP="0021495C">
            <w:pPr>
              <w:jc w:val="center"/>
              <w:rPr>
                <w:i/>
              </w:rPr>
            </w:pPr>
          </w:p>
        </w:tc>
        <w:tc>
          <w:tcPr>
            <w:tcW w:w="1275" w:type="dxa"/>
            <w:vAlign w:val="center"/>
          </w:tcPr>
          <w:p w14:paraId="14B68627" w14:textId="77777777" w:rsidR="00C6341D" w:rsidRPr="00260452" w:rsidRDefault="00000000" w:rsidP="0021495C">
            <w:sdt>
              <w:sdtPr>
                <w:id w:val="146654752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94541A9" w14:textId="77777777" w:rsidR="00C6341D" w:rsidRDefault="00000000" w:rsidP="0021495C">
            <w:sdt>
              <w:sdtPr>
                <w:id w:val="-1059327357"/>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30F4D2C7" w14:textId="77777777" w:rsidR="00C6341D" w:rsidRPr="00260452" w:rsidRDefault="00000000" w:rsidP="0021495C">
            <w:pPr>
              <w:rPr>
                <w:i/>
                <w:color w:val="A6A6A6" w:themeColor="background1" w:themeShade="A6"/>
              </w:rPr>
            </w:pPr>
            <w:sdt>
              <w:sdtPr>
                <w:id w:val="9496154"/>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3B46E2BA" w14:textId="77777777" w:rsidR="00C6341D" w:rsidRPr="00534815" w:rsidRDefault="00C6341D" w:rsidP="002278F5">
            <w:pPr>
              <w:rPr>
                <w:i/>
              </w:rPr>
            </w:pPr>
          </w:p>
        </w:tc>
      </w:tr>
      <w:tr w:rsidR="00C6341D" w:rsidRPr="00260452" w14:paraId="465DA4B1" w14:textId="77777777" w:rsidTr="004D1603">
        <w:trPr>
          <w:cantSplit/>
          <w:trHeight w:val="86"/>
        </w:trPr>
        <w:tc>
          <w:tcPr>
            <w:tcW w:w="709" w:type="dxa"/>
            <w:vAlign w:val="center"/>
          </w:tcPr>
          <w:p w14:paraId="0063C5E4" w14:textId="77777777" w:rsidR="00C6341D" w:rsidRPr="00260452" w:rsidRDefault="00C6341D" w:rsidP="0021495C">
            <w:pPr>
              <w:jc w:val="center"/>
            </w:pPr>
            <w:r>
              <w:t>33</w:t>
            </w:r>
          </w:p>
        </w:tc>
        <w:tc>
          <w:tcPr>
            <w:tcW w:w="6379" w:type="dxa"/>
            <w:vAlign w:val="center"/>
          </w:tcPr>
          <w:p w14:paraId="0EAB75C0" w14:textId="77777777" w:rsidR="00C6341D" w:rsidRPr="00260452" w:rsidRDefault="00C6341D" w:rsidP="0021495C">
            <w:r w:rsidRPr="00260452">
              <w:rPr>
                <w:b/>
              </w:rPr>
              <w:t>ERADIS</w:t>
            </w:r>
            <w:r w:rsidRPr="00260452">
              <w:t xml:space="preserve"> ir attiecīgi atjaunināts un ietver:</w:t>
            </w:r>
          </w:p>
          <w:p w14:paraId="62D109E3" w14:textId="77777777" w:rsidR="00C6341D" w:rsidRPr="00260452" w:rsidRDefault="00C6341D" w:rsidP="00C6341D">
            <w:pPr>
              <w:pStyle w:val="ListParagraph"/>
              <w:numPr>
                <w:ilvl w:val="0"/>
                <w:numId w:val="25"/>
              </w:numPr>
              <w:ind w:left="323" w:hanging="142"/>
              <w:contextualSpacing w:val="0"/>
            </w:pPr>
            <w:r w:rsidRPr="00260452">
              <w:t>EK verifikācijas deklarācijas apakšsistēmām</w:t>
            </w:r>
          </w:p>
          <w:p w14:paraId="08752816" w14:textId="77777777" w:rsidR="00C6341D" w:rsidRPr="00260452" w:rsidRDefault="00C6341D" w:rsidP="00C6341D">
            <w:pPr>
              <w:pStyle w:val="ListParagraph"/>
              <w:numPr>
                <w:ilvl w:val="0"/>
                <w:numId w:val="25"/>
              </w:numPr>
              <w:ind w:left="323" w:hanging="142"/>
              <w:contextualSpacing w:val="0"/>
            </w:pPr>
            <w:r w:rsidRPr="00260452">
              <w:t xml:space="preserve">Savstarpējas </w:t>
            </w:r>
            <w:proofErr w:type="spellStart"/>
            <w:r w:rsidRPr="00260452">
              <w:t>izmantojamības</w:t>
            </w:r>
            <w:proofErr w:type="spellEnd"/>
            <w:r w:rsidRPr="00260452">
              <w:t xml:space="preserve"> komponentu EK atbilstības un/vai piemērotības lietošanai deklarācijas</w:t>
            </w:r>
          </w:p>
          <w:p w14:paraId="118F78C9" w14:textId="77777777" w:rsidR="00C6341D" w:rsidRPr="00260452" w:rsidRDefault="00C6341D" w:rsidP="00C6341D">
            <w:pPr>
              <w:pStyle w:val="ListParagraph"/>
              <w:numPr>
                <w:ilvl w:val="0"/>
                <w:numId w:val="25"/>
              </w:numPr>
              <w:ind w:left="323" w:hanging="142"/>
              <w:contextualSpacing w:val="0"/>
            </w:pPr>
            <w:r w:rsidRPr="00260452">
              <w:t xml:space="preserve">Verificēšanas sertifikātus, ko apakšsistēmām izdod </w:t>
            </w:r>
            <w:proofErr w:type="spellStart"/>
            <w:r w:rsidRPr="00260452">
              <w:t>NoBo</w:t>
            </w:r>
            <w:proofErr w:type="spellEnd"/>
          </w:p>
          <w:p w14:paraId="4819719D" w14:textId="77777777" w:rsidR="00C6341D" w:rsidRPr="00260452" w:rsidRDefault="00C6341D" w:rsidP="00C6341D">
            <w:pPr>
              <w:pStyle w:val="ListParagraph"/>
              <w:numPr>
                <w:ilvl w:val="0"/>
                <w:numId w:val="25"/>
              </w:numPr>
              <w:ind w:left="323" w:hanging="142"/>
              <w:contextualSpacing w:val="0"/>
            </w:pPr>
            <w:r w:rsidRPr="00260452">
              <w:t xml:space="preserve">Savstarpējas </w:t>
            </w:r>
            <w:proofErr w:type="spellStart"/>
            <w:r w:rsidRPr="00260452">
              <w:t>izmantojamības</w:t>
            </w:r>
            <w:proofErr w:type="spellEnd"/>
            <w:r w:rsidRPr="00260452">
              <w:t xml:space="preserve"> komponentu atbilstības un/vai piemērotības lietošanai sertifikātus</w:t>
            </w:r>
          </w:p>
        </w:tc>
        <w:tc>
          <w:tcPr>
            <w:tcW w:w="709" w:type="dxa"/>
            <w:vAlign w:val="center"/>
          </w:tcPr>
          <w:p w14:paraId="13286F87" w14:textId="1BA2856B" w:rsidR="00C6341D" w:rsidRPr="00260452" w:rsidRDefault="00C6341D" w:rsidP="0021495C">
            <w:pPr>
              <w:jc w:val="center"/>
              <w:rPr>
                <w:i/>
              </w:rPr>
            </w:pPr>
          </w:p>
        </w:tc>
        <w:tc>
          <w:tcPr>
            <w:tcW w:w="1275" w:type="dxa"/>
            <w:vAlign w:val="center"/>
          </w:tcPr>
          <w:p w14:paraId="114B3934" w14:textId="77777777" w:rsidR="00C6341D" w:rsidRPr="00260452" w:rsidRDefault="00000000" w:rsidP="0021495C">
            <w:sdt>
              <w:sdtPr>
                <w:id w:val="-203395061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0DDE4B59" w14:textId="77777777" w:rsidR="00C6341D" w:rsidRPr="00260452" w:rsidRDefault="00000000" w:rsidP="0021495C">
            <w:pPr>
              <w:rPr>
                <w:i/>
                <w:color w:val="A6A6A6" w:themeColor="background1" w:themeShade="A6"/>
              </w:rPr>
            </w:pPr>
            <w:sdt>
              <w:sdtPr>
                <w:id w:val="-1683807442"/>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23FD4570" w14:textId="77777777" w:rsidR="00C6341D" w:rsidRPr="005432B4" w:rsidRDefault="00C6341D" w:rsidP="0021495C">
            <w:pPr>
              <w:spacing w:after="60"/>
              <w:rPr>
                <w:i/>
                <w:highlight w:val="yellow"/>
              </w:rPr>
            </w:pPr>
          </w:p>
        </w:tc>
      </w:tr>
      <w:tr w:rsidR="00C6341D" w:rsidRPr="00260452" w14:paraId="2CFA50A8" w14:textId="77777777" w:rsidTr="004D1603">
        <w:trPr>
          <w:cantSplit/>
          <w:trHeight w:val="86"/>
        </w:trPr>
        <w:tc>
          <w:tcPr>
            <w:tcW w:w="709" w:type="dxa"/>
            <w:vAlign w:val="center"/>
          </w:tcPr>
          <w:p w14:paraId="1183ED53" w14:textId="77777777" w:rsidR="00C6341D" w:rsidRDefault="00C6341D" w:rsidP="0021495C">
            <w:pPr>
              <w:jc w:val="center"/>
            </w:pPr>
            <w:r>
              <w:lastRenderedPageBreak/>
              <w:t>34</w:t>
            </w:r>
          </w:p>
        </w:tc>
        <w:tc>
          <w:tcPr>
            <w:tcW w:w="6379" w:type="dxa"/>
            <w:vAlign w:val="center"/>
          </w:tcPr>
          <w:p w14:paraId="0D344686" w14:textId="77777777" w:rsidR="00C6341D" w:rsidRPr="00BD3A1E" w:rsidRDefault="00C6341D" w:rsidP="0021495C">
            <w:pPr>
              <w:rPr>
                <w:b/>
              </w:rPr>
            </w:pPr>
            <w:r w:rsidRPr="00BD3A1E">
              <w:t xml:space="preserve">Apliecinošie pierādījumi attiecībā uz </w:t>
            </w:r>
            <w:r w:rsidRPr="00BD3A1E">
              <w:rPr>
                <w:b/>
              </w:rPr>
              <w:t xml:space="preserve">prasību fiksēšanu </w:t>
            </w:r>
            <w:r w:rsidRPr="00BD3A1E">
              <w:t>ir iekļauti atļaujas pieteikumam pievienotajā dokumentācijā.</w:t>
            </w:r>
          </w:p>
        </w:tc>
        <w:tc>
          <w:tcPr>
            <w:tcW w:w="709" w:type="dxa"/>
            <w:vAlign w:val="center"/>
          </w:tcPr>
          <w:p w14:paraId="29822D17" w14:textId="44E510A5" w:rsidR="00C6341D" w:rsidRPr="00260452" w:rsidRDefault="00C6341D" w:rsidP="0021495C">
            <w:pPr>
              <w:jc w:val="center"/>
              <w:rPr>
                <w:i/>
              </w:rPr>
            </w:pPr>
          </w:p>
        </w:tc>
        <w:tc>
          <w:tcPr>
            <w:tcW w:w="1275" w:type="dxa"/>
            <w:vAlign w:val="center"/>
          </w:tcPr>
          <w:p w14:paraId="02089DDB" w14:textId="77777777" w:rsidR="00C6341D" w:rsidRPr="00717BD8" w:rsidRDefault="00000000" w:rsidP="0021495C">
            <w:sdt>
              <w:sdtPr>
                <w:id w:val="-541441076"/>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1F9C8D83" w14:textId="77777777" w:rsidR="00C6341D" w:rsidRDefault="00000000" w:rsidP="0021495C">
            <w:sdt>
              <w:sdtPr>
                <w:id w:val="871270009"/>
                <w14:checkbox>
                  <w14:checked w14:val="0"/>
                  <w14:checkedState w14:val="2612" w14:font="MS Gothic"/>
                  <w14:uncheckedState w14:val="2610" w14:font="MS Gothic"/>
                </w14:checkbox>
              </w:sdtPr>
              <w:sdtContent>
                <w:r w:rsidR="00C6341D" w:rsidRPr="00717BD8">
                  <w:rPr>
                    <w:rFonts w:ascii="Segoe UI Symbol" w:eastAsia="MS Gothic" w:hAnsi="Segoe UI Symbol" w:cs="Segoe UI Symbol"/>
                  </w:rPr>
                  <w:t>☐</w:t>
                </w:r>
              </w:sdtContent>
            </w:sdt>
            <w:r w:rsidR="00C6341D" w:rsidRPr="00717BD8">
              <w:t xml:space="preserve"> Nē</w:t>
            </w:r>
          </w:p>
          <w:p w14:paraId="53EDA1D9" w14:textId="77777777" w:rsidR="00C6341D" w:rsidRDefault="00C6341D" w:rsidP="0021495C"/>
        </w:tc>
        <w:tc>
          <w:tcPr>
            <w:tcW w:w="4395" w:type="dxa"/>
            <w:vAlign w:val="center"/>
          </w:tcPr>
          <w:p w14:paraId="5E66E8B5" w14:textId="77777777" w:rsidR="00C6341D" w:rsidRPr="00534815" w:rsidRDefault="00C6341D" w:rsidP="0021495C">
            <w:pPr>
              <w:spacing w:after="60"/>
              <w:rPr>
                <w:i/>
              </w:rPr>
            </w:pPr>
          </w:p>
        </w:tc>
      </w:tr>
      <w:tr w:rsidR="00C6341D" w:rsidRPr="00260452" w14:paraId="59C1C85F" w14:textId="77777777" w:rsidTr="004D1603">
        <w:trPr>
          <w:cantSplit/>
          <w:trHeight w:val="86"/>
        </w:trPr>
        <w:tc>
          <w:tcPr>
            <w:tcW w:w="709" w:type="dxa"/>
            <w:vAlign w:val="center"/>
          </w:tcPr>
          <w:p w14:paraId="19F4FBE6" w14:textId="77777777" w:rsidR="00C6341D" w:rsidRDefault="00C6341D" w:rsidP="0021495C">
            <w:pPr>
              <w:jc w:val="center"/>
            </w:pPr>
            <w:r>
              <w:t>35</w:t>
            </w:r>
          </w:p>
        </w:tc>
        <w:tc>
          <w:tcPr>
            <w:tcW w:w="6379" w:type="dxa"/>
            <w:vAlign w:val="center"/>
          </w:tcPr>
          <w:p w14:paraId="6670693D" w14:textId="77777777" w:rsidR="00C6341D" w:rsidRPr="00BD3A1E" w:rsidRDefault="00C6341D" w:rsidP="0021495C">
            <w:r w:rsidRPr="00BD3A1E">
              <w:t xml:space="preserve">Prasību </w:t>
            </w:r>
            <w:r>
              <w:t>fiksēšanas</w:t>
            </w:r>
            <w:r w:rsidRPr="00BD3A1E">
              <w:t xml:space="preserve"> procesā tiek izmantota standartizēta metode (riska novērtējumu saskaņā ar Regulu (ES) Nr.402/2013)</w:t>
            </w:r>
          </w:p>
        </w:tc>
        <w:tc>
          <w:tcPr>
            <w:tcW w:w="709" w:type="dxa"/>
            <w:vAlign w:val="center"/>
          </w:tcPr>
          <w:p w14:paraId="01823C54" w14:textId="78482C48" w:rsidR="00C6341D" w:rsidRDefault="00C6341D" w:rsidP="0021495C">
            <w:pPr>
              <w:jc w:val="center"/>
              <w:rPr>
                <w:i/>
              </w:rPr>
            </w:pPr>
          </w:p>
        </w:tc>
        <w:tc>
          <w:tcPr>
            <w:tcW w:w="1275" w:type="dxa"/>
            <w:vAlign w:val="center"/>
          </w:tcPr>
          <w:p w14:paraId="7C511CF5" w14:textId="77777777" w:rsidR="00C6341D" w:rsidRPr="00260452" w:rsidRDefault="00000000" w:rsidP="0021495C">
            <w:sdt>
              <w:sdtPr>
                <w:id w:val="523755286"/>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4ED0D6EB" w14:textId="77777777" w:rsidR="00C6341D" w:rsidRDefault="00000000" w:rsidP="0021495C">
            <w:sdt>
              <w:sdtPr>
                <w:id w:val="-1408148192"/>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Nē</w:t>
            </w:r>
          </w:p>
        </w:tc>
        <w:tc>
          <w:tcPr>
            <w:tcW w:w="4395" w:type="dxa"/>
            <w:vAlign w:val="center"/>
          </w:tcPr>
          <w:p w14:paraId="3CD1DAC0" w14:textId="77777777" w:rsidR="00C6341D" w:rsidRPr="00534815" w:rsidRDefault="00C6341D" w:rsidP="0021495C">
            <w:pPr>
              <w:spacing w:after="60"/>
              <w:rPr>
                <w:i/>
              </w:rPr>
            </w:pPr>
          </w:p>
        </w:tc>
      </w:tr>
      <w:tr w:rsidR="00C6341D" w:rsidRPr="00260452" w14:paraId="6C701911" w14:textId="77777777" w:rsidTr="004D1603">
        <w:trPr>
          <w:cantSplit/>
          <w:trHeight w:val="86"/>
        </w:trPr>
        <w:tc>
          <w:tcPr>
            <w:tcW w:w="709" w:type="dxa"/>
            <w:vAlign w:val="center"/>
          </w:tcPr>
          <w:p w14:paraId="7A30CF6E" w14:textId="77777777" w:rsidR="00C6341D" w:rsidRDefault="00C6341D" w:rsidP="0021495C">
            <w:pPr>
              <w:jc w:val="center"/>
            </w:pPr>
            <w:r>
              <w:t>36</w:t>
            </w:r>
          </w:p>
        </w:tc>
        <w:tc>
          <w:tcPr>
            <w:tcW w:w="6379" w:type="dxa"/>
            <w:vAlign w:val="center"/>
          </w:tcPr>
          <w:p w14:paraId="3D92B6E2" w14:textId="77777777" w:rsidR="00C6341D" w:rsidRPr="00BD3A1E" w:rsidRDefault="00C6341D" w:rsidP="0021495C">
            <w:r w:rsidRPr="00BD3A1E">
              <w:t xml:space="preserve">Pieteikuma veidlapā ir pilnīga informācija par </w:t>
            </w:r>
            <w:r w:rsidRPr="00BD3A1E">
              <w:rPr>
                <w:b/>
                <w:bCs/>
              </w:rPr>
              <w:t>riska n</w:t>
            </w:r>
            <w:r w:rsidRPr="00BD3A1E">
              <w:rPr>
                <w:b/>
              </w:rPr>
              <w:t>ovērtēšanas iestādi</w:t>
            </w:r>
            <w:r w:rsidRPr="00BD3A1E">
              <w:rPr>
                <w:b/>
              </w:rPr>
              <w:br/>
              <w:t xml:space="preserve">(- </w:t>
            </w:r>
            <w:proofErr w:type="spellStart"/>
            <w:r w:rsidRPr="00BD3A1E">
              <w:rPr>
                <w:b/>
              </w:rPr>
              <w:t>ēm</w:t>
            </w:r>
            <w:proofErr w:type="spellEnd"/>
            <w:r w:rsidRPr="00BD3A1E">
              <w:rPr>
                <w:b/>
              </w:rPr>
              <w:t>) (</w:t>
            </w:r>
            <w:proofErr w:type="spellStart"/>
            <w:r w:rsidRPr="00BD3A1E">
              <w:rPr>
                <w:b/>
              </w:rPr>
              <w:t>AsBo</w:t>
            </w:r>
            <w:proofErr w:type="spellEnd"/>
            <w:r w:rsidRPr="00BD3A1E">
              <w:rPr>
                <w:b/>
              </w:rPr>
              <w:t>)</w:t>
            </w:r>
            <w:r w:rsidRPr="00BD3A1E">
              <w:t xml:space="preserve">, kas ir atbildīga par riska novērtējumu Regulā (ES) Nr.402/2013 attiecībā uz prasību </w:t>
            </w:r>
            <w:r>
              <w:t>fiksēšanas</w:t>
            </w:r>
            <w:r w:rsidRPr="00BD3A1E">
              <w:t xml:space="preserve"> procesu.</w:t>
            </w:r>
          </w:p>
        </w:tc>
        <w:tc>
          <w:tcPr>
            <w:tcW w:w="709" w:type="dxa"/>
            <w:vAlign w:val="center"/>
          </w:tcPr>
          <w:p w14:paraId="407EC2C2" w14:textId="5638DBD0" w:rsidR="00C6341D" w:rsidRDefault="00C6341D" w:rsidP="0021495C">
            <w:pPr>
              <w:jc w:val="center"/>
              <w:rPr>
                <w:i/>
              </w:rPr>
            </w:pPr>
          </w:p>
        </w:tc>
        <w:tc>
          <w:tcPr>
            <w:tcW w:w="1275" w:type="dxa"/>
            <w:vAlign w:val="center"/>
          </w:tcPr>
          <w:p w14:paraId="5A027154" w14:textId="77777777" w:rsidR="00C6341D" w:rsidRPr="00260452" w:rsidRDefault="00000000" w:rsidP="00BA7BBB">
            <w:sdt>
              <w:sdtPr>
                <w:id w:val="-196775607"/>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2AC29017" w14:textId="77777777" w:rsidR="00C6341D" w:rsidRDefault="00000000" w:rsidP="00BA7BBB">
            <w:sdt>
              <w:sdtPr>
                <w:id w:val="1593815283"/>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051E7D67" w14:textId="77777777" w:rsidR="00C6341D" w:rsidRDefault="00000000" w:rsidP="00BA7BBB">
            <w:sdt>
              <w:sdtPr>
                <w:id w:val="-962422661"/>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7DBD90FC" w14:textId="77777777" w:rsidR="00C6341D" w:rsidRPr="00534815" w:rsidRDefault="00C6341D" w:rsidP="0021495C">
            <w:pPr>
              <w:spacing w:after="60"/>
              <w:rPr>
                <w:i/>
              </w:rPr>
            </w:pPr>
          </w:p>
        </w:tc>
      </w:tr>
      <w:tr w:rsidR="00C6341D" w:rsidRPr="00260452" w14:paraId="21E905D3" w14:textId="77777777" w:rsidTr="004D1603">
        <w:trPr>
          <w:cantSplit/>
          <w:trHeight w:val="86"/>
        </w:trPr>
        <w:tc>
          <w:tcPr>
            <w:tcW w:w="709" w:type="dxa"/>
            <w:vAlign w:val="center"/>
          </w:tcPr>
          <w:p w14:paraId="237E9564" w14:textId="77777777" w:rsidR="00C6341D" w:rsidRDefault="00C6341D" w:rsidP="0021495C">
            <w:pPr>
              <w:jc w:val="center"/>
            </w:pPr>
            <w:r>
              <w:t>37</w:t>
            </w:r>
          </w:p>
        </w:tc>
        <w:tc>
          <w:tcPr>
            <w:tcW w:w="6379" w:type="dxa"/>
            <w:vAlign w:val="center"/>
          </w:tcPr>
          <w:p w14:paraId="4A35ECAD" w14:textId="77777777" w:rsidR="00C6341D" w:rsidRPr="00BD3A1E" w:rsidRDefault="00C6341D" w:rsidP="0021495C">
            <w:r w:rsidRPr="00BD3A1E">
              <w:t xml:space="preserve">Prasību </w:t>
            </w:r>
            <w:r>
              <w:t>fiksēšanas</w:t>
            </w:r>
            <w:r w:rsidRPr="00BD3A1E">
              <w:t xml:space="preserve"> procesā tiek izmantota nestandarta metode</w:t>
            </w:r>
          </w:p>
        </w:tc>
        <w:tc>
          <w:tcPr>
            <w:tcW w:w="709" w:type="dxa"/>
            <w:vAlign w:val="center"/>
          </w:tcPr>
          <w:p w14:paraId="11C59067" w14:textId="4028C926" w:rsidR="00C6341D" w:rsidRDefault="00C6341D" w:rsidP="0021495C">
            <w:pPr>
              <w:jc w:val="center"/>
              <w:rPr>
                <w:i/>
              </w:rPr>
            </w:pPr>
          </w:p>
        </w:tc>
        <w:tc>
          <w:tcPr>
            <w:tcW w:w="1275" w:type="dxa"/>
            <w:vAlign w:val="center"/>
          </w:tcPr>
          <w:p w14:paraId="634173F1" w14:textId="77777777" w:rsidR="00C6341D" w:rsidRPr="00717BD8" w:rsidRDefault="00000000" w:rsidP="0021495C">
            <w:sdt>
              <w:sdtPr>
                <w:id w:val="264120856"/>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Jā</w:t>
            </w:r>
          </w:p>
          <w:p w14:paraId="6109CB0D" w14:textId="77777777" w:rsidR="00C6341D" w:rsidRDefault="00000000" w:rsidP="0021495C">
            <w:sdt>
              <w:sdtPr>
                <w:id w:val="448441859"/>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717BD8">
              <w:t xml:space="preserve"> Nē</w:t>
            </w:r>
          </w:p>
          <w:p w14:paraId="4FBF9E25" w14:textId="77777777" w:rsidR="00C6341D" w:rsidRDefault="00C6341D" w:rsidP="0021495C">
            <w:r>
              <w:t xml:space="preserve"> </w:t>
            </w:r>
          </w:p>
        </w:tc>
        <w:tc>
          <w:tcPr>
            <w:tcW w:w="4395" w:type="dxa"/>
            <w:vAlign w:val="center"/>
          </w:tcPr>
          <w:p w14:paraId="0522C4EA" w14:textId="77777777" w:rsidR="00C6341D" w:rsidRPr="00534815" w:rsidRDefault="00C6341D" w:rsidP="0021495C">
            <w:pPr>
              <w:spacing w:after="60"/>
              <w:rPr>
                <w:i/>
              </w:rPr>
            </w:pPr>
          </w:p>
        </w:tc>
      </w:tr>
      <w:tr w:rsidR="00C6341D" w:rsidRPr="00260452" w14:paraId="728B55BF" w14:textId="77777777" w:rsidTr="004D1603">
        <w:trPr>
          <w:cantSplit/>
          <w:trHeight w:val="86"/>
        </w:trPr>
        <w:tc>
          <w:tcPr>
            <w:tcW w:w="709" w:type="dxa"/>
            <w:vAlign w:val="center"/>
          </w:tcPr>
          <w:p w14:paraId="039127B4" w14:textId="77777777" w:rsidR="00C6341D" w:rsidRPr="00260452" w:rsidRDefault="00C6341D" w:rsidP="0021495C">
            <w:pPr>
              <w:jc w:val="center"/>
            </w:pPr>
            <w:r>
              <w:t>38</w:t>
            </w:r>
          </w:p>
        </w:tc>
        <w:tc>
          <w:tcPr>
            <w:tcW w:w="6379" w:type="dxa"/>
            <w:vAlign w:val="center"/>
          </w:tcPr>
          <w:p w14:paraId="72ACD2C5" w14:textId="77777777" w:rsidR="00C6341D" w:rsidRPr="00BD3A1E" w:rsidRDefault="00C6341D" w:rsidP="0021495C">
            <w:r w:rsidRPr="00BD3A1E">
              <w:t xml:space="preserve">Specifikācijas un attiecīgā gadījumā apraksts </w:t>
            </w:r>
            <w:r w:rsidRPr="00BD3A1E">
              <w:rPr>
                <w:b/>
              </w:rPr>
              <w:t>metodoloģijai, ko izmanto prasību fiksēšanai attiecībā uz</w:t>
            </w:r>
            <w:r w:rsidRPr="00BD3A1E">
              <w:t>:</w:t>
            </w:r>
          </w:p>
          <w:p w14:paraId="6B1EBA1D" w14:textId="77777777" w:rsidR="00C6341D" w:rsidRPr="00BD3A1E" w:rsidRDefault="00C6341D" w:rsidP="0021495C">
            <w:pPr>
              <w:pStyle w:val="ListParagraph"/>
              <w:ind w:left="323"/>
            </w:pPr>
            <w:r w:rsidRPr="00BD3A1E">
              <w:t>a) pamatprasībām apakšsistēmām, kā norādīts Direktīvas (ES) 2016/797 3. pantā un III pielikumā</w:t>
            </w:r>
          </w:p>
          <w:p w14:paraId="14D6CFC4" w14:textId="77777777" w:rsidR="00C6341D" w:rsidRPr="00BD3A1E" w:rsidRDefault="00C6341D" w:rsidP="0021495C">
            <w:pPr>
              <w:pStyle w:val="ListParagraph"/>
              <w:ind w:left="323"/>
            </w:pPr>
            <w:r w:rsidRPr="00BD3A1E">
              <w:t>b) dažādu apakšsistēmu savstarpējai tehniskai savietojamībai</w:t>
            </w:r>
          </w:p>
          <w:p w14:paraId="0FED54F8" w14:textId="77777777" w:rsidR="00C6341D" w:rsidRPr="00BD3A1E" w:rsidRDefault="00C6341D" w:rsidP="0021495C">
            <w:pPr>
              <w:pStyle w:val="ListParagraph"/>
              <w:ind w:left="323"/>
            </w:pPr>
            <w:r w:rsidRPr="00BD3A1E">
              <w:t>c) stacionāro iekārtu drošai integrācijai.</w:t>
            </w:r>
          </w:p>
        </w:tc>
        <w:tc>
          <w:tcPr>
            <w:tcW w:w="709" w:type="dxa"/>
            <w:vAlign w:val="center"/>
          </w:tcPr>
          <w:p w14:paraId="1EE15B81" w14:textId="77777777" w:rsidR="00C6341D" w:rsidRPr="00260452" w:rsidRDefault="00C6341D" w:rsidP="0021495C">
            <w:pPr>
              <w:jc w:val="center"/>
              <w:rPr>
                <w:i/>
              </w:rPr>
            </w:pPr>
          </w:p>
        </w:tc>
        <w:tc>
          <w:tcPr>
            <w:tcW w:w="1275" w:type="dxa"/>
            <w:vAlign w:val="center"/>
          </w:tcPr>
          <w:p w14:paraId="46801A30" w14:textId="77777777" w:rsidR="00C6341D" w:rsidRPr="00260452" w:rsidRDefault="00000000" w:rsidP="00BA7BBB">
            <w:sdt>
              <w:sdtPr>
                <w:id w:val="13739887"/>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B79715D" w14:textId="77777777" w:rsidR="00C6341D" w:rsidRDefault="00000000" w:rsidP="00BA7BBB">
            <w:sdt>
              <w:sdtPr>
                <w:id w:val="-1160079136"/>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p w14:paraId="3CFED307" w14:textId="77777777" w:rsidR="00C6341D" w:rsidRPr="00260452" w:rsidRDefault="00000000" w:rsidP="00BA7BBB">
            <w:pPr>
              <w:rPr>
                <w:i/>
              </w:rPr>
            </w:pPr>
            <w:sdt>
              <w:sdtPr>
                <w:id w:val="634755378"/>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16F29002" w14:textId="77777777" w:rsidR="00C6341D" w:rsidRPr="00534815" w:rsidRDefault="00C6341D" w:rsidP="0021495C">
            <w:pPr>
              <w:rPr>
                <w:i/>
              </w:rPr>
            </w:pPr>
          </w:p>
        </w:tc>
      </w:tr>
      <w:tr w:rsidR="00C6341D" w:rsidRPr="00260452" w14:paraId="5DA5C9FB" w14:textId="77777777" w:rsidTr="004D1603">
        <w:trPr>
          <w:cantSplit/>
          <w:trHeight w:val="86"/>
        </w:trPr>
        <w:tc>
          <w:tcPr>
            <w:tcW w:w="709" w:type="dxa"/>
            <w:vAlign w:val="center"/>
          </w:tcPr>
          <w:p w14:paraId="666562FE" w14:textId="77777777" w:rsidR="00C6341D" w:rsidRPr="00260452" w:rsidRDefault="00C6341D" w:rsidP="0021495C">
            <w:pPr>
              <w:jc w:val="center"/>
            </w:pPr>
            <w:r>
              <w:t>39</w:t>
            </w:r>
          </w:p>
        </w:tc>
        <w:tc>
          <w:tcPr>
            <w:tcW w:w="6379" w:type="dxa"/>
            <w:vAlign w:val="center"/>
          </w:tcPr>
          <w:p w14:paraId="5A93859C" w14:textId="77777777" w:rsidR="00C6341D" w:rsidRPr="00BD3A1E" w:rsidRDefault="00C6341D" w:rsidP="0021495C">
            <w:r w:rsidRPr="00BD3A1E">
              <w:t xml:space="preserve">CSM par riska novērtējumu, </w:t>
            </w:r>
            <w:r w:rsidRPr="00BD3A1E">
              <w:rPr>
                <w:b/>
              </w:rPr>
              <w:t>drošības novērtējuma ziņojums</w:t>
            </w:r>
            <w:r w:rsidRPr="00BD3A1E">
              <w:t xml:space="preserve"> (Regulas (ES) Nr.402/2013 15. pants), kas aptver </w:t>
            </w:r>
            <w:r w:rsidRPr="00BD3A1E">
              <w:rPr>
                <w:b/>
              </w:rPr>
              <w:t>prasības attiecībā</w:t>
            </w:r>
            <w:r w:rsidRPr="00BD3A1E">
              <w:t xml:space="preserve"> uz  drošības pamatprasības apakšsistēmām un drošu integrāciju starp apakšsistēmām, ir iekļauts pieteikumam pievienotajā dokumentācijā.</w:t>
            </w:r>
          </w:p>
        </w:tc>
        <w:tc>
          <w:tcPr>
            <w:tcW w:w="709" w:type="dxa"/>
            <w:vAlign w:val="center"/>
          </w:tcPr>
          <w:p w14:paraId="68799B9E" w14:textId="788A2608" w:rsidR="00C6341D" w:rsidRPr="00260452" w:rsidRDefault="00C6341D" w:rsidP="0021495C">
            <w:pPr>
              <w:jc w:val="center"/>
              <w:rPr>
                <w:i/>
              </w:rPr>
            </w:pPr>
          </w:p>
        </w:tc>
        <w:tc>
          <w:tcPr>
            <w:tcW w:w="1275" w:type="dxa"/>
            <w:vAlign w:val="center"/>
          </w:tcPr>
          <w:p w14:paraId="1C53F676" w14:textId="77777777" w:rsidR="00C6341D" w:rsidRPr="00260452" w:rsidRDefault="00000000" w:rsidP="0021495C">
            <w:sdt>
              <w:sdtPr>
                <w:id w:val="-1496333912"/>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5C22BC38" w14:textId="77777777" w:rsidR="00C6341D" w:rsidRPr="00260452" w:rsidRDefault="00000000" w:rsidP="0021495C">
            <w:pPr>
              <w:rPr>
                <w:i/>
              </w:rPr>
            </w:pPr>
            <w:sdt>
              <w:sdtPr>
                <w:id w:val="-1417776159"/>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3B9BA8C1" w14:textId="77777777" w:rsidR="00C6341D" w:rsidRPr="009F02E7" w:rsidRDefault="00C6341D" w:rsidP="0021495C">
            <w:pPr>
              <w:rPr>
                <w:i/>
              </w:rPr>
            </w:pPr>
          </w:p>
        </w:tc>
      </w:tr>
      <w:tr w:rsidR="00C6341D" w:rsidRPr="00260452" w14:paraId="36D9917F" w14:textId="77777777" w:rsidTr="004D1603">
        <w:trPr>
          <w:cantSplit/>
          <w:trHeight w:val="987"/>
        </w:trPr>
        <w:tc>
          <w:tcPr>
            <w:tcW w:w="709" w:type="dxa"/>
            <w:vAlign w:val="center"/>
          </w:tcPr>
          <w:p w14:paraId="3C42822B" w14:textId="77777777" w:rsidR="00C6341D" w:rsidRPr="00260452" w:rsidRDefault="00C6341D" w:rsidP="0021495C">
            <w:pPr>
              <w:jc w:val="center"/>
            </w:pPr>
            <w:r>
              <w:t>40</w:t>
            </w:r>
          </w:p>
        </w:tc>
        <w:tc>
          <w:tcPr>
            <w:tcW w:w="6379" w:type="dxa"/>
            <w:vAlign w:val="center"/>
          </w:tcPr>
          <w:p w14:paraId="5E88793F" w14:textId="77777777" w:rsidR="00C6341D" w:rsidRPr="00260452" w:rsidRDefault="00C6341D" w:rsidP="0021495C">
            <w:pPr>
              <w:spacing w:after="200" w:line="276" w:lineRule="auto"/>
            </w:pPr>
            <w:r w:rsidRPr="00260452">
              <w:t>Riska deklarācija (Regulas (ES) Nr. 402/2013 16. pants), kas aptver drošības pamatprasības apakšsistēmām un droš</w:t>
            </w:r>
            <w:r>
              <w:t>u</w:t>
            </w:r>
            <w:r w:rsidRPr="00260452">
              <w:t xml:space="preserve"> integrācij</w:t>
            </w:r>
            <w:r>
              <w:t>u</w:t>
            </w:r>
            <w:r w:rsidRPr="00260452">
              <w:t xml:space="preserve"> starp apakšsistēmām, uz kuriem neattiecas SITS un nacionālās prasības, ir iekļautas atļaujas pieteikumam pievienotajā dokumentācijā.</w:t>
            </w:r>
          </w:p>
        </w:tc>
        <w:tc>
          <w:tcPr>
            <w:tcW w:w="709" w:type="dxa"/>
            <w:vAlign w:val="center"/>
          </w:tcPr>
          <w:p w14:paraId="34A0469F" w14:textId="7EB70B40" w:rsidR="00C6341D" w:rsidRPr="00260452" w:rsidRDefault="00C6341D" w:rsidP="0021495C">
            <w:pPr>
              <w:jc w:val="center"/>
              <w:rPr>
                <w:i/>
              </w:rPr>
            </w:pPr>
          </w:p>
        </w:tc>
        <w:tc>
          <w:tcPr>
            <w:tcW w:w="1275" w:type="dxa"/>
            <w:vAlign w:val="center"/>
          </w:tcPr>
          <w:p w14:paraId="03C20859" w14:textId="24985146" w:rsidR="00C6341D" w:rsidRPr="00260452" w:rsidRDefault="00000000" w:rsidP="0021495C">
            <w:sdt>
              <w:sdtPr>
                <w:id w:val="-338775396"/>
                <w14:checkbox>
                  <w14:checked w14:val="0"/>
                  <w14:checkedState w14:val="2612" w14:font="MS Gothic"/>
                  <w14:uncheckedState w14:val="2610" w14:font="MS Gothic"/>
                </w14:checkbox>
              </w:sdtPr>
              <w:sdtContent>
                <w:r w:rsidR="00030260">
                  <w:rPr>
                    <w:rFonts w:ascii="MS Gothic" w:eastAsia="MS Gothic" w:hAnsi="MS Gothic" w:hint="eastAsia"/>
                  </w:rPr>
                  <w:t>☐</w:t>
                </w:r>
              </w:sdtContent>
            </w:sdt>
            <w:r w:rsidR="00C6341D" w:rsidRPr="00260452">
              <w:t xml:space="preserve"> Jā</w:t>
            </w:r>
          </w:p>
          <w:p w14:paraId="45C6F5DB" w14:textId="77777777" w:rsidR="00C6341D" w:rsidRPr="00260452" w:rsidRDefault="00000000" w:rsidP="0021495C">
            <w:pPr>
              <w:rPr>
                <w:i/>
              </w:rPr>
            </w:pPr>
            <w:sdt>
              <w:sdtPr>
                <w:id w:val="1682622394"/>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7CD29CE2" w14:textId="56181BD0" w:rsidR="00C6341D" w:rsidRPr="00534815" w:rsidRDefault="00C6341D" w:rsidP="0021495C">
            <w:pPr>
              <w:rPr>
                <w:i/>
              </w:rPr>
            </w:pPr>
          </w:p>
        </w:tc>
      </w:tr>
      <w:tr w:rsidR="00C6341D" w:rsidRPr="00260452" w14:paraId="6E9068FE" w14:textId="77777777" w:rsidTr="004D1603">
        <w:trPr>
          <w:cantSplit/>
          <w:trHeight w:val="86"/>
        </w:trPr>
        <w:tc>
          <w:tcPr>
            <w:tcW w:w="709" w:type="dxa"/>
            <w:vAlign w:val="center"/>
          </w:tcPr>
          <w:p w14:paraId="53AF97AB" w14:textId="77777777" w:rsidR="00C6341D" w:rsidRPr="00260452" w:rsidRDefault="00C6341D" w:rsidP="0021495C">
            <w:pPr>
              <w:jc w:val="center"/>
            </w:pPr>
            <w:r>
              <w:lastRenderedPageBreak/>
              <w:t>41</w:t>
            </w:r>
          </w:p>
        </w:tc>
        <w:tc>
          <w:tcPr>
            <w:tcW w:w="6379" w:type="dxa"/>
            <w:vAlign w:val="center"/>
          </w:tcPr>
          <w:p w14:paraId="125A4F7E" w14:textId="77777777" w:rsidR="00C6341D" w:rsidRPr="001F5357" w:rsidRDefault="00C6341D" w:rsidP="0021495C">
            <w:pPr>
              <w:rPr>
                <w:highlight w:val="yellow"/>
              </w:rPr>
            </w:pPr>
            <w:r w:rsidRPr="00D66AA4">
              <w:rPr>
                <w:b/>
              </w:rPr>
              <w:t>Tehniskās apkopes un ekspluatācijas</w:t>
            </w:r>
            <w:r w:rsidRPr="00D66AA4">
              <w:t xml:space="preserve"> dokumentācija ir iekļauta atļaujas pieteikumam pievienotajā dokumentācijā.</w:t>
            </w:r>
          </w:p>
        </w:tc>
        <w:tc>
          <w:tcPr>
            <w:tcW w:w="709" w:type="dxa"/>
            <w:vAlign w:val="center"/>
          </w:tcPr>
          <w:p w14:paraId="2DA85C7B" w14:textId="4F378EA9" w:rsidR="00C6341D" w:rsidRPr="00260452" w:rsidRDefault="00C6341D" w:rsidP="0021495C">
            <w:pPr>
              <w:jc w:val="center"/>
              <w:rPr>
                <w:i/>
              </w:rPr>
            </w:pPr>
          </w:p>
        </w:tc>
        <w:tc>
          <w:tcPr>
            <w:tcW w:w="1275" w:type="dxa"/>
            <w:vAlign w:val="center"/>
          </w:tcPr>
          <w:p w14:paraId="2EF0AE01" w14:textId="2AA55318" w:rsidR="00C6341D" w:rsidRPr="00260452" w:rsidRDefault="00000000" w:rsidP="0021495C">
            <w:sdt>
              <w:sdtPr>
                <w:id w:val="-1557697012"/>
                <w14:checkbox>
                  <w14:checked w14:val="0"/>
                  <w14:checkedState w14:val="2612" w14:font="MS Gothic"/>
                  <w14:uncheckedState w14:val="2610" w14:font="MS Gothic"/>
                </w14:checkbox>
              </w:sdtPr>
              <w:sdtContent>
                <w:r w:rsidR="00030260">
                  <w:rPr>
                    <w:rFonts w:ascii="MS Gothic" w:eastAsia="MS Gothic" w:hAnsi="MS Gothic" w:hint="eastAsia"/>
                  </w:rPr>
                  <w:t>☐</w:t>
                </w:r>
              </w:sdtContent>
            </w:sdt>
            <w:r w:rsidR="00C6341D" w:rsidRPr="00260452">
              <w:t xml:space="preserve"> Jā</w:t>
            </w:r>
          </w:p>
          <w:p w14:paraId="6250359A" w14:textId="77777777" w:rsidR="00C6341D" w:rsidRPr="00260452" w:rsidRDefault="00000000" w:rsidP="0021495C">
            <w:pPr>
              <w:rPr>
                <w:i/>
              </w:rPr>
            </w:pPr>
            <w:sdt>
              <w:sdtPr>
                <w:id w:val="630900166"/>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416C3094" w14:textId="5479B531" w:rsidR="00C6341D" w:rsidRPr="00534815" w:rsidRDefault="00C6341D" w:rsidP="00CF0210">
            <w:pPr>
              <w:rPr>
                <w:i/>
              </w:rPr>
            </w:pPr>
          </w:p>
        </w:tc>
      </w:tr>
      <w:tr w:rsidR="00C6341D" w:rsidRPr="00260452" w14:paraId="3CA85D06" w14:textId="77777777" w:rsidTr="004D1603">
        <w:trPr>
          <w:cantSplit/>
          <w:trHeight w:val="86"/>
        </w:trPr>
        <w:tc>
          <w:tcPr>
            <w:tcW w:w="709" w:type="dxa"/>
            <w:vAlign w:val="center"/>
          </w:tcPr>
          <w:p w14:paraId="3518C033" w14:textId="77777777" w:rsidR="00C6341D" w:rsidRPr="00260452" w:rsidRDefault="00C6341D" w:rsidP="0021495C">
            <w:pPr>
              <w:jc w:val="center"/>
            </w:pPr>
            <w:r>
              <w:t>42</w:t>
            </w:r>
          </w:p>
        </w:tc>
        <w:tc>
          <w:tcPr>
            <w:tcW w:w="6379" w:type="dxa"/>
            <w:vAlign w:val="center"/>
          </w:tcPr>
          <w:p w14:paraId="11923BF9" w14:textId="77777777" w:rsidR="00C6341D" w:rsidRPr="00260452" w:rsidRDefault="00C6341D" w:rsidP="0021495C">
            <w:r w:rsidRPr="00260452">
              <w:t xml:space="preserve">Visi dokumenti ir vienā no ES </w:t>
            </w:r>
            <w:r w:rsidRPr="00260452">
              <w:rPr>
                <w:b/>
              </w:rPr>
              <w:t>valodām</w:t>
            </w:r>
            <w:r>
              <w:rPr>
                <w:b/>
              </w:rPr>
              <w:t>.</w:t>
            </w:r>
          </w:p>
        </w:tc>
        <w:tc>
          <w:tcPr>
            <w:tcW w:w="709" w:type="dxa"/>
            <w:vAlign w:val="center"/>
          </w:tcPr>
          <w:p w14:paraId="321371F6" w14:textId="7F1E4BDC" w:rsidR="00C6341D" w:rsidRPr="00260452" w:rsidRDefault="00C6341D" w:rsidP="0021495C">
            <w:pPr>
              <w:jc w:val="center"/>
              <w:rPr>
                <w:i/>
              </w:rPr>
            </w:pPr>
          </w:p>
        </w:tc>
        <w:tc>
          <w:tcPr>
            <w:tcW w:w="1275" w:type="dxa"/>
            <w:vAlign w:val="center"/>
          </w:tcPr>
          <w:p w14:paraId="2F07AE2E" w14:textId="657E853D" w:rsidR="00C6341D" w:rsidRPr="00260452" w:rsidRDefault="00000000" w:rsidP="0021495C">
            <w:sdt>
              <w:sdtPr>
                <w:id w:val="-1630626215"/>
                <w14:checkbox>
                  <w14:checked w14:val="0"/>
                  <w14:checkedState w14:val="2612" w14:font="MS Gothic"/>
                  <w14:uncheckedState w14:val="2610" w14:font="MS Gothic"/>
                </w14:checkbox>
              </w:sdtPr>
              <w:sdtContent>
                <w:r w:rsidR="00030260">
                  <w:rPr>
                    <w:rFonts w:ascii="MS Gothic" w:eastAsia="MS Gothic" w:hAnsi="MS Gothic" w:hint="eastAsia"/>
                  </w:rPr>
                  <w:t>☐</w:t>
                </w:r>
              </w:sdtContent>
            </w:sdt>
            <w:r w:rsidR="00C6341D" w:rsidRPr="00260452">
              <w:t xml:space="preserve"> Jā</w:t>
            </w:r>
          </w:p>
          <w:p w14:paraId="54B1DCF2" w14:textId="77777777" w:rsidR="00C6341D" w:rsidRPr="00260452" w:rsidRDefault="00000000" w:rsidP="0021495C">
            <w:pPr>
              <w:rPr>
                <w:i/>
                <w:color w:val="A6A6A6" w:themeColor="background1" w:themeShade="A6"/>
              </w:rPr>
            </w:pPr>
            <w:sdt>
              <w:sdtPr>
                <w:id w:val="177244389"/>
                <w14:checkbox>
                  <w14:checked w14:val="0"/>
                  <w14:checkedState w14:val="2612" w14:font="MS Gothic"/>
                  <w14:uncheckedState w14:val="2610" w14:font="MS Gothic"/>
                </w14:checkbox>
              </w:sdtPr>
              <w:sdtContent>
                <w:r w:rsidR="00C6341D" w:rsidRPr="00260452">
                  <w:rPr>
                    <w:rFonts w:ascii="Segoe UI Symbol" w:eastAsia="MS Gothic" w:hAnsi="Segoe UI Symbol" w:cs="Segoe UI Symbol"/>
                  </w:rPr>
                  <w:t>☐</w:t>
                </w:r>
              </w:sdtContent>
            </w:sdt>
            <w:r w:rsidR="00C6341D" w:rsidRPr="00260452">
              <w:t xml:space="preserve"> Nē</w:t>
            </w:r>
          </w:p>
        </w:tc>
        <w:tc>
          <w:tcPr>
            <w:tcW w:w="4395" w:type="dxa"/>
            <w:vAlign w:val="center"/>
          </w:tcPr>
          <w:p w14:paraId="46761FA2" w14:textId="2B806C0C" w:rsidR="00C6341D" w:rsidRPr="00534815" w:rsidRDefault="00C6341D" w:rsidP="0021495C">
            <w:pPr>
              <w:spacing w:after="60"/>
              <w:rPr>
                <w:i/>
              </w:rPr>
            </w:pPr>
          </w:p>
        </w:tc>
      </w:tr>
      <w:tr w:rsidR="00C6341D" w:rsidRPr="00260452" w14:paraId="359254A0" w14:textId="77777777" w:rsidTr="004D1603">
        <w:trPr>
          <w:cantSplit/>
          <w:trHeight w:val="86"/>
        </w:trPr>
        <w:tc>
          <w:tcPr>
            <w:tcW w:w="709" w:type="dxa"/>
            <w:vAlign w:val="center"/>
          </w:tcPr>
          <w:p w14:paraId="22057A7C" w14:textId="77777777" w:rsidR="00C6341D" w:rsidRDefault="00C6341D" w:rsidP="0021495C">
            <w:pPr>
              <w:jc w:val="center"/>
            </w:pPr>
            <w:r>
              <w:t>43</w:t>
            </w:r>
          </w:p>
        </w:tc>
        <w:tc>
          <w:tcPr>
            <w:tcW w:w="6379" w:type="dxa"/>
            <w:vAlign w:val="center"/>
          </w:tcPr>
          <w:p w14:paraId="4738AF94" w14:textId="77777777" w:rsidR="00C6341D" w:rsidRPr="00260452" w:rsidRDefault="00C6341D" w:rsidP="0021495C">
            <w:r w:rsidRPr="00DF3B01">
              <w:t>Informācija RINF</w:t>
            </w:r>
            <w:r>
              <w:t>.</w:t>
            </w:r>
          </w:p>
        </w:tc>
        <w:tc>
          <w:tcPr>
            <w:tcW w:w="709" w:type="dxa"/>
            <w:vAlign w:val="center"/>
          </w:tcPr>
          <w:p w14:paraId="64B49402" w14:textId="398A6B28" w:rsidR="00C6341D" w:rsidRPr="00260452" w:rsidRDefault="00C6341D" w:rsidP="0021495C">
            <w:pPr>
              <w:jc w:val="center"/>
              <w:rPr>
                <w:i/>
              </w:rPr>
            </w:pPr>
          </w:p>
        </w:tc>
        <w:tc>
          <w:tcPr>
            <w:tcW w:w="1275" w:type="dxa"/>
            <w:vAlign w:val="center"/>
          </w:tcPr>
          <w:p w14:paraId="7E9F095C" w14:textId="77777777" w:rsidR="00C6341D" w:rsidRPr="00260452" w:rsidRDefault="00000000" w:rsidP="00C8738F">
            <w:sdt>
              <w:sdtPr>
                <w:id w:val="666524597"/>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Jā</w:t>
            </w:r>
          </w:p>
          <w:p w14:paraId="3636F932" w14:textId="29F2DBBA" w:rsidR="00C6341D" w:rsidRDefault="00000000" w:rsidP="00C8738F">
            <w:sdt>
              <w:sdtPr>
                <w:id w:val="-1923943419"/>
                <w14:checkbox>
                  <w14:checked w14:val="0"/>
                  <w14:checkedState w14:val="2612" w14:font="MS Gothic"/>
                  <w14:uncheckedState w14:val="2610" w14:font="MS Gothic"/>
                </w14:checkbox>
              </w:sdtPr>
              <w:sdtContent>
                <w:r w:rsidR="00030260">
                  <w:rPr>
                    <w:rFonts w:ascii="MS Gothic" w:eastAsia="MS Gothic" w:hAnsi="MS Gothic" w:hint="eastAsia"/>
                  </w:rPr>
                  <w:t>☐</w:t>
                </w:r>
              </w:sdtContent>
            </w:sdt>
            <w:r w:rsidR="00C6341D" w:rsidRPr="00260452">
              <w:t xml:space="preserve"> Nē</w:t>
            </w:r>
          </w:p>
          <w:p w14:paraId="7602C6DB" w14:textId="77777777" w:rsidR="00C6341D" w:rsidRDefault="00000000" w:rsidP="00C8738F">
            <w:sdt>
              <w:sdtPr>
                <w:id w:val="-1082055829"/>
                <w14:checkbox>
                  <w14:checked w14:val="0"/>
                  <w14:checkedState w14:val="2612" w14:font="MS Gothic"/>
                  <w14:uncheckedState w14:val="2610" w14:font="MS Gothic"/>
                </w14:checkbox>
              </w:sdtPr>
              <w:sdtContent>
                <w:r w:rsidR="00C6341D">
                  <w:rPr>
                    <w:rFonts w:ascii="MS Gothic" w:eastAsia="MS Gothic" w:hAnsi="MS Gothic" w:hint="eastAsia"/>
                  </w:rPr>
                  <w:t>☐</w:t>
                </w:r>
              </w:sdtContent>
            </w:sdt>
            <w:r w:rsidR="00C6341D" w:rsidRPr="00260452">
              <w:t xml:space="preserve"> </w:t>
            </w:r>
            <w:r w:rsidR="00C6341D">
              <w:t>N.A.</w:t>
            </w:r>
          </w:p>
        </w:tc>
        <w:tc>
          <w:tcPr>
            <w:tcW w:w="4395" w:type="dxa"/>
            <w:vAlign w:val="center"/>
          </w:tcPr>
          <w:p w14:paraId="6393BBA3" w14:textId="372BBF5F" w:rsidR="00C6341D" w:rsidRPr="00534815" w:rsidRDefault="00C6341D" w:rsidP="0021495C">
            <w:pPr>
              <w:spacing w:after="60"/>
              <w:rPr>
                <w:i/>
              </w:rPr>
            </w:pPr>
          </w:p>
        </w:tc>
      </w:tr>
    </w:tbl>
    <w:p w14:paraId="49C553FE" w14:textId="77777777" w:rsidR="00C6341D" w:rsidRPr="00260452" w:rsidRDefault="00C6341D" w:rsidP="00717BD8">
      <w:pPr>
        <w:rPr>
          <w:rFonts w:ascii="Times New Roman" w:hAnsi="Times New Roman" w:cs="Times New Roman"/>
        </w:rPr>
      </w:pPr>
    </w:p>
    <w:p w14:paraId="4DF74B78" w14:textId="77777777" w:rsidR="00C6341D" w:rsidRDefault="00C6341D" w:rsidP="00C6341D">
      <w:pPr>
        <w:tabs>
          <w:tab w:val="left" w:pos="1578"/>
        </w:tabs>
        <w:rPr>
          <w:rFonts w:ascii="Times New Roman" w:hAnsi="Times New Roman" w:cs="Times New Roman"/>
          <w:sz w:val="24"/>
          <w:szCs w:val="24"/>
        </w:rPr>
      </w:pPr>
    </w:p>
    <w:p w14:paraId="010D15AB" w14:textId="22CE24BE" w:rsidR="00450A46" w:rsidRDefault="00450A46">
      <w:pPr>
        <w:rPr>
          <w:rFonts w:ascii="Times New Roman" w:hAnsi="Times New Roman" w:cs="Times New Roman"/>
          <w:sz w:val="24"/>
          <w:szCs w:val="24"/>
        </w:rPr>
      </w:pPr>
      <w:r>
        <w:rPr>
          <w:rFonts w:ascii="Times New Roman" w:hAnsi="Times New Roman" w:cs="Times New Roman"/>
          <w:sz w:val="24"/>
          <w:szCs w:val="24"/>
        </w:rPr>
        <w:br w:type="page"/>
      </w:r>
    </w:p>
    <w:p w14:paraId="557011CE" w14:textId="77777777" w:rsidR="00382735" w:rsidRDefault="00382735">
      <w:pPr>
        <w:rPr>
          <w:rFonts w:ascii="Times New Roman" w:hAnsi="Times New Roman" w:cs="Times New Roman"/>
          <w:sz w:val="24"/>
          <w:szCs w:val="24"/>
        </w:rPr>
        <w:sectPr w:rsidR="00382735" w:rsidSect="00E97C36">
          <w:pgSz w:w="16838" w:h="11906" w:orient="landscape"/>
          <w:pgMar w:top="1800" w:right="1440" w:bottom="991" w:left="1440" w:header="708" w:footer="708" w:gutter="0"/>
          <w:cols w:space="708"/>
          <w:docGrid w:linePitch="360"/>
        </w:sectPr>
      </w:pPr>
    </w:p>
    <w:p w14:paraId="789247A1" w14:textId="5E846B84" w:rsidR="00D84DE6" w:rsidRDefault="00D9298E" w:rsidP="00D9298E">
      <w:pPr>
        <w:jc w:val="right"/>
        <w:rPr>
          <w:rFonts w:ascii="Times New Roman" w:hAnsi="Times New Roman" w:cs="Times New Roman"/>
          <w:sz w:val="24"/>
          <w:szCs w:val="24"/>
        </w:rPr>
      </w:pPr>
      <w:r>
        <w:rPr>
          <w:rFonts w:ascii="Times New Roman" w:eastAsia="Times New Roman" w:hAnsi="Times New Roman" w:cs="Times New Roman"/>
          <w:spacing w:val="15"/>
          <w:sz w:val="24"/>
          <w:szCs w:val="24"/>
        </w:rPr>
        <w:lastRenderedPageBreak/>
        <w:t>9</w:t>
      </w:r>
      <w:r w:rsidRPr="00BE0AC7">
        <w:rPr>
          <w:rFonts w:ascii="Times New Roman" w:eastAsia="Times New Roman" w:hAnsi="Times New Roman" w:cs="Times New Roman"/>
          <w:spacing w:val="15"/>
          <w:sz w:val="24"/>
          <w:szCs w:val="24"/>
          <w:lang w:val="en-GB"/>
        </w:rPr>
        <w:t>.</w:t>
      </w:r>
      <w:proofErr w:type="spellStart"/>
      <w:r w:rsidRPr="0010449A">
        <w:rPr>
          <w:rFonts w:ascii="Times New Roman" w:eastAsia="Times New Roman" w:hAnsi="Times New Roman" w:cs="Times New Roman"/>
          <w:spacing w:val="15"/>
          <w:sz w:val="24"/>
          <w:szCs w:val="24"/>
          <w:lang w:val="en-GB"/>
        </w:rPr>
        <w:t>pielikums</w:t>
      </w:r>
      <w:proofErr w:type="spellEnd"/>
    </w:p>
    <w:p w14:paraId="62F06B75" w14:textId="77777777" w:rsidR="00382735" w:rsidRDefault="00382735" w:rsidP="00382735">
      <w:pPr>
        <w:rPr>
          <w:rFonts w:ascii="Times New Roman" w:hAnsi="Times New Roman" w:cs="Times New Roman"/>
          <w:sz w:val="24"/>
          <w:szCs w:val="24"/>
        </w:rPr>
      </w:pPr>
    </w:p>
    <w:p w14:paraId="0BEC29FB" w14:textId="77777777" w:rsidR="00FF71B4" w:rsidRPr="001D3CF4" w:rsidRDefault="00382735" w:rsidP="004047B6">
      <w:pPr>
        <w:spacing w:after="0"/>
        <w:rPr>
          <w:rFonts w:ascii="Times New Roman" w:hAnsi="Times New Roman" w:cs="Times New Roman"/>
          <w:sz w:val="20"/>
          <w:szCs w:val="20"/>
        </w:rPr>
      </w:pPr>
      <w:r>
        <w:rPr>
          <w:rFonts w:ascii="Times New Roman" w:hAnsi="Times New Roman" w:cs="Times New Roman"/>
          <w:sz w:val="24"/>
          <w:szCs w:val="24"/>
        </w:rPr>
        <w:tab/>
      </w:r>
    </w:p>
    <w:p w14:paraId="7E1330DC" w14:textId="77777777" w:rsidR="00FF71B4" w:rsidRDefault="00FF71B4" w:rsidP="004047B6">
      <w:pPr>
        <w:pStyle w:val="Title"/>
        <w:tabs>
          <w:tab w:val="center" w:pos="5471"/>
        </w:tabs>
        <w:spacing w:before="0" w:after="0"/>
        <w:rPr>
          <w:rStyle w:val="TitleChar"/>
          <w:rFonts w:ascii="Times New Roman" w:hAnsi="Times New Roman" w:cs="Times New Roman"/>
          <w:sz w:val="20"/>
          <w:szCs w:val="20"/>
          <w:lang w:val="lv-LV"/>
        </w:rPr>
      </w:pPr>
    </w:p>
    <w:p w14:paraId="41466E58" w14:textId="77777777" w:rsidR="00FF71B4" w:rsidRPr="0010449A" w:rsidRDefault="00FF71B4" w:rsidP="0010449A">
      <w:pPr>
        <w:tabs>
          <w:tab w:val="center" w:pos="4153"/>
          <w:tab w:val="right" w:pos="8306"/>
        </w:tabs>
        <w:spacing w:after="0"/>
        <w:jc w:val="center"/>
        <w:rPr>
          <w:rFonts w:ascii="Times New Roman" w:eastAsia="Calibri" w:hAnsi="Times New Roman" w:cs="Times New Roman"/>
          <w:noProof/>
          <w:sz w:val="28"/>
          <w:szCs w:val="28"/>
          <w:lang w:val="ru-RU" w:eastAsia="lv-LV"/>
        </w:rPr>
      </w:pPr>
    </w:p>
    <w:p w14:paraId="4603FAB6" w14:textId="3B985868" w:rsidR="00FF71B4" w:rsidRPr="00BE0AC7" w:rsidRDefault="00FF71B4" w:rsidP="0010449A">
      <w:pPr>
        <w:keepNext/>
        <w:keepLines/>
        <w:spacing w:before="240" w:after="0"/>
        <w:jc w:val="right"/>
        <w:outlineLvl w:val="0"/>
        <w:rPr>
          <w:rFonts w:ascii="Times New Roman" w:eastAsia="Times New Roman" w:hAnsi="Times New Roman" w:cs="Times New Roman"/>
          <w:spacing w:val="15"/>
          <w:sz w:val="24"/>
          <w:szCs w:val="24"/>
          <w:lang w:val="en-GB"/>
        </w:rPr>
      </w:pPr>
      <w:r w:rsidRPr="0010449A">
        <w:rPr>
          <w:rFonts w:ascii="Times New Roman" w:eastAsia="Times New Roman" w:hAnsi="Times New Roman" w:cs="Times New Roman"/>
          <w:noProof/>
          <w:color w:val="2F5496"/>
          <w:sz w:val="24"/>
          <w:szCs w:val="24"/>
        </w:rPr>
        <w:drawing>
          <wp:anchor distT="0" distB="0" distL="114300" distR="114300" simplePos="0" relativeHeight="251704320" behindDoc="1" locked="0" layoutInCell="1" allowOverlap="1" wp14:anchorId="5323C71D" wp14:editId="1E9A7DC0">
            <wp:simplePos x="0" y="0"/>
            <wp:positionH relativeFrom="margin">
              <wp:posOffset>492760</wp:posOffset>
            </wp:positionH>
            <wp:positionV relativeFrom="margin">
              <wp:posOffset>92075</wp:posOffset>
            </wp:positionV>
            <wp:extent cx="5516880" cy="1004570"/>
            <wp:effectExtent l="0" t="0" r="0" b="5080"/>
            <wp:wrapNone/>
            <wp:docPr id="126360261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516880" cy="1004570"/>
                    </a:xfrm>
                    <a:prstGeom prst="rect">
                      <a:avLst/>
                    </a:prstGeom>
                    <a:noFill/>
                  </pic:spPr>
                </pic:pic>
              </a:graphicData>
            </a:graphic>
            <wp14:sizeRelH relativeFrom="page">
              <wp14:pctWidth>0</wp14:pctWidth>
            </wp14:sizeRelH>
            <wp14:sizeRelV relativeFrom="margin">
              <wp14:pctHeight>0</wp14:pctHeight>
            </wp14:sizeRelV>
          </wp:anchor>
        </w:drawing>
      </w:r>
    </w:p>
    <w:p w14:paraId="6B1A08E7" w14:textId="3DA4C566" w:rsidR="00FF71B4" w:rsidRDefault="00FF71B4" w:rsidP="00D9298E">
      <w:pPr>
        <w:tabs>
          <w:tab w:val="center" w:pos="4819"/>
        </w:tabs>
        <w:spacing w:after="0"/>
        <w:rPr>
          <w:rStyle w:val="TitleChar"/>
          <w:rFonts w:ascii="Times New Roman" w:hAnsi="Times New Roman" w:cs="Times New Roman"/>
          <w:b/>
          <w:bCs/>
          <w:sz w:val="24"/>
          <w:szCs w:val="24"/>
        </w:rPr>
      </w:pPr>
      <w:r w:rsidRPr="0010449A">
        <w:rPr>
          <w:rFonts w:ascii="Times New Roman" w:eastAsia="Calibri" w:hAnsi="Times New Roman" w:cs="Times New Roman"/>
          <w:noProof/>
          <w:sz w:val="24"/>
          <w:szCs w:val="24"/>
        </w:rPr>
        <mc:AlternateContent>
          <mc:Choice Requires="wps">
            <w:drawing>
              <wp:anchor distT="0" distB="0" distL="114300" distR="114300" simplePos="0" relativeHeight="251706368" behindDoc="1" locked="0" layoutInCell="1" allowOverlap="1" wp14:anchorId="27D6FCE7" wp14:editId="7DB0EEB3">
                <wp:simplePos x="0" y="0"/>
                <wp:positionH relativeFrom="margin">
                  <wp:posOffset>1070610</wp:posOffset>
                </wp:positionH>
                <wp:positionV relativeFrom="page">
                  <wp:posOffset>2118361</wp:posOffset>
                </wp:positionV>
                <wp:extent cx="4269105" cy="182880"/>
                <wp:effectExtent l="0" t="0" r="17145" b="7620"/>
                <wp:wrapNone/>
                <wp:docPr id="17283375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460A2" w14:textId="77777777" w:rsidR="00FF71B4" w:rsidRDefault="00FF71B4" w:rsidP="0010449A">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6FCE7" id="_x0000_s1032" type="#_x0000_t202" style="position:absolute;margin-left:84.3pt;margin-top:166.8pt;width:336.15pt;height:14.4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" filled="f" stroked="f">
                <v:textbox inset="0,0,0,0">
                  <w:txbxContent>
                    <w:p w14:paraId="7DB460A2" w14:textId="77777777" w:rsidR="00FF71B4" w:rsidRDefault="00FF71B4" w:rsidP="0010449A">
                      <w:pPr>
                        <w:spacing w:line="194" w:lineRule="exact"/>
                        <w:ind w:left="20" w:right="-45"/>
                        <w:jc w:val="center"/>
                        <w:rPr>
                          <w:sz w:val="17"/>
                          <w:szCs w:val="17"/>
                        </w:rPr>
                      </w:pPr>
                      <w:r w:rsidRPr="001C2C62">
                        <w:rPr>
                          <w:color w:val="231F20"/>
                          <w:sz w:val="17"/>
                          <w:szCs w:val="17"/>
                        </w:rPr>
                        <w:t>Riepnieku iela 2, Rīga, LV-1050, tālr.</w:t>
                      </w:r>
                      <w:r>
                        <w:rPr>
                          <w:color w:val="231F20"/>
                          <w:sz w:val="17"/>
                          <w:szCs w:val="17"/>
                        </w:rPr>
                        <w:t xml:space="preserve"> </w:t>
                      </w:r>
                      <w:r w:rsidRPr="001C2C62">
                        <w:rPr>
                          <w:color w:val="231F20"/>
                          <w:sz w:val="17"/>
                          <w:szCs w:val="17"/>
                        </w:rPr>
                        <w:t>67234335, e</w:t>
                      </w:r>
                      <w:r>
                        <w:rPr>
                          <w:color w:val="231F20"/>
                          <w:sz w:val="17"/>
                          <w:szCs w:val="17"/>
                        </w:rPr>
                        <w:t>-</w:t>
                      </w:r>
                      <w:r w:rsidRPr="001C2C62">
                        <w:rPr>
                          <w:color w:val="231F20"/>
                          <w:sz w:val="17"/>
                          <w:szCs w:val="17"/>
                        </w:rPr>
                        <w:t>pasts</w:t>
                      </w:r>
                      <w:r>
                        <w:rPr>
                          <w:color w:val="231F20"/>
                          <w:sz w:val="17"/>
                          <w:szCs w:val="17"/>
                        </w:rPr>
                        <w:t>: pasts</w:t>
                      </w:r>
                      <w:r w:rsidRPr="001C2C62">
                        <w:rPr>
                          <w:color w:val="231F20"/>
                          <w:sz w:val="17"/>
                          <w:szCs w:val="17"/>
                        </w:rPr>
                        <w:t>@vdzti.gov.lv, www.vdzti.gov.lv</w:t>
                      </w:r>
                    </w:p>
                  </w:txbxContent>
                </v:textbox>
                <w10:wrap anchorx="margin" anchory="page"/>
              </v:shape>
            </w:pict>
          </mc:Fallback>
        </mc:AlternateContent>
      </w:r>
      <w:r w:rsidRPr="0010449A">
        <w:rPr>
          <w:rFonts w:ascii="Times New Roman" w:eastAsia="Calibri" w:hAnsi="Times New Roman" w:cs="Times New Roman"/>
          <w:noProof/>
          <w:sz w:val="24"/>
          <w:szCs w:val="24"/>
        </w:rPr>
        <mc:AlternateContent>
          <mc:Choice Requires="wpg">
            <w:drawing>
              <wp:anchor distT="0" distB="0" distL="114300" distR="114300" simplePos="0" relativeHeight="251705344" behindDoc="1" locked="0" layoutInCell="1" allowOverlap="1" wp14:anchorId="07C23F7E" wp14:editId="420A7EFE">
                <wp:simplePos x="0" y="0"/>
                <wp:positionH relativeFrom="margin">
                  <wp:align>center</wp:align>
                </wp:positionH>
                <wp:positionV relativeFrom="page">
                  <wp:posOffset>2051685</wp:posOffset>
                </wp:positionV>
                <wp:extent cx="4397375" cy="1270"/>
                <wp:effectExtent l="0" t="0" r="0" b="0"/>
                <wp:wrapNone/>
                <wp:docPr id="100958119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1282254021"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28F9C3" id="Group 41" o:spid="_x0000_s1026" style="position:absolute;margin-left:0;margin-top:161.55pt;width:346.25pt;height:.1pt;z-index:-251611136;mso-position-horizontal:center;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" path="m,l6926,e" filled="f" strokecolor="#231f20" strokeweight=".25pt">
                  <v:path arrowok="t" o:connecttype="custom" o:connectlocs="0,0;6926,0" o:connectangles="0,0"/>
                </v:shape>
                <w10:wrap anchorx="margin" anchory="page"/>
              </v:group>
            </w:pict>
          </mc:Fallback>
        </mc:AlternateContent>
      </w:r>
    </w:p>
    <w:p w14:paraId="60D46560" w14:textId="77777777" w:rsidR="00FF71B4" w:rsidRPr="00805D8E" w:rsidRDefault="00FF71B4" w:rsidP="004047B6">
      <w:pPr>
        <w:pStyle w:val="Title"/>
        <w:tabs>
          <w:tab w:val="center" w:pos="5471"/>
        </w:tabs>
        <w:spacing w:before="0" w:after="0"/>
        <w:jc w:val="center"/>
        <w:rPr>
          <w:rStyle w:val="TitleChar"/>
          <w:rFonts w:ascii="Times New Roman" w:hAnsi="Times New Roman" w:cs="Times New Roman"/>
          <w:b/>
          <w:bCs/>
          <w:sz w:val="24"/>
          <w:szCs w:val="24"/>
          <w:lang w:val="lv-LV"/>
        </w:rPr>
      </w:pPr>
      <w:r w:rsidRPr="00805D8E">
        <w:rPr>
          <w:rStyle w:val="TitleChar"/>
          <w:rFonts w:ascii="Times New Roman" w:hAnsi="Times New Roman" w:cs="Times New Roman"/>
          <w:b/>
          <w:bCs/>
          <w:sz w:val="24"/>
          <w:szCs w:val="24"/>
          <w:lang w:val="lv-LV"/>
        </w:rPr>
        <w:t>Novērtējuma lieta</w:t>
      </w:r>
    </w:p>
    <w:p w14:paraId="4F41FD99" w14:textId="77777777" w:rsidR="00FF71B4" w:rsidRPr="00805D8E" w:rsidRDefault="00FF71B4" w:rsidP="004047B6">
      <w:pPr>
        <w:spacing w:after="0"/>
        <w:rPr>
          <w:rFonts w:ascii="Times New Roman" w:hAnsi="Times New Roman" w:cs="Times New Roman"/>
        </w:rPr>
      </w:pPr>
    </w:p>
    <w:p w14:paraId="31AABBBD" w14:textId="0F16E4EB" w:rsidR="00FF71B4" w:rsidRDefault="00FF71B4" w:rsidP="008D4B19">
      <w:pPr>
        <w:numPr>
          <w:ilvl w:val="1"/>
          <w:numId w:val="0"/>
        </w:numPr>
        <w:spacing w:before="120"/>
        <w:ind w:right="-426"/>
        <w:jc w:val="center"/>
        <w:rPr>
          <w:rFonts w:ascii="Times New Roman" w:eastAsiaTheme="majorEastAsia" w:hAnsi="Times New Roman" w:cs="Times New Roman"/>
          <w:color w:val="004494"/>
          <w:spacing w:val="15"/>
          <w:sz w:val="32"/>
          <w:szCs w:val="24"/>
        </w:rPr>
      </w:pPr>
      <w:r w:rsidRPr="008D4B19">
        <w:rPr>
          <w:rFonts w:ascii="Times New Roman" w:eastAsiaTheme="majorEastAsia" w:hAnsi="Times New Roman" w:cs="Times New Roman"/>
          <w:color w:val="004494"/>
          <w:spacing w:val="15"/>
          <w:sz w:val="32"/>
          <w:szCs w:val="24"/>
        </w:rPr>
        <w:t xml:space="preserve">Pieteikuma </w:t>
      </w:r>
      <w:r>
        <w:rPr>
          <w:rFonts w:ascii="Times New Roman" w:eastAsiaTheme="majorEastAsia" w:hAnsi="Times New Roman" w:cs="Times New Roman"/>
          <w:color w:val="004494"/>
          <w:spacing w:val="15"/>
          <w:sz w:val="32"/>
          <w:szCs w:val="24"/>
        </w:rPr>
        <w:t>detalizētas novērtēšanas ziņojums</w:t>
      </w:r>
      <w:r w:rsidRPr="008D4B19">
        <w:rPr>
          <w:rFonts w:ascii="Times New Roman" w:eastAsiaTheme="majorEastAsia" w:hAnsi="Times New Roman" w:cs="Times New Roman"/>
          <w:color w:val="004494"/>
          <w:spacing w:val="15"/>
          <w:sz w:val="32"/>
          <w:szCs w:val="24"/>
        </w:rPr>
        <w:t xml:space="preserve"> </w:t>
      </w:r>
      <w:r w:rsidR="00D81F74" w:rsidRPr="00D81F74">
        <w:rPr>
          <w:rFonts w:ascii="Times New Roman" w:eastAsiaTheme="majorEastAsia" w:hAnsi="Times New Roman" w:cs="Times New Roman"/>
          <w:color w:val="004494"/>
          <w:spacing w:val="15"/>
          <w:sz w:val="32"/>
          <w:szCs w:val="24"/>
        </w:rPr>
        <w:t>APIS izsniegšanai</w:t>
      </w:r>
    </w:p>
    <w:p w14:paraId="7DF0FD60" w14:textId="77777777" w:rsidR="00FF71B4" w:rsidRDefault="00FF71B4" w:rsidP="004047B6">
      <w:pPr>
        <w:pStyle w:val="Title"/>
        <w:spacing w:before="0" w:after="0"/>
        <w:rPr>
          <w:rStyle w:val="TitleChar"/>
          <w:rFonts w:ascii="Times New Roman" w:hAnsi="Times New Roman" w:cs="Times New Roman"/>
          <w:sz w:val="20"/>
          <w:szCs w:val="20"/>
          <w:lang w:val="lv-LV"/>
        </w:rPr>
      </w:pPr>
    </w:p>
    <w:p w14:paraId="2135432A" w14:textId="77777777" w:rsidR="00FF71B4" w:rsidRDefault="00FF71B4" w:rsidP="00211B29">
      <w:pPr>
        <w:spacing w:after="0"/>
        <w:rPr>
          <w:rStyle w:val="TitleChar"/>
          <w:rFonts w:ascii="Times New Roman" w:hAnsi="Times New Roman" w:cs="Times New Roman"/>
        </w:rPr>
      </w:pPr>
      <w:r w:rsidRPr="00A02190">
        <w:rPr>
          <w:rStyle w:val="TitleChar"/>
          <w:rFonts w:ascii="Times New Roman" w:hAnsi="Times New Roman" w:cs="Times New Roman"/>
        </w:rPr>
        <w:t xml:space="preserve">Projekta nosaukums: </w:t>
      </w:r>
    </w:p>
    <w:p w14:paraId="135E5C55" w14:textId="77777777" w:rsidR="00FF71B4" w:rsidRPr="00BC7AD7" w:rsidRDefault="00FF71B4" w:rsidP="00211B29">
      <w:pPr>
        <w:spacing w:after="0"/>
      </w:pPr>
    </w:p>
    <w:tbl>
      <w:tblPr>
        <w:tblStyle w:val="TableGrid"/>
        <w:tblW w:w="5000" w:type="pct"/>
        <w:tblLook w:val="0680" w:firstRow="0" w:lastRow="0" w:firstColumn="1" w:lastColumn="0" w:noHBand="1" w:noVBand="1"/>
      </w:tblPr>
      <w:tblGrid>
        <w:gridCol w:w="1737"/>
        <w:gridCol w:w="7368"/>
      </w:tblGrid>
      <w:tr w:rsidR="00FF71B4" w:rsidRPr="00260452" w14:paraId="062F5A1F" w14:textId="77777777" w:rsidTr="00E54038">
        <w:trPr>
          <w:trHeight w:val="310"/>
        </w:trPr>
        <w:tc>
          <w:tcPr>
            <w:tcW w:w="954" w:type="pct"/>
          </w:tcPr>
          <w:p w14:paraId="2608D397" w14:textId="77777777" w:rsidR="00FF71B4" w:rsidRPr="00505293" w:rsidRDefault="00FF71B4" w:rsidP="00E54038">
            <w:pPr>
              <w:tabs>
                <w:tab w:val="left" w:pos="4962"/>
              </w:tabs>
            </w:pPr>
            <w:r w:rsidRPr="00505293">
              <w:rPr>
                <w:i/>
              </w:rPr>
              <w:t>Vadošais vērtētājs</w:t>
            </w:r>
          </w:p>
        </w:tc>
        <w:tc>
          <w:tcPr>
            <w:tcW w:w="4046" w:type="pct"/>
            <w:vAlign w:val="center"/>
          </w:tcPr>
          <w:p w14:paraId="3BAA0FDD" w14:textId="77777777" w:rsidR="00FF71B4" w:rsidRPr="00234843" w:rsidRDefault="00FF71B4" w:rsidP="00E54038">
            <w:pPr>
              <w:pStyle w:val="HeadingTable"/>
              <w:rPr>
                <w:i w:val="0"/>
                <w:iCs/>
                <w:color w:val="auto"/>
                <w:lang w:val="lv-LV"/>
              </w:rPr>
            </w:pPr>
          </w:p>
        </w:tc>
      </w:tr>
      <w:tr w:rsidR="00FF71B4" w:rsidRPr="00260452" w14:paraId="5F803532" w14:textId="77777777" w:rsidTr="00E54038">
        <w:trPr>
          <w:trHeight w:val="310"/>
        </w:trPr>
        <w:tc>
          <w:tcPr>
            <w:tcW w:w="954" w:type="pct"/>
          </w:tcPr>
          <w:p w14:paraId="61A0F9A7" w14:textId="77777777" w:rsidR="00FF71B4" w:rsidRPr="00505293" w:rsidRDefault="00FF71B4" w:rsidP="00E54038">
            <w:pPr>
              <w:tabs>
                <w:tab w:val="left" w:pos="4962"/>
              </w:tabs>
            </w:pPr>
            <w:r w:rsidRPr="00505293">
              <w:rPr>
                <w:i/>
              </w:rPr>
              <w:t>Vērtētājs</w:t>
            </w:r>
          </w:p>
        </w:tc>
        <w:tc>
          <w:tcPr>
            <w:tcW w:w="4046" w:type="pct"/>
            <w:vAlign w:val="center"/>
          </w:tcPr>
          <w:p w14:paraId="779663D1" w14:textId="77777777" w:rsidR="00FF71B4" w:rsidRPr="00234843" w:rsidRDefault="00FF71B4" w:rsidP="00E54038">
            <w:pPr>
              <w:pStyle w:val="HeadingTable"/>
              <w:rPr>
                <w:i w:val="0"/>
                <w:iCs/>
                <w:color w:val="auto"/>
                <w:lang w:val="lv-LV"/>
              </w:rPr>
            </w:pPr>
          </w:p>
        </w:tc>
      </w:tr>
      <w:tr w:rsidR="00FF71B4" w:rsidRPr="00260452" w14:paraId="3FFE8533" w14:textId="77777777" w:rsidTr="00E54038">
        <w:trPr>
          <w:trHeight w:val="456"/>
        </w:trPr>
        <w:tc>
          <w:tcPr>
            <w:tcW w:w="954" w:type="pct"/>
            <w:vAlign w:val="center"/>
          </w:tcPr>
          <w:p w14:paraId="5485AB23" w14:textId="77777777" w:rsidR="00FF71B4" w:rsidRPr="00505293" w:rsidRDefault="00FF71B4" w:rsidP="00E54038">
            <w:pPr>
              <w:pStyle w:val="HeadingTableleft"/>
              <w:rPr>
                <w:color w:val="auto"/>
                <w:lang w:val="lv-LV"/>
              </w:rPr>
            </w:pPr>
            <w:r w:rsidRPr="00505293">
              <w:rPr>
                <w:color w:val="auto"/>
                <w:lang w:val="lv-LV"/>
              </w:rPr>
              <w:t>Vērtētājs</w:t>
            </w:r>
          </w:p>
        </w:tc>
        <w:tc>
          <w:tcPr>
            <w:tcW w:w="4046" w:type="pct"/>
            <w:vAlign w:val="center"/>
          </w:tcPr>
          <w:p w14:paraId="27032DBD" w14:textId="77777777" w:rsidR="00FF71B4" w:rsidRPr="00234843" w:rsidRDefault="00FF71B4" w:rsidP="00E54038">
            <w:pPr>
              <w:pStyle w:val="NormalTextTable"/>
              <w:jc w:val="center"/>
              <w:rPr>
                <w:iCs/>
                <w:lang w:val="lv-LV"/>
              </w:rPr>
            </w:pPr>
          </w:p>
        </w:tc>
      </w:tr>
      <w:tr w:rsidR="00FF71B4" w:rsidRPr="00260452" w14:paraId="69C09649" w14:textId="77777777" w:rsidTr="00E54038">
        <w:trPr>
          <w:trHeight w:val="542"/>
        </w:trPr>
        <w:tc>
          <w:tcPr>
            <w:tcW w:w="954" w:type="pct"/>
            <w:vAlign w:val="center"/>
          </w:tcPr>
          <w:p w14:paraId="2248D1B1" w14:textId="77777777" w:rsidR="00FF71B4" w:rsidRPr="00505293" w:rsidRDefault="00FF71B4" w:rsidP="00E54038">
            <w:pPr>
              <w:pStyle w:val="HeadingTableleft"/>
              <w:rPr>
                <w:color w:val="auto"/>
                <w:lang w:val="lv-LV"/>
              </w:rPr>
            </w:pPr>
            <w:r w:rsidRPr="00505293">
              <w:rPr>
                <w:color w:val="auto"/>
                <w:lang w:val="lv-LV"/>
              </w:rPr>
              <w:t>Datums</w:t>
            </w:r>
          </w:p>
        </w:tc>
        <w:tc>
          <w:tcPr>
            <w:tcW w:w="4046" w:type="pct"/>
            <w:vAlign w:val="center"/>
          </w:tcPr>
          <w:p w14:paraId="5EA136CF" w14:textId="77777777" w:rsidR="00FF71B4" w:rsidRPr="00260452" w:rsidRDefault="00FF71B4" w:rsidP="00E54038">
            <w:pPr>
              <w:pStyle w:val="NormalTextTable"/>
              <w:jc w:val="center"/>
              <w:rPr>
                <w:lang w:val="lv-LV"/>
              </w:rPr>
            </w:pPr>
          </w:p>
        </w:tc>
      </w:tr>
      <w:tr w:rsidR="00FF71B4" w:rsidRPr="00260452" w14:paraId="27531121" w14:textId="77777777" w:rsidTr="00E54038">
        <w:trPr>
          <w:trHeight w:val="542"/>
        </w:trPr>
        <w:tc>
          <w:tcPr>
            <w:tcW w:w="954" w:type="pct"/>
            <w:vAlign w:val="center"/>
          </w:tcPr>
          <w:p w14:paraId="1C526EB9" w14:textId="77777777" w:rsidR="00FF71B4" w:rsidRPr="00505293" w:rsidRDefault="00FF71B4" w:rsidP="00E54038">
            <w:pPr>
              <w:pStyle w:val="HeadingTableleft"/>
              <w:rPr>
                <w:color w:val="auto"/>
                <w:lang w:val="lv-LV"/>
              </w:rPr>
            </w:pPr>
            <w:r w:rsidRPr="00505293">
              <w:rPr>
                <w:color w:val="auto"/>
                <w:lang w:val="lv-LV"/>
              </w:rPr>
              <w:t>Lietas ID</w:t>
            </w:r>
          </w:p>
        </w:tc>
        <w:tc>
          <w:tcPr>
            <w:tcW w:w="4046" w:type="pct"/>
            <w:vAlign w:val="center"/>
          </w:tcPr>
          <w:p w14:paraId="216E80E2" w14:textId="77777777" w:rsidR="00FF71B4" w:rsidRDefault="00FF71B4" w:rsidP="00E54038">
            <w:pPr>
              <w:pStyle w:val="NormalTextTable"/>
              <w:jc w:val="center"/>
              <w:rPr>
                <w:lang w:val="lv-LV"/>
              </w:rPr>
            </w:pPr>
          </w:p>
        </w:tc>
      </w:tr>
      <w:tr w:rsidR="00FF71B4" w:rsidRPr="00260452" w14:paraId="59BA5246" w14:textId="77777777" w:rsidTr="00E54038">
        <w:trPr>
          <w:trHeight w:val="861"/>
        </w:trPr>
        <w:tc>
          <w:tcPr>
            <w:tcW w:w="954" w:type="pct"/>
            <w:vAlign w:val="center"/>
          </w:tcPr>
          <w:p w14:paraId="38C4ED37" w14:textId="77777777" w:rsidR="00FF71B4" w:rsidRPr="00505293" w:rsidRDefault="00FF71B4" w:rsidP="00E54038">
            <w:pPr>
              <w:pStyle w:val="HeadingTableleft"/>
              <w:rPr>
                <w:color w:val="auto"/>
                <w:lang w:val="lv-LV"/>
              </w:rPr>
            </w:pPr>
            <w:r w:rsidRPr="00505293">
              <w:rPr>
                <w:color w:val="auto"/>
                <w:lang w:val="lv-LV"/>
              </w:rPr>
              <w:t>Paraksts</w:t>
            </w:r>
          </w:p>
        </w:tc>
        <w:tc>
          <w:tcPr>
            <w:tcW w:w="4046" w:type="pct"/>
            <w:vAlign w:val="center"/>
          </w:tcPr>
          <w:p w14:paraId="75CD22BB" w14:textId="77777777" w:rsidR="00FF71B4" w:rsidRPr="00260452" w:rsidRDefault="00FF71B4" w:rsidP="00E54038">
            <w:pPr>
              <w:pStyle w:val="NormalTextTable"/>
              <w:jc w:val="left"/>
              <w:rPr>
                <w:lang w:val="lv-LV"/>
              </w:rPr>
            </w:pPr>
            <w:r w:rsidRPr="00260452">
              <w:rPr>
                <w:lang w:val="lv-LV"/>
              </w:rPr>
              <w:t xml:space="preserve">DOKUMENTS PARAKSTĪTS AR DROŠU ELEKTRONISKO PARAKSTU </w:t>
            </w:r>
          </w:p>
        </w:tc>
      </w:tr>
    </w:tbl>
    <w:p w14:paraId="5BF32876" w14:textId="77777777" w:rsidR="00FF71B4" w:rsidRPr="00505293" w:rsidRDefault="00FF71B4" w:rsidP="004047B6">
      <w:pPr>
        <w:spacing w:after="0"/>
        <w:rPr>
          <w:rFonts w:ascii="Times New Roman" w:hAnsi="Times New Roman" w:cs="Times New Roman"/>
          <w:sz w:val="20"/>
          <w:szCs w:val="20"/>
        </w:rPr>
      </w:pPr>
    </w:p>
    <w:p w14:paraId="1A641953" w14:textId="41B84C33" w:rsidR="00FF71B4" w:rsidRPr="00805D8E" w:rsidRDefault="00FF71B4" w:rsidP="00157266">
      <w:pPr>
        <w:pStyle w:val="Heading1"/>
        <w:numPr>
          <w:ilvl w:val="0"/>
          <w:numId w:val="44"/>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t>Informācija par pieteikumu</w:t>
      </w:r>
    </w:p>
    <w:p w14:paraId="0D2C528F" w14:textId="7D3AD170" w:rsidR="00FF71B4" w:rsidRPr="00805D8E" w:rsidRDefault="00FF71B4" w:rsidP="00157266">
      <w:pPr>
        <w:pStyle w:val="Heading2"/>
        <w:keepNext/>
        <w:keepLines/>
        <w:widowControl/>
        <w:numPr>
          <w:ilvl w:val="1"/>
          <w:numId w:val="44"/>
        </w:numPr>
        <w:autoSpaceDE/>
        <w:autoSpaceDN/>
        <w:spacing w:before="0"/>
        <w:jc w:val="both"/>
        <w:rPr>
          <w:rFonts w:ascii="Times New Roman" w:hAnsi="Times New Roman" w:cs="Times New Roman"/>
          <w:sz w:val="20"/>
          <w:szCs w:val="20"/>
          <w:lang w:val="lv-LV"/>
        </w:rPr>
      </w:pPr>
      <w:r w:rsidRPr="00805D8E">
        <w:rPr>
          <w:rFonts w:ascii="Times New Roman" w:hAnsi="Times New Roman" w:cs="Times New Roman"/>
          <w:sz w:val="20"/>
          <w:szCs w:val="20"/>
          <w:lang w:val="lv-LV"/>
        </w:rPr>
        <w:t>Vispārīga informācija</w:t>
      </w:r>
    </w:p>
    <w:p w14:paraId="7867DD69" w14:textId="77777777" w:rsidR="00FF71B4" w:rsidRPr="00E400C2" w:rsidRDefault="00FF71B4" w:rsidP="00E400C2">
      <w:pPr>
        <w:rPr>
          <w:rFonts w:ascii="Times New Roman" w:hAnsi="Times New Roman" w:cs="Times New Roman"/>
        </w:rPr>
      </w:pPr>
    </w:p>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2405"/>
        <w:gridCol w:w="319"/>
        <w:gridCol w:w="6915"/>
      </w:tblGrid>
      <w:tr w:rsidR="00FF71B4" w:rsidRPr="00805D8E" w14:paraId="2FCD7593" w14:textId="77777777" w:rsidTr="00332243">
        <w:trPr>
          <w:tblCellSpacing w:w="14" w:type="dxa"/>
        </w:trPr>
        <w:tc>
          <w:tcPr>
            <w:tcW w:w="2363" w:type="dxa"/>
            <w:shd w:val="clear" w:color="auto" w:fill="DCDCDC"/>
          </w:tcPr>
          <w:p w14:paraId="43A5FE74" w14:textId="77777777" w:rsidR="00FF71B4" w:rsidRPr="00805D8E" w:rsidRDefault="00FF71B4" w:rsidP="00332243">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Pieteikuma identifikācija:</w:t>
            </w:r>
          </w:p>
        </w:tc>
        <w:tc>
          <w:tcPr>
            <w:tcW w:w="291" w:type="dxa"/>
            <w:shd w:val="clear" w:color="auto" w:fill="DCDCDC"/>
          </w:tcPr>
          <w:p w14:paraId="521F84FA" w14:textId="77777777" w:rsidR="00FF71B4" w:rsidRPr="00805D8E" w:rsidRDefault="00FF71B4" w:rsidP="00332243">
            <w:pPr>
              <w:spacing w:before="60" w:after="60"/>
              <w:rPr>
                <w:rFonts w:ascii="Times New Roman" w:hAnsi="Times New Roman" w:cs="Times New Roman"/>
                <w:color w:val="auto"/>
                <w:sz w:val="14"/>
                <w:lang w:val="lv-LV"/>
              </w:rPr>
            </w:pPr>
          </w:p>
        </w:tc>
        <w:tc>
          <w:tcPr>
            <w:tcW w:w="6873" w:type="dxa"/>
            <w:shd w:val="clear" w:color="auto" w:fill="FFFFFF" w:themeFill="background1"/>
          </w:tcPr>
          <w:p w14:paraId="1E3D46AF" w14:textId="77777777" w:rsidR="00FF71B4" w:rsidRPr="00805D8E" w:rsidRDefault="00FF71B4" w:rsidP="00332243">
            <w:pPr>
              <w:rPr>
                <w:rFonts w:ascii="Times New Roman" w:hAnsi="Times New Roman" w:cs="Times New Roman"/>
                <w:color w:val="auto"/>
                <w:sz w:val="20"/>
                <w:szCs w:val="20"/>
                <w:lang w:val="lv-LV"/>
              </w:rPr>
            </w:pPr>
          </w:p>
        </w:tc>
      </w:tr>
      <w:tr w:rsidR="00FF71B4" w:rsidRPr="00805D8E" w14:paraId="112A8FCF" w14:textId="77777777" w:rsidTr="00332243">
        <w:trPr>
          <w:tblCellSpacing w:w="14" w:type="dxa"/>
        </w:trPr>
        <w:tc>
          <w:tcPr>
            <w:tcW w:w="2363" w:type="dxa"/>
            <w:shd w:val="clear" w:color="auto" w:fill="DCDCDC"/>
          </w:tcPr>
          <w:p w14:paraId="7824659C" w14:textId="77777777" w:rsidR="00FF71B4" w:rsidRPr="00805D8E" w:rsidRDefault="00FF71B4" w:rsidP="00F80201">
            <w:pPr>
              <w:spacing w:before="60" w:after="60"/>
              <w:rPr>
                <w:rFonts w:ascii="Times New Roman" w:hAnsi="Times New Roman" w:cs="Times New Roman"/>
                <w:b/>
                <w:sz w:val="20"/>
                <w:szCs w:val="20"/>
                <w:lang w:val="lv-LV"/>
              </w:rPr>
            </w:pPr>
            <w:r w:rsidRPr="00805D8E">
              <w:rPr>
                <w:rFonts w:ascii="Times New Roman" w:hAnsi="Times New Roman" w:cs="Times New Roman"/>
                <w:b/>
                <w:color w:val="auto"/>
                <w:sz w:val="20"/>
                <w:szCs w:val="20"/>
                <w:lang w:val="lv-LV"/>
              </w:rPr>
              <w:t>Pieteikuma veids:</w:t>
            </w:r>
          </w:p>
        </w:tc>
        <w:tc>
          <w:tcPr>
            <w:tcW w:w="291" w:type="dxa"/>
            <w:shd w:val="clear" w:color="auto" w:fill="DCDCDC"/>
          </w:tcPr>
          <w:p w14:paraId="275B1061" w14:textId="77777777" w:rsidR="00FF71B4" w:rsidRPr="00805D8E" w:rsidRDefault="00FF71B4" w:rsidP="00F80201">
            <w:pPr>
              <w:spacing w:before="60" w:after="60"/>
              <w:rPr>
                <w:rFonts w:ascii="Times New Roman" w:hAnsi="Times New Roman" w:cs="Times New Roman"/>
                <w:sz w:val="14"/>
                <w:lang w:val="lv-LV"/>
              </w:rPr>
            </w:pPr>
          </w:p>
        </w:tc>
        <w:tc>
          <w:tcPr>
            <w:tcW w:w="6873" w:type="dxa"/>
            <w:shd w:val="clear" w:color="auto" w:fill="FFFFFF" w:themeFill="background1"/>
          </w:tcPr>
          <w:p w14:paraId="6B9012B5" w14:textId="77777777" w:rsidR="00FF71B4" w:rsidRPr="00362156" w:rsidRDefault="00FF71B4" w:rsidP="00F80201">
            <w:pPr>
              <w:rPr>
                <w:rFonts w:ascii="Times New Roman" w:hAnsi="Times New Roman" w:cs="Times New Roman"/>
                <w:color w:val="auto"/>
                <w:sz w:val="20"/>
                <w:szCs w:val="20"/>
                <w:lang w:val="lv-LV"/>
              </w:rPr>
            </w:pPr>
          </w:p>
        </w:tc>
      </w:tr>
      <w:tr w:rsidR="00FF71B4" w:rsidRPr="00805D8E" w14:paraId="7CFDA757" w14:textId="77777777" w:rsidTr="00332243">
        <w:trPr>
          <w:tblCellSpacing w:w="14" w:type="dxa"/>
        </w:trPr>
        <w:tc>
          <w:tcPr>
            <w:tcW w:w="2363" w:type="dxa"/>
            <w:shd w:val="clear" w:color="auto" w:fill="DCDCDC"/>
          </w:tcPr>
          <w:p w14:paraId="28DBBAF6" w14:textId="77777777" w:rsidR="00FF71B4" w:rsidRPr="00805D8E" w:rsidRDefault="00FF71B4" w:rsidP="00F80201">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Atļaujas veids:</w:t>
            </w:r>
          </w:p>
        </w:tc>
        <w:tc>
          <w:tcPr>
            <w:tcW w:w="291" w:type="dxa"/>
            <w:shd w:val="clear" w:color="auto" w:fill="DCDCDC"/>
          </w:tcPr>
          <w:p w14:paraId="10A04324" w14:textId="77777777" w:rsidR="00FF71B4" w:rsidRPr="00805D8E" w:rsidRDefault="00FF71B4"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6F3C7266" w14:textId="77777777" w:rsidR="00FF71B4" w:rsidRPr="00805D8E" w:rsidRDefault="00FF71B4" w:rsidP="00F80201">
            <w:pPr>
              <w:rPr>
                <w:rFonts w:ascii="Times New Roman" w:hAnsi="Times New Roman" w:cs="Times New Roman"/>
                <w:color w:val="auto"/>
                <w:sz w:val="20"/>
                <w:szCs w:val="20"/>
                <w:lang w:val="lv-LV"/>
              </w:rPr>
            </w:pPr>
          </w:p>
        </w:tc>
      </w:tr>
      <w:tr w:rsidR="00FF71B4" w:rsidRPr="00805D8E" w14:paraId="4833DBCD" w14:textId="77777777" w:rsidTr="00332243">
        <w:trPr>
          <w:tblCellSpacing w:w="14" w:type="dxa"/>
        </w:trPr>
        <w:tc>
          <w:tcPr>
            <w:tcW w:w="2363" w:type="dxa"/>
            <w:shd w:val="clear" w:color="auto" w:fill="DCDCDC"/>
          </w:tcPr>
          <w:p w14:paraId="2A09B136" w14:textId="77777777" w:rsidR="00FF71B4" w:rsidRPr="00805D8E" w:rsidRDefault="00FF71B4" w:rsidP="00F80201">
            <w:pPr>
              <w:spacing w:before="60" w:after="60"/>
              <w:rPr>
                <w:rFonts w:ascii="Times New Roman" w:hAnsi="Times New Roman" w:cs="Times New Roman"/>
                <w:b/>
                <w:color w:val="auto"/>
                <w:sz w:val="20"/>
                <w:szCs w:val="20"/>
                <w:lang w:val="lv-LV"/>
              </w:rPr>
            </w:pPr>
            <w:r>
              <w:rPr>
                <w:rFonts w:ascii="Times New Roman" w:hAnsi="Times New Roman" w:cs="Times New Roman"/>
                <w:b/>
                <w:color w:val="auto"/>
                <w:sz w:val="20"/>
                <w:szCs w:val="20"/>
                <w:lang w:val="lv-LV"/>
              </w:rPr>
              <w:t>Atļaujas</w:t>
            </w:r>
            <w:r w:rsidRPr="00805D8E">
              <w:rPr>
                <w:rFonts w:ascii="Times New Roman" w:hAnsi="Times New Roman" w:cs="Times New Roman"/>
                <w:b/>
                <w:color w:val="auto"/>
                <w:sz w:val="20"/>
                <w:szCs w:val="20"/>
                <w:lang w:val="lv-LV"/>
              </w:rPr>
              <w:t xml:space="preserve"> tvērums:</w:t>
            </w:r>
          </w:p>
        </w:tc>
        <w:tc>
          <w:tcPr>
            <w:tcW w:w="291" w:type="dxa"/>
            <w:shd w:val="clear" w:color="auto" w:fill="DCDCDC"/>
          </w:tcPr>
          <w:p w14:paraId="50E04127" w14:textId="77777777" w:rsidR="00FF71B4" w:rsidRPr="00805D8E" w:rsidRDefault="00FF71B4"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46305B85" w14:textId="77777777" w:rsidR="00FF71B4" w:rsidRPr="00805D8E" w:rsidRDefault="00FF71B4" w:rsidP="00F80201">
            <w:pPr>
              <w:spacing w:after="60"/>
              <w:rPr>
                <w:rFonts w:ascii="Times New Roman" w:hAnsi="Times New Roman" w:cs="Times New Roman"/>
                <w:iCs/>
                <w:color w:val="auto"/>
                <w:sz w:val="20"/>
                <w:szCs w:val="20"/>
                <w:lang w:val="lv-LV"/>
              </w:rPr>
            </w:pPr>
          </w:p>
        </w:tc>
      </w:tr>
      <w:tr w:rsidR="00FF71B4" w:rsidRPr="00805D8E" w14:paraId="422C373B" w14:textId="77777777" w:rsidTr="00332243">
        <w:trPr>
          <w:tblCellSpacing w:w="14" w:type="dxa"/>
        </w:trPr>
        <w:tc>
          <w:tcPr>
            <w:tcW w:w="2363" w:type="dxa"/>
            <w:shd w:val="clear" w:color="auto" w:fill="DCDCDC"/>
          </w:tcPr>
          <w:p w14:paraId="08842330" w14:textId="77777777" w:rsidR="00FF71B4" w:rsidRPr="00805D8E" w:rsidRDefault="00FF71B4" w:rsidP="00F80201">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Ierobežojumi:</w:t>
            </w:r>
          </w:p>
        </w:tc>
        <w:tc>
          <w:tcPr>
            <w:tcW w:w="291" w:type="dxa"/>
            <w:shd w:val="clear" w:color="auto" w:fill="DCDCDC"/>
          </w:tcPr>
          <w:p w14:paraId="5046A880" w14:textId="77777777" w:rsidR="00FF71B4" w:rsidRPr="00805D8E" w:rsidRDefault="00FF71B4" w:rsidP="00F80201">
            <w:pPr>
              <w:spacing w:before="60" w:after="60"/>
              <w:rPr>
                <w:rFonts w:ascii="Times New Roman" w:hAnsi="Times New Roman" w:cs="Times New Roman"/>
                <w:color w:val="auto"/>
                <w:sz w:val="14"/>
                <w:lang w:val="lv-LV"/>
              </w:rPr>
            </w:pPr>
          </w:p>
        </w:tc>
        <w:tc>
          <w:tcPr>
            <w:tcW w:w="6873" w:type="dxa"/>
            <w:shd w:val="clear" w:color="auto" w:fill="FFFFFF" w:themeFill="background1"/>
          </w:tcPr>
          <w:p w14:paraId="41BB1BF4" w14:textId="77777777" w:rsidR="00FF71B4" w:rsidRPr="00805D8E" w:rsidRDefault="00FF71B4" w:rsidP="00F80201">
            <w:pPr>
              <w:rPr>
                <w:rFonts w:ascii="Times New Roman" w:hAnsi="Times New Roman" w:cs="Times New Roman"/>
                <w:color w:val="auto"/>
                <w:sz w:val="20"/>
                <w:szCs w:val="20"/>
                <w:lang w:val="lv-LV"/>
              </w:rPr>
            </w:pPr>
          </w:p>
        </w:tc>
      </w:tr>
    </w:tbl>
    <w:p w14:paraId="354FB93C" w14:textId="77777777" w:rsidR="00FF71B4" w:rsidRPr="00805D8E" w:rsidRDefault="00FF71B4" w:rsidP="00475067"/>
    <w:p w14:paraId="4E8214BA" w14:textId="61D2DD70" w:rsidR="00FF71B4" w:rsidRPr="00805D8E" w:rsidRDefault="00FF71B4" w:rsidP="00157266">
      <w:pPr>
        <w:pStyle w:val="Heading2"/>
        <w:keepNext/>
        <w:keepLines/>
        <w:widowControl/>
        <w:numPr>
          <w:ilvl w:val="1"/>
          <w:numId w:val="44"/>
        </w:numPr>
        <w:autoSpaceDE/>
        <w:autoSpaceDN/>
        <w:spacing w:before="0"/>
        <w:jc w:val="both"/>
        <w:rPr>
          <w:rFonts w:ascii="Times New Roman" w:hAnsi="Times New Roman" w:cs="Times New Roman"/>
          <w:sz w:val="20"/>
          <w:szCs w:val="20"/>
          <w:lang w:val="lv-LV"/>
        </w:rPr>
      </w:pPr>
      <w:r w:rsidRPr="00805D8E">
        <w:rPr>
          <w:rFonts w:ascii="Times New Roman" w:hAnsi="Times New Roman" w:cs="Times New Roman"/>
          <w:sz w:val="20"/>
          <w:szCs w:val="20"/>
          <w:lang w:val="lv-LV"/>
        </w:rPr>
        <w:t>Pieteikuma iesniedzējs</w:t>
      </w:r>
    </w:p>
    <w:p w14:paraId="6F620CEB" w14:textId="77777777" w:rsidR="00FF71B4" w:rsidRPr="00805D8E" w:rsidRDefault="00FF71B4" w:rsidP="00475067"/>
    <w:tbl>
      <w:tblPr>
        <w:tblStyle w:val="Style2"/>
        <w:tblpPr w:leftFromText="187" w:rightFromText="187" w:vertAnchor="text" w:horzAnchor="margin" w:tblpY="125"/>
        <w:tblW w:w="9639" w:type="dxa"/>
        <w:tblCellSpacing w:w="14" w:type="dxa"/>
        <w:shd w:val="clear" w:color="auto" w:fill="DCDCDC"/>
        <w:tblCellMar>
          <w:left w:w="115" w:type="dxa"/>
          <w:right w:w="115" w:type="dxa"/>
        </w:tblCellMar>
        <w:tblLook w:val="04A0" w:firstRow="1" w:lastRow="0" w:firstColumn="1" w:lastColumn="0" w:noHBand="0" w:noVBand="1"/>
      </w:tblPr>
      <w:tblGrid>
        <w:gridCol w:w="1710"/>
        <w:gridCol w:w="984"/>
        <w:gridCol w:w="6945"/>
      </w:tblGrid>
      <w:tr w:rsidR="00FF71B4" w:rsidRPr="00805D8E" w14:paraId="003DFFB3" w14:textId="77777777" w:rsidTr="00332243">
        <w:trPr>
          <w:trHeight w:val="256"/>
          <w:tblCellSpacing w:w="14" w:type="dxa"/>
        </w:trPr>
        <w:tc>
          <w:tcPr>
            <w:tcW w:w="1668" w:type="dxa"/>
            <w:shd w:val="clear" w:color="auto" w:fill="DCDCDC"/>
            <w:hideMark/>
          </w:tcPr>
          <w:p w14:paraId="1F967C0C" w14:textId="77777777" w:rsidR="00FF71B4" w:rsidRPr="00805D8E" w:rsidRDefault="00FF71B4"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Juridiskais nosaukums:</w:t>
            </w:r>
          </w:p>
        </w:tc>
        <w:tc>
          <w:tcPr>
            <w:tcW w:w="956" w:type="dxa"/>
            <w:shd w:val="clear" w:color="auto" w:fill="DCDCDC"/>
          </w:tcPr>
          <w:p w14:paraId="6B21A8C1" w14:textId="77777777" w:rsidR="00FF71B4" w:rsidRPr="00805D8E" w:rsidRDefault="00FF71B4" w:rsidP="00332243">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0553F080" w14:textId="77777777" w:rsidR="00FF71B4" w:rsidRPr="00805D8E" w:rsidRDefault="00FF71B4" w:rsidP="00332243">
            <w:pPr>
              <w:spacing w:before="60" w:after="60"/>
              <w:rPr>
                <w:rFonts w:ascii="Times New Roman" w:hAnsi="Times New Roman" w:cs="Times New Roman"/>
                <w:color w:val="auto"/>
                <w:sz w:val="20"/>
                <w:szCs w:val="20"/>
                <w:lang w:val="lv-LV"/>
              </w:rPr>
            </w:pPr>
          </w:p>
        </w:tc>
      </w:tr>
      <w:tr w:rsidR="00FF71B4" w:rsidRPr="00805D8E" w14:paraId="295732F0" w14:textId="77777777" w:rsidTr="00332243">
        <w:trPr>
          <w:tblCellSpacing w:w="14" w:type="dxa"/>
        </w:trPr>
        <w:tc>
          <w:tcPr>
            <w:tcW w:w="1668" w:type="dxa"/>
            <w:shd w:val="clear" w:color="auto" w:fill="DCDCDC"/>
            <w:hideMark/>
          </w:tcPr>
          <w:p w14:paraId="6587150C" w14:textId="77777777" w:rsidR="00FF71B4" w:rsidRPr="00805D8E" w:rsidRDefault="00FF71B4"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Nosaukums:</w:t>
            </w:r>
          </w:p>
        </w:tc>
        <w:tc>
          <w:tcPr>
            <w:tcW w:w="956" w:type="dxa"/>
            <w:shd w:val="clear" w:color="auto" w:fill="DCDCDC"/>
          </w:tcPr>
          <w:p w14:paraId="0A3F4ED9" w14:textId="77777777" w:rsidR="00FF71B4" w:rsidRPr="00805D8E" w:rsidRDefault="00FF71B4" w:rsidP="00332243">
            <w:pPr>
              <w:spacing w:before="60" w:after="60"/>
              <w:rPr>
                <w:rFonts w:ascii="Times New Roman" w:hAnsi="Times New Roman" w:cs="Times New Roman"/>
                <w:color w:val="auto"/>
                <w:sz w:val="20"/>
                <w:szCs w:val="20"/>
                <w:lang w:val="lv-LV"/>
              </w:rPr>
            </w:pPr>
          </w:p>
        </w:tc>
        <w:tc>
          <w:tcPr>
            <w:tcW w:w="6903" w:type="dxa"/>
            <w:shd w:val="clear" w:color="auto" w:fill="FFFFFF" w:themeFill="background1"/>
          </w:tcPr>
          <w:p w14:paraId="39C08265" w14:textId="77777777" w:rsidR="00FF71B4" w:rsidRPr="00805D8E" w:rsidRDefault="00FF71B4" w:rsidP="00332243">
            <w:pPr>
              <w:spacing w:before="60" w:after="60"/>
              <w:rPr>
                <w:rFonts w:ascii="Times New Roman" w:hAnsi="Times New Roman" w:cs="Times New Roman"/>
                <w:color w:val="auto"/>
                <w:sz w:val="20"/>
                <w:szCs w:val="20"/>
                <w:lang w:val="lv-LV"/>
              </w:rPr>
            </w:pPr>
          </w:p>
        </w:tc>
      </w:tr>
    </w:tbl>
    <w:p w14:paraId="1149D74A" w14:textId="77777777" w:rsidR="00FF71B4" w:rsidRDefault="00FF71B4" w:rsidP="00475067"/>
    <w:p w14:paraId="326CB3FC" w14:textId="53D3C6DC" w:rsidR="00FF71B4" w:rsidRDefault="00FF71B4" w:rsidP="00157266">
      <w:pPr>
        <w:pStyle w:val="Heading1"/>
        <w:numPr>
          <w:ilvl w:val="0"/>
          <w:numId w:val="44"/>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lastRenderedPageBreak/>
        <w:t xml:space="preserve">Novērtējuma </w:t>
      </w:r>
      <w:r>
        <w:rPr>
          <w:rFonts w:ascii="Times New Roman" w:hAnsi="Times New Roman" w:cs="Times New Roman"/>
          <w:sz w:val="20"/>
          <w:szCs w:val="20"/>
        </w:rPr>
        <w:t>tvērums</w:t>
      </w:r>
    </w:p>
    <w:p w14:paraId="0F419C26" w14:textId="77777777" w:rsidR="00FF71B4" w:rsidRPr="00805D8E" w:rsidRDefault="00FF71B4" w:rsidP="004047B6">
      <w:pPr>
        <w:spacing w:after="0"/>
        <w:rPr>
          <w:rFonts w:ascii="Times New Roman" w:hAnsi="Times New Roman" w:cs="Times New Roman"/>
        </w:rPr>
      </w:pPr>
    </w:p>
    <w:p w14:paraId="631009DC" w14:textId="792BB87D" w:rsidR="00FF71B4" w:rsidRPr="00805D8E" w:rsidRDefault="00FF71B4" w:rsidP="00157266">
      <w:pPr>
        <w:pStyle w:val="Heading1"/>
        <w:numPr>
          <w:ilvl w:val="0"/>
          <w:numId w:val="44"/>
        </w:numPr>
        <w:spacing w:before="0" w:line="240" w:lineRule="auto"/>
        <w:jc w:val="both"/>
        <w:rPr>
          <w:rFonts w:ascii="Times New Roman" w:hAnsi="Times New Roman" w:cs="Times New Roman"/>
          <w:sz w:val="20"/>
          <w:szCs w:val="20"/>
        </w:rPr>
      </w:pPr>
      <w:r w:rsidRPr="00805D8E">
        <w:rPr>
          <w:rFonts w:ascii="Times New Roman" w:hAnsi="Times New Roman" w:cs="Times New Roman"/>
          <w:sz w:val="20"/>
          <w:szCs w:val="20"/>
        </w:rPr>
        <w:t>Novērtējuma rezultāti</w:t>
      </w:r>
    </w:p>
    <w:p w14:paraId="795735A1" w14:textId="77777777" w:rsidR="00FF71B4" w:rsidRPr="00805D8E" w:rsidRDefault="00FF71B4" w:rsidP="00A576C0"/>
    <w:p w14:paraId="21B1533B" w14:textId="19DB8C86" w:rsidR="00FF71B4" w:rsidRDefault="00FF71B4" w:rsidP="00157266">
      <w:pPr>
        <w:pStyle w:val="Heading2"/>
        <w:keepNext/>
        <w:keepLines/>
        <w:widowControl/>
        <w:numPr>
          <w:ilvl w:val="1"/>
          <w:numId w:val="44"/>
        </w:numPr>
        <w:autoSpaceDE/>
        <w:autoSpaceDN/>
        <w:spacing w:before="0"/>
        <w:jc w:val="both"/>
        <w:rPr>
          <w:rFonts w:ascii="Times New Roman" w:hAnsi="Times New Roman" w:cs="Times New Roman"/>
          <w:sz w:val="20"/>
          <w:szCs w:val="20"/>
          <w:lang w:val="lv-LV"/>
        </w:rPr>
      </w:pPr>
      <w:r w:rsidRPr="00805D8E">
        <w:rPr>
          <w:rFonts w:ascii="Times New Roman" w:hAnsi="Times New Roman" w:cs="Times New Roman"/>
          <w:sz w:val="20"/>
          <w:szCs w:val="20"/>
          <w:lang w:val="lv-LV"/>
        </w:rPr>
        <w:t>Vispārīgas piezīmes</w:t>
      </w:r>
    </w:p>
    <w:p w14:paraId="2AD2CE16" w14:textId="77777777" w:rsidR="00FF71B4" w:rsidRDefault="00FF71B4" w:rsidP="00F034F6">
      <w:pPr>
        <w:rPr>
          <w:rFonts w:ascii="Times New Roman" w:hAnsi="Times New Roman" w:cs="Times New Roman"/>
          <w:sz w:val="20"/>
          <w:szCs w:val="20"/>
        </w:rPr>
      </w:pPr>
    </w:p>
    <w:p w14:paraId="7438D8B0" w14:textId="77777777" w:rsidR="00FF71B4" w:rsidRDefault="00FF71B4">
      <w:pPr>
        <w:spacing w:after="200" w:line="276" w:lineRule="auto"/>
        <w:rPr>
          <w:rFonts w:ascii="Times New Roman" w:hAnsi="Times New Roman" w:cs="Times New Roman"/>
          <w:b/>
          <w:bCs/>
          <w:sz w:val="20"/>
          <w:szCs w:val="20"/>
        </w:rPr>
      </w:pPr>
      <w:r>
        <w:rPr>
          <w:rFonts w:ascii="Times New Roman" w:hAnsi="Times New Roman" w:cs="Times New Roman"/>
          <w:b/>
          <w:bCs/>
          <w:sz w:val="20"/>
          <w:szCs w:val="20"/>
        </w:rPr>
        <w:br w:type="page"/>
      </w:r>
    </w:p>
    <w:p w14:paraId="43DDC8B4" w14:textId="77777777" w:rsidR="00FF71B4" w:rsidRPr="00F034F6" w:rsidRDefault="00FF71B4" w:rsidP="00F034F6">
      <w:pPr>
        <w:rPr>
          <w:rFonts w:ascii="Times New Roman" w:hAnsi="Times New Roman" w:cs="Times New Roman"/>
          <w:b/>
          <w:bCs/>
          <w:sz w:val="20"/>
          <w:szCs w:val="20"/>
        </w:rPr>
      </w:pPr>
      <w:r w:rsidRPr="00F034F6">
        <w:rPr>
          <w:rFonts w:ascii="Times New Roman" w:hAnsi="Times New Roman" w:cs="Times New Roman"/>
          <w:b/>
          <w:bCs/>
          <w:sz w:val="20"/>
          <w:szCs w:val="20"/>
        </w:rPr>
        <w:lastRenderedPageBreak/>
        <w:t>3.2.</w:t>
      </w:r>
      <w:r w:rsidRPr="00F034F6">
        <w:rPr>
          <w:rFonts w:ascii="Times New Roman" w:hAnsi="Times New Roman" w:cs="Times New Roman"/>
          <w:b/>
          <w:bCs/>
          <w:sz w:val="20"/>
          <w:szCs w:val="20"/>
        </w:rPr>
        <w:tab/>
        <w:t>Secinājumi</w:t>
      </w:r>
    </w:p>
    <w:p w14:paraId="2E698978" w14:textId="77777777" w:rsidR="00FF71B4" w:rsidRPr="00805D8E" w:rsidRDefault="00FF71B4" w:rsidP="00A576C0">
      <w:pPr>
        <w:spacing w:after="0"/>
        <w:rPr>
          <w:rFonts w:ascii="Times New Roman" w:hAnsi="Times New Roman" w:cs="Times New Roman"/>
          <w:iCs/>
          <w:sz w:val="20"/>
          <w:szCs w:val="20"/>
        </w:rPr>
      </w:pPr>
    </w:p>
    <w:tbl>
      <w:tblPr>
        <w:tblStyle w:val="Style2"/>
        <w:tblpPr w:leftFromText="187" w:rightFromText="187" w:vertAnchor="text" w:horzAnchor="margin" w:tblpY="125"/>
        <w:tblW w:w="0" w:type="auto"/>
        <w:tblCellSpacing w:w="14" w:type="dxa"/>
        <w:shd w:val="clear" w:color="auto" w:fill="DCDCDC"/>
        <w:tblCellMar>
          <w:left w:w="115" w:type="dxa"/>
          <w:right w:w="115" w:type="dxa"/>
        </w:tblCellMar>
        <w:tblLook w:val="04A0" w:firstRow="1" w:lastRow="0" w:firstColumn="1" w:lastColumn="0" w:noHBand="0" w:noVBand="1"/>
      </w:tblPr>
      <w:tblGrid>
        <w:gridCol w:w="1671"/>
        <w:gridCol w:w="264"/>
        <w:gridCol w:w="7180"/>
      </w:tblGrid>
      <w:tr w:rsidR="00FF71B4" w:rsidRPr="00805D8E" w14:paraId="4B507E4D" w14:textId="77777777" w:rsidTr="00332243">
        <w:trPr>
          <w:tblCellSpacing w:w="14" w:type="dxa"/>
        </w:trPr>
        <w:tc>
          <w:tcPr>
            <w:tcW w:w="1644" w:type="dxa"/>
            <w:shd w:val="clear" w:color="auto" w:fill="DCDCDC"/>
          </w:tcPr>
          <w:p w14:paraId="21CB7F89" w14:textId="77777777" w:rsidR="00FF71B4" w:rsidRPr="00805D8E" w:rsidRDefault="00FF71B4"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Detalizēta novērtējuma rezultāts:</w:t>
            </w:r>
          </w:p>
        </w:tc>
        <w:tc>
          <w:tcPr>
            <w:tcW w:w="236" w:type="dxa"/>
            <w:shd w:val="clear" w:color="auto" w:fill="DCDCDC"/>
          </w:tcPr>
          <w:p w14:paraId="16E8746D" w14:textId="77777777" w:rsidR="00FF71B4" w:rsidRPr="00805D8E" w:rsidRDefault="00FF71B4" w:rsidP="00332243">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6EC74247" w14:textId="77777777" w:rsidR="00FF71B4" w:rsidRPr="00805D8E" w:rsidRDefault="00000000" w:rsidP="00332243">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609584490"/>
                <w14:checkbox>
                  <w14:checked w14:val="0"/>
                  <w14:checkedState w14:val="2612" w14:font="MS Gothic"/>
                  <w14:uncheckedState w14:val="2610" w14:font="MS Gothic"/>
                </w14:checkbox>
              </w:sdtPr>
              <w:sdtContent>
                <w:r w:rsidR="00FF71B4">
                  <w:rPr>
                    <w:rFonts w:ascii="MS Gothic" w:eastAsia="MS Gothic" w:hAnsi="MS Gothic" w:cs="Times New Roman" w:hint="eastAsia"/>
                    <w:sz w:val="20"/>
                    <w:szCs w:val="20"/>
                    <w:lang w:val="lv-LV"/>
                  </w:rPr>
                  <w:t>☐</w:t>
                </w:r>
              </w:sdtContent>
            </w:sdt>
            <w:r w:rsidR="00FF71B4" w:rsidRPr="00805D8E">
              <w:rPr>
                <w:rFonts w:ascii="Times New Roman" w:hAnsi="Times New Roman" w:cs="Times New Roman"/>
                <w:color w:val="auto"/>
                <w:sz w:val="20"/>
                <w:szCs w:val="20"/>
                <w:lang w:val="lv-LV"/>
              </w:rPr>
              <w:t xml:space="preserve"> IESAKU IZDOT ATĻAUJU SASKAŅĀ AR PIETEIKUMU</w:t>
            </w:r>
          </w:p>
          <w:p w14:paraId="6D467EF9" w14:textId="77777777" w:rsidR="00FF71B4" w:rsidRPr="00805D8E" w:rsidRDefault="00000000" w:rsidP="00332243">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105431346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color w:val="auto"/>
                    <w:sz w:val="20"/>
                    <w:szCs w:val="20"/>
                    <w:lang w:val="lv-LV"/>
                  </w:rPr>
                  <w:t>☐</w:t>
                </w:r>
              </w:sdtContent>
            </w:sdt>
            <w:r w:rsidR="00FF71B4" w:rsidRPr="00805D8E">
              <w:rPr>
                <w:rFonts w:ascii="Times New Roman" w:hAnsi="Times New Roman" w:cs="Times New Roman"/>
                <w:color w:val="auto"/>
                <w:sz w:val="20"/>
                <w:szCs w:val="20"/>
                <w:lang w:val="lv-LV"/>
              </w:rPr>
              <w:t xml:space="preserve">  IESAKU IZDOT ATĻAUJU AR PAPILDUS NOSACĪJUMIEM SALĪDZINOT AR PIETEIKUMU</w:t>
            </w:r>
          </w:p>
          <w:p w14:paraId="448206ED" w14:textId="77777777" w:rsidR="00FF71B4" w:rsidRPr="00805D8E" w:rsidRDefault="00000000" w:rsidP="00332243">
            <w:pPr>
              <w:spacing w:before="60" w:after="60"/>
              <w:rPr>
                <w:rFonts w:ascii="Times New Roman" w:hAnsi="Times New Roman" w:cs="Times New Roman"/>
                <w:color w:val="auto"/>
                <w:sz w:val="20"/>
                <w:szCs w:val="20"/>
                <w:lang w:val="lv-LV"/>
              </w:rPr>
            </w:pPr>
            <w:sdt>
              <w:sdtPr>
                <w:rPr>
                  <w:rFonts w:ascii="Times New Roman" w:hAnsi="Times New Roman" w:cs="Times New Roman"/>
                  <w:sz w:val="20"/>
                  <w:szCs w:val="20"/>
                </w:rPr>
                <w:id w:val="504019915"/>
                <w14:checkbox>
                  <w14:checked w14:val="0"/>
                  <w14:checkedState w14:val="2612" w14:font="MS Gothic"/>
                  <w14:uncheckedState w14:val="2610" w14:font="MS Gothic"/>
                </w14:checkbox>
              </w:sdtPr>
              <w:sdtContent>
                <w:r w:rsidR="00FF71B4">
                  <w:rPr>
                    <w:rFonts w:ascii="MS Gothic" w:eastAsia="MS Gothic" w:hAnsi="MS Gothic" w:cs="Times New Roman" w:hint="eastAsia"/>
                    <w:sz w:val="20"/>
                    <w:szCs w:val="20"/>
                    <w:lang w:val="lv-LV"/>
                  </w:rPr>
                  <w:t>☐</w:t>
                </w:r>
              </w:sdtContent>
            </w:sdt>
            <w:r w:rsidR="00FF71B4" w:rsidRPr="00805D8E">
              <w:rPr>
                <w:rFonts w:ascii="Times New Roman" w:hAnsi="Times New Roman" w:cs="Times New Roman"/>
                <w:color w:val="auto"/>
                <w:sz w:val="20"/>
                <w:szCs w:val="20"/>
                <w:lang w:val="lv-LV"/>
              </w:rPr>
              <w:t xml:space="preserve"> IESAKU NORAIDĪT PIETEIKUMU</w:t>
            </w:r>
          </w:p>
        </w:tc>
      </w:tr>
      <w:tr w:rsidR="00FF71B4" w:rsidRPr="00805D8E" w14:paraId="450B007A" w14:textId="77777777" w:rsidTr="00332243">
        <w:trPr>
          <w:tblCellSpacing w:w="14" w:type="dxa"/>
        </w:trPr>
        <w:tc>
          <w:tcPr>
            <w:tcW w:w="1644" w:type="dxa"/>
            <w:shd w:val="clear" w:color="auto" w:fill="DCDCDC"/>
          </w:tcPr>
          <w:p w14:paraId="6A0A1F65" w14:textId="77777777" w:rsidR="00FF71B4" w:rsidRPr="00805D8E" w:rsidRDefault="00FF71B4"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Stacionārās iekārtas identifikācija:</w:t>
            </w:r>
          </w:p>
        </w:tc>
        <w:tc>
          <w:tcPr>
            <w:tcW w:w="236" w:type="dxa"/>
            <w:shd w:val="clear" w:color="auto" w:fill="DCDCDC"/>
          </w:tcPr>
          <w:p w14:paraId="21635436" w14:textId="77777777" w:rsidR="00FF71B4" w:rsidRPr="00805D8E" w:rsidRDefault="00FF71B4" w:rsidP="00332243">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7AA27262" w14:textId="77777777" w:rsidR="00FF71B4" w:rsidRPr="00805D8E" w:rsidRDefault="00FF71B4" w:rsidP="00E709F0">
            <w:pPr>
              <w:spacing w:before="60" w:after="60"/>
              <w:rPr>
                <w:rFonts w:ascii="Times New Roman" w:hAnsi="Times New Roman" w:cs="Times New Roman"/>
                <w:color w:val="auto"/>
                <w:sz w:val="20"/>
                <w:szCs w:val="20"/>
                <w:lang w:val="lv-LV"/>
              </w:rPr>
            </w:pPr>
          </w:p>
        </w:tc>
      </w:tr>
      <w:tr w:rsidR="00FF71B4" w:rsidRPr="00805D8E" w14:paraId="29763770" w14:textId="77777777" w:rsidTr="00FD7DB1">
        <w:trPr>
          <w:tblCellSpacing w:w="14" w:type="dxa"/>
        </w:trPr>
        <w:tc>
          <w:tcPr>
            <w:tcW w:w="1644" w:type="dxa"/>
            <w:shd w:val="clear" w:color="auto" w:fill="DCDCDC"/>
          </w:tcPr>
          <w:p w14:paraId="521E314B" w14:textId="77777777" w:rsidR="00FF71B4" w:rsidRPr="00805D8E" w:rsidRDefault="00FF71B4"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Lietošanas nosacījumi un ierobežojumi:</w:t>
            </w:r>
          </w:p>
        </w:tc>
        <w:tc>
          <w:tcPr>
            <w:tcW w:w="236" w:type="dxa"/>
            <w:shd w:val="clear" w:color="auto" w:fill="DCDCDC"/>
          </w:tcPr>
          <w:p w14:paraId="6B55F671" w14:textId="77777777" w:rsidR="00FF71B4" w:rsidRPr="00805D8E" w:rsidRDefault="00FF71B4" w:rsidP="00332243">
            <w:pPr>
              <w:spacing w:before="60" w:after="60"/>
              <w:rPr>
                <w:rFonts w:ascii="Times New Roman" w:hAnsi="Times New Roman" w:cs="Times New Roman"/>
                <w:color w:val="auto"/>
                <w:sz w:val="20"/>
                <w:szCs w:val="20"/>
                <w:lang w:val="lv-LV"/>
              </w:rPr>
            </w:pPr>
          </w:p>
        </w:tc>
        <w:tc>
          <w:tcPr>
            <w:tcW w:w="7647" w:type="dxa"/>
            <w:tcBorders>
              <w:bottom w:val="single" w:sz="4" w:space="0" w:color="auto"/>
            </w:tcBorders>
            <w:shd w:val="clear" w:color="auto" w:fill="FFFFFF" w:themeFill="background1"/>
          </w:tcPr>
          <w:p w14:paraId="5BDC31FA" w14:textId="77777777" w:rsidR="00FF71B4" w:rsidRPr="00805D8E" w:rsidRDefault="00FF71B4" w:rsidP="00332243">
            <w:pPr>
              <w:spacing w:before="60" w:after="60"/>
              <w:rPr>
                <w:rFonts w:ascii="Times New Roman" w:hAnsi="Times New Roman" w:cs="Times New Roman"/>
                <w:color w:val="auto"/>
                <w:sz w:val="20"/>
                <w:szCs w:val="20"/>
                <w:lang w:val="lv-LV"/>
              </w:rPr>
            </w:pPr>
          </w:p>
        </w:tc>
      </w:tr>
      <w:tr w:rsidR="00FF71B4" w:rsidRPr="00805D8E" w14:paraId="4972EB9B" w14:textId="77777777" w:rsidTr="00332243">
        <w:trPr>
          <w:tblCellSpacing w:w="14" w:type="dxa"/>
        </w:trPr>
        <w:tc>
          <w:tcPr>
            <w:tcW w:w="1644" w:type="dxa"/>
            <w:shd w:val="clear" w:color="auto" w:fill="DCDCDC"/>
          </w:tcPr>
          <w:p w14:paraId="37398194" w14:textId="77777777" w:rsidR="00FF71B4" w:rsidRPr="00805D8E" w:rsidRDefault="00FF71B4" w:rsidP="00332243">
            <w:pPr>
              <w:spacing w:before="60" w:after="60"/>
              <w:rPr>
                <w:rFonts w:ascii="Times New Roman" w:hAnsi="Times New Roman" w:cs="Times New Roman"/>
                <w:b/>
                <w:color w:val="auto"/>
                <w:sz w:val="20"/>
                <w:szCs w:val="20"/>
                <w:lang w:val="lv-LV"/>
              </w:rPr>
            </w:pPr>
            <w:r w:rsidRPr="00805D8E">
              <w:rPr>
                <w:rFonts w:ascii="Times New Roman" w:hAnsi="Times New Roman" w:cs="Times New Roman"/>
                <w:b/>
                <w:color w:val="auto"/>
                <w:sz w:val="20"/>
                <w:szCs w:val="20"/>
                <w:lang w:val="lv-LV"/>
              </w:rPr>
              <w:t>Novērtējuma kopsavilkums:</w:t>
            </w:r>
          </w:p>
        </w:tc>
        <w:tc>
          <w:tcPr>
            <w:tcW w:w="236" w:type="dxa"/>
            <w:shd w:val="clear" w:color="auto" w:fill="DCDCDC"/>
          </w:tcPr>
          <w:p w14:paraId="342CE5F4" w14:textId="77777777" w:rsidR="00FF71B4" w:rsidRPr="00805D8E" w:rsidRDefault="00FF71B4" w:rsidP="00332243">
            <w:pPr>
              <w:spacing w:before="60" w:after="60"/>
              <w:rPr>
                <w:rFonts w:ascii="Times New Roman" w:hAnsi="Times New Roman" w:cs="Times New Roman"/>
                <w:color w:val="auto"/>
                <w:sz w:val="20"/>
                <w:szCs w:val="20"/>
                <w:lang w:val="lv-LV"/>
              </w:rPr>
            </w:pPr>
          </w:p>
        </w:tc>
        <w:tc>
          <w:tcPr>
            <w:tcW w:w="7647" w:type="dxa"/>
            <w:shd w:val="clear" w:color="auto" w:fill="FFFFFF" w:themeFill="background1"/>
          </w:tcPr>
          <w:p w14:paraId="397E9DA7" w14:textId="16AABBE9" w:rsidR="00FF71B4" w:rsidRPr="00805D8E" w:rsidRDefault="00FF71B4" w:rsidP="00332243">
            <w:pPr>
              <w:spacing w:before="60" w:after="60"/>
              <w:rPr>
                <w:rFonts w:ascii="Times New Roman" w:hAnsi="Times New Roman" w:cs="Times New Roman"/>
                <w:iCs/>
                <w:color w:val="auto"/>
                <w:sz w:val="20"/>
                <w:szCs w:val="20"/>
                <w:lang w:val="lv-LV"/>
              </w:rPr>
            </w:pPr>
          </w:p>
        </w:tc>
      </w:tr>
    </w:tbl>
    <w:p w14:paraId="58C56E47" w14:textId="77777777" w:rsidR="00FF71B4" w:rsidRPr="00805D8E" w:rsidRDefault="00FF71B4" w:rsidP="00A576C0">
      <w:pPr>
        <w:spacing w:after="0"/>
        <w:rPr>
          <w:rFonts w:ascii="Times New Roman" w:hAnsi="Times New Roman" w:cs="Times New Roman"/>
          <w:iCs/>
          <w:sz w:val="20"/>
          <w:szCs w:val="20"/>
        </w:rPr>
      </w:pPr>
    </w:p>
    <w:p w14:paraId="292472E2" w14:textId="77777777" w:rsidR="00FF71B4" w:rsidRPr="00805D8E" w:rsidRDefault="00FF71B4" w:rsidP="00A576C0">
      <w:pPr>
        <w:spacing w:after="0"/>
        <w:rPr>
          <w:rFonts w:ascii="Times New Roman" w:hAnsi="Times New Roman" w:cs="Times New Roman"/>
          <w:iCs/>
          <w:sz w:val="20"/>
          <w:szCs w:val="20"/>
        </w:rPr>
      </w:pPr>
    </w:p>
    <w:p w14:paraId="0DA9C2B3" w14:textId="77777777" w:rsidR="00FF71B4" w:rsidRDefault="00FF71B4" w:rsidP="00A576C0">
      <w:pPr>
        <w:spacing w:after="0"/>
        <w:rPr>
          <w:rFonts w:ascii="Times New Roman" w:hAnsi="Times New Roman" w:cs="Times New Roman"/>
          <w:iCs/>
          <w:sz w:val="20"/>
          <w:szCs w:val="20"/>
        </w:rPr>
      </w:pPr>
    </w:p>
    <w:p w14:paraId="23813F6D" w14:textId="77777777" w:rsidR="00FF71B4" w:rsidRPr="00FF71B4" w:rsidRDefault="00FF71B4" w:rsidP="00FF71B4">
      <w:pPr>
        <w:rPr>
          <w:rFonts w:ascii="Times New Roman" w:hAnsi="Times New Roman" w:cs="Times New Roman"/>
          <w:sz w:val="20"/>
          <w:szCs w:val="20"/>
        </w:rPr>
      </w:pPr>
    </w:p>
    <w:p w14:paraId="11654146" w14:textId="77777777" w:rsidR="00FF71B4" w:rsidRPr="00FF71B4" w:rsidRDefault="00FF71B4" w:rsidP="00FF71B4">
      <w:pPr>
        <w:rPr>
          <w:rFonts w:ascii="Times New Roman" w:hAnsi="Times New Roman" w:cs="Times New Roman"/>
          <w:sz w:val="20"/>
          <w:szCs w:val="20"/>
        </w:rPr>
      </w:pPr>
    </w:p>
    <w:p w14:paraId="4F948849" w14:textId="77777777" w:rsidR="00FF71B4" w:rsidRPr="00FF71B4" w:rsidRDefault="00FF71B4" w:rsidP="00FF71B4">
      <w:pPr>
        <w:rPr>
          <w:rFonts w:ascii="Times New Roman" w:hAnsi="Times New Roman" w:cs="Times New Roman"/>
          <w:sz w:val="20"/>
          <w:szCs w:val="20"/>
        </w:rPr>
      </w:pPr>
    </w:p>
    <w:p w14:paraId="16040DA2" w14:textId="77777777" w:rsidR="00FF71B4" w:rsidRPr="00FF71B4" w:rsidRDefault="00FF71B4" w:rsidP="00FF71B4">
      <w:pPr>
        <w:rPr>
          <w:rFonts w:ascii="Times New Roman" w:hAnsi="Times New Roman" w:cs="Times New Roman"/>
          <w:sz w:val="20"/>
          <w:szCs w:val="20"/>
        </w:rPr>
      </w:pPr>
    </w:p>
    <w:p w14:paraId="6EDE6A03" w14:textId="77777777" w:rsidR="00FF71B4" w:rsidRPr="00FF71B4" w:rsidRDefault="00FF71B4" w:rsidP="00FF71B4">
      <w:pPr>
        <w:rPr>
          <w:rFonts w:ascii="Times New Roman" w:hAnsi="Times New Roman" w:cs="Times New Roman"/>
          <w:sz w:val="20"/>
          <w:szCs w:val="20"/>
        </w:rPr>
      </w:pPr>
    </w:p>
    <w:p w14:paraId="4329E46D" w14:textId="77777777" w:rsidR="00FF71B4" w:rsidRPr="00FF71B4" w:rsidRDefault="00FF71B4" w:rsidP="00FF71B4">
      <w:pPr>
        <w:rPr>
          <w:rFonts w:ascii="Times New Roman" w:hAnsi="Times New Roman" w:cs="Times New Roman"/>
          <w:sz w:val="20"/>
          <w:szCs w:val="20"/>
        </w:rPr>
      </w:pPr>
    </w:p>
    <w:p w14:paraId="0FBB87EC" w14:textId="77777777" w:rsidR="00FF71B4" w:rsidRPr="00FF71B4" w:rsidRDefault="00FF71B4" w:rsidP="00FF71B4">
      <w:pPr>
        <w:rPr>
          <w:rFonts w:ascii="Times New Roman" w:hAnsi="Times New Roman" w:cs="Times New Roman"/>
          <w:sz w:val="20"/>
          <w:szCs w:val="20"/>
        </w:rPr>
      </w:pPr>
    </w:p>
    <w:p w14:paraId="24D0AB97" w14:textId="77777777" w:rsidR="00FF71B4" w:rsidRPr="00FF71B4" w:rsidRDefault="00FF71B4" w:rsidP="00FF71B4">
      <w:pPr>
        <w:rPr>
          <w:rFonts w:ascii="Times New Roman" w:hAnsi="Times New Roman" w:cs="Times New Roman"/>
          <w:sz w:val="20"/>
          <w:szCs w:val="20"/>
        </w:rPr>
      </w:pPr>
    </w:p>
    <w:p w14:paraId="45D777DD" w14:textId="77777777" w:rsidR="00FF71B4" w:rsidRPr="00FF71B4" w:rsidRDefault="00FF71B4" w:rsidP="00FF71B4">
      <w:pPr>
        <w:rPr>
          <w:rFonts w:ascii="Times New Roman" w:hAnsi="Times New Roman" w:cs="Times New Roman"/>
          <w:sz w:val="20"/>
          <w:szCs w:val="20"/>
        </w:rPr>
      </w:pPr>
    </w:p>
    <w:p w14:paraId="7E2C34D9" w14:textId="77777777" w:rsidR="00FF71B4" w:rsidRPr="00FF71B4" w:rsidRDefault="00FF71B4" w:rsidP="00FF71B4">
      <w:pPr>
        <w:rPr>
          <w:rFonts w:ascii="Times New Roman" w:hAnsi="Times New Roman" w:cs="Times New Roman"/>
          <w:sz w:val="20"/>
          <w:szCs w:val="20"/>
        </w:rPr>
      </w:pPr>
    </w:p>
    <w:p w14:paraId="39F2E117" w14:textId="77777777" w:rsidR="00FF71B4" w:rsidRPr="00FF71B4" w:rsidRDefault="00FF71B4" w:rsidP="00FF71B4">
      <w:pPr>
        <w:rPr>
          <w:rFonts w:ascii="Times New Roman" w:hAnsi="Times New Roman" w:cs="Times New Roman"/>
          <w:sz w:val="20"/>
          <w:szCs w:val="20"/>
        </w:rPr>
      </w:pPr>
    </w:p>
    <w:p w14:paraId="065A6B5F" w14:textId="77777777" w:rsidR="00FF71B4" w:rsidRDefault="00FF71B4" w:rsidP="00FF71B4">
      <w:pPr>
        <w:rPr>
          <w:rFonts w:ascii="Times New Roman" w:hAnsi="Times New Roman" w:cs="Times New Roman"/>
          <w:iCs/>
          <w:sz w:val="20"/>
          <w:szCs w:val="20"/>
        </w:rPr>
      </w:pPr>
    </w:p>
    <w:p w14:paraId="03DD6F55" w14:textId="0D06DFE9" w:rsidR="00FF71B4" w:rsidRDefault="00FF71B4" w:rsidP="00FF71B4">
      <w:pPr>
        <w:tabs>
          <w:tab w:val="left" w:pos="2097"/>
        </w:tabs>
        <w:rPr>
          <w:rFonts w:ascii="Times New Roman" w:hAnsi="Times New Roman" w:cs="Times New Roman"/>
          <w:iCs/>
          <w:sz w:val="20"/>
          <w:szCs w:val="20"/>
        </w:rPr>
      </w:pPr>
      <w:r>
        <w:rPr>
          <w:rFonts w:ascii="Times New Roman" w:hAnsi="Times New Roman" w:cs="Times New Roman"/>
          <w:iCs/>
          <w:sz w:val="20"/>
          <w:szCs w:val="20"/>
        </w:rPr>
        <w:tab/>
      </w:r>
    </w:p>
    <w:p w14:paraId="765820D0" w14:textId="6104B7AA" w:rsidR="00FF71B4" w:rsidRPr="00FF71B4" w:rsidRDefault="00FF71B4" w:rsidP="00FF71B4">
      <w:pPr>
        <w:tabs>
          <w:tab w:val="left" w:pos="2097"/>
        </w:tabs>
        <w:rPr>
          <w:rFonts w:ascii="Times New Roman" w:hAnsi="Times New Roman" w:cs="Times New Roman"/>
          <w:sz w:val="20"/>
          <w:szCs w:val="20"/>
        </w:rPr>
        <w:sectPr w:rsidR="00FF71B4" w:rsidRPr="00FF71B4" w:rsidSect="00FF71B4">
          <w:footerReference w:type="even" r:id="rId74"/>
          <w:footerReference w:type="default" r:id="rId75"/>
          <w:footerReference w:type="first" r:id="rId76"/>
          <w:pgSz w:w="11906" w:h="16838"/>
          <w:pgMar w:top="1440" w:right="991" w:bottom="1440" w:left="1800" w:header="708" w:footer="708" w:gutter="0"/>
          <w:cols w:space="708"/>
          <w:docGrid w:linePitch="360"/>
        </w:sectPr>
      </w:pPr>
      <w:r>
        <w:rPr>
          <w:rFonts w:ascii="Times New Roman" w:hAnsi="Times New Roman" w:cs="Times New Roman"/>
          <w:sz w:val="20"/>
          <w:szCs w:val="20"/>
        </w:rPr>
        <w:tab/>
      </w:r>
    </w:p>
    <w:p w14:paraId="2DEFCE2A" w14:textId="77777777" w:rsidR="00FF71B4" w:rsidRPr="00805D8E" w:rsidRDefault="00FF71B4" w:rsidP="00BD66B2">
      <w:pPr>
        <w:pStyle w:val="Heading1"/>
        <w:rPr>
          <w:rFonts w:ascii="Times New Roman" w:hAnsi="Times New Roman" w:cs="Times New Roman"/>
        </w:rPr>
      </w:pPr>
      <w:r w:rsidRPr="00805D8E">
        <w:rPr>
          <w:rFonts w:ascii="Times New Roman" w:hAnsi="Times New Roman" w:cs="Times New Roman"/>
        </w:rPr>
        <w:lastRenderedPageBreak/>
        <w:t>I pielikums – sarakste par nepilnībām</w:t>
      </w:r>
    </w:p>
    <w:p w14:paraId="63C4EBCF" w14:textId="77777777" w:rsidR="00FF71B4" w:rsidRPr="00CE70CF" w:rsidRDefault="00FF71B4" w:rsidP="00CE70CF">
      <w:pPr>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1. </w:t>
      </w:r>
      <w:r w:rsidRPr="00CE70CF">
        <w:rPr>
          <w:rFonts w:ascii="Times New Roman" w:hAnsi="Times New Roman" w:cs="Times New Roman"/>
          <w:sz w:val="20"/>
          <w:szCs w:val="20"/>
        </w:rPr>
        <w:t>Valsts dzelzceļa tehniskās inspekcijas vēstule</w:t>
      </w:r>
    </w:p>
    <w:p w14:paraId="14975A24" w14:textId="77777777" w:rsidR="00FF71B4" w:rsidRDefault="00FF71B4" w:rsidP="00CE70CF">
      <w:pPr>
        <w:spacing w:after="200" w:line="276" w:lineRule="auto"/>
        <w:rPr>
          <w:rFonts w:ascii="Times New Roman" w:hAnsi="Times New Roman" w:cs="Times New Roman"/>
          <w:sz w:val="20"/>
          <w:szCs w:val="20"/>
        </w:rPr>
      </w:pPr>
    </w:p>
    <w:p w14:paraId="0D69C6D0" w14:textId="77777777" w:rsidR="00FF71B4" w:rsidRPr="00CE70CF" w:rsidRDefault="00FF71B4" w:rsidP="00CE70CF">
      <w:pPr>
        <w:spacing w:after="200" w:line="276" w:lineRule="auto"/>
        <w:rPr>
          <w:rFonts w:ascii="Times New Roman" w:hAnsi="Times New Roman" w:cs="Times New Roman"/>
          <w:sz w:val="20"/>
          <w:szCs w:val="20"/>
        </w:rPr>
      </w:pPr>
      <w:r>
        <w:rPr>
          <w:rFonts w:ascii="Times New Roman" w:hAnsi="Times New Roman" w:cs="Times New Roman"/>
          <w:sz w:val="20"/>
          <w:szCs w:val="20"/>
        </w:rPr>
        <w:t xml:space="preserve">2. </w:t>
      </w:r>
      <w:r w:rsidRPr="00CE70CF">
        <w:rPr>
          <w:rFonts w:ascii="Times New Roman" w:hAnsi="Times New Roman" w:cs="Times New Roman"/>
          <w:sz w:val="20"/>
          <w:szCs w:val="20"/>
        </w:rPr>
        <w:t xml:space="preserve">Pieteikuma iesniedzēja atbilde </w:t>
      </w:r>
    </w:p>
    <w:p w14:paraId="2DFCC1BA" w14:textId="77777777" w:rsidR="00FF71B4" w:rsidRDefault="00FF71B4" w:rsidP="00CE70CF">
      <w:pPr>
        <w:pStyle w:val="ListParagraph"/>
        <w:spacing w:after="200" w:line="276" w:lineRule="auto"/>
        <w:rPr>
          <w:rFonts w:ascii="Times New Roman" w:hAnsi="Times New Roman" w:cs="Times New Roman"/>
          <w:sz w:val="20"/>
          <w:szCs w:val="20"/>
        </w:rPr>
      </w:pPr>
    </w:p>
    <w:p w14:paraId="54A0BDD5" w14:textId="77777777" w:rsidR="00FF71B4" w:rsidRPr="00805D8E" w:rsidRDefault="00FF71B4" w:rsidP="00CE70CF">
      <w:pPr>
        <w:pStyle w:val="ListParagraph"/>
        <w:spacing w:after="200" w:line="276" w:lineRule="auto"/>
        <w:rPr>
          <w:rFonts w:ascii="Times New Roman" w:eastAsiaTheme="majorEastAsia" w:hAnsi="Times New Roman" w:cs="Times New Roman"/>
          <w:b/>
          <w:bCs/>
          <w:sz w:val="20"/>
          <w:szCs w:val="20"/>
        </w:rPr>
      </w:pPr>
      <w:r w:rsidRPr="00805D8E">
        <w:rPr>
          <w:rFonts w:ascii="Times New Roman" w:hAnsi="Times New Roman" w:cs="Times New Roman"/>
          <w:sz w:val="20"/>
          <w:szCs w:val="20"/>
        </w:rPr>
        <w:br w:type="page"/>
      </w:r>
    </w:p>
    <w:p w14:paraId="359F763C" w14:textId="77777777" w:rsidR="00FF71B4" w:rsidRPr="00805D8E" w:rsidRDefault="00FF71B4" w:rsidP="004047B6">
      <w:pPr>
        <w:pStyle w:val="Heading1"/>
        <w:spacing w:before="0"/>
        <w:rPr>
          <w:rFonts w:ascii="Times New Roman" w:hAnsi="Times New Roman" w:cs="Times New Roman"/>
          <w:sz w:val="20"/>
          <w:szCs w:val="20"/>
        </w:rPr>
      </w:pPr>
      <w:r w:rsidRPr="00805D8E">
        <w:rPr>
          <w:rFonts w:ascii="Times New Roman" w:hAnsi="Times New Roman" w:cs="Times New Roman"/>
          <w:sz w:val="20"/>
          <w:szCs w:val="20"/>
        </w:rPr>
        <w:lastRenderedPageBreak/>
        <w:t>II pielikums – pieteikuma novērtēšanas kontrolsaraksts</w:t>
      </w:r>
    </w:p>
    <w:p w14:paraId="4187BE2E" w14:textId="77777777" w:rsidR="00FF71B4" w:rsidRPr="00805D8E" w:rsidRDefault="00FF71B4" w:rsidP="004047B6">
      <w:pPr>
        <w:pStyle w:val="HeadingTableleft"/>
        <w:jc w:val="center"/>
        <w:rPr>
          <w:rFonts w:ascii="Times New Roman" w:hAnsi="Times New Roman" w:cs="Times New Roman"/>
          <w:color w:val="auto"/>
          <w:sz w:val="20"/>
          <w:szCs w:val="20"/>
          <w:lang w:val="lv-LV"/>
        </w:rPr>
      </w:pPr>
      <w:r w:rsidRPr="00805D8E">
        <w:rPr>
          <w:rFonts w:ascii="Times New Roman" w:hAnsi="Times New Roman" w:cs="Times New Roman"/>
          <w:color w:val="auto"/>
          <w:sz w:val="20"/>
          <w:szCs w:val="20"/>
          <w:lang w:val="lv-LV"/>
        </w:rPr>
        <w:t xml:space="preserve">Tabula 1: </w:t>
      </w:r>
      <w:r w:rsidRPr="00805D8E">
        <w:rPr>
          <w:rFonts w:ascii="Times New Roman" w:hAnsi="Times New Roman" w:cs="Times New Roman"/>
          <w:bCs/>
          <w:color w:val="auto"/>
          <w:sz w:val="20"/>
          <w:szCs w:val="20"/>
          <w:lang w:val="lv-LV"/>
        </w:rPr>
        <w:t xml:space="preserve">Kontrolsaraksts </w:t>
      </w:r>
      <w:r>
        <w:rPr>
          <w:rFonts w:ascii="Times New Roman" w:hAnsi="Times New Roman" w:cs="Times New Roman"/>
          <w:bCs/>
          <w:color w:val="auto"/>
          <w:sz w:val="20"/>
          <w:szCs w:val="20"/>
          <w:lang w:val="lv-LV"/>
        </w:rPr>
        <w:t>detalizētajam novērtējumam</w:t>
      </w:r>
      <w:r w:rsidRPr="00805D8E">
        <w:rPr>
          <w:rFonts w:ascii="Times New Roman" w:hAnsi="Times New Roman" w:cs="Times New Roman"/>
          <w:bCs/>
          <w:color w:val="auto"/>
          <w:sz w:val="20"/>
          <w:szCs w:val="20"/>
          <w:lang w:val="lv-LV"/>
        </w:rPr>
        <w:t xml:space="preserve"> </w:t>
      </w:r>
    </w:p>
    <w:p w14:paraId="0F97B126"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t>1. Vispārīgi aspekti</w:t>
      </w:r>
    </w:p>
    <w:p w14:paraId="4973A864" w14:textId="77777777" w:rsidR="00FF71B4" w:rsidRPr="00805D8E" w:rsidRDefault="00FF71B4" w:rsidP="004047B6">
      <w:pPr>
        <w:spacing w:after="0"/>
        <w:rPr>
          <w:rFonts w:ascii="Times New Roman" w:hAnsi="Times New Roman" w:cs="Times New Roman"/>
        </w:rPr>
      </w:pPr>
    </w:p>
    <w:tbl>
      <w:tblPr>
        <w:tblStyle w:val="TableGrid"/>
        <w:tblW w:w="13892" w:type="dxa"/>
        <w:tblInd w:w="-5" w:type="dxa"/>
        <w:tblLayout w:type="fixed"/>
        <w:tblLook w:val="04A0" w:firstRow="1" w:lastRow="0" w:firstColumn="1" w:lastColumn="0" w:noHBand="0" w:noVBand="1"/>
      </w:tblPr>
      <w:tblGrid>
        <w:gridCol w:w="428"/>
        <w:gridCol w:w="5951"/>
        <w:gridCol w:w="530"/>
        <w:gridCol w:w="992"/>
        <w:gridCol w:w="5991"/>
      </w:tblGrid>
      <w:tr w:rsidR="00FF71B4" w:rsidRPr="00805D8E" w14:paraId="534196FB" w14:textId="77777777" w:rsidTr="00B90207">
        <w:trPr>
          <w:cantSplit/>
          <w:trHeight w:val="2724"/>
          <w:tblHeader/>
        </w:trPr>
        <w:tc>
          <w:tcPr>
            <w:tcW w:w="428" w:type="dxa"/>
            <w:vAlign w:val="center"/>
          </w:tcPr>
          <w:p w14:paraId="750FD6E5" w14:textId="77777777" w:rsidR="00FF71B4" w:rsidRPr="00805D8E" w:rsidRDefault="00FF71B4" w:rsidP="004047B6">
            <w:pPr>
              <w:jc w:val="center"/>
              <w:rPr>
                <w:i/>
              </w:rPr>
            </w:pPr>
            <w:r w:rsidRPr="00805D8E">
              <w:rPr>
                <w:i/>
              </w:rPr>
              <w:t>ID</w:t>
            </w:r>
          </w:p>
        </w:tc>
        <w:tc>
          <w:tcPr>
            <w:tcW w:w="5951" w:type="dxa"/>
            <w:vAlign w:val="center"/>
          </w:tcPr>
          <w:p w14:paraId="7BB415D6"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30" w:type="dxa"/>
            <w:textDirection w:val="btLr"/>
            <w:vAlign w:val="center"/>
          </w:tcPr>
          <w:p w14:paraId="46B69C51" w14:textId="77777777" w:rsidR="00FF71B4" w:rsidRPr="00805D8E" w:rsidRDefault="00FF71B4" w:rsidP="004047B6">
            <w:pPr>
              <w:ind w:left="-102" w:right="-110"/>
              <w:jc w:val="center"/>
              <w:rPr>
                <w:i/>
              </w:rPr>
            </w:pPr>
            <w:r w:rsidRPr="00805D8E">
              <w:rPr>
                <w:i/>
              </w:rPr>
              <w:t>Pirmā atļauja</w:t>
            </w:r>
          </w:p>
        </w:tc>
        <w:tc>
          <w:tcPr>
            <w:tcW w:w="992" w:type="dxa"/>
            <w:textDirection w:val="btLr"/>
            <w:vAlign w:val="center"/>
          </w:tcPr>
          <w:p w14:paraId="6697A6B7" w14:textId="77777777" w:rsidR="00FF71B4" w:rsidRPr="00805D8E" w:rsidRDefault="00FF71B4" w:rsidP="004047B6">
            <w:pPr>
              <w:ind w:left="-113" w:right="-106"/>
              <w:jc w:val="center"/>
              <w:rPr>
                <w:i/>
              </w:rPr>
            </w:pPr>
            <w:r w:rsidRPr="00805D8E">
              <w:rPr>
                <w:i/>
              </w:rPr>
              <w:t>Novērtējuma rezultāts</w:t>
            </w:r>
          </w:p>
        </w:tc>
        <w:tc>
          <w:tcPr>
            <w:tcW w:w="5991" w:type="dxa"/>
            <w:vAlign w:val="center"/>
          </w:tcPr>
          <w:p w14:paraId="62E3ABC5" w14:textId="77777777" w:rsidR="00FF71B4" w:rsidRPr="00805D8E" w:rsidRDefault="00FF71B4" w:rsidP="004047B6">
            <w:pPr>
              <w:jc w:val="center"/>
              <w:rPr>
                <w:i/>
              </w:rPr>
            </w:pPr>
            <w:r w:rsidRPr="00805D8E">
              <w:rPr>
                <w:i/>
              </w:rPr>
              <w:t>Komentāri</w:t>
            </w:r>
          </w:p>
        </w:tc>
      </w:tr>
      <w:tr w:rsidR="00FF71B4" w:rsidRPr="00805D8E" w14:paraId="2315E5A2" w14:textId="77777777" w:rsidTr="00B90207">
        <w:trPr>
          <w:cantSplit/>
          <w:trHeight w:val="106"/>
        </w:trPr>
        <w:tc>
          <w:tcPr>
            <w:tcW w:w="428" w:type="dxa"/>
            <w:vAlign w:val="center"/>
          </w:tcPr>
          <w:p w14:paraId="164A0309" w14:textId="77777777" w:rsidR="00FF71B4" w:rsidRPr="00805D8E" w:rsidRDefault="00FF71B4" w:rsidP="00D94D62">
            <w:pPr>
              <w:ind w:left="-108" w:right="-114"/>
              <w:jc w:val="center"/>
            </w:pPr>
            <w:r w:rsidRPr="00805D8E">
              <w:t>1.1</w:t>
            </w:r>
          </w:p>
        </w:tc>
        <w:tc>
          <w:tcPr>
            <w:tcW w:w="5951" w:type="dxa"/>
            <w:vAlign w:val="center"/>
          </w:tcPr>
          <w:p w14:paraId="306340AB" w14:textId="77777777" w:rsidR="00FF71B4" w:rsidRPr="00805D8E" w:rsidRDefault="00FF71B4" w:rsidP="00D94D62">
            <w:r w:rsidRPr="00805D8E">
              <w:rPr>
                <w:b/>
              </w:rPr>
              <w:t xml:space="preserve">Pieteikumam ir veiktas </w:t>
            </w:r>
            <w:proofErr w:type="spellStart"/>
            <w:r w:rsidRPr="00805D8E">
              <w:rPr>
                <w:b/>
              </w:rPr>
              <w:t>priekšiesaiste</w:t>
            </w:r>
            <w:proofErr w:type="spellEnd"/>
            <w:r w:rsidRPr="00805D8E">
              <w:rPr>
                <w:b/>
              </w:rPr>
              <w:t xml:space="preserve"> </w:t>
            </w:r>
            <w:r w:rsidRPr="00805D8E">
              <w:t>(attiecīgā gadījumā) attiecībā uz šādiem aspektiem:</w:t>
            </w:r>
          </w:p>
          <w:p w14:paraId="6AB4B623" w14:textId="77777777" w:rsidR="00FF71B4" w:rsidRPr="00805D8E" w:rsidRDefault="00FF71B4" w:rsidP="00FF71B4">
            <w:pPr>
              <w:pStyle w:val="ListParagraph"/>
              <w:numPr>
                <w:ilvl w:val="0"/>
                <w:numId w:val="25"/>
              </w:numPr>
              <w:ind w:left="323" w:hanging="142"/>
            </w:pPr>
            <w:r w:rsidRPr="00805D8E">
              <w:t>Atļaujas gadījums (jauna, modernizēta vai atjaunota stacionāra iekārta);</w:t>
            </w:r>
          </w:p>
          <w:p w14:paraId="31BC4AA3" w14:textId="77777777" w:rsidR="00FF71B4" w:rsidRDefault="00FF71B4" w:rsidP="00FF71B4">
            <w:pPr>
              <w:pStyle w:val="ListParagraph"/>
              <w:numPr>
                <w:ilvl w:val="0"/>
                <w:numId w:val="25"/>
              </w:numPr>
              <w:ind w:left="323" w:hanging="142"/>
            </w:pPr>
            <w:r w:rsidRPr="00805D8E">
              <w:t>Pieteikuma iesniedzēja noteikto noteikumu un prasību saraksts, tostarp SITS nepiemērošana, salīdzinājumā ar noteikumiem, kas bija spēkā pieteikuma iesniegšanas brīdī;</w:t>
            </w:r>
          </w:p>
          <w:p w14:paraId="1F88149A" w14:textId="77777777" w:rsidR="00FF71B4" w:rsidRPr="00805D8E" w:rsidRDefault="00FF71B4" w:rsidP="00FF71B4">
            <w:pPr>
              <w:pStyle w:val="ListParagraph"/>
              <w:numPr>
                <w:ilvl w:val="0"/>
                <w:numId w:val="25"/>
              </w:numPr>
              <w:ind w:left="323" w:hanging="142"/>
            </w:pPr>
            <w:r w:rsidRPr="00805D8E">
              <w:t>Prasību fiksēšanas metodika;</w:t>
            </w:r>
          </w:p>
          <w:p w14:paraId="428B1310" w14:textId="77777777" w:rsidR="00FF71B4" w:rsidRPr="00805D8E" w:rsidRDefault="00FF71B4" w:rsidP="00FF71B4">
            <w:pPr>
              <w:pStyle w:val="ListParagraph"/>
              <w:numPr>
                <w:ilvl w:val="0"/>
                <w:numId w:val="25"/>
              </w:numPr>
              <w:ind w:left="323" w:hanging="142"/>
            </w:pPr>
            <w:r w:rsidRPr="00805D8E">
              <w:t>Identificētie atbilstības novērtējumi (tostarp sīkas ziņas par novērtēšanas struktūrām, EK verifikāciju);</w:t>
            </w:r>
          </w:p>
          <w:p w14:paraId="6C6732B6" w14:textId="77777777" w:rsidR="00FF71B4" w:rsidRPr="00805D8E" w:rsidRDefault="00FF71B4" w:rsidP="00FF71B4">
            <w:pPr>
              <w:pStyle w:val="ListParagraph"/>
              <w:numPr>
                <w:ilvl w:val="0"/>
                <w:numId w:val="25"/>
              </w:numPr>
              <w:ind w:left="323" w:hanging="142"/>
            </w:pPr>
            <w:r w:rsidRPr="00805D8E">
              <w:t>To dokumentu sarakstu, ko pieteikuma iesniedzējs paredz iesniegt atļaujas piešķiršanas struktūrai;</w:t>
            </w:r>
          </w:p>
          <w:p w14:paraId="4E117185" w14:textId="77777777" w:rsidR="00FF71B4" w:rsidRPr="00805D8E" w:rsidRDefault="00FF71B4" w:rsidP="00FF71B4">
            <w:pPr>
              <w:pStyle w:val="ListParagraph"/>
              <w:numPr>
                <w:ilvl w:val="0"/>
                <w:numId w:val="25"/>
              </w:numPr>
              <w:ind w:left="323" w:hanging="142"/>
            </w:pPr>
            <w:r w:rsidRPr="00805D8E">
              <w:t>Priekšlikums par valodu, kas jāizmanto stacionāras iekārtas atļaujas piešķiršanas procesā.</w:t>
            </w:r>
          </w:p>
        </w:tc>
        <w:tc>
          <w:tcPr>
            <w:tcW w:w="530" w:type="dxa"/>
            <w:vAlign w:val="center"/>
          </w:tcPr>
          <w:p w14:paraId="0E3CC978" w14:textId="2EF79B35" w:rsidR="00FF71B4" w:rsidRPr="00805D8E" w:rsidRDefault="00FF71B4" w:rsidP="00D94D62">
            <w:pPr>
              <w:jc w:val="center"/>
              <w:rPr>
                <w:i/>
              </w:rPr>
            </w:pPr>
          </w:p>
        </w:tc>
        <w:tc>
          <w:tcPr>
            <w:tcW w:w="992" w:type="dxa"/>
            <w:vAlign w:val="center"/>
          </w:tcPr>
          <w:p w14:paraId="4D09C561" w14:textId="77777777" w:rsidR="00FF71B4" w:rsidRPr="00805D8E" w:rsidRDefault="00000000" w:rsidP="00D94D62">
            <w:sdt>
              <w:sdtPr>
                <w:id w:val="-88070863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AE5EA57" w14:textId="77777777" w:rsidR="00FF71B4" w:rsidRPr="00805D8E" w:rsidRDefault="00000000" w:rsidP="00D94D62">
            <w:sdt>
              <w:sdtPr>
                <w:id w:val="182423778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15BC5C0" w14:textId="77777777" w:rsidR="00FF71B4" w:rsidRPr="00805D8E" w:rsidRDefault="00000000" w:rsidP="00D94D62">
            <w:pPr>
              <w:rPr>
                <w:i/>
              </w:rPr>
            </w:pPr>
            <w:sdt>
              <w:sdtPr>
                <w:id w:val="-65507249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r w:rsidR="00FF71B4" w:rsidRPr="00805D8E">
              <w:rPr>
                <w:rStyle w:val="FootnoteReference"/>
              </w:rPr>
              <w:footnoteReference w:customMarkFollows="1" w:id="5"/>
              <w:t>*</w:t>
            </w:r>
          </w:p>
        </w:tc>
        <w:tc>
          <w:tcPr>
            <w:tcW w:w="5991" w:type="dxa"/>
            <w:vAlign w:val="center"/>
          </w:tcPr>
          <w:p w14:paraId="28BE2ECB" w14:textId="77777777" w:rsidR="00FF71B4" w:rsidRPr="00805D8E" w:rsidRDefault="00FF71B4" w:rsidP="00D418DA">
            <w:pPr>
              <w:rPr>
                <w:i/>
                <w:iCs/>
              </w:rPr>
            </w:pPr>
          </w:p>
        </w:tc>
      </w:tr>
      <w:tr w:rsidR="00FF71B4" w:rsidRPr="00805D8E" w14:paraId="5BC7BE4D" w14:textId="77777777" w:rsidTr="00B90207">
        <w:trPr>
          <w:cantSplit/>
          <w:trHeight w:val="86"/>
        </w:trPr>
        <w:tc>
          <w:tcPr>
            <w:tcW w:w="428" w:type="dxa"/>
            <w:vAlign w:val="center"/>
          </w:tcPr>
          <w:p w14:paraId="1A17410F" w14:textId="77777777" w:rsidR="00FF71B4" w:rsidRPr="00805D8E" w:rsidRDefault="00FF71B4" w:rsidP="00D94D62">
            <w:pPr>
              <w:ind w:left="-108" w:right="-114"/>
              <w:jc w:val="center"/>
            </w:pPr>
            <w:r w:rsidRPr="00805D8E">
              <w:t>1.2</w:t>
            </w:r>
          </w:p>
        </w:tc>
        <w:tc>
          <w:tcPr>
            <w:tcW w:w="5951" w:type="dxa"/>
            <w:vAlign w:val="center"/>
          </w:tcPr>
          <w:p w14:paraId="0927A1B0" w14:textId="77777777" w:rsidR="00FF71B4" w:rsidRPr="00805D8E" w:rsidRDefault="00FF71B4" w:rsidP="00D94D62">
            <w:r w:rsidRPr="00805D8E">
              <w:t xml:space="preserve">Pieteikuma iesniedzēja pieteikumā izvēlētais </w:t>
            </w:r>
            <w:r w:rsidRPr="00805D8E">
              <w:rPr>
                <w:b/>
              </w:rPr>
              <w:t>atļaujas piešķiršanas gadījums</w:t>
            </w:r>
            <w:r w:rsidRPr="00805D8E">
              <w:t xml:space="preserve"> </w:t>
            </w:r>
            <w:r w:rsidRPr="00805D8E">
              <w:rPr>
                <w:b/>
              </w:rPr>
              <w:t>ir atbilstošs</w:t>
            </w:r>
            <w:r w:rsidRPr="00805D8E">
              <w:t xml:space="preserve"> </w:t>
            </w:r>
            <w:r w:rsidRPr="00805D8E">
              <w:rPr>
                <w:bCs/>
              </w:rPr>
              <w:t>attiecībā uz šādiem aspektiem</w:t>
            </w:r>
            <w:r w:rsidRPr="00805D8E">
              <w:t>:</w:t>
            </w:r>
          </w:p>
          <w:p w14:paraId="50728A1E" w14:textId="77777777" w:rsidR="00FF71B4" w:rsidRPr="00805D8E" w:rsidRDefault="00FF71B4" w:rsidP="00FF71B4">
            <w:pPr>
              <w:pStyle w:val="ListParagraph"/>
              <w:numPr>
                <w:ilvl w:val="0"/>
                <w:numId w:val="25"/>
              </w:numPr>
              <w:ind w:left="323" w:hanging="142"/>
            </w:pPr>
            <w:r w:rsidRPr="00805D8E">
              <w:t>Saskaņā ar pieejamo informāciju par projektu;</w:t>
            </w:r>
          </w:p>
          <w:p w14:paraId="55298F0B" w14:textId="77777777" w:rsidR="00FF71B4" w:rsidRPr="00805D8E" w:rsidRDefault="00FF71B4" w:rsidP="00FF71B4">
            <w:pPr>
              <w:pStyle w:val="ListParagraph"/>
              <w:numPr>
                <w:ilvl w:val="0"/>
                <w:numId w:val="25"/>
              </w:numPr>
              <w:ind w:left="323" w:hanging="142"/>
            </w:pPr>
            <w:r w:rsidRPr="00805D8E">
              <w:t>Atbilst pieteikumam pievienotās lietas saturam;</w:t>
            </w:r>
          </w:p>
          <w:p w14:paraId="36617349" w14:textId="77777777" w:rsidR="00FF71B4" w:rsidRPr="00805D8E" w:rsidRDefault="00FF71B4" w:rsidP="00FF71B4">
            <w:pPr>
              <w:pStyle w:val="ListParagraph"/>
              <w:numPr>
                <w:ilvl w:val="0"/>
                <w:numId w:val="25"/>
              </w:numPr>
              <w:ind w:left="323" w:hanging="142"/>
            </w:pPr>
            <w:r w:rsidRPr="00805D8E">
              <w:t>Pieļauj tiesiskais regulējums.</w:t>
            </w:r>
          </w:p>
        </w:tc>
        <w:tc>
          <w:tcPr>
            <w:tcW w:w="530" w:type="dxa"/>
            <w:vAlign w:val="center"/>
          </w:tcPr>
          <w:p w14:paraId="53908CA3" w14:textId="456F26DC" w:rsidR="00FF71B4" w:rsidRPr="00805D8E" w:rsidRDefault="00FF71B4" w:rsidP="00D94D62">
            <w:pPr>
              <w:jc w:val="center"/>
              <w:rPr>
                <w:i/>
              </w:rPr>
            </w:pPr>
          </w:p>
        </w:tc>
        <w:tc>
          <w:tcPr>
            <w:tcW w:w="992" w:type="dxa"/>
            <w:vAlign w:val="center"/>
          </w:tcPr>
          <w:p w14:paraId="6B70303D" w14:textId="77777777" w:rsidR="00FF71B4" w:rsidRPr="00805D8E" w:rsidRDefault="00000000" w:rsidP="00D94D62">
            <w:sdt>
              <w:sdtPr>
                <w:id w:val="-152008054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49F78AFF" w14:textId="77777777" w:rsidR="00FF71B4" w:rsidRPr="00805D8E" w:rsidRDefault="00000000" w:rsidP="00D94D62">
            <w:sdt>
              <w:sdtPr>
                <w:id w:val="-91986203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tc>
        <w:tc>
          <w:tcPr>
            <w:tcW w:w="5991" w:type="dxa"/>
            <w:vAlign w:val="center"/>
          </w:tcPr>
          <w:p w14:paraId="389C35C6" w14:textId="77777777" w:rsidR="00FF71B4" w:rsidRPr="00805D8E" w:rsidRDefault="00FF71B4" w:rsidP="00D94D62">
            <w:pPr>
              <w:rPr>
                <w:i/>
                <w:strike/>
              </w:rPr>
            </w:pPr>
          </w:p>
        </w:tc>
      </w:tr>
      <w:tr w:rsidR="00FF71B4" w:rsidRPr="00805D8E" w14:paraId="6AE08F29" w14:textId="77777777" w:rsidTr="00B90207">
        <w:trPr>
          <w:cantSplit/>
          <w:trHeight w:val="86"/>
        </w:trPr>
        <w:tc>
          <w:tcPr>
            <w:tcW w:w="428" w:type="dxa"/>
            <w:vAlign w:val="center"/>
          </w:tcPr>
          <w:p w14:paraId="18DC73DB" w14:textId="77777777" w:rsidR="00FF71B4" w:rsidRPr="00805D8E" w:rsidRDefault="00FF71B4" w:rsidP="00D94D62">
            <w:pPr>
              <w:ind w:left="-108" w:right="-114"/>
              <w:jc w:val="center"/>
            </w:pPr>
            <w:r w:rsidRPr="00805D8E">
              <w:lastRenderedPageBreak/>
              <w:t>1.3</w:t>
            </w:r>
          </w:p>
        </w:tc>
        <w:tc>
          <w:tcPr>
            <w:tcW w:w="5951" w:type="dxa"/>
            <w:vAlign w:val="center"/>
          </w:tcPr>
          <w:p w14:paraId="5C5550E7" w14:textId="77777777" w:rsidR="00FF71B4" w:rsidRPr="00805D8E" w:rsidRDefault="00FF71B4" w:rsidP="00D94D62">
            <w:r w:rsidRPr="00805D8E">
              <w:t>Atjaunotas vai modernizētas stacionāras iekārtas i</w:t>
            </w:r>
            <w:r w:rsidRPr="00805D8E">
              <w:rPr>
                <w:b/>
              </w:rPr>
              <w:t>zmaiņas</w:t>
            </w:r>
            <w:r w:rsidRPr="00805D8E">
              <w:t xml:space="preserve"> ir pietiekami </w:t>
            </w:r>
            <w:r w:rsidRPr="00805D8E">
              <w:rPr>
                <w:b/>
              </w:rPr>
              <w:t>aprakstītas</w:t>
            </w:r>
            <w:r w:rsidRPr="00805D8E">
              <w:t>.</w:t>
            </w:r>
          </w:p>
        </w:tc>
        <w:tc>
          <w:tcPr>
            <w:tcW w:w="530" w:type="dxa"/>
            <w:vAlign w:val="center"/>
          </w:tcPr>
          <w:p w14:paraId="500D9E89" w14:textId="77777777" w:rsidR="00FF71B4" w:rsidRPr="00805D8E" w:rsidRDefault="00FF71B4" w:rsidP="00D94D62">
            <w:pPr>
              <w:jc w:val="center"/>
              <w:rPr>
                <w:i/>
              </w:rPr>
            </w:pPr>
          </w:p>
        </w:tc>
        <w:tc>
          <w:tcPr>
            <w:tcW w:w="992" w:type="dxa"/>
            <w:vAlign w:val="center"/>
          </w:tcPr>
          <w:p w14:paraId="3587C7D6" w14:textId="77777777" w:rsidR="00FF71B4" w:rsidRPr="00805D8E" w:rsidRDefault="00000000" w:rsidP="00D94D62">
            <w:sdt>
              <w:sdtPr>
                <w:id w:val="20014871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350A1CF5" w14:textId="77777777" w:rsidR="00FF71B4" w:rsidRPr="00805D8E" w:rsidRDefault="00000000" w:rsidP="00D94D62">
            <w:sdt>
              <w:sdtPr>
                <w:id w:val="53824415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005B007" w14:textId="77777777" w:rsidR="00FF71B4" w:rsidRPr="00805D8E" w:rsidRDefault="00000000" w:rsidP="00D94D62">
            <w:pPr>
              <w:rPr>
                <w:i/>
              </w:rPr>
            </w:pPr>
            <w:sdt>
              <w:sdtPr>
                <w:id w:val="61973120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91" w:type="dxa"/>
            <w:vAlign w:val="center"/>
          </w:tcPr>
          <w:p w14:paraId="553EF241" w14:textId="77777777" w:rsidR="00FF71B4" w:rsidRPr="00805D8E" w:rsidRDefault="00FF71B4" w:rsidP="00D94D62">
            <w:pPr>
              <w:rPr>
                <w:i/>
              </w:rPr>
            </w:pPr>
          </w:p>
        </w:tc>
      </w:tr>
      <w:tr w:rsidR="00FF71B4" w:rsidRPr="00805D8E" w14:paraId="24E877C2" w14:textId="77777777" w:rsidTr="00B90207">
        <w:trPr>
          <w:cantSplit/>
          <w:trHeight w:val="86"/>
        </w:trPr>
        <w:tc>
          <w:tcPr>
            <w:tcW w:w="428" w:type="dxa"/>
            <w:vAlign w:val="center"/>
          </w:tcPr>
          <w:p w14:paraId="43E11925" w14:textId="77777777" w:rsidR="00FF71B4" w:rsidRPr="00805D8E" w:rsidRDefault="00FF71B4" w:rsidP="00D94D62">
            <w:pPr>
              <w:ind w:left="-108" w:right="-114"/>
              <w:jc w:val="center"/>
            </w:pPr>
            <w:r>
              <w:t>1.4</w:t>
            </w:r>
          </w:p>
        </w:tc>
        <w:tc>
          <w:tcPr>
            <w:tcW w:w="5951" w:type="dxa"/>
            <w:vAlign w:val="center"/>
          </w:tcPr>
          <w:p w14:paraId="2D8E8705" w14:textId="77777777" w:rsidR="00FF71B4" w:rsidRPr="00805D8E" w:rsidRDefault="00FF71B4" w:rsidP="00D94D62">
            <w:r w:rsidRPr="00260452">
              <w:t>Reģistrācijas pieteikum</w:t>
            </w:r>
            <w:r>
              <w:t>s</w:t>
            </w:r>
            <w:r w:rsidRPr="00260452">
              <w:t xml:space="preserve"> atbilst lēmumam par APIS piemērošanu.</w:t>
            </w:r>
          </w:p>
        </w:tc>
        <w:tc>
          <w:tcPr>
            <w:tcW w:w="530" w:type="dxa"/>
            <w:vAlign w:val="center"/>
          </w:tcPr>
          <w:p w14:paraId="4FDE97D8" w14:textId="5432B1D1" w:rsidR="00FF71B4" w:rsidRPr="00805D8E" w:rsidRDefault="00FF71B4" w:rsidP="00D94D62">
            <w:pPr>
              <w:jc w:val="center"/>
              <w:rPr>
                <w:i/>
              </w:rPr>
            </w:pPr>
          </w:p>
        </w:tc>
        <w:tc>
          <w:tcPr>
            <w:tcW w:w="992" w:type="dxa"/>
            <w:vAlign w:val="center"/>
          </w:tcPr>
          <w:p w14:paraId="297408D2" w14:textId="77777777" w:rsidR="00FF71B4" w:rsidRPr="00260452" w:rsidRDefault="00000000" w:rsidP="00D94D62">
            <w:sdt>
              <w:sdtPr>
                <w:id w:val="151957507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260452">
              <w:t xml:space="preserve"> Jā</w:t>
            </w:r>
          </w:p>
          <w:p w14:paraId="6383217A" w14:textId="77777777" w:rsidR="00FF71B4" w:rsidRDefault="00000000" w:rsidP="00D94D62">
            <w:sdt>
              <w:sdtPr>
                <w:id w:val="-1880466530"/>
                <w14:checkbox>
                  <w14:checked w14:val="0"/>
                  <w14:checkedState w14:val="2612" w14:font="MS Gothic"/>
                  <w14:uncheckedState w14:val="2610" w14:font="MS Gothic"/>
                </w14:checkbox>
              </w:sdtPr>
              <w:sdtContent>
                <w:r w:rsidR="00FF71B4" w:rsidRPr="00260452">
                  <w:rPr>
                    <w:rFonts w:ascii="Segoe UI Symbol" w:eastAsia="MS Gothic" w:hAnsi="Segoe UI Symbol" w:cs="Segoe UI Symbol"/>
                  </w:rPr>
                  <w:t>☐</w:t>
                </w:r>
              </w:sdtContent>
            </w:sdt>
            <w:r w:rsidR="00FF71B4" w:rsidRPr="00260452">
              <w:t xml:space="preserve"> Nē</w:t>
            </w:r>
          </w:p>
        </w:tc>
        <w:tc>
          <w:tcPr>
            <w:tcW w:w="5991" w:type="dxa"/>
            <w:vAlign w:val="center"/>
          </w:tcPr>
          <w:p w14:paraId="38A82036" w14:textId="77777777" w:rsidR="00FF71B4" w:rsidRPr="00805D8E" w:rsidRDefault="00FF71B4" w:rsidP="00D94D62">
            <w:pPr>
              <w:rPr>
                <w:i/>
              </w:rPr>
            </w:pPr>
          </w:p>
        </w:tc>
      </w:tr>
      <w:tr w:rsidR="00FF71B4" w:rsidRPr="00805D8E" w14:paraId="0B668662" w14:textId="77777777" w:rsidTr="00B90207">
        <w:trPr>
          <w:cantSplit/>
          <w:trHeight w:val="86"/>
        </w:trPr>
        <w:tc>
          <w:tcPr>
            <w:tcW w:w="428" w:type="dxa"/>
            <w:vAlign w:val="center"/>
          </w:tcPr>
          <w:p w14:paraId="0547138A" w14:textId="77777777" w:rsidR="00FF71B4" w:rsidRPr="00805D8E" w:rsidRDefault="00FF71B4" w:rsidP="00D94D62">
            <w:pPr>
              <w:ind w:left="-108" w:right="-114"/>
              <w:jc w:val="center"/>
            </w:pPr>
            <w:r>
              <w:t>1.5</w:t>
            </w:r>
          </w:p>
        </w:tc>
        <w:tc>
          <w:tcPr>
            <w:tcW w:w="5951" w:type="dxa"/>
            <w:vAlign w:val="center"/>
          </w:tcPr>
          <w:p w14:paraId="12C5423E" w14:textId="77777777" w:rsidR="00FF71B4" w:rsidRPr="00805D8E" w:rsidRDefault="00FF71B4" w:rsidP="00D94D62">
            <w:r w:rsidRPr="00717BD8">
              <w:t>Reģistrācijas pieteikumam pievienotajā dokumentācijā ir pilna informācija par stacionāras iekārtas mērķi un darbības jomu.</w:t>
            </w:r>
          </w:p>
        </w:tc>
        <w:tc>
          <w:tcPr>
            <w:tcW w:w="530" w:type="dxa"/>
            <w:vAlign w:val="center"/>
          </w:tcPr>
          <w:p w14:paraId="348B0556" w14:textId="3F5C0CFC" w:rsidR="00FF71B4" w:rsidRPr="00805D8E" w:rsidRDefault="00FF71B4" w:rsidP="00D94D62">
            <w:pPr>
              <w:jc w:val="center"/>
              <w:rPr>
                <w:i/>
              </w:rPr>
            </w:pPr>
          </w:p>
        </w:tc>
        <w:tc>
          <w:tcPr>
            <w:tcW w:w="992" w:type="dxa"/>
            <w:vAlign w:val="center"/>
          </w:tcPr>
          <w:p w14:paraId="545892A7" w14:textId="77777777" w:rsidR="00FF71B4" w:rsidRPr="00717BD8" w:rsidRDefault="00000000" w:rsidP="00D94D62">
            <w:sdt>
              <w:sdtPr>
                <w:id w:val="-91439430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717BD8">
              <w:t xml:space="preserve"> Jā</w:t>
            </w:r>
          </w:p>
          <w:p w14:paraId="64FEE569" w14:textId="77777777" w:rsidR="00FF71B4" w:rsidRDefault="00000000" w:rsidP="00D94D62">
            <w:sdt>
              <w:sdtPr>
                <w:id w:val="1187186621"/>
                <w14:checkbox>
                  <w14:checked w14:val="0"/>
                  <w14:checkedState w14:val="2612" w14:font="MS Gothic"/>
                  <w14:uncheckedState w14:val="2610" w14:font="MS Gothic"/>
                </w14:checkbox>
              </w:sdtPr>
              <w:sdtContent>
                <w:r w:rsidR="00FF71B4" w:rsidRPr="00717BD8">
                  <w:rPr>
                    <w:rFonts w:ascii="Segoe UI Symbol" w:eastAsia="MS Gothic" w:hAnsi="Segoe UI Symbol" w:cs="Segoe UI Symbol"/>
                  </w:rPr>
                  <w:t>☐</w:t>
                </w:r>
              </w:sdtContent>
            </w:sdt>
            <w:r w:rsidR="00FF71B4" w:rsidRPr="00717BD8">
              <w:t xml:space="preserve"> Nē</w:t>
            </w:r>
          </w:p>
        </w:tc>
        <w:tc>
          <w:tcPr>
            <w:tcW w:w="5991" w:type="dxa"/>
            <w:vAlign w:val="center"/>
          </w:tcPr>
          <w:p w14:paraId="21B3D7B2" w14:textId="77777777" w:rsidR="00FF71B4" w:rsidRPr="00813A2F" w:rsidRDefault="00FF71B4" w:rsidP="007434AA">
            <w:pPr>
              <w:rPr>
                <w:i/>
              </w:rPr>
            </w:pPr>
          </w:p>
        </w:tc>
      </w:tr>
      <w:tr w:rsidR="00FF71B4" w:rsidRPr="00805D8E" w14:paraId="4BBD7EA5" w14:textId="77777777" w:rsidTr="00B90207">
        <w:trPr>
          <w:cantSplit/>
          <w:trHeight w:val="86"/>
        </w:trPr>
        <w:tc>
          <w:tcPr>
            <w:tcW w:w="428" w:type="dxa"/>
            <w:vAlign w:val="center"/>
          </w:tcPr>
          <w:p w14:paraId="773E1259" w14:textId="77777777" w:rsidR="00FF71B4" w:rsidRPr="00805D8E" w:rsidRDefault="00FF71B4" w:rsidP="00D94D62">
            <w:pPr>
              <w:ind w:left="-108" w:right="-114"/>
              <w:jc w:val="center"/>
            </w:pPr>
            <w:r>
              <w:t>1.6</w:t>
            </w:r>
          </w:p>
        </w:tc>
        <w:tc>
          <w:tcPr>
            <w:tcW w:w="5951" w:type="dxa"/>
            <w:vAlign w:val="center"/>
          </w:tcPr>
          <w:p w14:paraId="2352DBBE" w14:textId="77777777" w:rsidR="00FF71B4" w:rsidRPr="00805D8E" w:rsidRDefault="00FF71B4" w:rsidP="00D94D62">
            <w:r w:rsidRPr="00717BD8">
              <w:t>Reģistrācijas pieteikumam pievienotajā dokumentācijā ir pilna informācija par jaunas stacionāras iekārtas funkcionalitāti.</w:t>
            </w:r>
          </w:p>
        </w:tc>
        <w:tc>
          <w:tcPr>
            <w:tcW w:w="530" w:type="dxa"/>
            <w:vAlign w:val="center"/>
          </w:tcPr>
          <w:p w14:paraId="3CC4C1CB" w14:textId="1B2BB54D" w:rsidR="00FF71B4" w:rsidRPr="00805D8E" w:rsidRDefault="00FF71B4" w:rsidP="00D94D62">
            <w:pPr>
              <w:jc w:val="center"/>
              <w:rPr>
                <w:i/>
              </w:rPr>
            </w:pPr>
          </w:p>
        </w:tc>
        <w:tc>
          <w:tcPr>
            <w:tcW w:w="992" w:type="dxa"/>
            <w:vAlign w:val="center"/>
          </w:tcPr>
          <w:p w14:paraId="634B644E" w14:textId="77777777" w:rsidR="00FF71B4" w:rsidRPr="00717BD8" w:rsidRDefault="00000000" w:rsidP="00D94D62">
            <w:sdt>
              <w:sdtPr>
                <w:id w:val="-127085330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717BD8">
              <w:t xml:space="preserve"> Jā</w:t>
            </w:r>
          </w:p>
          <w:p w14:paraId="5E540330" w14:textId="77777777" w:rsidR="00FF71B4" w:rsidRDefault="00000000" w:rsidP="00D94D62">
            <w:sdt>
              <w:sdtPr>
                <w:id w:val="-736100560"/>
                <w14:checkbox>
                  <w14:checked w14:val="0"/>
                  <w14:checkedState w14:val="2612" w14:font="MS Gothic"/>
                  <w14:uncheckedState w14:val="2610" w14:font="MS Gothic"/>
                </w14:checkbox>
              </w:sdtPr>
              <w:sdtContent>
                <w:r w:rsidR="00FF71B4" w:rsidRPr="00717BD8">
                  <w:rPr>
                    <w:rFonts w:ascii="Segoe UI Symbol" w:eastAsia="MS Gothic" w:hAnsi="Segoe UI Symbol" w:cs="Segoe UI Symbol"/>
                  </w:rPr>
                  <w:t>☐</w:t>
                </w:r>
              </w:sdtContent>
            </w:sdt>
            <w:r w:rsidR="00FF71B4" w:rsidRPr="00717BD8">
              <w:t xml:space="preserve"> Nē</w:t>
            </w:r>
          </w:p>
          <w:p w14:paraId="580B3622" w14:textId="77777777" w:rsidR="00FF71B4" w:rsidRDefault="00000000" w:rsidP="00D94D62">
            <w:sdt>
              <w:sdtPr>
                <w:id w:val="-42573014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260452">
              <w:t xml:space="preserve"> </w:t>
            </w:r>
            <w:r w:rsidR="00FF71B4">
              <w:t>N.A.</w:t>
            </w:r>
          </w:p>
        </w:tc>
        <w:tc>
          <w:tcPr>
            <w:tcW w:w="5991" w:type="dxa"/>
            <w:vAlign w:val="center"/>
          </w:tcPr>
          <w:p w14:paraId="41288D32" w14:textId="77777777" w:rsidR="00FF71B4" w:rsidRPr="00813A2F" w:rsidRDefault="00FF71B4" w:rsidP="00424B7D">
            <w:pPr>
              <w:rPr>
                <w:i/>
              </w:rPr>
            </w:pPr>
          </w:p>
        </w:tc>
      </w:tr>
    </w:tbl>
    <w:p w14:paraId="3FB064B8" w14:textId="77777777" w:rsidR="00FF71B4" w:rsidRPr="00805D8E" w:rsidRDefault="00FF71B4" w:rsidP="004047B6">
      <w:pPr>
        <w:pStyle w:val="Heading3"/>
        <w:spacing w:before="0"/>
        <w:rPr>
          <w:rFonts w:ascii="Times New Roman" w:hAnsi="Times New Roman" w:cs="Times New Roman"/>
          <w:sz w:val="20"/>
          <w:szCs w:val="20"/>
        </w:rPr>
      </w:pPr>
    </w:p>
    <w:p w14:paraId="6D14CC72" w14:textId="77777777" w:rsidR="00FF71B4" w:rsidRPr="00805D8E" w:rsidRDefault="00FF71B4">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51F416F1"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2. Iepriekšējā atļauja</w:t>
      </w:r>
    </w:p>
    <w:p w14:paraId="1C20FA30" w14:textId="77777777" w:rsidR="00FF71B4" w:rsidRPr="00805D8E" w:rsidRDefault="00FF71B4" w:rsidP="004047B6">
      <w:pPr>
        <w:spacing w:after="0"/>
        <w:rPr>
          <w:rFonts w:ascii="Times New Roman" w:hAnsi="Times New Roman" w:cs="Times New Roman"/>
        </w:rPr>
      </w:pPr>
    </w:p>
    <w:tbl>
      <w:tblPr>
        <w:tblStyle w:val="TableGrid"/>
        <w:tblW w:w="14176" w:type="dxa"/>
        <w:tblInd w:w="-5" w:type="dxa"/>
        <w:tblLayout w:type="fixed"/>
        <w:tblLook w:val="04A0" w:firstRow="1" w:lastRow="0" w:firstColumn="1" w:lastColumn="0" w:noHBand="0" w:noVBand="1"/>
      </w:tblPr>
      <w:tblGrid>
        <w:gridCol w:w="567"/>
        <w:gridCol w:w="5812"/>
        <w:gridCol w:w="567"/>
        <w:gridCol w:w="993"/>
        <w:gridCol w:w="6237"/>
      </w:tblGrid>
      <w:tr w:rsidR="00FF71B4" w:rsidRPr="00805D8E" w14:paraId="249048E6" w14:textId="77777777" w:rsidTr="001F735D">
        <w:trPr>
          <w:cantSplit/>
          <w:trHeight w:val="2193"/>
          <w:tblHeader/>
        </w:trPr>
        <w:tc>
          <w:tcPr>
            <w:tcW w:w="567" w:type="dxa"/>
            <w:vAlign w:val="center"/>
          </w:tcPr>
          <w:p w14:paraId="382AC6B9" w14:textId="77777777" w:rsidR="00FF71B4" w:rsidRPr="00805D8E" w:rsidRDefault="00FF71B4" w:rsidP="004047B6">
            <w:pPr>
              <w:jc w:val="center"/>
              <w:rPr>
                <w:i/>
              </w:rPr>
            </w:pPr>
            <w:r w:rsidRPr="00805D8E">
              <w:rPr>
                <w:i/>
              </w:rPr>
              <w:t>ID</w:t>
            </w:r>
          </w:p>
        </w:tc>
        <w:tc>
          <w:tcPr>
            <w:tcW w:w="5812" w:type="dxa"/>
            <w:vAlign w:val="center"/>
          </w:tcPr>
          <w:p w14:paraId="5C168564"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67083387" w14:textId="77777777" w:rsidR="00FF71B4" w:rsidRPr="00805D8E" w:rsidRDefault="00FF71B4" w:rsidP="004047B6">
            <w:pPr>
              <w:ind w:left="-102" w:right="-110"/>
              <w:jc w:val="center"/>
              <w:rPr>
                <w:i/>
              </w:rPr>
            </w:pPr>
            <w:r w:rsidRPr="00805D8E">
              <w:rPr>
                <w:i/>
              </w:rPr>
              <w:t>Pirmā atļauja</w:t>
            </w:r>
          </w:p>
        </w:tc>
        <w:tc>
          <w:tcPr>
            <w:tcW w:w="993" w:type="dxa"/>
            <w:textDirection w:val="btLr"/>
            <w:vAlign w:val="center"/>
          </w:tcPr>
          <w:p w14:paraId="40ADB8F4" w14:textId="77777777" w:rsidR="00FF71B4" w:rsidRPr="00805D8E" w:rsidRDefault="00FF71B4" w:rsidP="004047B6">
            <w:pPr>
              <w:ind w:left="-113" w:right="-106"/>
              <w:jc w:val="center"/>
              <w:rPr>
                <w:i/>
              </w:rPr>
            </w:pPr>
            <w:r w:rsidRPr="00805D8E">
              <w:rPr>
                <w:i/>
              </w:rPr>
              <w:t>Novērtējuma rezultāts</w:t>
            </w:r>
          </w:p>
        </w:tc>
        <w:tc>
          <w:tcPr>
            <w:tcW w:w="6237" w:type="dxa"/>
            <w:vAlign w:val="center"/>
          </w:tcPr>
          <w:p w14:paraId="639D4C98" w14:textId="77777777" w:rsidR="00FF71B4" w:rsidRPr="00805D8E" w:rsidRDefault="00FF71B4" w:rsidP="004047B6">
            <w:pPr>
              <w:jc w:val="center"/>
              <w:rPr>
                <w:i/>
              </w:rPr>
            </w:pPr>
            <w:r w:rsidRPr="00805D8E">
              <w:rPr>
                <w:i/>
              </w:rPr>
              <w:t>Komentāri</w:t>
            </w:r>
          </w:p>
        </w:tc>
      </w:tr>
      <w:tr w:rsidR="00FF71B4" w:rsidRPr="00805D8E" w14:paraId="67840244" w14:textId="77777777" w:rsidTr="001F735D">
        <w:trPr>
          <w:cantSplit/>
          <w:trHeight w:val="86"/>
        </w:trPr>
        <w:tc>
          <w:tcPr>
            <w:tcW w:w="567" w:type="dxa"/>
            <w:vAlign w:val="center"/>
          </w:tcPr>
          <w:p w14:paraId="4E4965B0" w14:textId="77777777" w:rsidR="00FF71B4" w:rsidRPr="00805D8E" w:rsidRDefault="00FF71B4" w:rsidP="00D94D62">
            <w:pPr>
              <w:ind w:left="-108" w:right="-114"/>
              <w:jc w:val="center"/>
            </w:pPr>
            <w:r w:rsidRPr="00805D8E">
              <w:t>2.1</w:t>
            </w:r>
          </w:p>
        </w:tc>
        <w:tc>
          <w:tcPr>
            <w:tcW w:w="5812" w:type="dxa"/>
            <w:vAlign w:val="center"/>
          </w:tcPr>
          <w:p w14:paraId="70CEEB60" w14:textId="77777777" w:rsidR="00FF71B4" w:rsidRPr="00805D8E" w:rsidRDefault="00FF71B4" w:rsidP="00D94D62">
            <w:r w:rsidRPr="00805D8E">
              <w:rPr>
                <w:b/>
              </w:rPr>
              <w:t>Esošās stacionāras iekārtas</w:t>
            </w:r>
            <w:r w:rsidRPr="00805D8E">
              <w:t xml:space="preserve"> </w:t>
            </w:r>
            <w:r w:rsidRPr="00805D8E">
              <w:rPr>
                <w:b/>
              </w:rPr>
              <w:t>atļauja ir derīga</w:t>
            </w:r>
            <w:r w:rsidRPr="00805D8E">
              <w:t>:</w:t>
            </w:r>
          </w:p>
          <w:p w14:paraId="4D28A4EE" w14:textId="77777777" w:rsidR="00FF71B4" w:rsidRPr="00805D8E" w:rsidRDefault="00FF71B4" w:rsidP="00FF71B4">
            <w:pPr>
              <w:pStyle w:val="ListParagraph"/>
              <w:numPr>
                <w:ilvl w:val="0"/>
                <w:numId w:val="25"/>
              </w:numPr>
              <w:ind w:left="323" w:hanging="142"/>
              <w:contextualSpacing w:val="0"/>
            </w:pPr>
            <w:r w:rsidRPr="00805D8E">
              <w:t>Nav beidzies derīguma termiņš (datums);</w:t>
            </w:r>
          </w:p>
          <w:p w14:paraId="2B4C1D66" w14:textId="77777777" w:rsidR="00FF71B4" w:rsidRPr="00805D8E" w:rsidRDefault="00FF71B4" w:rsidP="00FF71B4">
            <w:pPr>
              <w:pStyle w:val="ListParagraph"/>
              <w:numPr>
                <w:ilvl w:val="0"/>
                <w:numId w:val="25"/>
              </w:numPr>
              <w:ind w:left="323" w:hanging="142"/>
              <w:contextualSpacing w:val="0"/>
            </w:pPr>
            <w:r w:rsidRPr="00805D8E">
              <w:t>Nav atsaukta vai apturēta, pilnīgi vai daļēji.</w:t>
            </w:r>
          </w:p>
        </w:tc>
        <w:tc>
          <w:tcPr>
            <w:tcW w:w="567" w:type="dxa"/>
            <w:vAlign w:val="center"/>
          </w:tcPr>
          <w:p w14:paraId="22108ADA" w14:textId="77777777" w:rsidR="00FF71B4" w:rsidRPr="00805D8E" w:rsidRDefault="00FF71B4" w:rsidP="00D94D62">
            <w:pPr>
              <w:jc w:val="center"/>
              <w:rPr>
                <w:i/>
              </w:rPr>
            </w:pPr>
          </w:p>
        </w:tc>
        <w:tc>
          <w:tcPr>
            <w:tcW w:w="993" w:type="dxa"/>
            <w:vAlign w:val="center"/>
          </w:tcPr>
          <w:p w14:paraId="6FAB9AE5" w14:textId="77777777" w:rsidR="00FF71B4" w:rsidRPr="00805D8E" w:rsidRDefault="00000000" w:rsidP="00D94D62">
            <w:sdt>
              <w:sdtPr>
                <w:id w:val="39880180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25622AE5" w14:textId="77777777" w:rsidR="00FF71B4" w:rsidRPr="00805D8E" w:rsidRDefault="00000000" w:rsidP="00D94D62">
            <w:sdt>
              <w:sdtPr>
                <w:id w:val="81445331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21455A7" w14:textId="77777777" w:rsidR="00FF71B4" w:rsidRPr="00805D8E" w:rsidRDefault="00000000" w:rsidP="00D94D62">
            <w:pPr>
              <w:rPr>
                <w:i/>
              </w:rPr>
            </w:pPr>
            <w:sdt>
              <w:sdtPr>
                <w:id w:val="26789750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237" w:type="dxa"/>
            <w:vAlign w:val="center"/>
          </w:tcPr>
          <w:p w14:paraId="2126C5EE" w14:textId="77777777" w:rsidR="00FF71B4" w:rsidRPr="00805D8E" w:rsidRDefault="00FF71B4" w:rsidP="00D94D62">
            <w:pPr>
              <w:rPr>
                <w:i/>
              </w:rPr>
            </w:pPr>
          </w:p>
        </w:tc>
      </w:tr>
      <w:tr w:rsidR="00FF71B4" w:rsidRPr="00805D8E" w14:paraId="0BFA7168" w14:textId="77777777" w:rsidTr="001F735D">
        <w:trPr>
          <w:cantSplit/>
          <w:trHeight w:val="86"/>
        </w:trPr>
        <w:tc>
          <w:tcPr>
            <w:tcW w:w="567" w:type="dxa"/>
            <w:vAlign w:val="center"/>
          </w:tcPr>
          <w:p w14:paraId="4E57DD7E" w14:textId="77777777" w:rsidR="00FF71B4" w:rsidRPr="00805D8E" w:rsidRDefault="00FF71B4" w:rsidP="00D94D62">
            <w:pPr>
              <w:ind w:left="-108" w:right="-114"/>
              <w:jc w:val="center"/>
            </w:pPr>
            <w:r w:rsidRPr="00805D8E">
              <w:t>2.2</w:t>
            </w:r>
          </w:p>
        </w:tc>
        <w:tc>
          <w:tcPr>
            <w:tcW w:w="5812" w:type="dxa"/>
            <w:vAlign w:val="center"/>
          </w:tcPr>
          <w:p w14:paraId="1BD90F1B" w14:textId="77777777" w:rsidR="00FF71B4" w:rsidRPr="00805D8E" w:rsidRDefault="00FF71B4" w:rsidP="00D94D62">
            <w:r w:rsidRPr="00805D8E">
              <w:rPr>
                <w:b/>
              </w:rPr>
              <w:t xml:space="preserve">Ieraksts </w:t>
            </w:r>
            <w:r>
              <w:rPr>
                <w:b/>
              </w:rPr>
              <w:t>RINF</w:t>
            </w:r>
            <w:r w:rsidRPr="00805D8E">
              <w:rPr>
                <w:b/>
              </w:rPr>
              <w:t>,</w:t>
            </w:r>
            <w:r w:rsidRPr="00805D8E">
              <w:t xml:space="preserve"> kas atbilst esošajai stacionāras iekārtas atļaujai, ir </w:t>
            </w:r>
            <w:r w:rsidRPr="00805D8E">
              <w:rPr>
                <w:b/>
              </w:rPr>
              <w:t>derīgs</w:t>
            </w:r>
            <w:r w:rsidRPr="00805D8E">
              <w:t xml:space="preserve"> (nav beidzies derīguma termiņš, nav atsaukts/apturēts).</w:t>
            </w:r>
          </w:p>
        </w:tc>
        <w:tc>
          <w:tcPr>
            <w:tcW w:w="567" w:type="dxa"/>
            <w:vAlign w:val="center"/>
          </w:tcPr>
          <w:p w14:paraId="71253A99" w14:textId="77777777" w:rsidR="00FF71B4" w:rsidRPr="00805D8E" w:rsidRDefault="00FF71B4" w:rsidP="00D94D62">
            <w:pPr>
              <w:jc w:val="center"/>
              <w:rPr>
                <w:i/>
              </w:rPr>
            </w:pPr>
          </w:p>
        </w:tc>
        <w:tc>
          <w:tcPr>
            <w:tcW w:w="993" w:type="dxa"/>
            <w:vAlign w:val="center"/>
          </w:tcPr>
          <w:p w14:paraId="3C45FDD6" w14:textId="77777777" w:rsidR="00FF71B4" w:rsidRPr="00805D8E" w:rsidRDefault="00000000" w:rsidP="00D94D62">
            <w:sdt>
              <w:sdtPr>
                <w:id w:val="27237735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6427D720" w14:textId="77777777" w:rsidR="00FF71B4" w:rsidRPr="00805D8E" w:rsidRDefault="00000000" w:rsidP="00D94D62">
            <w:sdt>
              <w:sdtPr>
                <w:id w:val="-61583051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774E567" w14:textId="77777777" w:rsidR="00FF71B4" w:rsidRPr="00805D8E" w:rsidRDefault="00000000" w:rsidP="00D94D62">
            <w:pPr>
              <w:rPr>
                <w:i/>
              </w:rPr>
            </w:pPr>
            <w:sdt>
              <w:sdtPr>
                <w:id w:val="152806037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237" w:type="dxa"/>
            <w:vAlign w:val="center"/>
          </w:tcPr>
          <w:p w14:paraId="0A918726" w14:textId="77777777" w:rsidR="00FF71B4" w:rsidRPr="00805D8E" w:rsidRDefault="00FF71B4" w:rsidP="00D94D62">
            <w:pPr>
              <w:rPr>
                <w:i/>
              </w:rPr>
            </w:pPr>
          </w:p>
        </w:tc>
      </w:tr>
      <w:tr w:rsidR="00FF71B4" w:rsidRPr="00805D8E" w14:paraId="62080290" w14:textId="77777777" w:rsidTr="001F735D">
        <w:trPr>
          <w:cantSplit/>
          <w:trHeight w:val="86"/>
        </w:trPr>
        <w:tc>
          <w:tcPr>
            <w:tcW w:w="567" w:type="dxa"/>
            <w:vAlign w:val="center"/>
          </w:tcPr>
          <w:p w14:paraId="21DD69E4" w14:textId="77777777" w:rsidR="00FF71B4" w:rsidRPr="00805D8E" w:rsidRDefault="00FF71B4" w:rsidP="00D94D62">
            <w:pPr>
              <w:ind w:left="-108" w:right="-114"/>
              <w:jc w:val="center"/>
            </w:pPr>
            <w:r w:rsidRPr="00805D8E">
              <w:t>2.3</w:t>
            </w:r>
          </w:p>
        </w:tc>
        <w:tc>
          <w:tcPr>
            <w:tcW w:w="5812" w:type="dxa"/>
            <w:vAlign w:val="center"/>
          </w:tcPr>
          <w:p w14:paraId="463411C4" w14:textId="77777777" w:rsidR="00FF71B4" w:rsidRPr="00805D8E" w:rsidRDefault="00FF71B4" w:rsidP="00D94D62">
            <w:r w:rsidRPr="00805D8E">
              <w:t xml:space="preserve">Pieteikuma iesniegšanas brīdī piemērojamie </w:t>
            </w:r>
            <w:r w:rsidRPr="00805D8E">
              <w:rPr>
                <w:b/>
              </w:rPr>
              <w:t>noteikumi</w:t>
            </w:r>
            <w:r w:rsidRPr="00805D8E">
              <w:t xml:space="preserve"> (SITS, valstu noteikumi, citi ES tiesību akti) </w:t>
            </w:r>
            <w:r w:rsidRPr="00805D8E">
              <w:rPr>
                <w:b/>
              </w:rPr>
              <w:t>nepadara stacionāro iekārtu nederīgu</w:t>
            </w:r>
            <w:r w:rsidRPr="00805D8E">
              <w:t xml:space="preserve"> (piemēram, SITS pieprasa atjaunotu </w:t>
            </w:r>
            <w:r w:rsidRPr="00805D8E">
              <w:rPr>
                <w:b/>
              </w:rPr>
              <w:t xml:space="preserve">stacionāro iekārtu </w:t>
            </w:r>
            <w:r w:rsidRPr="00805D8E">
              <w:t>atļauju)</w:t>
            </w:r>
          </w:p>
        </w:tc>
        <w:tc>
          <w:tcPr>
            <w:tcW w:w="567" w:type="dxa"/>
            <w:vAlign w:val="center"/>
          </w:tcPr>
          <w:p w14:paraId="569A600C" w14:textId="77777777" w:rsidR="00FF71B4" w:rsidRPr="00805D8E" w:rsidRDefault="00FF71B4" w:rsidP="00D94D62">
            <w:pPr>
              <w:jc w:val="center"/>
              <w:rPr>
                <w:i/>
              </w:rPr>
            </w:pPr>
          </w:p>
        </w:tc>
        <w:tc>
          <w:tcPr>
            <w:tcW w:w="993" w:type="dxa"/>
            <w:vAlign w:val="center"/>
          </w:tcPr>
          <w:p w14:paraId="7B639003" w14:textId="77777777" w:rsidR="00FF71B4" w:rsidRPr="00805D8E" w:rsidRDefault="00000000" w:rsidP="00D94D62">
            <w:sdt>
              <w:sdtPr>
                <w:id w:val="96531281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3598B342" w14:textId="77777777" w:rsidR="00FF71B4" w:rsidRPr="00805D8E" w:rsidRDefault="00000000" w:rsidP="00D94D62">
            <w:sdt>
              <w:sdtPr>
                <w:id w:val="-149733501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E21C1AB" w14:textId="77777777" w:rsidR="00FF71B4" w:rsidRPr="00805D8E" w:rsidRDefault="00000000" w:rsidP="00D94D62">
            <w:pPr>
              <w:rPr>
                <w:i/>
              </w:rPr>
            </w:pPr>
            <w:sdt>
              <w:sdtPr>
                <w:id w:val="137850867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237" w:type="dxa"/>
            <w:vAlign w:val="center"/>
          </w:tcPr>
          <w:p w14:paraId="300F9D08" w14:textId="77777777" w:rsidR="00FF71B4" w:rsidRPr="00805D8E" w:rsidRDefault="00FF71B4" w:rsidP="00D94D62">
            <w:pPr>
              <w:rPr>
                <w:i/>
              </w:rPr>
            </w:pPr>
          </w:p>
        </w:tc>
      </w:tr>
      <w:tr w:rsidR="00FF71B4" w:rsidRPr="00805D8E" w14:paraId="24C4BB1B" w14:textId="77777777" w:rsidTr="001F735D">
        <w:trPr>
          <w:cantSplit/>
          <w:trHeight w:val="86"/>
        </w:trPr>
        <w:tc>
          <w:tcPr>
            <w:tcW w:w="567" w:type="dxa"/>
            <w:vAlign w:val="center"/>
          </w:tcPr>
          <w:p w14:paraId="6857332A" w14:textId="77777777" w:rsidR="00FF71B4" w:rsidRPr="00805D8E" w:rsidRDefault="00FF71B4" w:rsidP="00D94D62">
            <w:pPr>
              <w:ind w:left="-108" w:right="-114"/>
              <w:jc w:val="center"/>
            </w:pPr>
            <w:r w:rsidRPr="00805D8E">
              <w:t>2.4</w:t>
            </w:r>
          </w:p>
        </w:tc>
        <w:tc>
          <w:tcPr>
            <w:tcW w:w="5812" w:type="dxa"/>
            <w:vAlign w:val="center"/>
          </w:tcPr>
          <w:p w14:paraId="7452BED3" w14:textId="77777777" w:rsidR="00FF71B4" w:rsidRPr="00805D8E" w:rsidRDefault="00FF71B4" w:rsidP="00D94D62">
            <w:r w:rsidRPr="00805D8E">
              <w:t xml:space="preserve">Stacionāras iekārtas </w:t>
            </w:r>
            <w:r w:rsidRPr="00805D8E">
              <w:rPr>
                <w:b/>
              </w:rPr>
              <w:t>izmantošanas nosacījumi</w:t>
            </w:r>
            <w:r w:rsidRPr="00805D8E">
              <w:t xml:space="preserve"> un </w:t>
            </w:r>
            <w:r w:rsidRPr="00805D8E">
              <w:rPr>
                <w:b/>
              </w:rPr>
              <w:t>citi ierobežojumi</w:t>
            </w:r>
            <w:r w:rsidRPr="00805D8E">
              <w:t xml:space="preserve"> pieteikumā ir </w:t>
            </w:r>
            <w:r w:rsidRPr="00805D8E">
              <w:rPr>
                <w:b/>
              </w:rPr>
              <w:t>saskaņoti</w:t>
            </w:r>
            <w:r w:rsidRPr="00805D8E">
              <w:t xml:space="preserve"> ar izmantošanas nosacījumiem un citiem ierobežojumiem:</w:t>
            </w:r>
          </w:p>
          <w:p w14:paraId="256FAC6D" w14:textId="77777777" w:rsidR="00FF71B4" w:rsidRPr="00805D8E" w:rsidRDefault="00FF71B4" w:rsidP="00FF71B4">
            <w:pPr>
              <w:pStyle w:val="ListParagraph"/>
              <w:numPr>
                <w:ilvl w:val="0"/>
                <w:numId w:val="25"/>
              </w:numPr>
              <w:ind w:left="323" w:hanging="142"/>
              <w:contextualSpacing w:val="0"/>
            </w:pPr>
            <w:r w:rsidRPr="00805D8E">
              <w:t>Esošās stacionāras iekārtas atļauja (vai jebkādi citi pierādījumi, ka stacionārai iekārtai ir atļauts darboties);</w:t>
            </w:r>
          </w:p>
          <w:p w14:paraId="48368A2B" w14:textId="77777777" w:rsidR="00FF71B4" w:rsidRPr="00805D8E" w:rsidRDefault="00FF71B4" w:rsidP="00FF71B4">
            <w:pPr>
              <w:pStyle w:val="ListParagraph"/>
              <w:numPr>
                <w:ilvl w:val="0"/>
                <w:numId w:val="25"/>
              </w:numPr>
              <w:ind w:left="323" w:hanging="142"/>
              <w:contextualSpacing w:val="0"/>
            </w:pPr>
            <w:r>
              <w:t>RINF</w:t>
            </w:r>
            <w:r w:rsidRPr="00805D8E">
              <w:t xml:space="preserve"> reģistrs (attiecīgā gadījumā).</w:t>
            </w:r>
          </w:p>
          <w:p w14:paraId="6F5F72C7" w14:textId="77777777" w:rsidR="00FF71B4" w:rsidRPr="00805D8E" w:rsidRDefault="00FF71B4" w:rsidP="00D94D62">
            <w:pPr>
              <w:pStyle w:val="ListParagraph"/>
              <w:ind w:left="563"/>
              <w:contextualSpacing w:val="0"/>
            </w:pPr>
          </w:p>
        </w:tc>
        <w:tc>
          <w:tcPr>
            <w:tcW w:w="567" w:type="dxa"/>
            <w:vAlign w:val="center"/>
          </w:tcPr>
          <w:p w14:paraId="3BC3305C" w14:textId="77777777" w:rsidR="00FF71B4" w:rsidRPr="00805D8E" w:rsidRDefault="00FF71B4" w:rsidP="00D94D62">
            <w:pPr>
              <w:jc w:val="center"/>
              <w:rPr>
                <w:i/>
              </w:rPr>
            </w:pPr>
          </w:p>
        </w:tc>
        <w:tc>
          <w:tcPr>
            <w:tcW w:w="993" w:type="dxa"/>
            <w:vAlign w:val="center"/>
          </w:tcPr>
          <w:p w14:paraId="4A22FAD5" w14:textId="77777777" w:rsidR="00FF71B4" w:rsidRPr="00805D8E" w:rsidRDefault="00000000" w:rsidP="00D94D62">
            <w:sdt>
              <w:sdtPr>
                <w:id w:val="101557548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3AFDAD2C" w14:textId="77777777" w:rsidR="00FF71B4" w:rsidRPr="00805D8E" w:rsidRDefault="00000000" w:rsidP="00D94D62">
            <w:sdt>
              <w:sdtPr>
                <w:id w:val="-33153166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0E94B20" w14:textId="77777777" w:rsidR="00FF71B4" w:rsidRPr="00805D8E" w:rsidRDefault="00000000" w:rsidP="00D94D62">
            <w:pPr>
              <w:rPr>
                <w:i/>
              </w:rPr>
            </w:pPr>
            <w:sdt>
              <w:sdtPr>
                <w:id w:val="-132273231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237" w:type="dxa"/>
            <w:vAlign w:val="center"/>
          </w:tcPr>
          <w:p w14:paraId="00F3D1D0" w14:textId="77777777" w:rsidR="00FF71B4" w:rsidRPr="00805D8E" w:rsidRDefault="00FF71B4" w:rsidP="00D94D62">
            <w:pPr>
              <w:rPr>
                <w:i/>
                <w:strike/>
              </w:rPr>
            </w:pPr>
          </w:p>
        </w:tc>
      </w:tr>
    </w:tbl>
    <w:p w14:paraId="2A4ACA89" w14:textId="77777777" w:rsidR="00FF71B4" w:rsidRPr="00805D8E" w:rsidRDefault="00FF71B4" w:rsidP="004047B6">
      <w:pPr>
        <w:spacing w:after="0"/>
        <w:rPr>
          <w:rFonts w:ascii="Times New Roman" w:hAnsi="Times New Roman" w:cs="Times New Roman"/>
          <w:bCs/>
          <w:i/>
          <w:sz w:val="20"/>
          <w:szCs w:val="20"/>
        </w:rPr>
      </w:pPr>
    </w:p>
    <w:p w14:paraId="1248B2F1" w14:textId="77777777" w:rsidR="00FF71B4" w:rsidRPr="00805D8E" w:rsidRDefault="00FF71B4" w:rsidP="004047B6">
      <w:pPr>
        <w:spacing w:after="0"/>
        <w:rPr>
          <w:rFonts w:ascii="Times New Roman" w:hAnsi="Times New Roman" w:cs="Times New Roman"/>
          <w:bCs/>
          <w:i/>
          <w:sz w:val="20"/>
          <w:szCs w:val="20"/>
        </w:rPr>
      </w:pPr>
      <w:r w:rsidRPr="00805D8E">
        <w:rPr>
          <w:rFonts w:ascii="Times New Roman" w:hAnsi="Times New Roman" w:cs="Times New Roman"/>
          <w:bCs/>
          <w:i/>
          <w:sz w:val="20"/>
          <w:szCs w:val="20"/>
        </w:rPr>
        <w:br w:type="page"/>
      </w:r>
    </w:p>
    <w:p w14:paraId="0A05761F"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3. SITS nepiemērošana</w:t>
      </w:r>
    </w:p>
    <w:p w14:paraId="0E9145B0" w14:textId="77777777" w:rsidR="00FF71B4" w:rsidRPr="00805D8E" w:rsidRDefault="00FF71B4" w:rsidP="004047B6">
      <w:pPr>
        <w:spacing w:after="0"/>
        <w:rPr>
          <w:rFonts w:ascii="Times New Roman" w:hAnsi="Times New Roman" w:cs="Times New Roman"/>
        </w:rPr>
      </w:pPr>
    </w:p>
    <w:tbl>
      <w:tblPr>
        <w:tblStyle w:val="TableGrid"/>
        <w:tblW w:w="14176" w:type="dxa"/>
        <w:tblInd w:w="-5" w:type="dxa"/>
        <w:tblLayout w:type="fixed"/>
        <w:tblLook w:val="04A0" w:firstRow="1" w:lastRow="0" w:firstColumn="1" w:lastColumn="0" w:noHBand="0" w:noVBand="1"/>
      </w:tblPr>
      <w:tblGrid>
        <w:gridCol w:w="567"/>
        <w:gridCol w:w="5812"/>
        <w:gridCol w:w="567"/>
        <w:gridCol w:w="850"/>
        <w:gridCol w:w="6380"/>
      </w:tblGrid>
      <w:tr w:rsidR="00FF71B4" w:rsidRPr="00805D8E" w14:paraId="3E9091B6" w14:textId="77777777" w:rsidTr="00FF5ADF">
        <w:trPr>
          <w:cantSplit/>
          <w:trHeight w:val="2334"/>
          <w:tblHeader/>
        </w:trPr>
        <w:tc>
          <w:tcPr>
            <w:tcW w:w="567" w:type="dxa"/>
            <w:vAlign w:val="center"/>
          </w:tcPr>
          <w:p w14:paraId="762B3887" w14:textId="77777777" w:rsidR="00FF71B4" w:rsidRPr="00805D8E" w:rsidRDefault="00FF71B4" w:rsidP="004047B6">
            <w:pPr>
              <w:jc w:val="center"/>
              <w:rPr>
                <w:i/>
              </w:rPr>
            </w:pPr>
            <w:r w:rsidRPr="00805D8E">
              <w:rPr>
                <w:i/>
              </w:rPr>
              <w:t>ID</w:t>
            </w:r>
          </w:p>
        </w:tc>
        <w:tc>
          <w:tcPr>
            <w:tcW w:w="5812" w:type="dxa"/>
            <w:vAlign w:val="center"/>
          </w:tcPr>
          <w:p w14:paraId="73249574"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5D8675DB" w14:textId="77777777" w:rsidR="00FF71B4" w:rsidRPr="00805D8E" w:rsidRDefault="00FF71B4" w:rsidP="004047B6">
            <w:pPr>
              <w:ind w:left="-102" w:right="-110"/>
              <w:jc w:val="center"/>
              <w:rPr>
                <w:i/>
              </w:rPr>
            </w:pPr>
            <w:r w:rsidRPr="00805D8E">
              <w:rPr>
                <w:i/>
              </w:rPr>
              <w:t>Pirmā atļauja</w:t>
            </w:r>
          </w:p>
        </w:tc>
        <w:tc>
          <w:tcPr>
            <w:tcW w:w="850" w:type="dxa"/>
            <w:textDirection w:val="btLr"/>
            <w:vAlign w:val="center"/>
          </w:tcPr>
          <w:p w14:paraId="0A642FFF" w14:textId="77777777" w:rsidR="00FF71B4" w:rsidRPr="00805D8E" w:rsidRDefault="00FF71B4" w:rsidP="004047B6">
            <w:pPr>
              <w:ind w:left="-113" w:right="-106"/>
              <w:jc w:val="center"/>
              <w:rPr>
                <w:i/>
              </w:rPr>
            </w:pPr>
            <w:r w:rsidRPr="00805D8E">
              <w:rPr>
                <w:i/>
              </w:rPr>
              <w:t>Novērtējuma rezultāts</w:t>
            </w:r>
          </w:p>
        </w:tc>
        <w:tc>
          <w:tcPr>
            <w:tcW w:w="6380" w:type="dxa"/>
            <w:vAlign w:val="center"/>
          </w:tcPr>
          <w:p w14:paraId="40921085" w14:textId="77777777" w:rsidR="00FF71B4" w:rsidRPr="00805D8E" w:rsidRDefault="00FF71B4" w:rsidP="004047B6">
            <w:pPr>
              <w:jc w:val="center"/>
              <w:rPr>
                <w:i/>
              </w:rPr>
            </w:pPr>
            <w:r w:rsidRPr="00805D8E">
              <w:rPr>
                <w:i/>
              </w:rPr>
              <w:t>Komentāri</w:t>
            </w:r>
          </w:p>
        </w:tc>
      </w:tr>
      <w:tr w:rsidR="00FF71B4" w:rsidRPr="00805D8E" w14:paraId="11D37E69" w14:textId="77777777" w:rsidTr="00FF5ADF">
        <w:trPr>
          <w:cantSplit/>
          <w:trHeight w:val="1356"/>
        </w:trPr>
        <w:tc>
          <w:tcPr>
            <w:tcW w:w="567" w:type="dxa"/>
            <w:vAlign w:val="center"/>
          </w:tcPr>
          <w:p w14:paraId="4B32D353" w14:textId="77777777" w:rsidR="00FF71B4" w:rsidRPr="00805D8E" w:rsidRDefault="00FF71B4" w:rsidP="00D94D62">
            <w:pPr>
              <w:ind w:left="-108" w:right="-114"/>
              <w:jc w:val="center"/>
            </w:pPr>
            <w:r w:rsidRPr="00805D8E">
              <w:t>3.1</w:t>
            </w:r>
          </w:p>
        </w:tc>
        <w:tc>
          <w:tcPr>
            <w:tcW w:w="5812" w:type="dxa"/>
            <w:vAlign w:val="center"/>
          </w:tcPr>
          <w:p w14:paraId="77E1F9AE" w14:textId="77777777" w:rsidR="00FF71B4" w:rsidRPr="00805D8E" w:rsidRDefault="00FF71B4" w:rsidP="00D94D62">
            <w:r w:rsidRPr="00805D8E">
              <w:rPr>
                <w:b/>
              </w:rPr>
              <w:t>SITS nepiemērošana</w:t>
            </w:r>
            <w:r w:rsidRPr="00805D8E">
              <w:t xml:space="preserve"> (ja tāda ir) saskaņā ar Direktīvas (ES) 2016/797 7.panta noteikumiem ir:</w:t>
            </w:r>
          </w:p>
          <w:p w14:paraId="333482F2" w14:textId="77777777" w:rsidR="00FF71B4" w:rsidRPr="00805D8E" w:rsidRDefault="00FF71B4" w:rsidP="00FF71B4">
            <w:pPr>
              <w:pStyle w:val="ListParagraph"/>
              <w:numPr>
                <w:ilvl w:val="0"/>
                <w:numId w:val="26"/>
              </w:numPr>
              <w:ind w:left="323" w:hanging="142"/>
            </w:pPr>
            <w:r w:rsidRPr="00805D8E">
              <w:rPr>
                <w:b/>
              </w:rPr>
              <w:t>Atļauta</w:t>
            </w:r>
            <w:r w:rsidRPr="00805D8E">
              <w:t>: lēmumi, ar kuriem atļauj nepiemērot SITS, kas pieejamas stacionāras iekārtas atļaujas pieteikumam pievienotajā dokumentācijā, ir derīgi attiecībā uz datumu un attiecīgo izmantošanas telpa.</w:t>
            </w:r>
          </w:p>
        </w:tc>
        <w:tc>
          <w:tcPr>
            <w:tcW w:w="567" w:type="dxa"/>
            <w:vAlign w:val="center"/>
          </w:tcPr>
          <w:p w14:paraId="009045C6" w14:textId="76D700FE" w:rsidR="00FF71B4" w:rsidRPr="00805D8E" w:rsidRDefault="00FF71B4" w:rsidP="00D94D62">
            <w:pPr>
              <w:jc w:val="center"/>
              <w:rPr>
                <w:i/>
              </w:rPr>
            </w:pPr>
          </w:p>
        </w:tc>
        <w:tc>
          <w:tcPr>
            <w:tcW w:w="850" w:type="dxa"/>
            <w:vAlign w:val="center"/>
          </w:tcPr>
          <w:p w14:paraId="39D177D3" w14:textId="77777777" w:rsidR="00FF71B4" w:rsidRPr="00805D8E" w:rsidRDefault="00000000" w:rsidP="00D94D62">
            <w:sdt>
              <w:sdtPr>
                <w:id w:val="-159416581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3EEAAA7" w14:textId="77777777" w:rsidR="00FF71B4" w:rsidRPr="00805D8E" w:rsidRDefault="00000000" w:rsidP="00D94D62">
            <w:sdt>
              <w:sdtPr>
                <w:id w:val="23451964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615952B" w14:textId="77777777" w:rsidR="00FF71B4" w:rsidRPr="00805D8E" w:rsidRDefault="00000000" w:rsidP="00D94D62">
            <w:pPr>
              <w:rPr>
                <w:i/>
              </w:rPr>
            </w:pPr>
            <w:sdt>
              <w:sdtPr>
                <w:id w:val="-197898190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6380" w:type="dxa"/>
            <w:vAlign w:val="center"/>
          </w:tcPr>
          <w:p w14:paraId="65087DEB" w14:textId="77777777" w:rsidR="00FF71B4" w:rsidRPr="00805D8E" w:rsidRDefault="00FF71B4" w:rsidP="00B76091">
            <w:pPr>
              <w:rPr>
                <w:i/>
              </w:rPr>
            </w:pPr>
          </w:p>
        </w:tc>
      </w:tr>
      <w:tr w:rsidR="00FF71B4" w:rsidRPr="00805D8E" w14:paraId="34EC8BD2" w14:textId="77777777" w:rsidTr="00FF5ADF">
        <w:trPr>
          <w:cantSplit/>
          <w:trHeight w:val="86"/>
        </w:trPr>
        <w:tc>
          <w:tcPr>
            <w:tcW w:w="567" w:type="dxa"/>
            <w:vAlign w:val="center"/>
          </w:tcPr>
          <w:p w14:paraId="79A5340B" w14:textId="77777777" w:rsidR="00FF71B4" w:rsidRPr="00805D8E" w:rsidRDefault="00FF71B4" w:rsidP="00D94D62">
            <w:pPr>
              <w:ind w:left="-108" w:right="-114"/>
              <w:jc w:val="center"/>
            </w:pPr>
            <w:r w:rsidRPr="00805D8E">
              <w:t>3.2</w:t>
            </w:r>
          </w:p>
        </w:tc>
        <w:tc>
          <w:tcPr>
            <w:tcW w:w="5812" w:type="dxa"/>
          </w:tcPr>
          <w:p w14:paraId="51CA8926" w14:textId="77777777" w:rsidR="00FF71B4" w:rsidRPr="00805D8E" w:rsidRDefault="00FF71B4" w:rsidP="00D94D62">
            <w:r w:rsidRPr="00805D8E">
              <w:rPr>
                <w:b/>
              </w:rPr>
              <w:t>SITS nepiemērošana</w:t>
            </w:r>
            <w:r w:rsidRPr="00805D8E">
              <w:t xml:space="preserve"> (ja tāda ir) saskaņā ar Direktīvas (ES) 2016/797 7.panta noteikumiem ir:</w:t>
            </w:r>
          </w:p>
          <w:p w14:paraId="61FC5A15" w14:textId="77777777" w:rsidR="00FF71B4" w:rsidRPr="00805D8E" w:rsidRDefault="00FF71B4" w:rsidP="00FF71B4">
            <w:pPr>
              <w:pStyle w:val="ListParagraph"/>
              <w:numPr>
                <w:ilvl w:val="0"/>
                <w:numId w:val="26"/>
              </w:numPr>
              <w:ind w:left="323" w:hanging="142"/>
            </w:pPr>
            <w:r w:rsidRPr="00805D8E">
              <w:rPr>
                <w:b/>
              </w:rPr>
              <w:t>Attiecināma uz projektu</w:t>
            </w:r>
            <w:r w:rsidRPr="00805D8E">
              <w:t>: uz apstiprināmo stacionāro iekārtu attiecas lēmums, ar kuru atļauj nepiemērot SITS, kas pieejamas atļaujas pieteikumam pievienotajā dokumentācijā.</w:t>
            </w:r>
          </w:p>
        </w:tc>
        <w:tc>
          <w:tcPr>
            <w:tcW w:w="567" w:type="dxa"/>
            <w:vAlign w:val="center"/>
          </w:tcPr>
          <w:p w14:paraId="2918CB52" w14:textId="0EAD813A" w:rsidR="00FF71B4" w:rsidRPr="00805D8E" w:rsidRDefault="00FF71B4" w:rsidP="00D94D62">
            <w:pPr>
              <w:jc w:val="center"/>
              <w:rPr>
                <w:i/>
              </w:rPr>
            </w:pPr>
          </w:p>
        </w:tc>
        <w:tc>
          <w:tcPr>
            <w:tcW w:w="850" w:type="dxa"/>
            <w:vAlign w:val="center"/>
          </w:tcPr>
          <w:p w14:paraId="373CCDA6" w14:textId="77777777" w:rsidR="00FF71B4" w:rsidRPr="00805D8E" w:rsidRDefault="00000000" w:rsidP="00D94D62">
            <w:sdt>
              <w:sdtPr>
                <w:id w:val="-94431143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2AA305F" w14:textId="77777777" w:rsidR="00FF71B4" w:rsidRPr="00805D8E" w:rsidRDefault="00000000" w:rsidP="00D94D62">
            <w:sdt>
              <w:sdtPr>
                <w:id w:val="-85257226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60E88E6" w14:textId="77777777" w:rsidR="00FF71B4" w:rsidRPr="00805D8E" w:rsidRDefault="00000000" w:rsidP="00D94D62">
            <w:pPr>
              <w:rPr>
                <w:i/>
              </w:rPr>
            </w:pPr>
            <w:sdt>
              <w:sdtPr>
                <w:id w:val="13260689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6380" w:type="dxa"/>
            <w:vAlign w:val="center"/>
          </w:tcPr>
          <w:p w14:paraId="36A6B7F9" w14:textId="77777777" w:rsidR="00FF71B4" w:rsidRPr="00805D8E" w:rsidRDefault="00FF71B4" w:rsidP="00D94D62">
            <w:pPr>
              <w:rPr>
                <w:i/>
              </w:rPr>
            </w:pPr>
          </w:p>
        </w:tc>
      </w:tr>
      <w:tr w:rsidR="00FF71B4" w:rsidRPr="00805D8E" w14:paraId="2AA39C35" w14:textId="77777777" w:rsidTr="00FF5ADF">
        <w:trPr>
          <w:cantSplit/>
          <w:trHeight w:val="86"/>
        </w:trPr>
        <w:tc>
          <w:tcPr>
            <w:tcW w:w="567" w:type="dxa"/>
            <w:vAlign w:val="center"/>
          </w:tcPr>
          <w:p w14:paraId="71BCD240" w14:textId="77777777" w:rsidR="00FF71B4" w:rsidRPr="00805D8E" w:rsidRDefault="00FF71B4" w:rsidP="00D94D62">
            <w:pPr>
              <w:ind w:left="-108" w:right="-114"/>
              <w:jc w:val="center"/>
            </w:pPr>
            <w:r w:rsidRPr="00805D8E">
              <w:t>3.3</w:t>
            </w:r>
          </w:p>
        </w:tc>
        <w:tc>
          <w:tcPr>
            <w:tcW w:w="5812" w:type="dxa"/>
          </w:tcPr>
          <w:p w14:paraId="73DACEB8" w14:textId="77777777" w:rsidR="00FF71B4" w:rsidRPr="00805D8E" w:rsidRDefault="00FF71B4" w:rsidP="00D94D62">
            <w:r w:rsidRPr="00805D8E">
              <w:rPr>
                <w:b/>
              </w:rPr>
              <w:t>SITS nepiemērošana</w:t>
            </w:r>
            <w:r w:rsidRPr="00805D8E">
              <w:t xml:space="preserve"> (ja tāda ir) saskaņā ar Direktīvas (ES) 2016/797 7. panta noteikumiem ir:</w:t>
            </w:r>
          </w:p>
          <w:p w14:paraId="2C395138" w14:textId="77777777" w:rsidR="00FF71B4" w:rsidRPr="00805D8E" w:rsidRDefault="00FF71B4" w:rsidP="00FF71B4">
            <w:pPr>
              <w:pStyle w:val="ListParagraph"/>
              <w:numPr>
                <w:ilvl w:val="0"/>
                <w:numId w:val="26"/>
              </w:numPr>
              <w:ind w:left="323" w:hanging="142"/>
            </w:pPr>
            <w:r w:rsidRPr="00805D8E">
              <w:rPr>
                <w:b/>
              </w:rPr>
              <w:t>Saskaņā ar identificētajiem un piemērotajiem noteikumiem</w:t>
            </w:r>
            <w:r w:rsidRPr="00805D8E">
              <w:t>, kas jāizmanto kā alternatīva SITS, kā noteikts lēmumos, ar kuriem atļauts nepiemērot SITS, kas pieejami atļaujas pieteikumam pievienotajā dokumentācijā.</w:t>
            </w:r>
          </w:p>
        </w:tc>
        <w:tc>
          <w:tcPr>
            <w:tcW w:w="567" w:type="dxa"/>
            <w:vAlign w:val="center"/>
          </w:tcPr>
          <w:p w14:paraId="2DEDAC3C" w14:textId="07D62D27" w:rsidR="00FF71B4" w:rsidRPr="00805D8E" w:rsidRDefault="00FF71B4" w:rsidP="00D94D62">
            <w:pPr>
              <w:jc w:val="center"/>
              <w:rPr>
                <w:i/>
              </w:rPr>
            </w:pPr>
          </w:p>
        </w:tc>
        <w:tc>
          <w:tcPr>
            <w:tcW w:w="850" w:type="dxa"/>
            <w:vAlign w:val="center"/>
          </w:tcPr>
          <w:p w14:paraId="11F539F0" w14:textId="77777777" w:rsidR="00FF71B4" w:rsidRPr="00805D8E" w:rsidRDefault="00000000" w:rsidP="00D94D62">
            <w:sdt>
              <w:sdtPr>
                <w:id w:val="86617329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7BC7240" w14:textId="77777777" w:rsidR="00FF71B4" w:rsidRPr="00805D8E" w:rsidRDefault="00000000" w:rsidP="00D94D62">
            <w:sdt>
              <w:sdtPr>
                <w:id w:val="-79899591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377AE5B" w14:textId="77777777" w:rsidR="00FF71B4" w:rsidRPr="00805D8E" w:rsidRDefault="00000000" w:rsidP="00D94D62">
            <w:pPr>
              <w:rPr>
                <w:i/>
              </w:rPr>
            </w:pPr>
            <w:sdt>
              <w:sdtPr>
                <w:id w:val="-24719264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6380" w:type="dxa"/>
            <w:vAlign w:val="center"/>
          </w:tcPr>
          <w:p w14:paraId="0168C03D" w14:textId="77777777" w:rsidR="00FF71B4" w:rsidRPr="00805D8E" w:rsidRDefault="00FF71B4" w:rsidP="00F05174">
            <w:pPr>
              <w:rPr>
                <w:i/>
              </w:rPr>
            </w:pPr>
          </w:p>
        </w:tc>
      </w:tr>
    </w:tbl>
    <w:p w14:paraId="61AC71FF" w14:textId="77777777" w:rsidR="00FF71B4" w:rsidRPr="00805D8E" w:rsidRDefault="00FF71B4" w:rsidP="004047B6">
      <w:pPr>
        <w:spacing w:after="0"/>
        <w:rPr>
          <w:rFonts w:ascii="Times New Roman" w:hAnsi="Times New Roman" w:cs="Times New Roman"/>
          <w:bCs/>
          <w:i/>
          <w:sz w:val="20"/>
          <w:szCs w:val="20"/>
        </w:rPr>
      </w:pPr>
    </w:p>
    <w:p w14:paraId="2F9E39B0" w14:textId="77777777" w:rsidR="00FF71B4" w:rsidRPr="00805D8E" w:rsidRDefault="00FF71B4" w:rsidP="004047B6">
      <w:pPr>
        <w:spacing w:after="0"/>
        <w:rPr>
          <w:rFonts w:ascii="Times New Roman" w:hAnsi="Times New Roman" w:cs="Times New Roman"/>
          <w:bCs/>
          <w:i/>
          <w:sz w:val="20"/>
          <w:szCs w:val="20"/>
        </w:rPr>
      </w:pPr>
      <w:r w:rsidRPr="00805D8E">
        <w:rPr>
          <w:rFonts w:ascii="Times New Roman" w:hAnsi="Times New Roman" w:cs="Times New Roman"/>
          <w:bCs/>
          <w:i/>
          <w:sz w:val="20"/>
          <w:szCs w:val="20"/>
        </w:rPr>
        <w:br w:type="page"/>
      </w:r>
    </w:p>
    <w:p w14:paraId="6417E243"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 xml:space="preserve">4. </w:t>
      </w:r>
      <w:r w:rsidRPr="00721448">
        <w:rPr>
          <w:rFonts w:ascii="Times New Roman" w:hAnsi="Times New Roman" w:cs="Times New Roman"/>
          <w:b/>
          <w:sz w:val="20"/>
          <w:szCs w:val="20"/>
        </w:rPr>
        <w:t>Atbilstības novērtēšanas struktūru ziņojumi</w:t>
      </w:r>
    </w:p>
    <w:p w14:paraId="03500F91" w14:textId="77777777" w:rsidR="00FF71B4" w:rsidRPr="00805D8E" w:rsidRDefault="00FF71B4" w:rsidP="004047B6">
      <w:pPr>
        <w:spacing w:after="0"/>
        <w:rPr>
          <w:rFonts w:ascii="Times New Roman" w:hAnsi="Times New Roman" w:cs="Times New Roman"/>
        </w:rPr>
      </w:pPr>
    </w:p>
    <w:tbl>
      <w:tblPr>
        <w:tblStyle w:val="TableGrid"/>
        <w:tblW w:w="13892" w:type="dxa"/>
        <w:tblInd w:w="-5" w:type="dxa"/>
        <w:tblLayout w:type="fixed"/>
        <w:tblLook w:val="04A0" w:firstRow="1" w:lastRow="0" w:firstColumn="1" w:lastColumn="0" w:noHBand="0" w:noVBand="1"/>
      </w:tblPr>
      <w:tblGrid>
        <w:gridCol w:w="567"/>
        <w:gridCol w:w="5812"/>
        <w:gridCol w:w="567"/>
        <w:gridCol w:w="992"/>
        <w:gridCol w:w="5954"/>
      </w:tblGrid>
      <w:tr w:rsidR="00FF71B4" w:rsidRPr="00805D8E" w14:paraId="20A6F6B7" w14:textId="77777777" w:rsidTr="00202185">
        <w:trPr>
          <w:cantSplit/>
          <w:trHeight w:val="1873"/>
          <w:tblHeader/>
        </w:trPr>
        <w:tc>
          <w:tcPr>
            <w:tcW w:w="567" w:type="dxa"/>
            <w:vAlign w:val="center"/>
          </w:tcPr>
          <w:p w14:paraId="3171DE61" w14:textId="77777777" w:rsidR="00FF71B4" w:rsidRPr="00805D8E" w:rsidRDefault="00FF71B4" w:rsidP="004047B6">
            <w:pPr>
              <w:jc w:val="center"/>
              <w:rPr>
                <w:i/>
              </w:rPr>
            </w:pPr>
            <w:r w:rsidRPr="00805D8E">
              <w:rPr>
                <w:i/>
              </w:rPr>
              <w:t>ID</w:t>
            </w:r>
          </w:p>
        </w:tc>
        <w:tc>
          <w:tcPr>
            <w:tcW w:w="5812" w:type="dxa"/>
            <w:vAlign w:val="center"/>
          </w:tcPr>
          <w:p w14:paraId="786D0BA0"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0A63E88C" w14:textId="77777777" w:rsidR="00FF71B4" w:rsidRPr="00805D8E" w:rsidRDefault="00FF71B4" w:rsidP="004047B6">
            <w:pPr>
              <w:ind w:left="-102" w:right="-110"/>
              <w:jc w:val="center"/>
              <w:rPr>
                <w:i/>
              </w:rPr>
            </w:pPr>
            <w:r w:rsidRPr="00805D8E">
              <w:rPr>
                <w:i/>
              </w:rPr>
              <w:t>Pirmā atļauja</w:t>
            </w:r>
          </w:p>
        </w:tc>
        <w:tc>
          <w:tcPr>
            <w:tcW w:w="992" w:type="dxa"/>
            <w:textDirection w:val="btLr"/>
            <w:vAlign w:val="center"/>
          </w:tcPr>
          <w:p w14:paraId="35DCFA3B" w14:textId="77777777" w:rsidR="00FF71B4" w:rsidRPr="00805D8E" w:rsidRDefault="00FF71B4" w:rsidP="004047B6">
            <w:pPr>
              <w:ind w:left="-113" w:right="-106"/>
              <w:jc w:val="center"/>
              <w:rPr>
                <w:i/>
              </w:rPr>
            </w:pPr>
            <w:r w:rsidRPr="00805D8E">
              <w:rPr>
                <w:i/>
              </w:rPr>
              <w:t>Novērtējuma rezultāts</w:t>
            </w:r>
          </w:p>
        </w:tc>
        <w:tc>
          <w:tcPr>
            <w:tcW w:w="5954" w:type="dxa"/>
            <w:vAlign w:val="center"/>
          </w:tcPr>
          <w:p w14:paraId="79788C30" w14:textId="77777777" w:rsidR="00FF71B4" w:rsidRPr="00805D8E" w:rsidRDefault="00FF71B4" w:rsidP="004047B6">
            <w:pPr>
              <w:jc w:val="center"/>
              <w:rPr>
                <w:i/>
              </w:rPr>
            </w:pPr>
            <w:r w:rsidRPr="00805D8E">
              <w:rPr>
                <w:i/>
              </w:rPr>
              <w:t>Komentāri</w:t>
            </w:r>
          </w:p>
        </w:tc>
      </w:tr>
      <w:tr w:rsidR="00FF71B4" w:rsidRPr="00805D8E" w14:paraId="6ADAEAC3" w14:textId="77777777" w:rsidTr="00202185">
        <w:trPr>
          <w:cantSplit/>
          <w:trHeight w:val="86"/>
        </w:trPr>
        <w:tc>
          <w:tcPr>
            <w:tcW w:w="567" w:type="dxa"/>
            <w:vAlign w:val="center"/>
          </w:tcPr>
          <w:p w14:paraId="405385E6" w14:textId="77777777" w:rsidR="00FF71B4" w:rsidRPr="00805D8E" w:rsidRDefault="00FF71B4" w:rsidP="00D94D62">
            <w:pPr>
              <w:ind w:left="-108" w:right="-114"/>
              <w:jc w:val="center"/>
            </w:pPr>
            <w:r w:rsidRPr="00805D8E">
              <w:t>4.1</w:t>
            </w:r>
          </w:p>
        </w:tc>
        <w:tc>
          <w:tcPr>
            <w:tcW w:w="5812" w:type="dxa"/>
            <w:vAlign w:val="center"/>
          </w:tcPr>
          <w:p w14:paraId="5F44A3F7" w14:textId="77777777" w:rsidR="00FF71B4" w:rsidRPr="005B42D5" w:rsidRDefault="00FF71B4" w:rsidP="00D94D62">
            <w:r w:rsidRPr="005B42D5">
              <w:t xml:space="preserve">Apakšsistēmas </w:t>
            </w:r>
            <w:proofErr w:type="spellStart"/>
            <w:r w:rsidRPr="005B42D5">
              <w:t>NoBo</w:t>
            </w:r>
            <w:proofErr w:type="spellEnd"/>
            <w:r w:rsidRPr="005B42D5">
              <w:t xml:space="preserve"> un </w:t>
            </w:r>
            <w:proofErr w:type="spellStart"/>
            <w:r w:rsidRPr="005B42D5">
              <w:t>DeBo</w:t>
            </w:r>
            <w:proofErr w:type="spellEnd"/>
            <w:r w:rsidRPr="005B42D5">
              <w:t xml:space="preserve"> ziņojumu </w:t>
            </w:r>
            <w:r w:rsidRPr="005B42D5">
              <w:rPr>
                <w:b/>
              </w:rPr>
              <w:t>saturs</w:t>
            </w:r>
            <w:r w:rsidRPr="005B42D5">
              <w:t xml:space="preserve"> </w:t>
            </w:r>
            <w:r w:rsidRPr="005B42D5">
              <w:rPr>
                <w:b/>
              </w:rPr>
              <w:t>atbilst</w:t>
            </w:r>
            <w:r w:rsidRPr="005B42D5">
              <w:t>:</w:t>
            </w:r>
          </w:p>
          <w:p w14:paraId="67532BA5" w14:textId="77777777" w:rsidR="00FF71B4" w:rsidRPr="005B42D5" w:rsidRDefault="00FF71B4" w:rsidP="00FF71B4">
            <w:pPr>
              <w:pStyle w:val="ListParagraph"/>
              <w:numPr>
                <w:ilvl w:val="0"/>
                <w:numId w:val="25"/>
              </w:numPr>
              <w:ind w:left="323" w:hanging="142"/>
              <w:contextualSpacing w:val="0"/>
            </w:pPr>
            <w:r w:rsidRPr="005B42D5">
              <w:t>EK verifikācijas deklarācijai;</w:t>
            </w:r>
          </w:p>
          <w:p w14:paraId="7CBE4EE0" w14:textId="77777777" w:rsidR="00FF71B4" w:rsidRPr="005B42D5" w:rsidRDefault="00FF71B4" w:rsidP="00FF71B4">
            <w:pPr>
              <w:pStyle w:val="ListParagraph"/>
              <w:numPr>
                <w:ilvl w:val="0"/>
                <w:numId w:val="25"/>
              </w:numPr>
              <w:ind w:left="323" w:hanging="142"/>
              <w:contextualSpacing w:val="0"/>
            </w:pPr>
            <w:r w:rsidRPr="005B42D5">
              <w:t>EK sertifikātiem.</w:t>
            </w:r>
          </w:p>
          <w:p w14:paraId="2BE4E3D5" w14:textId="77777777" w:rsidR="00FF71B4" w:rsidRPr="005B42D5" w:rsidRDefault="00FF71B4" w:rsidP="00D94D62">
            <w:r w:rsidRPr="005B42D5">
              <w:t>Jo īpaši šī konsekvence jāpārbauda attiecībā uz:</w:t>
            </w:r>
          </w:p>
          <w:p w14:paraId="070530FC" w14:textId="77777777" w:rsidR="00FF71B4" w:rsidRPr="005B42D5" w:rsidRDefault="00FF71B4" w:rsidP="00FF71B4">
            <w:pPr>
              <w:pStyle w:val="ListParagraph"/>
              <w:numPr>
                <w:ilvl w:val="0"/>
                <w:numId w:val="25"/>
              </w:numPr>
              <w:ind w:left="323" w:hanging="142"/>
              <w:contextualSpacing w:val="0"/>
            </w:pPr>
            <w:r w:rsidRPr="005B42D5">
              <w:t xml:space="preserve">novērtējuma apjoms (novērtējuma objekts, tehniskā joma, </w:t>
            </w:r>
            <w:proofErr w:type="spellStart"/>
            <w:r w:rsidRPr="005B42D5">
              <w:t>saskarnes</w:t>
            </w:r>
            <w:proofErr w:type="spellEnd"/>
            <w:r w:rsidRPr="005B42D5">
              <w:t xml:space="preserve"> ar citām apakšsistēmām);</w:t>
            </w:r>
          </w:p>
          <w:p w14:paraId="6D34D569" w14:textId="77777777" w:rsidR="00FF71B4" w:rsidRPr="005B42D5" w:rsidRDefault="00FF71B4" w:rsidP="00FF71B4">
            <w:pPr>
              <w:pStyle w:val="ListParagraph"/>
              <w:numPr>
                <w:ilvl w:val="0"/>
                <w:numId w:val="25"/>
              </w:numPr>
              <w:ind w:left="323" w:hanging="142"/>
              <w:contextualSpacing w:val="0"/>
            </w:pPr>
            <w:r w:rsidRPr="005B42D5">
              <w:t>novērtēšanas prasības (Piemērotās SITS, piešķirtie pieprasījumi nepiemērot SITS;</w:t>
            </w:r>
          </w:p>
          <w:p w14:paraId="1EEC213F" w14:textId="77777777" w:rsidR="00FF71B4" w:rsidRPr="00805D8E" w:rsidRDefault="00FF71B4" w:rsidP="00FF71B4">
            <w:pPr>
              <w:pStyle w:val="ListParagraph"/>
              <w:numPr>
                <w:ilvl w:val="0"/>
                <w:numId w:val="25"/>
              </w:numPr>
              <w:ind w:left="323" w:hanging="142"/>
              <w:contextualSpacing w:val="0"/>
            </w:pPr>
            <w:r w:rsidRPr="005B42D5">
              <w:t>novērtēšanai izmantotie dokumenti.</w:t>
            </w:r>
          </w:p>
        </w:tc>
        <w:tc>
          <w:tcPr>
            <w:tcW w:w="567" w:type="dxa"/>
            <w:vAlign w:val="center"/>
          </w:tcPr>
          <w:p w14:paraId="63C42A5A" w14:textId="3E8EE458" w:rsidR="00FF71B4" w:rsidRPr="00805D8E" w:rsidRDefault="00FF71B4" w:rsidP="00D94D62">
            <w:pPr>
              <w:jc w:val="center"/>
              <w:rPr>
                <w:i/>
              </w:rPr>
            </w:pPr>
          </w:p>
        </w:tc>
        <w:tc>
          <w:tcPr>
            <w:tcW w:w="992" w:type="dxa"/>
            <w:vAlign w:val="center"/>
          </w:tcPr>
          <w:p w14:paraId="7799AEEF" w14:textId="77777777" w:rsidR="00FF71B4" w:rsidRPr="00805D8E" w:rsidRDefault="00000000" w:rsidP="00D94D62">
            <w:sdt>
              <w:sdtPr>
                <w:id w:val="184411386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5DD90AC5" w14:textId="77777777" w:rsidR="00FF71B4" w:rsidRPr="00805D8E" w:rsidRDefault="00000000" w:rsidP="00D94D62">
            <w:sdt>
              <w:sdtPr>
                <w:id w:val="-106656581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A7F22D2" w14:textId="77777777" w:rsidR="00FF71B4" w:rsidRPr="00805D8E" w:rsidRDefault="00000000" w:rsidP="00D94D62">
            <w:pPr>
              <w:rPr>
                <w:i/>
              </w:rPr>
            </w:pPr>
            <w:sdt>
              <w:sdtPr>
                <w:id w:val="-47807177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tcPr>
          <w:p w14:paraId="2A67CAC7" w14:textId="77777777" w:rsidR="00FF71B4" w:rsidRPr="00805D8E" w:rsidRDefault="00FF71B4" w:rsidP="007F5BCC">
            <w:pPr>
              <w:pStyle w:val="Default"/>
              <w:rPr>
                <w:color w:val="auto"/>
              </w:rPr>
            </w:pPr>
          </w:p>
        </w:tc>
      </w:tr>
      <w:tr w:rsidR="00FF71B4" w:rsidRPr="00805D8E" w14:paraId="50D56A72" w14:textId="77777777" w:rsidTr="00202185">
        <w:trPr>
          <w:cantSplit/>
          <w:trHeight w:val="86"/>
        </w:trPr>
        <w:tc>
          <w:tcPr>
            <w:tcW w:w="567" w:type="dxa"/>
            <w:vAlign w:val="center"/>
          </w:tcPr>
          <w:p w14:paraId="6B6D3D10" w14:textId="77777777" w:rsidR="00FF71B4" w:rsidRPr="00805D8E" w:rsidRDefault="00FF71B4" w:rsidP="00D94D62">
            <w:pPr>
              <w:ind w:left="-108" w:right="-114"/>
              <w:jc w:val="center"/>
            </w:pPr>
            <w:r w:rsidRPr="00805D8E">
              <w:t>4.2</w:t>
            </w:r>
          </w:p>
        </w:tc>
        <w:tc>
          <w:tcPr>
            <w:tcW w:w="5812" w:type="dxa"/>
            <w:vAlign w:val="center"/>
          </w:tcPr>
          <w:p w14:paraId="58CC8353" w14:textId="77777777" w:rsidR="00FF71B4" w:rsidRPr="00805D8E" w:rsidRDefault="00FF71B4" w:rsidP="00D94D62">
            <w:r w:rsidRPr="00805D8E">
              <w:t xml:space="preserve">Apakšsistēmas </w:t>
            </w:r>
            <w:proofErr w:type="spellStart"/>
            <w:r w:rsidRPr="00805D8E">
              <w:t>NoBo</w:t>
            </w:r>
            <w:proofErr w:type="spellEnd"/>
            <w:r w:rsidRPr="00805D8E">
              <w:t xml:space="preserve"> izdotie ziņojumi aptver visus apakšsistēmā </w:t>
            </w:r>
            <w:r w:rsidRPr="00805D8E">
              <w:rPr>
                <w:b/>
              </w:rPr>
              <w:t xml:space="preserve">integrētos savstarpējas </w:t>
            </w:r>
            <w:proofErr w:type="spellStart"/>
            <w:r w:rsidRPr="00805D8E">
              <w:rPr>
                <w:b/>
              </w:rPr>
              <w:t>izmantojamības</w:t>
            </w:r>
            <w:proofErr w:type="spellEnd"/>
            <w:r w:rsidRPr="00805D8E">
              <w:rPr>
                <w:b/>
              </w:rPr>
              <w:t xml:space="preserve"> komponentus,</w:t>
            </w:r>
            <w:r w:rsidRPr="00805D8E">
              <w:t xml:space="preserve"> nodrošina vajadzīgo izsekojamību un atbilst pieteikuma iesniedzēja sniegtajam sarakstam.</w:t>
            </w:r>
          </w:p>
        </w:tc>
        <w:tc>
          <w:tcPr>
            <w:tcW w:w="567" w:type="dxa"/>
            <w:vAlign w:val="center"/>
          </w:tcPr>
          <w:p w14:paraId="38D6F260" w14:textId="277EE5FE" w:rsidR="00FF71B4" w:rsidRPr="00805D8E" w:rsidRDefault="00FF71B4" w:rsidP="00D94D62">
            <w:pPr>
              <w:jc w:val="center"/>
              <w:rPr>
                <w:i/>
              </w:rPr>
            </w:pPr>
          </w:p>
        </w:tc>
        <w:tc>
          <w:tcPr>
            <w:tcW w:w="992" w:type="dxa"/>
            <w:vAlign w:val="center"/>
          </w:tcPr>
          <w:p w14:paraId="291D23F2" w14:textId="77777777" w:rsidR="00FF71B4" w:rsidRPr="00805D8E" w:rsidRDefault="00000000" w:rsidP="00D94D62">
            <w:sdt>
              <w:sdtPr>
                <w:id w:val="-965114939"/>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5DF8B0F0" w14:textId="77777777" w:rsidR="00FF71B4" w:rsidRPr="00805D8E" w:rsidRDefault="00000000" w:rsidP="00D94D62">
            <w:sdt>
              <w:sdtPr>
                <w:id w:val="-206578817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28A8BF9B" w14:textId="77777777" w:rsidR="00FF71B4" w:rsidRPr="00805D8E" w:rsidRDefault="00000000" w:rsidP="00D94D62">
            <w:pPr>
              <w:rPr>
                <w:i/>
              </w:rPr>
            </w:pPr>
            <w:sdt>
              <w:sdtPr>
                <w:id w:val="-14590504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6CCB5DAB" w14:textId="77777777" w:rsidR="00FF71B4" w:rsidRPr="00805D8E" w:rsidRDefault="00FF71B4" w:rsidP="00D94D62">
            <w:pPr>
              <w:rPr>
                <w:i/>
              </w:rPr>
            </w:pPr>
          </w:p>
        </w:tc>
      </w:tr>
      <w:tr w:rsidR="00FF71B4" w:rsidRPr="00805D8E" w14:paraId="06FE52BD" w14:textId="77777777" w:rsidTr="00202185">
        <w:trPr>
          <w:cantSplit/>
          <w:trHeight w:val="86"/>
        </w:trPr>
        <w:tc>
          <w:tcPr>
            <w:tcW w:w="567" w:type="dxa"/>
            <w:vAlign w:val="center"/>
          </w:tcPr>
          <w:p w14:paraId="26618509" w14:textId="77777777" w:rsidR="00FF71B4" w:rsidRPr="00805D8E" w:rsidRDefault="00FF71B4" w:rsidP="00D94D62">
            <w:pPr>
              <w:ind w:left="-108" w:right="-114"/>
              <w:jc w:val="center"/>
            </w:pPr>
            <w:r w:rsidRPr="00805D8E">
              <w:t>4.3</w:t>
            </w:r>
          </w:p>
        </w:tc>
        <w:tc>
          <w:tcPr>
            <w:tcW w:w="5812" w:type="dxa"/>
            <w:vAlign w:val="center"/>
          </w:tcPr>
          <w:p w14:paraId="06397A26" w14:textId="77777777" w:rsidR="00FF71B4" w:rsidRPr="00805D8E" w:rsidRDefault="00FF71B4" w:rsidP="00D94D62">
            <w:r w:rsidRPr="00805D8E">
              <w:t xml:space="preserve">Apakšsistēmas </w:t>
            </w:r>
            <w:proofErr w:type="spellStart"/>
            <w:r w:rsidRPr="00805D8E">
              <w:t>DeBo</w:t>
            </w:r>
            <w:proofErr w:type="spellEnd"/>
            <w:r w:rsidRPr="00805D8E">
              <w:t xml:space="preserve"> izdotie ziņojumi aptver visus apakšsistēmā </w:t>
            </w:r>
            <w:r w:rsidRPr="00805D8E">
              <w:rPr>
                <w:b/>
              </w:rPr>
              <w:t>integrētos komponentus,</w:t>
            </w:r>
            <w:r w:rsidRPr="00805D8E">
              <w:t xml:space="preserve"> nodrošina vajadzīgo izsekojamību un atbilst pieteikuma iesniedzēja sniegtajam sarakstam.</w:t>
            </w:r>
          </w:p>
        </w:tc>
        <w:tc>
          <w:tcPr>
            <w:tcW w:w="567" w:type="dxa"/>
            <w:vAlign w:val="center"/>
          </w:tcPr>
          <w:p w14:paraId="660FA90B" w14:textId="0F00900D" w:rsidR="00FF71B4" w:rsidRPr="00805D8E" w:rsidRDefault="00FF71B4" w:rsidP="00D94D62">
            <w:pPr>
              <w:jc w:val="center"/>
              <w:rPr>
                <w:i/>
              </w:rPr>
            </w:pPr>
          </w:p>
        </w:tc>
        <w:tc>
          <w:tcPr>
            <w:tcW w:w="992" w:type="dxa"/>
            <w:vAlign w:val="center"/>
          </w:tcPr>
          <w:p w14:paraId="01D4EF67" w14:textId="77777777" w:rsidR="00FF71B4" w:rsidRPr="00805D8E" w:rsidRDefault="00000000" w:rsidP="00D94D62">
            <w:sdt>
              <w:sdtPr>
                <w:id w:val="-1512059873"/>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60F1052D" w14:textId="77777777" w:rsidR="00FF71B4" w:rsidRPr="00805D8E" w:rsidRDefault="00000000" w:rsidP="00D94D62">
            <w:sdt>
              <w:sdtPr>
                <w:id w:val="67800355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960897C" w14:textId="77777777" w:rsidR="00FF71B4" w:rsidRPr="00805D8E" w:rsidRDefault="00000000" w:rsidP="00D94D62">
            <w:sdt>
              <w:sdtPr>
                <w:id w:val="83302796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27872760" w14:textId="77777777" w:rsidR="00FF71B4" w:rsidRPr="00805D8E" w:rsidRDefault="00FF71B4" w:rsidP="00D94D62">
            <w:pPr>
              <w:rPr>
                <w:i/>
              </w:rPr>
            </w:pPr>
          </w:p>
        </w:tc>
      </w:tr>
      <w:tr w:rsidR="00FF71B4" w:rsidRPr="00805D8E" w14:paraId="6A1FC2C6" w14:textId="77777777" w:rsidTr="00202185">
        <w:trPr>
          <w:cantSplit/>
          <w:trHeight w:val="86"/>
        </w:trPr>
        <w:tc>
          <w:tcPr>
            <w:tcW w:w="567" w:type="dxa"/>
            <w:vAlign w:val="center"/>
          </w:tcPr>
          <w:p w14:paraId="65B8CD5D" w14:textId="77777777" w:rsidR="00FF71B4" w:rsidRPr="00805D8E" w:rsidRDefault="00FF71B4" w:rsidP="00D94D62">
            <w:pPr>
              <w:ind w:left="-108" w:right="-114"/>
              <w:jc w:val="center"/>
            </w:pPr>
            <w:r w:rsidRPr="00805D8E">
              <w:t>4.4</w:t>
            </w:r>
          </w:p>
        </w:tc>
        <w:tc>
          <w:tcPr>
            <w:tcW w:w="5812" w:type="dxa"/>
            <w:vAlign w:val="center"/>
          </w:tcPr>
          <w:p w14:paraId="7DAB452B" w14:textId="77777777" w:rsidR="00FF71B4" w:rsidRPr="00805D8E" w:rsidRDefault="00FF71B4" w:rsidP="00D94D62">
            <w:r w:rsidRPr="00805D8E">
              <w:t xml:space="preserve">Izvērtējot apakšsistēmu </w:t>
            </w:r>
            <w:proofErr w:type="spellStart"/>
            <w:r w:rsidRPr="00805D8E">
              <w:t>NoBo</w:t>
            </w:r>
            <w:proofErr w:type="spellEnd"/>
            <w:r w:rsidRPr="00805D8E">
              <w:t xml:space="preserve"> ir ņēmusi vērā tajā iekļauto savstarpējās </w:t>
            </w:r>
            <w:proofErr w:type="spellStart"/>
            <w:r w:rsidRPr="00805D8E">
              <w:t>izmantojamības</w:t>
            </w:r>
            <w:proofErr w:type="spellEnd"/>
            <w:r w:rsidRPr="00805D8E">
              <w:t xml:space="preserve"> </w:t>
            </w:r>
            <w:r w:rsidRPr="00805D8E">
              <w:rPr>
                <w:b/>
              </w:rPr>
              <w:t>komponentu</w:t>
            </w:r>
            <w:r w:rsidRPr="00805D8E">
              <w:t xml:space="preserve"> </w:t>
            </w:r>
            <w:proofErr w:type="spellStart"/>
            <w:r w:rsidRPr="00805D8E">
              <w:t>NoBo</w:t>
            </w:r>
            <w:proofErr w:type="spellEnd"/>
            <w:r w:rsidRPr="00805D8E">
              <w:t xml:space="preserve"> ziņojumos noteiktos </w:t>
            </w:r>
            <w:r w:rsidRPr="00805D8E">
              <w:rPr>
                <w:b/>
              </w:rPr>
              <w:t>izmantošanas nosacījumus un citus ierobežojumus.</w:t>
            </w:r>
            <w:r w:rsidRPr="00805D8E">
              <w:t xml:space="preserve"> </w:t>
            </w:r>
          </w:p>
        </w:tc>
        <w:tc>
          <w:tcPr>
            <w:tcW w:w="567" w:type="dxa"/>
            <w:vAlign w:val="center"/>
          </w:tcPr>
          <w:p w14:paraId="2E898167" w14:textId="52C6F5BC" w:rsidR="00FF71B4" w:rsidRPr="00805D8E" w:rsidRDefault="00FF71B4" w:rsidP="00D94D62">
            <w:pPr>
              <w:jc w:val="center"/>
              <w:rPr>
                <w:i/>
              </w:rPr>
            </w:pPr>
          </w:p>
        </w:tc>
        <w:tc>
          <w:tcPr>
            <w:tcW w:w="992" w:type="dxa"/>
            <w:vAlign w:val="center"/>
          </w:tcPr>
          <w:p w14:paraId="6C360CC7" w14:textId="77777777" w:rsidR="00FF71B4" w:rsidRPr="00805D8E" w:rsidRDefault="00000000" w:rsidP="00D94D62">
            <w:sdt>
              <w:sdtPr>
                <w:id w:val="823166575"/>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70952F9E" w14:textId="77777777" w:rsidR="00FF71B4" w:rsidRPr="00805D8E" w:rsidRDefault="00000000" w:rsidP="00D94D62">
            <w:sdt>
              <w:sdtPr>
                <w:id w:val="-106603415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2650AE05" w14:textId="77777777" w:rsidR="00FF71B4" w:rsidRPr="00805D8E" w:rsidRDefault="00000000" w:rsidP="00D94D62">
            <w:sdt>
              <w:sdtPr>
                <w:id w:val="-98801399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0030C5C5" w14:textId="77777777" w:rsidR="00FF71B4" w:rsidRPr="00805D8E" w:rsidRDefault="00FF71B4" w:rsidP="00D94D62">
            <w:pPr>
              <w:rPr>
                <w:i/>
              </w:rPr>
            </w:pPr>
          </w:p>
        </w:tc>
      </w:tr>
      <w:tr w:rsidR="00FF71B4" w:rsidRPr="00805D8E" w14:paraId="25B228AF" w14:textId="77777777" w:rsidTr="00202185">
        <w:trPr>
          <w:cantSplit/>
          <w:trHeight w:val="86"/>
        </w:trPr>
        <w:tc>
          <w:tcPr>
            <w:tcW w:w="567" w:type="dxa"/>
            <w:vAlign w:val="center"/>
          </w:tcPr>
          <w:p w14:paraId="5F800636" w14:textId="77777777" w:rsidR="00FF71B4" w:rsidRPr="00805D8E" w:rsidRDefault="00FF71B4" w:rsidP="00D94D62">
            <w:pPr>
              <w:ind w:left="-108" w:right="-114"/>
              <w:jc w:val="center"/>
            </w:pPr>
            <w:r w:rsidRPr="00805D8E">
              <w:t>4.5</w:t>
            </w:r>
          </w:p>
        </w:tc>
        <w:tc>
          <w:tcPr>
            <w:tcW w:w="5812" w:type="dxa"/>
            <w:vAlign w:val="center"/>
          </w:tcPr>
          <w:p w14:paraId="4D7B3D81" w14:textId="77777777" w:rsidR="00FF71B4" w:rsidRPr="00805D8E" w:rsidRDefault="00FF71B4" w:rsidP="00D94D62">
            <w:r w:rsidRPr="0089531D">
              <w:rPr>
                <w:b/>
              </w:rPr>
              <w:t>CCS SITS papildu funkcijas,</w:t>
            </w:r>
            <w:r w:rsidRPr="0089531D">
              <w:t xml:space="preserve"> ja tādas ir, pieteikums atbilst EK verifikācijas deklarācijām, EK sertifikātiem un </w:t>
            </w:r>
            <w:proofErr w:type="spellStart"/>
            <w:r w:rsidRPr="0089531D">
              <w:t>NoBo</w:t>
            </w:r>
            <w:proofErr w:type="spellEnd"/>
            <w:r w:rsidRPr="0089531D">
              <w:t xml:space="preserve"> ziņojumiem</w:t>
            </w:r>
            <w:r w:rsidRPr="00805D8E">
              <w:t>.</w:t>
            </w:r>
          </w:p>
        </w:tc>
        <w:tc>
          <w:tcPr>
            <w:tcW w:w="567" w:type="dxa"/>
            <w:vAlign w:val="center"/>
          </w:tcPr>
          <w:p w14:paraId="0BF34952" w14:textId="268618C0" w:rsidR="00FF71B4" w:rsidRPr="00805D8E" w:rsidRDefault="00FF71B4" w:rsidP="00D94D62">
            <w:pPr>
              <w:jc w:val="center"/>
              <w:rPr>
                <w:i/>
              </w:rPr>
            </w:pPr>
          </w:p>
        </w:tc>
        <w:tc>
          <w:tcPr>
            <w:tcW w:w="992" w:type="dxa"/>
            <w:vAlign w:val="center"/>
          </w:tcPr>
          <w:p w14:paraId="0F507EE5" w14:textId="77777777" w:rsidR="00FF71B4" w:rsidRPr="00805D8E" w:rsidRDefault="00000000" w:rsidP="00D94D62">
            <w:sdt>
              <w:sdtPr>
                <w:id w:val="115641635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E20E232" w14:textId="77777777" w:rsidR="00FF71B4" w:rsidRPr="00805D8E" w:rsidRDefault="00000000" w:rsidP="00D94D62">
            <w:sdt>
              <w:sdtPr>
                <w:id w:val="-2425562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E926B2F" w14:textId="77777777" w:rsidR="00FF71B4" w:rsidRPr="00805D8E" w:rsidRDefault="00000000" w:rsidP="00D94D62">
            <w:pPr>
              <w:rPr>
                <w:i/>
              </w:rPr>
            </w:pPr>
            <w:sdt>
              <w:sdtPr>
                <w:id w:val="-60334149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0226CDCF" w14:textId="77777777" w:rsidR="00FF71B4" w:rsidRPr="00805D8E" w:rsidRDefault="00FF71B4" w:rsidP="00D94D62">
            <w:pPr>
              <w:rPr>
                <w:i/>
              </w:rPr>
            </w:pPr>
          </w:p>
        </w:tc>
      </w:tr>
      <w:tr w:rsidR="00FF71B4" w:rsidRPr="00805D8E" w14:paraId="51C81BCB" w14:textId="77777777" w:rsidTr="00202185">
        <w:trPr>
          <w:cantSplit/>
          <w:trHeight w:val="86"/>
        </w:trPr>
        <w:tc>
          <w:tcPr>
            <w:tcW w:w="567" w:type="dxa"/>
            <w:vAlign w:val="center"/>
          </w:tcPr>
          <w:p w14:paraId="3ECF9B0B" w14:textId="77777777" w:rsidR="00FF71B4" w:rsidRPr="00805D8E" w:rsidRDefault="00FF71B4" w:rsidP="00D94D62">
            <w:pPr>
              <w:ind w:left="-108" w:right="-114"/>
              <w:jc w:val="center"/>
            </w:pPr>
            <w:r w:rsidRPr="00805D8E">
              <w:t>4.6</w:t>
            </w:r>
          </w:p>
        </w:tc>
        <w:tc>
          <w:tcPr>
            <w:tcW w:w="5812" w:type="dxa"/>
            <w:vAlign w:val="center"/>
          </w:tcPr>
          <w:p w14:paraId="3D7BBAD4" w14:textId="77777777" w:rsidR="00FF71B4" w:rsidRPr="005B42D5" w:rsidRDefault="00FF71B4" w:rsidP="00D94D62">
            <w:r w:rsidRPr="005B42D5">
              <w:t xml:space="preserve">Ziņojums, ko sniedz </w:t>
            </w:r>
            <w:proofErr w:type="spellStart"/>
            <w:r w:rsidRPr="005B42D5">
              <w:t>NoBo</w:t>
            </w:r>
            <w:proofErr w:type="spellEnd"/>
            <w:r w:rsidRPr="005B42D5">
              <w:t xml:space="preserve"> par apakšsistēmu apliecina, ka </w:t>
            </w:r>
            <w:r w:rsidRPr="005B42D5">
              <w:rPr>
                <w:b/>
              </w:rPr>
              <w:t>visas piemērojamās SITS ir aptvertas</w:t>
            </w:r>
            <w:r w:rsidRPr="005B42D5">
              <w:t xml:space="preserve"> un satur skaidrus</w:t>
            </w:r>
            <w:r w:rsidRPr="005B42D5">
              <w:rPr>
                <w:b/>
              </w:rPr>
              <w:t xml:space="preserve"> paziņojumus par piemērojamo SITS izpildi</w:t>
            </w:r>
            <w:r w:rsidRPr="005B42D5">
              <w:t>.</w:t>
            </w:r>
          </w:p>
        </w:tc>
        <w:tc>
          <w:tcPr>
            <w:tcW w:w="567" w:type="dxa"/>
            <w:vAlign w:val="center"/>
          </w:tcPr>
          <w:p w14:paraId="4EBB3BF2" w14:textId="136061C6" w:rsidR="00FF71B4" w:rsidRPr="00805D8E" w:rsidRDefault="00FF71B4" w:rsidP="00D94D62">
            <w:pPr>
              <w:jc w:val="center"/>
              <w:rPr>
                <w:i/>
              </w:rPr>
            </w:pPr>
          </w:p>
        </w:tc>
        <w:tc>
          <w:tcPr>
            <w:tcW w:w="992" w:type="dxa"/>
            <w:vAlign w:val="center"/>
          </w:tcPr>
          <w:p w14:paraId="7FF78016" w14:textId="77777777" w:rsidR="00FF71B4" w:rsidRPr="00805D8E" w:rsidRDefault="00000000" w:rsidP="00D94D62">
            <w:sdt>
              <w:sdtPr>
                <w:id w:val="47819575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54F9CFA4" w14:textId="77777777" w:rsidR="00FF71B4" w:rsidRPr="00805D8E" w:rsidRDefault="00000000" w:rsidP="00D94D62">
            <w:sdt>
              <w:sdtPr>
                <w:id w:val="-3389822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E9FA5F7" w14:textId="77777777" w:rsidR="00FF71B4" w:rsidRPr="00805D8E" w:rsidRDefault="00000000" w:rsidP="00D94D62">
            <w:pPr>
              <w:rPr>
                <w:i/>
              </w:rPr>
            </w:pPr>
            <w:sdt>
              <w:sdtPr>
                <w:id w:val="-71998278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1DAEB0FA" w14:textId="77777777" w:rsidR="00FF71B4" w:rsidRPr="00805D8E" w:rsidRDefault="00FF71B4" w:rsidP="0020294F">
            <w:pPr>
              <w:rPr>
                <w:i/>
              </w:rPr>
            </w:pPr>
          </w:p>
        </w:tc>
      </w:tr>
      <w:tr w:rsidR="00FF71B4" w:rsidRPr="00805D8E" w14:paraId="4F4E35F5" w14:textId="77777777" w:rsidTr="00202185">
        <w:trPr>
          <w:cantSplit/>
          <w:trHeight w:val="86"/>
        </w:trPr>
        <w:tc>
          <w:tcPr>
            <w:tcW w:w="567" w:type="dxa"/>
            <w:vAlign w:val="center"/>
          </w:tcPr>
          <w:p w14:paraId="04DF24B3" w14:textId="77777777" w:rsidR="00FF71B4" w:rsidRPr="00805D8E" w:rsidRDefault="00FF71B4" w:rsidP="00D94D62">
            <w:pPr>
              <w:ind w:left="-108" w:right="-114"/>
              <w:jc w:val="center"/>
            </w:pPr>
            <w:r w:rsidRPr="00805D8E">
              <w:t>4.7</w:t>
            </w:r>
          </w:p>
        </w:tc>
        <w:tc>
          <w:tcPr>
            <w:tcW w:w="5812" w:type="dxa"/>
            <w:vAlign w:val="center"/>
          </w:tcPr>
          <w:p w14:paraId="7F8F945B" w14:textId="77777777" w:rsidR="00FF71B4" w:rsidRPr="005B42D5" w:rsidRDefault="00FF71B4" w:rsidP="00D94D62">
            <w:r w:rsidRPr="005B42D5">
              <w:t xml:space="preserve">Ziņojums, ko </w:t>
            </w:r>
            <w:proofErr w:type="spellStart"/>
            <w:r w:rsidRPr="005B42D5">
              <w:t>NoBo</w:t>
            </w:r>
            <w:proofErr w:type="spellEnd"/>
            <w:r w:rsidRPr="005B42D5">
              <w:t xml:space="preserve"> izdevusi apakšsistēmai, skaidri un faktiski norāda novērtējumus, kas </w:t>
            </w:r>
            <w:r w:rsidRPr="005B42D5">
              <w:rPr>
                <w:b/>
              </w:rPr>
              <w:t>veikti katram piemērojamam SITS parametram.</w:t>
            </w:r>
          </w:p>
        </w:tc>
        <w:tc>
          <w:tcPr>
            <w:tcW w:w="567" w:type="dxa"/>
            <w:vAlign w:val="center"/>
          </w:tcPr>
          <w:p w14:paraId="423B6324" w14:textId="7393ABD6" w:rsidR="00FF71B4" w:rsidRPr="00805D8E" w:rsidRDefault="00FF71B4" w:rsidP="00D94D62">
            <w:pPr>
              <w:jc w:val="center"/>
              <w:rPr>
                <w:i/>
              </w:rPr>
            </w:pPr>
          </w:p>
        </w:tc>
        <w:tc>
          <w:tcPr>
            <w:tcW w:w="992" w:type="dxa"/>
            <w:vAlign w:val="center"/>
          </w:tcPr>
          <w:p w14:paraId="7B572E1F" w14:textId="77777777" w:rsidR="00FF71B4" w:rsidRPr="00805D8E" w:rsidRDefault="00000000" w:rsidP="00D94D62">
            <w:sdt>
              <w:sdtPr>
                <w:id w:val="19758650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5A91577E" w14:textId="77777777" w:rsidR="00FF71B4" w:rsidRPr="00805D8E" w:rsidRDefault="00000000" w:rsidP="00D94D62">
            <w:sdt>
              <w:sdtPr>
                <w:id w:val="150724128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4D65CE9" w14:textId="77777777" w:rsidR="00FF71B4" w:rsidRPr="00805D8E" w:rsidRDefault="00000000" w:rsidP="00D94D62">
            <w:pPr>
              <w:rPr>
                <w:i/>
              </w:rPr>
            </w:pPr>
            <w:sdt>
              <w:sdtPr>
                <w:id w:val="-156495118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7EB70BD7" w14:textId="77777777" w:rsidR="00FF71B4" w:rsidRPr="00805D8E" w:rsidRDefault="00FF71B4" w:rsidP="00D94D62">
            <w:pPr>
              <w:rPr>
                <w:i/>
              </w:rPr>
            </w:pPr>
          </w:p>
        </w:tc>
      </w:tr>
      <w:tr w:rsidR="00FF71B4" w:rsidRPr="00805D8E" w14:paraId="337D5A14" w14:textId="77777777" w:rsidTr="00202185">
        <w:trPr>
          <w:cantSplit/>
          <w:trHeight w:val="86"/>
        </w:trPr>
        <w:tc>
          <w:tcPr>
            <w:tcW w:w="567" w:type="dxa"/>
            <w:vAlign w:val="center"/>
          </w:tcPr>
          <w:p w14:paraId="0678E5C7" w14:textId="77777777" w:rsidR="00FF71B4" w:rsidRPr="00805D8E" w:rsidRDefault="00FF71B4" w:rsidP="00D94D62">
            <w:pPr>
              <w:ind w:left="-108" w:right="-114"/>
              <w:jc w:val="center"/>
            </w:pPr>
            <w:r w:rsidRPr="00805D8E">
              <w:lastRenderedPageBreak/>
              <w:t>4.8</w:t>
            </w:r>
          </w:p>
        </w:tc>
        <w:tc>
          <w:tcPr>
            <w:tcW w:w="5812" w:type="dxa"/>
            <w:vAlign w:val="center"/>
          </w:tcPr>
          <w:p w14:paraId="6713BABD" w14:textId="77777777" w:rsidR="00FF71B4" w:rsidRPr="005B42D5" w:rsidRDefault="00FF71B4" w:rsidP="00D94D62">
            <w:r w:rsidRPr="005B42D5">
              <w:t xml:space="preserve">Ziņojums, ko </w:t>
            </w:r>
            <w:proofErr w:type="spellStart"/>
            <w:r w:rsidRPr="005B42D5">
              <w:t>DeBo</w:t>
            </w:r>
            <w:proofErr w:type="spellEnd"/>
            <w:r w:rsidRPr="005B42D5">
              <w:t xml:space="preserve"> izdevusi apakšsistēmai, skaidri un faktiski norāda novērtējumus, kas </w:t>
            </w:r>
            <w:r w:rsidRPr="005B42D5">
              <w:rPr>
                <w:b/>
              </w:rPr>
              <w:t>veikti katram piemērojamam parametram.</w:t>
            </w:r>
          </w:p>
        </w:tc>
        <w:tc>
          <w:tcPr>
            <w:tcW w:w="567" w:type="dxa"/>
            <w:vAlign w:val="center"/>
          </w:tcPr>
          <w:p w14:paraId="7AEFCE61" w14:textId="1FAD7C9D" w:rsidR="00FF71B4" w:rsidRPr="00805D8E" w:rsidRDefault="00FF71B4" w:rsidP="00D94D62">
            <w:pPr>
              <w:jc w:val="center"/>
              <w:rPr>
                <w:i/>
              </w:rPr>
            </w:pPr>
          </w:p>
        </w:tc>
        <w:tc>
          <w:tcPr>
            <w:tcW w:w="992" w:type="dxa"/>
            <w:vAlign w:val="center"/>
          </w:tcPr>
          <w:p w14:paraId="5CCD6AC1" w14:textId="77777777" w:rsidR="00FF71B4" w:rsidRPr="00805D8E" w:rsidRDefault="00000000" w:rsidP="00D94D62">
            <w:sdt>
              <w:sdtPr>
                <w:id w:val="214331009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4F855058" w14:textId="77777777" w:rsidR="00FF71B4" w:rsidRPr="00805D8E" w:rsidRDefault="00000000" w:rsidP="00D94D62">
            <w:sdt>
              <w:sdtPr>
                <w:id w:val="165511334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8681ED4" w14:textId="77777777" w:rsidR="00FF71B4" w:rsidRPr="00805D8E" w:rsidRDefault="00000000" w:rsidP="00D94D62">
            <w:sdt>
              <w:sdtPr>
                <w:id w:val="-52401610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5D738334" w14:textId="77777777" w:rsidR="00FF71B4" w:rsidRPr="00805D8E" w:rsidRDefault="00FF71B4" w:rsidP="00D94D62">
            <w:pPr>
              <w:rPr>
                <w:i/>
              </w:rPr>
            </w:pPr>
          </w:p>
        </w:tc>
      </w:tr>
      <w:tr w:rsidR="00FF71B4" w:rsidRPr="00805D8E" w14:paraId="7EFA2EF6" w14:textId="77777777" w:rsidTr="00202185">
        <w:trPr>
          <w:cantSplit/>
          <w:trHeight w:val="86"/>
        </w:trPr>
        <w:tc>
          <w:tcPr>
            <w:tcW w:w="567" w:type="dxa"/>
            <w:vAlign w:val="center"/>
          </w:tcPr>
          <w:p w14:paraId="6AF5723A" w14:textId="77777777" w:rsidR="00FF71B4" w:rsidRPr="00805D8E" w:rsidRDefault="00FF71B4" w:rsidP="00D94D62">
            <w:pPr>
              <w:ind w:left="-108" w:right="-114"/>
              <w:jc w:val="center"/>
            </w:pPr>
            <w:r w:rsidRPr="00805D8E">
              <w:t>4.9</w:t>
            </w:r>
          </w:p>
        </w:tc>
        <w:tc>
          <w:tcPr>
            <w:tcW w:w="5812" w:type="dxa"/>
            <w:vAlign w:val="center"/>
          </w:tcPr>
          <w:p w14:paraId="652C076A" w14:textId="77777777" w:rsidR="00FF71B4" w:rsidRPr="00805D8E" w:rsidRDefault="00FF71B4" w:rsidP="00D94D62">
            <w:r w:rsidRPr="00805D8E">
              <w:t xml:space="preserve">Ziņojums, ko </w:t>
            </w:r>
            <w:proofErr w:type="spellStart"/>
            <w:r w:rsidRPr="00805D8E">
              <w:t>NoBo</w:t>
            </w:r>
            <w:proofErr w:type="spellEnd"/>
            <w:r w:rsidRPr="00805D8E">
              <w:t xml:space="preserve"> izdevusi par apakšsistēmu, ir skaidri aprakstīts, uz kuriem piemērojamajiem </w:t>
            </w:r>
            <w:r w:rsidRPr="00805D8E">
              <w:rPr>
                <w:b/>
              </w:rPr>
              <w:t>īpašajiem gadījumiem</w:t>
            </w:r>
            <w:r w:rsidRPr="00805D8E">
              <w:t xml:space="preserve"> attiecas veiktie novērtējumi un kuri konkrētie gadījumi neietilpst novērtējuma tvērumā.</w:t>
            </w:r>
          </w:p>
        </w:tc>
        <w:tc>
          <w:tcPr>
            <w:tcW w:w="567" w:type="dxa"/>
            <w:vAlign w:val="center"/>
          </w:tcPr>
          <w:p w14:paraId="65256085" w14:textId="40408BE1" w:rsidR="00FF71B4" w:rsidRPr="00805D8E" w:rsidRDefault="00FF71B4" w:rsidP="00D94D62">
            <w:pPr>
              <w:jc w:val="center"/>
              <w:rPr>
                <w:i/>
              </w:rPr>
            </w:pPr>
          </w:p>
        </w:tc>
        <w:tc>
          <w:tcPr>
            <w:tcW w:w="992" w:type="dxa"/>
            <w:vAlign w:val="center"/>
          </w:tcPr>
          <w:p w14:paraId="65F4C78C" w14:textId="77777777" w:rsidR="00FF71B4" w:rsidRPr="00805D8E" w:rsidRDefault="00000000" w:rsidP="00D94D62">
            <w:sdt>
              <w:sdtPr>
                <w:id w:val="66204371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7A984203" w14:textId="77777777" w:rsidR="00FF71B4" w:rsidRPr="00805D8E" w:rsidRDefault="00000000" w:rsidP="00D94D62">
            <w:sdt>
              <w:sdtPr>
                <w:id w:val="79950546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E296C78" w14:textId="77777777" w:rsidR="00FF71B4" w:rsidRPr="00805D8E" w:rsidRDefault="00000000" w:rsidP="00D94D62">
            <w:pPr>
              <w:rPr>
                <w:i/>
              </w:rPr>
            </w:pPr>
            <w:sdt>
              <w:sdtPr>
                <w:id w:val="111772352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56330957" w14:textId="77777777" w:rsidR="00FF71B4" w:rsidRPr="00805D8E" w:rsidRDefault="00FF71B4" w:rsidP="00D94D62">
            <w:pPr>
              <w:rPr>
                <w:i/>
              </w:rPr>
            </w:pPr>
          </w:p>
        </w:tc>
      </w:tr>
      <w:tr w:rsidR="00FF71B4" w:rsidRPr="00805D8E" w14:paraId="0E55D59E" w14:textId="77777777" w:rsidTr="00202185">
        <w:trPr>
          <w:cantSplit/>
          <w:trHeight w:val="86"/>
        </w:trPr>
        <w:tc>
          <w:tcPr>
            <w:tcW w:w="567" w:type="dxa"/>
            <w:vAlign w:val="center"/>
          </w:tcPr>
          <w:p w14:paraId="5EE883D5" w14:textId="77777777" w:rsidR="00FF71B4" w:rsidRPr="00805D8E" w:rsidRDefault="00FF71B4" w:rsidP="00D94D62">
            <w:pPr>
              <w:ind w:left="-108" w:right="-114"/>
              <w:jc w:val="center"/>
            </w:pPr>
            <w:r w:rsidRPr="00805D8E">
              <w:t>4.10</w:t>
            </w:r>
          </w:p>
        </w:tc>
        <w:tc>
          <w:tcPr>
            <w:tcW w:w="5812" w:type="dxa"/>
            <w:vAlign w:val="center"/>
          </w:tcPr>
          <w:p w14:paraId="191674F2" w14:textId="77777777" w:rsidR="00FF71B4" w:rsidRPr="00B62FCC" w:rsidRDefault="00FF71B4" w:rsidP="00D94D62">
            <w:r w:rsidRPr="00B62FCC">
              <w:rPr>
                <w:b/>
              </w:rPr>
              <w:t xml:space="preserve">SITS daļējas piemērošanas gadījumā </w:t>
            </w:r>
            <w:proofErr w:type="spellStart"/>
            <w:r w:rsidRPr="00B62FCC">
              <w:rPr>
                <w:b/>
              </w:rPr>
              <w:t>NoBo</w:t>
            </w:r>
            <w:proofErr w:type="spellEnd"/>
            <w:r w:rsidRPr="00B62FCC">
              <w:rPr>
                <w:b/>
              </w:rPr>
              <w:t xml:space="preserve"> izdotie ziņojumi par apakšsistēmu:</w:t>
            </w:r>
          </w:p>
          <w:p w14:paraId="0D913757" w14:textId="77777777" w:rsidR="00FF71B4" w:rsidRPr="00B62FCC" w:rsidRDefault="00FF71B4" w:rsidP="00FF71B4">
            <w:pPr>
              <w:pStyle w:val="ListParagraph"/>
              <w:numPr>
                <w:ilvl w:val="0"/>
                <w:numId w:val="25"/>
              </w:numPr>
              <w:ind w:left="323" w:hanging="142"/>
              <w:contextualSpacing w:val="0"/>
            </w:pPr>
            <w:r w:rsidRPr="00B62FCC">
              <w:t xml:space="preserve">Skaidri apraksta SITS vai to daļas, uz kurām neattiecas </w:t>
            </w:r>
            <w:proofErr w:type="spellStart"/>
            <w:r w:rsidRPr="00B62FCC">
              <w:t>NoBo</w:t>
            </w:r>
            <w:proofErr w:type="spellEnd"/>
            <w:r w:rsidRPr="00B62FCC">
              <w:t xml:space="preserve"> novērtējums;</w:t>
            </w:r>
          </w:p>
          <w:p w14:paraId="1704CCC4" w14:textId="77777777" w:rsidR="00FF71B4" w:rsidRPr="00B62FCC" w:rsidRDefault="00FF71B4" w:rsidP="00FF71B4">
            <w:pPr>
              <w:pStyle w:val="ListParagraph"/>
              <w:numPr>
                <w:ilvl w:val="0"/>
                <w:numId w:val="25"/>
              </w:numPr>
              <w:ind w:left="323" w:hanging="142"/>
              <w:contextualSpacing w:val="0"/>
            </w:pPr>
            <w:r w:rsidRPr="00B62FCC">
              <w:t>Skaidri apraksta piemērotos alternatīvos noteikumus (attiecīgā gadījumā);</w:t>
            </w:r>
          </w:p>
          <w:p w14:paraId="2E302B9C" w14:textId="77777777" w:rsidR="00FF71B4" w:rsidRPr="00B62FCC" w:rsidRDefault="00FF71B4" w:rsidP="00FF71B4">
            <w:pPr>
              <w:pStyle w:val="ListParagraph"/>
              <w:numPr>
                <w:ilvl w:val="0"/>
                <w:numId w:val="25"/>
              </w:numPr>
              <w:ind w:left="323" w:hanging="142"/>
              <w:contextualSpacing w:val="0"/>
            </w:pPr>
            <w:r w:rsidRPr="00B62FCC">
              <w:t>Ietver skaidru paziņojumu par novērtējuma vispārējo konsekvenci attiecībā uz SITS prasībām apakšsistēmām;</w:t>
            </w:r>
          </w:p>
          <w:p w14:paraId="0905C030" w14:textId="77777777" w:rsidR="00FF71B4" w:rsidRPr="00B62FCC" w:rsidRDefault="00FF71B4" w:rsidP="00FF71B4">
            <w:pPr>
              <w:pStyle w:val="ListParagraph"/>
              <w:numPr>
                <w:ilvl w:val="0"/>
                <w:numId w:val="25"/>
              </w:numPr>
              <w:ind w:left="323" w:hanging="142"/>
              <w:contextualSpacing w:val="0"/>
            </w:pPr>
            <w:r w:rsidRPr="00B62FCC">
              <w:t>Atbilst piešķirtajiem pieprasījumiem nepiemērot SITS.</w:t>
            </w:r>
          </w:p>
        </w:tc>
        <w:tc>
          <w:tcPr>
            <w:tcW w:w="567" w:type="dxa"/>
            <w:vAlign w:val="center"/>
          </w:tcPr>
          <w:p w14:paraId="3CAAB3F9" w14:textId="74D1CA47" w:rsidR="00FF71B4" w:rsidRPr="00805D8E" w:rsidRDefault="00FF71B4" w:rsidP="00D94D62">
            <w:pPr>
              <w:jc w:val="center"/>
              <w:rPr>
                <w:i/>
              </w:rPr>
            </w:pPr>
          </w:p>
        </w:tc>
        <w:tc>
          <w:tcPr>
            <w:tcW w:w="992" w:type="dxa"/>
            <w:vAlign w:val="center"/>
          </w:tcPr>
          <w:p w14:paraId="7BC73CAF" w14:textId="77777777" w:rsidR="00FF71B4" w:rsidRPr="00805D8E" w:rsidRDefault="00000000" w:rsidP="00D94D62">
            <w:sdt>
              <w:sdtPr>
                <w:id w:val="100902204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56FEEA0" w14:textId="77777777" w:rsidR="00FF71B4" w:rsidRPr="00805D8E" w:rsidRDefault="00000000" w:rsidP="00D94D62">
            <w:sdt>
              <w:sdtPr>
                <w:id w:val="-153866289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2223D13" w14:textId="77777777" w:rsidR="00FF71B4" w:rsidRPr="00805D8E" w:rsidRDefault="00000000" w:rsidP="00D94D62">
            <w:pPr>
              <w:rPr>
                <w:i/>
              </w:rPr>
            </w:pPr>
            <w:sdt>
              <w:sdtPr>
                <w:id w:val="-37441311"/>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N.A.</w:t>
            </w:r>
          </w:p>
        </w:tc>
        <w:tc>
          <w:tcPr>
            <w:tcW w:w="5954" w:type="dxa"/>
            <w:vAlign w:val="center"/>
          </w:tcPr>
          <w:p w14:paraId="068DF0A6" w14:textId="77777777" w:rsidR="00FF71B4" w:rsidRPr="00805D8E" w:rsidRDefault="00FF71B4" w:rsidP="00B62FCC">
            <w:pPr>
              <w:rPr>
                <w:i/>
              </w:rPr>
            </w:pPr>
          </w:p>
        </w:tc>
      </w:tr>
      <w:tr w:rsidR="00FF71B4" w:rsidRPr="00805D8E" w14:paraId="415D994B" w14:textId="77777777" w:rsidTr="00202185">
        <w:trPr>
          <w:cantSplit/>
          <w:trHeight w:val="86"/>
        </w:trPr>
        <w:tc>
          <w:tcPr>
            <w:tcW w:w="567" w:type="dxa"/>
            <w:vAlign w:val="center"/>
          </w:tcPr>
          <w:p w14:paraId="0DF0C28D" w14:textId="77777777" w:rsidR="00FF71B4" w:rsidRPr="00805D8E" w:rsidRDefault="00FF71B4" w:rsidP="00D94D62">
            <w:pPr>
              <w:ind w:left="-108" w:right="-114"/>
              <w:jc w:val="center"/>
            </w:pPr>
            <w:r w:rsidRPr="00805D8E">
              <w:t>4.11</w:t>
            </w:r>
          </w:p>
        </w:tc>
        <w:tc>
          <w:tcPr>
            <w:tcW w:w="5812" w:type="dxa"/>
            <w:vAlign w:val="center"/>
          </w:tcPr>
          <w:p w14:paraId="68645EE1" w14:textId="77777777" w:rsidR="00FF71B4" w:rsidRPr="00805D8E" w:rsidRDefault="00FF71B4" w:rsidP="00D94D62">
            <w:r w:rsidRPr="00805D8E">
              <w:rPr>
                <w:b/>
              </w:rPr>
              <w:t>SITS daļēju piemērošanu</w:t>
            </w:r>
            <w:r w:rsidRPr="00805D8E">
              <w:t xml:space="preserve"> </w:t>
            </w:r>
            <w:r w:rsidRPr="00805D8E">
              <w:rPr>
                <w:bCs/>
              </w:rPr>
              <w:t>apakšsistēmu novērtēšanai,</w:t>
            </w:r>
            <w:r w:rsidRPr="00805D8E">
              <w:t xml:space="preserve"> kā aprakstīts </w:t>
            </w:r>
            <w:proofErr w:type="spellStart"/>
            <w:r w:rsidRPr="00805D8E">
              <w:t>NoBo</w:t>
            </w:r>
            <w:proofErr w:type="spellEnd"/>
            <w:r w:rsidRPr="00805D8E">
              <w:t xml:space="preserve"> izdotajā ziņojumā, skaidri atļauj pašas SITS.</w:t>
            </w:r>
          </w:p>
        </w:tc>
        <w:tc>
          <w:tcPr>
            <w:tcW w:w="567" w:type="dxa"/>
            <w:vAlign w:val="center"/>
          </w:tcPr>
          <w:p w14:paraId="6D98DEC3" w14:textId="613D0A42" w:rsidR="00FF71B4" w:rsidRPr="00805D8E" w:rsidRDefault="00FF71B4" w:rsidP="00D94D62">
            <w:pPr>
              <w:jc w:val="center"/>
              <w:rPr>
                <w:i/>
              </w:rPr>
            </w:pPr>
          </w:p>
        </w:tc>
        <w:tc>
          <w:tcPr>
            <w:tcW w:w="992" w:type="dxa"/>
            <w:vAlign w:val="center"/>
          </w:tcPr>
          <w:p w14:paraId="1CA6D6CD" w14:textId="77777777" w:rsidR="00FF71B4" w:rsidRPr="00805D8E" w:rsidRDefault="00000000" w:rsidP="00D94D62">
            <w:sdt>
              <w:sdtPr>
                <w:id w:val="44728232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478B48F8" w14:textId="77777777" w:rsidR="00FF71B4" w:rsidRPr="00805D8E" w:rsidRDefault="00000000" w:rsidP="00D94D62">
            <w:sdt>
              <w:sdtPr>
                <w:id w:val="-171487894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57B2B69" w14:textId="77777777" w:rsidR="00FF71B4" w:rsidRPr="00805D8E" w:rsidRDefault="00000000" w:rsidP="00D94D62">
            <w:pPr>
              <w:rPr>
                <w:i/>
              </w:rPr>
            </w:pPr>
            <w:sdt>
              <w:sdtPr>
                <w:id w:val="-195230934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213D2267" w14:textId="77777777" w:rsidR="00FF71B4" w:rsidRPr="00805D8E" w:rsidRDefault="00FF71B4" w:rsidP="00D94D62">
            <w:pPr>
              <w:rPr>
                <w:i/>
                <w:highlight w:val="yellow"/>
              </w:rPr>
            </w:pPr>
          </w:p>
        </w:tc>
      </w:tr>
      <w:tr w:rsidR="00FF71B4" w:rsidRPr="00805D8E" w14:paraId="641AF599" w14:textId="77777777" w:rsidTr="00202185">
        <w:trPr>
          <w:cantSplit/>
          <w:trHeight w:val="86"/>
        </w:trPr>
        <w:tc>
          <w:tcPr>
            <w:tcW w:w="567" w:type="dxa"/>
            <w:vAlign w:val="center"/>
          </w:tcPr>
          <w:p w14:paraId="3ECE9DD9" w14:textId="77777777" w:rsidR="00FF71B4" w:rsidRPr="00805D8E" w:rsidRDefault="00FF71B4" w:rsidP="00D94D62">
            <w:pPr>
              <w:ind w:left="-108" w:right="-114"/>
              <w:jc w:val="center"/>
            </w:pPr>
            <w:r w:rsidRPr="00805D8E">
              <w:t>4.12</w:t>
            </w:r>
          </w:p>
        </w:tc>
        <w:tc>
          <w:tcPr>
            <w:tcW w:w="5812" w:type="dxa"/>
            <w:vAlign w:val="center"/>
          </w:tcPr>
          <w:p w14:paraId="178A723D" w14:textId="77777777" w:rsidR="00FF71B4" w:rsidRPr="00805D8E" w:rsidRDefault="00FF71B4" w:rsidP="00D94D62">
            <w:r w:rsidRPr="005F3A57">
              <w:t xml:space="preserve">Izvēloties prasības no jaunākas SITS versijas, </w:t>
            </w:r>
            <w:proofErr w:type="spellStart"/>
            <w:r w:rsidRPr="005F3A57">
              <w:t>NoBo</w:t>
            </w:r>
            <w:proofErr w:type="spellEnd"/>
            <w:r w:rsidRPr="005F3A57">
              <w:t xml:space="preserve"> izdotie ziņojumi par apakšsistēmu:</w:t>
            </w:r>
          </w:p>
          <w:p w14:paraId="354D50EC" w14:textId="77777777" w:rsidR="00FF71B4" w:rsidRPr="00805D8E" w:rsidRDefault="00FF71B4" w:rsidP="00FF71B4">
            <w:pPr>
              <w:pStyle w:val="ListParagraph"/>
              <w:numPr>
                <w:ilvl w:val="0"/>
                <w:numId w:val="25"/>
              </w:numPr>
              <w:ind w:left="323" w:hanging="142"/>
              <w:contextualSpacing w:val="0"/>
            </w:pPr>
            <w:r w:rsidRPr="00805D8E">
              <w:t>Skaidru aprakstu, kuras ir prasības ir izvēlētas no jaunākas SITS versijas (ja to atļauj attiecīgās SITS);</w:t>
            </w:r>
          </w:p>
          <w:p w14:paraId="72264180" w14:textId="77777777" w:rsidR="00FF71B4" w:rsidRPr="00805D8E" w:rsidRDefault="00FF71B4" w:rsidP="00FF71B4">
            <w:pPr>
              <w:pStyle w:val="ListParagraph"/>
              <w:numPr>
                <w:ilvl w:val="0"/>
                <w:numId w:val="25"/>
              </w:numPr>
              <w:ind w:left="323" w:hanging="142"/>
              <w:contextualSpacing w:val="0"/>
            </w:pPr>
            <w:r w:rsidRPr="00805D8E">
              <w:t>Skaidri norāda, ka visas piemērojamās prasības (piemērotās SITS prasības un no jaunākās versijās izvēlētās) joprojām ir savstarpēji saskanīgas un saderīgas.</w:t>
            </w:r>
          </w:p>
          <w:p w14:paraId="40ABCE8D" w14:textId="77777777" w:rsidR="00FF71B4" w:rsidRPr="00805D8E" w:rsidRDefault="00FF71B4" w:rsidP="00D94D62">
            <w:pPr>
              <w:ind w:left="39"/>
            </w:pPr>
            <w:r w:rsidRPr="00805D8E">
              <w:t>Lūdzu, pārbaudiet arī, vai SITS skaidri atļauj izvēlēties jaunākas versijas prasības.</w:t>
            </w:r>
          </w:p>
        </w:tc>
        <w:tc>
          <w:tcPr>
            <w:tcW w:w="567" w:type="dxa"/>
            <w:vAlign w:val="center"/>
          </w:tcPr>
          <w:p w14:paraId="1A1FC53A" w14:textId="7DBF63DC" w:rsidR="00FF71B4" w:rsidRPr="00805D8E" w:rsidRDefault="00FF71B4" w:rsidP="00D94D62">
            <w:pPr>
              <w:jc w:val="center"/>
              <w:rPr>
                <w:i/>
              </w:rPr>
            </w:pPr>
          </w:p>
        </w:tc>
        <w:tc>
          <w:tcPr>
            <w:tcW w:w="992" w:type="dxa"/>
            <w:vAlign w:val="center"/>
          </w:tcPr>
          <w:p w14:paraId="4FDDF8EB" w14:textId="77777777" w:rsidR="00FF71B4" w:rsidRPr="00805D8E" w:rsidRDefault="00000000" w:rsidP="00D94D62">
            <w:sdt>
              <w:sdtPr>
                <w:id w:val="31083059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1A327B7" w14:textId="77777777" w:rsidR="00FF71B4" w:rsidRPr="00805D8E" w:rsidRDefault="00000000" w:rsidP="00D94D62">
            <w:sdt>
              <w:sdtPr>
                <w:id w:val="212387906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B3750E0" w14:textId="77777777" w:rsidR="00FF71B4" w:rsidRPr="00805D8E" w:rsidRDefault="00000000" w:rsidP="00D94D62">
            <w:pPr>
              <w:rPr>
                <w:i/>
              </w:rPr>
            </w:pPr>
            <w:sdt>
              <w:sdtPr>
                <w:id w:val="-75205270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54268075" w14:textId="77777777" w:rsidR="00FF71B4" w:rsidRPr="00805D8E" w:rsidRDefault="00FF71B4" w:rsidP="00D94D62">
            <w:pPr>
              <w:rPr>
                <w:i/>
                <w:iCs/>
              </w:rPr>
            </w:pPr>
          </w:p>
        </w:tc>
      </w:tr>
      <w:tr w:rsidR="00FF71B4" w:rsidRPr="00805D8E" w14:paraId="7094959F" w14:textId="77777777" w:rsidTr="00202185">
        <w:trPr>
          <w:cantSplit/>
          <w:trHeight w:val="86"/>
        </w:trPr>
        <w:tc>
          <w:tcPr>
            <w:tcW w:w="567" w:type="dxa"/>
            <w:vAlign w:val="center"/>
          </w:tcPr>
          <w:p w14:paraId="794CDA67" w14:textId="77777777" w:rsidR="00FF71B4" w:rsidRPr="00805D8E" w:rsidRDefault="00FF71B4" w:rsidP="00D94D62">
            <w:pPr>
              <w:ind w:left="-108" w:right="-114"/>
              <w:jc w:val="center"/>
            </w:pPr>
            <w:r w:rsidRPr="00805D8E">
              <w:t>4.13</w:t>
            </w:r>
          </w:p>
        </w:tc>
        <w:tc>
          <w:tcPr>
            <w:tcW w:w="5812" w:type="dxa"/>
            <w:vAlign w:val="center"/>
          </w:tcPr>
          <w:p w14:paraId="146389DF" w14:textId="77777777" w:rsidR="00FF71B4" w:rsidRPr="00805D8E" w:rsidRDefault="00FF71B4" w:rsidP="00D94D62">
            <w:r w:rsidRPr="00805D8E">
              <w:t xml:space="preserve">Ja pieteikuma datnē ir norādīti </w:t>
            </w:r>
            <w:r w:rsidRPr="00805D8E">
              <w:rPr>
                <w:b/>
                <w:bCs/>
              </w:rPr>
              <w:t>ISV,</w:t>
            </w:r>
            <w:r w:rsidRPr="00805D8E">
              <w:t xml:space="preserve"> tos ņem vērā apakšsistēmu </w:t>
            </w:r>
            <w:proofErr w:type="spellStart"/>
            <w:r w:rsidRPr="00805D8E">
              <w:t>NoBo</w:t>
            </w:r>
            <w:proofErr w:type="spellEnd"/>
            <w:r w:rsidRPr="00805D8E">
              <w:t>, lai izveidotu EK sertifikātu. ISV un sertifikātiem jābūt konsekventiem.</w:t>
            </w:r>
          </w:p>
        </w:tc>
        <w:tc>
          <w:tcPr>
            <w:tcW w:w="567" w:type="dxa"/>
            <w:vAlign w:val="center"/>
          </w:tcPr>
          <w:p w14:paraId="49ACEB94" w14:textId="70030265" w:rsidR="00FF71B4" w:rsidRPr="00805D8E" w:rsidRDefault="00FF71B4" w:rsidP="00D94D62">
            <w:pPr>
              <w:jc w:val="center"/>
              <w:rPr>
                <w:i/>
              </w:rPr>
            </w:pPr>
          </w:p>
        </w:tc>
        <w:tc>
          <w:tcPr>
            <w:tcW w:w="992" w:type="dxa"/>
            <w:vAlign w:val="center"/>
          </w:tcPr>
          <w:p w14:paraId="09D6761E" w14:textId="77777777" w:rsidR="00FF71B4" w:rsidRPr="00805D8E" w:rsidRDefault="00000000" w:rsidP="00D94D62">
            <w:sdt>
              <w:sdtPr>
                <w:id w:val="64154727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037E1F37" w14:textId="77777777" w:rsidR="00FF71B4" w:rsidRPr="00805D8E" w:rsidRDefault="00000000" w:rsidP="00D94D62">
            <w:sdt>
              <w:sdtPr>
                <w:id w:val="-29491773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8802AF1" w14:textId="77777777" w:rsidR="00FF71B4" w:rsidRPr="00805D8E" w:rsidRDefault="00000000" w:rsidP="00D94D62">
            <w:pPr>
              <w:rPr>
                <w:i/>
              </w:rPr>
            </w:pPr>
            <w:sdt>
              <w:sdtPr>
                <w:id w:val="175193173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07FC2E9B" w14:textId="77777777" w:rsidR="00FF71B4" w:rsidRPr="00805D8E" w:rsidRDefault="00FF71B4" w:rsidP="00D94D62">
            <w:pPr>
              <w:rPr>
                <w:i/>
              </w:rPr>
            </w:pPr>
          </w:p>
        </w:tc>
      </w:tr>
      <w:tr w:rsidR="00FF71B4" w:rsidRPr="00805D8E" w14:paraId="0EF11DA8" w14:textId="77777777" w:rsidTr="00202185">
        <w:trPr>
          <w:cantSplit/>
          <w:trHeight w:val="86"/>
        </w:trPr>
        <w:tc>
          <w:tcPr>
            <w:tcW w:w="567" w:type="dxa"/>
            <w:vAlign w:val="center"/>
          </w:tcPr>
          <w:p w14:paraId="0F3CE023" w14:textId="77777777" w:rsidR="00FF71B4" w:rsidRPr="00805D8E" w:rsidRDefault="00FF71B4" w:rsidP="00D94D62">
            <w:pPr>
              <w:ind w:left="-108" w:right="-114"/>
              <w:jc w:val="center"/>
            </w:pPr>
            <w:r w:rsidRPr="00805D8E">
              <w:lastRenderedPageBreak/>
              <w:t>4.14</w:t>
            </w:r>
          </w:p>
        </w:tc>
        <w:tc>
          <w:tcPr>
            <w:tcW w:w="5812" w:type="dxa"/>
            <w:vAlign w:val="center"/>
          </w:tcPr>
          <w:p w14:paraId="2D6F5D6E" w14:textId="77777777" w:rsidR="00FF71B4" w:rsidRPr="00805D8E" w:rsidRDefault="00FF71B4" w:rsidP="00D94D62">
            <w:r w:rsidRPr="00805D8E">
              <w:t xml:space="preserve">Ziņojumos, ko </w:t>
            </w:r>
            <w:proofErr w:type="spellStart"/>
            <w:r w:rsidRPr="00805D8E">
              <w:t>NoBo</w:t>
            </w:r>
            <w:proofErr w:type="spellEnd"/>
            <w:r w:rsidRPr="00805D8E">
              <w:t xml:space="preserve"> izdevusi apakšsistēmai, ir aprakstītas visas </w:t>
            </w:r>
            <w:r w:rsidRPr="00805D8E">
              <w:rPr>
                <w:b/>
              </w:rPr>
              <w:t>novirzes</w:t>
            </w:r>
            <w:r w:rsidRPr="00805D8E">
              <w:t xml:space="preserve"> un/vai </w:t>
            </w:r>
            <w:r w:rsidRPr="00805D8E">
              <w:rPr>
                <w:b/>
              </w:rPr>
              <w:t>neatbilstības piemērojamajām</w:t>
            </w:r>
            <w:r w:rsidRPr="00805D8E">
              <w:t xml:space="preserve"> SITS, ja to atļauj tiesību akti:</w:t>
            </w:r>
          </w:p>
          <w:p w14:paraId="24602013" w14:textId="77777777" w:rsidR="00FF71B4" w:rsidRPr="00805D8E" w:rsidRDefault="00FF71B4" w:rsidP="00FF71B4">
            <w:pPr>
              <w:pStyle w:val="ListParagraph"/>
              <w:numPr>
                <w:ilvl w:val="0"/>
                <w:numId w:val="25"/>
              </w:numPr>
              <w:ind w:left="323" w:hanging="142"/>
              <w:contextualSpacing w:val="0"/>
            </w:pPr>
            <w:r w:rsidRPr="00805D8E">
              <w:t>Uz novirzēm/neatbilstībām attiecas piešķirtā SITS nepiemērošana;</w:t>
            </w:r>
          </w:p>
          <w:p w14:paraId="16BB4DF3" w14:textId="77777777" w:rsidR="00FF71B4" w:rsidRPr="00805D8E" w:rsidRDefault="00FF71B4" w:rsidP="00FF71B4">
            <w:pPr>
              <w:pStyle w:val="ListParagraph"/>
              <w:numPr>
                <w:ilvl w:val="0"/>
                <w:numId w:val="25"/>
              </w:numPr>
              <w:ind w:left="323" w:hanging="142"/>
              <w:contextualSpacing w:val="0"/>
            </w:pPr>
            <w:r w:rsidRPr="00805D8E">
              <w:t>Uz novirzēm/neatbilstībām attiecas tehniskais atzinums SITS nepilnību gadījumā;</w:t>
            </w:r>
          </w:p>
          <w:p w14:paraId="2AAA1CF9" w14:textId="77777777" w:rsidR="00FF71B4" w:rsidRPr="00805D8E" w:rsidRDefault="00FF71B4" w:rsidP="00D94D62">
            <w:r w:rsidRPr="00805D8E">
              <w:rPr>
                <w:b/>
              </w:rPr>
              <w:t>Novirzēm un neatbilstībām</w:t>
            </w:r>
            <w:r w:rsidRPr="00805D8E">
              <w:t xml:space="preserve"> jāatbilst stacionāro apakšsistēmu EK verifikācijas </w:t>
            </w:r>
            <w:r w:rsidRPr="00805D8E">
              <w:rPr>
                <w:b/>
              </w:rPr>
              <w:t>deklarācijām un</w:t>
            </w:r>
            <w:r w:rsidRPr="00805D8E">
              <w:t xml:space="preserve"> EK </w:t>
            </w:r>
            <w:r w:rsidRPr="00805D8E">
              <w:rPr>
                <w:b/>
              </w:rPr>
              <w:t>sertifikātiem.</w:t>
            </w:r>
          </w:p>
        </w:tc>
        <w:tc>
          <w:tcPr>
            <w:tcW w:w="567" w:type="dxa"/>
            <w:vAlign w:val="center"/>
          </w:tcPr>
          <w:p w14:paraId="5B26510D" w14:textId="75CF6365" w:rsidR="00FF71B4" w:rsidRPr="00805D8E" w:rsidRDefault="00FF71B4" w:rsidP="00D94D62">
            <w:pPr>
              <w:jc w:val="center"/>
              <w:rPr>
                <w:i/>
              </w:rPr>
            </w:pPr>
          </w:p>
        </w:tc>
        <w:tc>
          <w:tcPr>
            <w:tcW w:w="992" w:type="dxa"/>
            <w:vAlign w:val="center"/>
          </w:tcPr>
          <w:p w14:paraId="68003C55" w14:textId="77777777" w:rsidR="00FF71B4" w:rsidRPr="00805D8E" w:rsidRDefault="00000000" w:rsidP="00D94D62">
            <w:sdt>
              <w:sdtPr>
                <w:id w:val="-134423826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6C177632" w14:textId="77777777" w:rsidR="00FF71B4" w:rsidRPr="00805D8E" w:rsidRDefault="00000000" w:rsidP="00D94D62">
            <w:sdt>
              <w:sdtPr>
                <w:id w:val="-83398523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B1E5CE4" w14:textId="77777777" w:rsidR="00FF71B4" w:rsidRPr="00805D8E" w:rsidRDefault="00000000" w:rsidP="00D94D62">
            <w:pPr>
              <w:rPr>
                <w:i/>
              </w:rPr>
            </w:pPr>
            <w:sdt>
              <w:sdtPr>
                <w:id w:val="-163223213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36DE7311" w14:textId="77777777" w:rsidR="00FF71B4" w:rsidRPr="00805D8E" w:rsidRDefault="00FF71B4" w:rsidP="00D94D62">
            <w:pPr>
              <w:rPr>
                <w:i/>
              </w:rPr>
            </w:pPr>
          </w:p>
        </w:tc>
      </w:tr>
      <w:tr w:rsidR="00FF71B4" w:rsidRPr="00805D8E" w14:paraId="42719EF8" w14:textId="77777777" w:rsidTr="00202185">
        <w:trPr>
          <w:cantSplit/>
          <w:trHeight w:val="86"/>
        </w:trPr>
        <w:tc>
          <w:tcPr>
            <w:tcW w:w="567" w:type="dxa"/>
            <w:vAlign w:val="center"/>
          </w:tcPr>
          <w:p w14:paraId="530B7EA3" w14:textId="77777777" w:rsidR="00FF71B4" w:rsidRPr="00805D8E" w:rsidRDefault="00FF71B4" w:rsidP="00D94D62">
            <w:pPr>
              <w:ind w:left="-108" w:right="-114"/>
              <w:jc w:val="center"/>
            </w:pPr>
            <w:r w:rsidRPr="00805D8E">
              <w:t>4.15</w:t>
            </w:r>
          </w:p>
        </w:tc>
        <w:tc>
          <w:tcPr>
            <w:tcW w:w="5812" w:type="dxa"/>
          </w:tcPr>
          <w:p w14:paraId="7B060D6D" w14:textId="77777777" w:rsidR="00FF71B4" w:rsidRPr="00805D8E" w:rsidRDefault="00FF71B4" w:rsidP="00D94D62">
            <w:r w:rsidRPr="00805D8E">
              <w:t>SITS nepiemērošana (attiecīgā gadījumā) saskaņā ar Direktīvas (ES) 2016/797 7.panta noteikumiem</w:t>
            </w:r>
          </w:p>
          <w:p w14:paraId="323E031D" w14:textId="77777777" w:rsidR="00FF71B4" w:rsidRPr="00805D8E" w:rsidRDefault="00FF71B4" w:rsidP="00FF71B4">
            <w:pPr>
              <w:pStyle w:val="ListParagraph"/>
              <w:numPr>
                <w:ilvl w:val="0"/>
                <w:numId w:val="25"/>
              </w:numPr>
              <w:ind w:left="323" w:hanging="142"/>
              <w:contextualSpacing w:val="0"/>
            </w:pPr>
            <w:r w:rsidRPr="00805D8E">
              <w:rPr>
                <w:b/>
              </w:rPr>
              <w:t>Eiropas Komisijas izsniegto</w:t>
            </w:r>
            <w:r w:rsidRPr="00805D8E">
              <w:t xml:space="preserve"> SITS </w:t>
            </w:r>
            <w:r w:rsidRPr="00805D8E">
              <w:rPr>
                <w:b/>
              </w:rPr>
              <w:t>nepiemērošanas</w:t>
            </w:r>
            <w:r w:rsidRPr="00805D8E">
              <w:t xml:space="preserve"> pieprasījumu pierādījumi atbilst verifikācijas sertifikātam pievienotajiem dokumentiem, </w:t>
            </w:r>
            <w:r w:rsidRPr="00805D8E">
              <w:rPr>
                <w:b/>
              </w:rPr>
              <w:t>jo</w:t>
            </w:r>
            <w:r w:rsidRPr="00805D8E">
              <w:t xml:space="preserve"> īpaši </w:t>
            </w:r>
            <w:proofErr w:type="spellStart"/>
            <w:r w:rsidRPr="00805D8E">
              <w:rPr>
                <w:b/>
              </w:rPr>
              <w:t>NoBo</w:t>
            </w:r>
            <w:proofErr w:type="spellEnd"/>
            <w:r w:rsidRPr="00805D8E">
              <w:rPr>
                <w:b/>
              </w:rPr>
              <w:t xml:space="preserve"> izdotajiem novērtējuma ziņojumiem.</w:t>
            </w:r>
          </w:p>
        </w:tc>
        <w:tc>
          <w:tcPr>
            <w:tcW w:w="567" w:type="dxa"/>
            <w:vAlign w:val="center"/>
          </w:tcPr>
          <w:p w14:paraId="100A3466" w14:textId="01ED2EF5" w:rsidR="00FF71B4" w:rsidRPr="00805D8E" w:rsidRDefault="00FF71B4" w:rsidP="00D94D62">
            <w:pPr>
              <w:jc w:val="center"/>
              <w:rPr>
                <w:i/>
              </w:rPr>
            </w:pPr>
          </w:p>
        </w:tc>
        <w:tc>
          <w:tcPr>
            <w:tcW w:w="992" w:type="dxa"/>
            <w:vAlign w:val="center"/>
          </w:tcPr>
          <w:p w14:paraId="7288DDC1" w14:textId="77777777" w:rsidR="00FF71B4" w:rsidRPr="00805D8E" w:rsidRDefault="00000000" w:rsidP="00D94D62">
            <w:sdt>
              <w:sdtPr>
                <w:id w:val="134320712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7B037DE" w14:textId="77777777" w:rsidR="00FF71B4" w:rsidRPr="00805D8E" w:rsidRDefault="00000000" w:rsidP="00D94D62">
            <w:sdt>
              <w:sdtPr>
                <w:id w:val="9452437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E5BF1C7" w14:textId="77777777" w:rsidR="00FF71B4" w:rsidRPr="00805D8E" w:rsidRDefault="00000000" w:rsidP="00D94D62">
            <w:pPr>
              <w:rPr>
                <w:i/>
              </w:rPr>
            </w:pPr>
            <w:sdt>
              <w:sdtPr>
                <w:id w:val="55489990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7857269F" w14:textId="77777777" w:rsidR="00FF71B4" w:rsidRPr="00805D8E" w:rsidRDefault="00FF71B4" w:rsidP="00D94D62">
            <w:pPr>
              <w:rPr>
                <w:i/>
              </w:rPr>
            </w:pPr>
          </w:p>
        </w:tc>
      </w:tr>
      <w:tr w:rsidR="00FF71B4" w:rsidRPr="00805D8E" w14:paraId="3ADB37AB" w14:textId="77777777" w:rsidTr="00202185">
        <w:trPr>
          <w:cantSplit/>
          <w:trHeight w:val="86"/>
        </w:trPr>
        <w:tc>
          <w:tcPr>
            <w:tcW w:w="567" w:type="dxa"/>
            <w:vAlign w:val="center"/>
          </w:tcPr>
          <w:p w14:paraId="1BEC57A7" w14:textId="77777777" w:rsidR="00FF71B4" w:rsidRPr="00805D8E" w:rsidRDefault="00FF71B4" w:rsidP="00D94D62">
            <w:pPr>
              <w:ind w:left="-108" w:right="-114"/>
              <w:jc w:val="center"/>
            </w:pPr>
            <w:r w:rsidRPr="00805D8E">
              <w:t>4.16</w:t>
            </w:r>
          </w:p>
        </w:tc>
        <w:tc>
          <w:tcPr>
            <w:tcW w:w="5812" w:type="dxa"/>
            <w:vAlign w:val="center"/>
          </w:tcPr>
          <w:p w14:paraId="54EB670D" w14:textId="77777777" w:rsidR="00FF71B4" w:rsidRPr="00805D8E" w:rsidRDefault="00FF71B4" w:rsidP="00D94D62">
            <w:r w:rsidRPr="00805D8E">
              <w:t xml:space="preserve">Ziņojumos, ko </w:t>
            </w:r>
            <w:proofErr w:type="spellStart"/>
            <w:r w:rsidRPr="00805D8E">
              <w:t>NoBo</w:t>
            </w:r>
            <w:proofErr w:type="spellEnd"/>
            <w:r w:rsidRPr="00805D8E">
              <w:t xml:space="preserve"> izdevusi apakšsistēmai, aprakstīti </w:t>
            </w:r>
            <w:r w:rsidRPr="00805D8E">
              <w:rPr>
                <w:b/>
              </w:rPr>
              <w:t>izmantošanas nosacījumi un citi ierobežojumi</w:t>
            </w:r>
            <w:r w:rsidRPr="00805D8E">
              <w:t>, un tie atbilst EK sertifikātiem, EK verifikācijas deklarācijām.</w:t>
            </w:r>
          </w:p>
        </w:tc>
        <w:tc>
          <w:tcPr>
            <w:tcW w:w="567" w:type="dxa"/>
            <w:vAlign w:val="center"/>
          </w:tcPr>
          <w:p w14:paraId="65DD3F34" w14:textId="5BE3B0F2" w:rsidR="00FF71B4" w:rsidRPr="00805D8E" w:rsidRDefault="00FF71B4" w:rsidP="00D94D62">
            <w:pPr>
              <w:jc w:val="center"/>
              <w:rPr>
                <w:i/>
              </w:rPr>
            </w:pPr>
          </w:p>
        </w:tc>
        <w:tc>
          <w:tcPr>
            <w:tcW w:w="992" w:type="dxa"/>
            <w:vAlign w:val="center"/>
          </w:tcPr>
          <w:p w14:paraId="73CE93CA" w14:textId="77777777" w:rsidR="00FF71B4" w:rsidRPr="00805D8E" w:rsidRDefault="00000000" w:rsidP="00D94D62">
            <w:sdt>
              <w:sdtPr>
                <w:id w:val="-129467783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5708ADC8" w14:textId="77777777" w:rsidR="00FF71B4" w:rsidRPr="00805D8E" w:rsidRDefault="00000000" w:rsidP="00D94D62">
            <w:sdt>
              <w:sdtPr>
                <w:id w:val="-57813357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2FFC62C" w14:textId="77777777" w:rsidR="00FF71B4" w:rsidRPr="00805D8E" w:rsidRDefault="00000000" w:rsidP="00D94D62">
            <w:pPr>
              <w:rPr>
                <w:i/>
              </w:rPr>
            </w:pPr>
            <w:sdt>
              <w:sdtPr>
                <w:id w:val="-1495878863"/>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N.A.</w:t>
            </w:r>
          </w:p>
        </w:tc>
        <w:tc>
          <w:tcPr>
            <w:tcW w:w="5954" w:type="dxa"/>
            <w:vAlign w:val="center"/>
          </w:tcPr>
          <w:p w14:paraId="29624AC5" w14:textId="77777777" w:rsidR="00FF71B4" w:rsidRPr="00805D8E" w:rsidRDefault="00FF71B4" w:rsidP="00D94D62">
            <w:pPr>
              <w:rPr>
                <w:i/>
              </w:rPr>
            </w:pPr>
          </w:p>
        </w:tc>
      </w:tr>
      <w:tr w:rsidR="00FF71B4" w:rsidRPr="00805D8E" w14:paraId="6AE65481" w14:textId="77777777" w:rsidTr="00202185">
        <w:trPr>
          <w:cantSplit/>
          <w:trHeight w:val="86"/>
        </w:trPr>
        <w:tc>
          <w:tcPr>
            <w:tcW w:w="567" w:type="dxa"/>
            <w:vAlign w:val="center"/>
          </w:tcPr>
          <w:p w14:paraId="06F36C46" w14:textId="77777777" w:rsidR="00FF71B4" w:rsidRPr="00805D8E" w:rsidRDefault="00FF71B4" w:rsidP="00D94D62">
            <w:pPr>
              <w:ind w:left="-108" w:right="-114"/>
              <w:jc w:val="center"/>
            </w:pPr>
            <w:r w:rsidRPr="00805D8E">
              <w:t>4.17</w:t>
            </w:r>
          </w:p>
        </w:tc>
        <w:tc>
          <w:tcPr>
            <w:tcW w:w="5812" w:type="dxa"/>
            <w:vAlign w:val="center"/>
          </w:tcPr>
          <w:p w14:paraId="438D620A" w14:textId="77777777" w:rsidR="00FF71B4" w:rsidRPr="00805D8E" w:rsidRDefault="00FF71B4" w:rsidP="00D94D62">
            <w:r w:rsidRPr="00805D8E">
              <w:rPr>
                <w:b/>
              </w:rPr>
              <w:t>Izmantošanas nosacījumi un citi ierobežojumi ziņojumā</w:t>
            </w:r>
            <w:r w:rsidRPr="00805D8E">
              <w:t xml:space="preserve">, ko </w:t>
            </w:r>
            <w:proofErr w:type="spellStart"/>
            <w:r w:rsidRPr="00805D8E">
              <w:t>NoBo</w:t>
            </w:r>
            <w:proofErr w:type="spellEnd"/>
            <w:r w:rsidRPr="00805D8E">
              <w:t xml:space="preserve"> izdevusi apakšsistēmai, ir ņemti vērā </w:t>
            </w:r>
            <w:r w:rsidRPr="00805D8E">
              <w:rPr>
                <w:b/>
              </w:rPr>
              <w:t>prasību fiksēšanas</w:t>
            </w:r>
            <w:r w:rsidRPr="00805D8E">
              <w:t xml:space="preserve"> procesā, un uz tiem attiecas risku novērtēšanas struktūras (</w:t>
            </w:r>
            <w:r w:rsidRPr="00805D8E">
              <w:rPr>
                <w:b/>
              </w:rPr>
              <w:t>CSM RA</w:t>
            </w:r>
            <w:r w:rsidRPr="00805D8E">
              <w:t xml:space="preserve">) izdotais </w:t>
            </w:r>
            <w:r w:rsidRPr="00805D8E">
              <w:rPr>
                <w:b/>
              </w:rPr>
              <w:t>novērtējuma ziņojums</w:t>
            </w:r>
            <w:r w:rsidRPr="00805D8E">
              <w:t>.</w:t>
            </w:r>
          </w:p>
        </w:tc>
        <w:tc>
          <w:tcPr>
            <w:tcW w:w="567" w:type="dxa"/>
            <w:vAlign w:val="center"/>
          </w:tcPr>
          <w:p w14:paraId="21F704B5" w14:textId="490824D5" w:rsidR="00FF71B4" w:rsidRPr="00805D8E" w:rsidRDefault="00FF71B4" w:rsidP="00D94D62">
            <w:pPr>
              <w:jc w:val="center"/>
              <w:rPr>
                <w:i/>
              </w:rPr>
            </w:pPr>
          </w:p>
        </w:tc>
        <w:tc>
          <w:tcPr>
            <w:tcW w:w="992" w:type="dxa"/>
            <w:vAlign w:val="center"/>
          </w:tcPr>
          <w:p w14:paraId="1C7C5CE3" w14:textId="77777777" w:rsidR="00FF71B4" w:rsidRPr="00805D8E" w:rsidRDefault="00000000" w:rsidP="00D94D62">
            <w:sdt>
              <w:sdtPr>
                <w:id w:val="-76059968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6A042EBA" w14:textId="77777777" w:rsidR="00FF71B4" w:rsidRPr="00805D8E" w:rsidRDefault="00000000" w:rsidP="00D94D62">
            <w:sdt>
              <w:sdtPr>
                <w:id w:val="56268108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D81939A" w14:textId="77777777" w:rsidR="00FF71B4" w:rsidRPr="00805D8E" w:rsidRDefault="00000000" w:rsidP="00D94D62">
            <w:pPr>
              <w:rPr>
                <w:i/>
              </w:rPr>
            </w:pPr>
            <w:sdt>
              <w:sdtPr>
                <w:id w:val="-148816327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2F08425A" w14:textId="77777777" w:rsidR="00FF71B4" w:rsidRPr="00805D8E" w:rsidRDefault="00FF71B4" w:rsidP="00D94D62">
            <w:pPr>
              <w:rPr>
                <w:i/>
                <w:highlight w:val="green"/>
              </w:rPr>
            </w:pPr>
          </w:p>
        </w:tc>
      </w:tr>
      <w:tr w:rsidR="00FF71B4" w:rsidRPr="00805D8E" w14:paraId="19CB35E6" w14:textId="77777777" w:rsidTr="00202185">
        <w:trPr>
          <w:cantSplit/>
          <w:trHeight w:val="86"/>
        </w:trPr>
        <w:tc>
          <w:tcPr>
            <w:tcW w:w="567" w:type="dxa"/>
            <w:vAlign w:val="center"/>
          </w:tcPr>
          <w:p w14:paraId="2144C297" w14:textId="77777777" w:rsidR="00FF71B4" w:rsidRPr="00805D8E" w:rsidRDefault="00FF71B4" w:rsidP="00D94D62">
            <w:pPr>
              <w:ind w:left="-108" w:right="-114"/>
              <w:jc w:val="center"/>
            </w:pPr>
            <w:r w:rsidRPr="00805D8E">
              <w:t>4.18</w:t>
            </w:r>
          </w:p>
        </w:tc>
        <w:tc>
          <w:tcPr>
            <w:tcW w:w="5812" w:type="dxa"/>
            <w:vAlign w:val="center"/>
          </w:tcPr>
          <w:p w14:paraId="65E9D9B8" w14:textId="77777777" w:rsidR="00FF71B4" w:rsidRPr="00805D8E" w:rsidRDefault="00FF71B4" w:rsidP="00D94D62">
            <w:r w:rsidRPr="00805D8E">
              <w:t xml:space="preserve">Ziņojumā, ko </w:t>
            </w:r>
            <w:proofErr w:type="spellStart"/>
            <w:r w:rsidRPr="00805D8E">
              <w:t>NoBo</w:t>
            </w:r>
            <w:proofErr w:type="spellEnd"/>
            <w:r w:rsidRPr="00805D8E">
              <w:t xml:space="preserve"> izdevusi apakšsistēmai, ir aprakstīts, kā apakšsistēmas līmenī ir ņemti vērā </w:t>
            </w:r>
            <w:r w:rsidRPr="00805D8E">
              <w:rPr>
                <w:b/>
              </w:rPr>
              <w:t>izmantošanas nosacījumi un citi ierobežojumi</w:t>
            </w:r>
            <w:r w:rsidRPr="00805D8E">
              <w:t xml:space="preserve">, kas saistīti ar savstarpējas </w:t>
            </w:r>
            <w:proofErr w:type="spellStart"/>
            <w:r w:rsidRPr="00805D8E">
              <w:t>izmantojamības</w:t>
            </w:r>
            <w:proofErr w:type="spellEnd"/>
            <w:r w:rsidRPr="00805D8E">
              <w:t xml:space="preserve"> komponentiem.</w:t>
            </w:r>
          </w:p>
        </w:tc>
        <w:tc>
          <w:tcPr>
            <w:tcW w:w="567" w:type="dxa"/>
            <w:vAlign w:val="center"/>
          </w:tcPr>
          <w:p w14:paraId="575250E4" w14:textId="6C33E98D" w:rsidR="00FF71B4" w:rsidRPr="00805D8E" w:rsidRDefault="00FF71B4" w:rsidP="00D94D62">
            <w:pPr>
              <w:jc w:val="center"/>
              <w:rPr>
                <w:i/>
              </w:rPr>
            </w:pPr>
          </w:p>
        </w:tc>
        <w:tc>
          <w:tcPr>
            <w:tcW w:w="992" w:type="dxa"/>
            <w:vAlign w:val="center"/>
          </w:tcPr>
          <w:p w14:paraId="0BF62DFF" w14:textId="77777777" w:rsidR="00FF71B4" w:rsidRPr="00805D8E" w:rsidRDefault="00000000" w:rsidP="00D94D62">
            <w:sdt>
              <w:sdtPr>
                <w:id w:val="-2057763415"/>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7E4F4A14" w14:textId="77777777" w:rsidR="00FF71B4" w:rsidRPr="00805D8E" w:rsidRDefault="00000000" w:rsidP="00D94D62">
            <w:sdt>
              <w:sdtPr>
                <w:id w:val="214160505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2D9D52E" w14:textId="77777777" w:rsidR="00FF71B4" w:rsidRPr="00805D8E" w:rsidRDefault="00000000" w:rsidP="00D94D62">
            <w:sdt>
              <w:sdtPr>
                <w:id w:val="-51568651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39D41F8D" w14:textId="77777777" w:rsidR="00FF71B4" w:rsidRPr="00805D8E" w:rsidRDefault="00FF71B4" w:rsidP="00D94D62">
            <w:pPr>
              <w:rPr>
                <w:i/>
              </w:rPr>
            </w:pPr>
          </w:p>
        </w:tc>
      </w:tr>
      <w:tr w:rsidR="00FF71B4" w:rsidRPr="00805D8E" w14:paraId="3585BE49" w14:textId="77777777" w:rsidTr="00202185">
        <w:trPr>
          <w:cantSplit/>
          <w:trHeight w:val="86"/>
        </w:trPr>
        <w:tc>
          <w:tcPr>
            <w:tcW w:w="567" w:type="dxa"/>
            <w:vAlign w:val="center"/>
          </w:tcPr>
          <w:p w14:paraId="23DF6B95" w14:textId="77777777" w:rsidR="00FF71B4" w:rsidRPr="00805D8E" w:rsidRDefault="00FF71B4" w:rsidP="00D94D62">
            <w:pPr>
              <w:ind w:left="-108" w:right="-114"/>
              <w:jc w:val="center"/>
            </w:pPr>
            <w:r w:rsidRPr="00805D8E">
              <w:t>4.19</w:t>
            </w:r>
          </w:p>
        </w:tc>
        <w:tc>
          <w:tcPr>
            <w:tcW w:w="5812" w:type="dxa"/>
            <w:vAlign w:val="center"/>
          </w:tcPr>
          <w:p w14:paraId="4D2F015B" w14:textId="77777777" w:rsidR="00FF71B4" w:rsidRPr="00805D8E" w:rsidRDefault="00FF71B4" w:rsidP="00D94D62">
            <w:r w:rsidRPr="00D94DE8">
              <w:t xml:space="preserve">Ziņojumā, ko par apakšsistēmu izdevusi </w:t>
            </w:r>
            <w:proofErr w:type="spellStart"/>
            <w:r w:rsidRPr="00D94DE8">
              <w:t>NoBo</w:t>
            </w:r>
            <w:proofErr w:type="spellEnd"/>
            <w:r w:rsidRPr="00D94DE8">
              <w:t xml:space="preserve">, un novērtējuma ziņojumā, ko izdevusi risku novērtēšanas struktūra (CSM RA), skaidri norādītas </w:t>
            </w:r>
            <w:r w:rsidRPr="00D94DE8">
              <w:rPr>
                <w:b/>
              </w:rPr>
              <w:t>pārejas (saderība) starp sistēmām</w:t>
            </w:r>
            <w:r w:rsidRPr="00D94DE8">
              <w:t>.</w:t>
            </w:r>
          </w:p>
        </w:tc>
        <w:tc>
          <w:tcPr>
            <w:tcW w:w="567" w:type="dxa"/>
            <w:vAlign w:val="center"/>
          </w:tcPr>
          <w:p w14:paraId="1F53CBD0" w14:textId="7DCE2768" w:rsidR="00FF71B4" w:rsidRPr="00805D8E" w:rsidRDefault="00FF71B4" w:rsidP="00D94D62">
            <w:pPr>
              <w:jc w:val="center"/>
              <w:rPr>
                <w:i/>
              </w:rPr>
            </w:pPr>
          </w:p>
        </w:tc>
        <w:tc>
          <w:tcPr>
            <w:tcW w:w="992" w:type="dxa"/>
            <w:vAlign w:val="center"/>
          </w:tcPr>
          <w:p w14:paraId="6CBEB68A" w14:textId="77777777" w:rsidR="00FF71B4" w:rsidRPr="00805D8E" w:rsidRDefault="00000000" w:rsidP="00D94D62">
            <w:sdt>
              <w:sdtPr>
                <w:id w:val="-82512693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6B6DAD03" w14:textId="77777777" w:rsidR="00FF71B4" w:rsidRPr="00805D8E" w:rsidRDefault="00000000" w:rsidP="00D94D62">
            <w:sdt>
              <w:sdtPr>
                <w:id w:val="-171426378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993470C" w14:textId="77777777" w:rsidR="00FF71B4" w:rsidRPr="00805D8E" w:rsidRDefault="00000000" w:rsidP="00D94D62">
            <w:pPr>
              <w:rPr>
                <w:i/>
              </w:rPr>
            </w:pPr>
            <w:sdt>
              <w:sdtPr>
                <w:id w:val="-115806849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5219740B" w14:textId="77777777" w:rsidR="00FF71B4" w:rsidRPr="00C70BFC" w:rsidRDefault="00FF71B4" w:rsidP="00D94D62">
            <w:pPr>
              <w:rPr>
                <w:i/>
                <w:highlight w:val="yellow"/>
              </w:rPr>
            </w:pPr>
          </w:p>
        </w:tc>
      </w:tr>
      <w:tr w:rsidR="00FF71B4" w:rsidRPr="00805D8E" w14:paraId="57731403" w14:textId="77777777" w:rsidTr="00202185">
        <w:trPr>
          <w:cantSplit/>
          <w:trHeight w:val="86"/>
        </w:trPr>
        <w:tc>
          <w:tcPr>
            <w:tcW w:w="567" w:type="dxa"/>
            <w:vAlign w:val="center"/>
          </w:tcPr>
          <w:p w14:paraId="66E1CCC3" w14:textId="77777777" w:rsidR="00FF71B4" w:rsidRPr="00805D8E" w:rsidRDefault="00FF71B4" w:rsidP="00D94D62">
            <w:pPr>
              <w:ind w:left="-108" w:right="-114"/>
              <w:jc w:val="center"/>
            </w:pPr>
            <w:r w:rsidRPr="00805D8E">
              <w:lastRenderedPageBreak/>
              <w:t>4.20</w:t>
            </w:r>
          </w:p>
        </w:tc>
        <w:tc>
          <w:tcPr>
            <w:tcW w:w="5812" w:type="dxa"/>
            <w:vAlign w:val="center"/>
          </w:tcPr>
          <w:p w14:paraId="7F79314C" w14:textId="77777777" w:rsidR="00FF71B4" w:rsidRPr="00805D8E" w:rsidRDefault="00FF71B4" w:rsidP="00D94D62">
            <w:r w:rsidRPr="00D94DE8">
              <w:t xml:space="preserve">Ziņojumos, ko </w:t>
            </w:r>
            <w:proofErr w:type="spellStart"/>
            <w:r w:rsidRPr="00D94DE8">
              <w:t>NoBo</w:t>
            </w:r>
            <w:proofErr w:type="spellEnd"/>
            <w:r w:rsidRPr="00D94DE8">
              <w:t xml:space="preserve"> izdevusi apakšsistēmai, aprakstīti verifikācijas procedūrā izmantotie moduļi, un moduļi atbilst EK verifikācijas deklarācijai apakšsistēmai un EK sertifikātam.</w:t>
            </w:r>
          </w:p>
        </w:tc>
        <w:tc>
          <w:tcPr>
            <w:tcW w:w="567" w:type="dxa"/>
            <w:vAlign w:val="center"/>
          </w:tcPr>
          <w:p w14:paraId="6765365B" w14:textId="5945261C" w:rsidR="00FF71B4" w:rsidRPr="00805D8E" w:rsidRDefault="00FF71B4" w:rsidP="00D94D62">
            <w:pPr>
              <w:jc w:val="center"/>
              <w:rPr>
                <w:i/>
              </w:rPr>
            </w:pPr>
          </w:p>
        </w:tc>
        <w:tc>
          <w:tcPr>
            <w:tcW w:w="992" w:type="dxa"/>
            <w:vAlign w:val="center"/>
          </w:tcPr>
          <w:p w14:paraId="30E323BE" w14:textId="77777777" w:rsidR="00FF71B4" w:rsidRPr="00805D8E" w:rsidRDefault="00000000" w:rsidP="00D94D62">
            <w:sdt>
              <w:sdtPr>
                <w:id w:val="145976931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14DEEBF8" w14:textId="77777777" w:rsidR="00FF71B4" w:rsidRPr="00805D8E" w:rsidRDefault="00000000" w:rsidP="00D94D62">
            <w:sdt>
              <w:sdtPr>
                <w:id w:val="186046830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70F488F" w14:textId="77777777" w:rsidR="00FF71B4" w:rsidRPr="00805D8E" w:rsidRDefault="00000000" w:rsidP="00D94D62">
            <w:pPr>
              <w:rPr>
                <w:i/>
              </w:rPr>
            </w:pPr>
            <w:sdt>
              <w:sdtPr>
                <w:id w:val="-27386376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305F6A05" w14:textId="77777777" w:rsidR="00FF71B4" w:rsidRPr="00805D8E" w:rsidRDefault="00FF71B4" w:rsidP="00D94D62">
            <w:pPr>
              <w:rPr>
                <w:i/>
              </w:rPr>
            </w:pPr>
          </w:p>
        </w:tc>
      </w:tr>
      <w:tr w:rsidR="00FF71B4" w:rsidRPr="00805D8E" w14:paraId="1C3073FB" w14:textId="77777777" w:rsidTr="00202185">
        <w:trPr>
          <w:cantSplit/>
          <w:trHeight w:val="86"/>
        </w:trPr>
        <w:tc>
          <w:tcPr>
            <w:tcW w:w="567" w:type="dxa"/>
            <w:vAlign w:val="center"/>
          </w:tcPr>
          <w:p w14:paraId="74D39AE4" w14:textId="77777777" w:rsidR="00FF71B4" w:rsidRPr="00805D8E" w:rsidRDefault="00FF71B4" w:rsidP="00D94D62">
            <w:pPr>
              <w:ind w:left="-108" w:right="-114"/>
              <w:jc w:val="center"/>
            </w:pPr>
            <w:r w:rsidRPr="00805D8E">
              <w:t>4.21</w:t>
            </w:r>
          </w:p>
        </w:tc>
        <w:tc>
          <w:tcPr>
            <w:tcW w:w="5812" w:type="dxa"/>
            <w:vAlign w:val="center"/>
          </w:tcPr>
          <w:p w14:paraId="74EA1AEE" w14:textId="77777777" w:rsidR="00FF71B4" w:rsidRPr="00805D8E" w:rsidRDefault="00FF71B4" w:rsidP="00D94D62">
            <w:r w:rsidRPr="00D94DE8">
              <w:t xml:space="preserve">Ziņojumos, ko </w:t>
            </w:r>
            <w:proofErr w:type="spellStart"/>
            <w:r w:rsidRPr="00D94DE8">
              <w:t>DeBo</w:t>
            </w:r>
            <w:proofErr w:type="spellEnd"/>
            <w:r w:rsidRPr="00D94DE8">
              <w:t xml:space="preserve"> izdevusi apakšsistēmai, aprakstīti verifikācijas procedūrā izmantotie moduļi, un moduļi atbilst EK verifikācijas deklarācijai apakšsistēmai un sertifikātam.</w:t>
            </w:r>
          </w:p>
        </w:tc>
        <w:tc>
          <w:tcPr>
            <w:tcW w:w="567" w:type="dxa"/>
            <w:vAlign w:val="center"/>
          </w:tcPr>
          <w:p w14:paraId="54181146" w14:textId="53A7E37D" w:rsidR="00FF71B4" w:rsidRPr="00805D8E" w:rsidRDefault="00FF71B4" w:rsidP="00D94D62">
            <w:pPr>
              <w:jc w:val="center"/>
              <w:rPr>
                <w:i/>
              </w:rPr>
            </w:pPr>
          </w:p>
        </w:tc>
        <w:tc>
          <w:tcPr>
            <w:tcW w:w="992" w:type="dxa"/>
            <w:vAlign w:val="center"/>
          </w:tcPr>
          <w:p w14:paraId="3A5B8B2A" w14:textId="77777777" w:rsidR="00FF71B4" w:rsidRPr="00805D8E" w:rsidRDefault="00000000" w:rsidP="00D94D62">
            <w:sdt>
              <w:sdtPr>
                <w:id w:val="30798923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64F690D7" w14:textId="77777777" w:rsidR="00FF71B4" w:rsidRPr="00805D8E" w:rsidRDefault="00000000" w:rsidP="00D94D62">
            <w:sdt>
              <w:sdtPr>
                <w:id w:val="-14767874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21F65FD" w14:textId="77777777" w:rsidR="00FF71B4" w:rsidRPr="00805D8E" w:rsidRDefault="00000000" w:rsidP="00D94D62">
            <w:sdt>
              <w:sdtPr>
                <w:id w:val="-41008215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69988B9A" w14:textId="77777777" w:rsidR="00FF71B4" w:rsidRPr="00805D8E" w:rsidRDefault="00FF71B4" w:rsidP="00D94D62">
            <w:pPr>
              <w:rPr>
                <w:i/>
              </w:rPr>
            </w:pPr>
          </w:p>
        </w:tc>
      </w:tr>
      <w:tr w:rsidR="00FF71B4" w:rsidRPr="00805D8E" w14:paraId="4165EBAC" w14:textId="77777777" w:rsidTr="00202185">
        <w:trPr>
          <w:cantSplit/>
          <w:trHeight w:val="86"/>
        </w:trPr>
        <w:tc>
          <w:tcPr>
            <w:tcW w:w="567" w:type="dxa"/>
            <w:vAlign w:val="center"/>
          </w:tcPr>
          <w:p w14:paraId="09DE2048" w14:textId="77777777" w:rsidR="00FF71B4" w:rsidRPr="00805D8E" w:rsidRDefault="00FF71B4" w:rsidP="00D94D62">
            <w:pPr>
              <w:ind w:left="-108" w:right="-114"/>
              <w:jc w:val="center"/>
            </w:pPr>
            <w:r w:rsidRPr="00805D8E">
              <w:t>4.22</w:t>
            </w:r>
          </w:p>
        </w:tc>
        <w:tc>
          <w:tcPr>
            <w:tcW w:w="5812" w:type="dxa"/>
            <w:vAlign w:val="center"/>
          </w:tcPr>
          <w:p w14:paraId="29891132" w14:textId="77777777" w:rsidR="00FF71B4" w:rsidRPr="00805D8E" w:rsidRDefault="00FF71B4" w:rsidP="00D94D62">
            <w:r w:rsidRPr="00805D8E">
              <w:t xml:space="preserve">Ziņojumos, ko </w:t>
            </w:r>
            <w:proofErr w:type="spellStart"/>
            <w:r w:rsidRPr="00805D8E">
              <w:t>NoBo</w:t>
            </w:r>
            <w:proofErr w:type="spellEnd"/>
            <w:r w:rsidRPr="00805D8E">
              <w:t xml:space="preserve"> izdod savstarpējas </w:t>
            </w:r>
            <w:proofErr w:type="spellStart"/>
            <w:r w:rsidRPr="00805D8E">
              <w:t>izmantojamības</w:t>
            </w:r>
            <w:proofErr w:type="spellEnd"/>
            <w:r w:rsidRPr="00805D8E">
              <w:t xml:space="preserve"> komponentiem, ir aprakstītas visas </w:t>
            </w:r>
            <w:r w:rsidRPr="00805D8E">
              <w:rPr>
                <w:b/>
              </w:rPr>
              <w:t>novirzes</w:t>
            </w:r>
            <w:r w:rsidRPr="00805D8E">
              <w:t xml:space="preserve"> un/vai </w:t>
            </w:r>
            <w:r w:rsidRPr="00805D8E">
              <w:rPr>
                <w:b/>
              </w:rPr>
              <w:t>neatbilstības piemērojamajām</w:t>
            </w:r>
            <w:r w:rsidRPr="00805D8E">
              <w:t xml:space="preserve"> SITS, ja to atļauj tiesību akti:</w:t>
            </w:r>
          </w:p>
          <w:p w14:paraId="0A6576FF" w14:textId="77777777" w:rsidR="00FF71B4" w:rsidRPr="00805D8E" w:rsidRDefault="00FF71B4" w:rsidP="00FF71B4">
            <w:pPr>
              <w:pStyle w:val="ListParagraph"/>
              <w:numPr>
                <w:ilvl w:val="0"/>
                <w:numId w:val="25"/>
              </w:numPr>
              <w:ind w:left="323" w:hanging="142"/>
              <w:contextualSpacing w:val="0"/>
            </w:pPr>
            <w:r w:rsidRPr="00805D8E">
              <w:t>Uz novirzēm/neatbilstībām attiecas piešķirtā SITS nepiemērošana;</w:t>
            </w:r>
          </w:p>
          <w:p w14:paraId="7192C137" w14:textId="77777777" w:rsidR="00FF71B4" w:rsidRPr="00805D8E" w:rsidRDefault="00FF71B4" w:rsidP="00FF71B4">
            <w:pPr>
              <w:pStyle w:val="ListParagraph"/>
              <w:numPr>
                <w:ilvl w:val="0"/>
                <w:numId w:val="25"/>
              </w:numPr>
              <w:ind w:left="323" w:hanging="142"/>
              <w:contextualSpacing w:val="0"/>
            </w:pPr>
            <w:r w:rsidRPr="00805D8E">
              <w:t>Uz novirzēm/neatbilstībām attiecas tehniskais atzinums SITS nepilnību gadījumā;</w:t>
            </w:r>
          </w:p>
          <w:p w14:paraId="260B5E1B" w14:textId="77777777" w:rsidR="00FF71B4" w:rsidRPr="00805D8E" w:rsidRDefault="00FF71B4" w:rsidP="00D94D62">
            <w:r w:rsidRPr="00805D8E">
              <w:rPr>
                <w:b/>
              </w:rPr>
              <w:t>Atkāpēm un neatbilstībām</w:t>
            </w:r>
            <w:r w:rsidRPr="00805D8E">
              <w:t xml:space="preserve"> jāatbilst EK atbilstības un/vai piemērotības lietošanai </w:t>
            </w:r>
            <w:r w:rsidRPr="00805D8E">
              <w:rPr>
                <w:b/>
              </w:rPr>
              <w:t>deklarācijām un</w:t>
            </w:r>
            <w:r w:rsidRPr="00805D8E">
              <w:t xml:space="preserve"> EK </w:t>
            </w:r>
            <w:r w:rsidRPr="00805D8E">
              <w:rPr>
                <w:b/>
              </w:rPr>
              <w:t>sertifikātiem.</w:t>
            </w:r>
          </w:p>
        </w:tc>
        <w:tc>
          <w:tcPr>
            <w:tcW w:w="567" w:type="dxa"/>
            <w:vAlign w:val="center"/>
          </w:tcPr>
          <w:p w14:paraId="1D2606DB" w14:textId="09C9B7B8" w:rsidR="00FF71B4" w:rsidRPr="00805D8E" w:rsidRDefault="00FF71B4" w:rsidP="00D94D62">
            <w:pPr>
              <w:jc w:val="center"/>
              <w:rPr>
                <w:i/>
              </w:rPr>
            </w:pPr>
          </w:p>
        </w:tc>
        <w:tc>
          <w:tcPr>
            <w:tcW w:w="992" w:type="dxa"/>
            <w:vAlign w:val="center"/>
          </w:tcPr>
          <w:p w14:paraId="56E1B941" w14:textId="77777777" w:rsidR="00FF71B4" w:rsidRPr="00805D8E" w:rsidRDefault="00000000" w:rsidP="00D94D62">
            <w:sdt>
              <w:sdtPr>
                <w:id w:val="127544062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C8CC735" w14:textId="77777777" w:rsidR="00FF71B4" w:rsidRPr="00805D8E" w:rsidRDefault="00000000" w:rsidP="00D94D62">
            <w:sdt>
              <w:sdtPr>
                <w:id w:val="129478727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2FC318DE" w14:textId="77777777" w:rsidR="00FF71B4" w:rsidRPr="00805D8E" w:rsidRDefault="00000000" w:rsidP="00D94D62">
            <w:pPr>
              <w:rPr>
                <w:i/>
              </w:rPr>
            </w:pPr>
            <w:sdt>
              <w:sdtPr>
                <w:id w:val="-142132462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6A9DC39A" w14:textId="77777777" w:rsidR="00FF71B4" w:rsidRPr="00805D8E" w:rsidRDefault="00FF71B4" w:rsidP="00D94D62">
            <w:pPr>
              <w:rPr>
                <w:i/>
              </w:rPr>
            </w:pPr>
          </w:p>
        </w:tc>
      </w:tr>
      <w:tr w:rsidR="00FF71B4" w:rsidRPr="00805D8E" w14:paraId="18E4A051" w14:textId="77777777" w:rsidTr="00202185">
        <w:trPr>
          <w:cantSplit/>
          <w:trHeight w:val="86"/>
        </w:trPr>
        <w:tc>
          <w:tcPr>
            <w:tcW w:w="567" w:type="dxa"/>
            <w:vAlign w:val="center"/>
          </w:tcPr>
          <w:p w14:paraId="7E0F0191" w14:textId="77777777" w:rsidR="00FF71B4" w:rsidRPr="00805D8E" w:rsidRDefault="00FF71B4" w:rsidP="00D94D62">
            <w:pPr>
              <w:ind w:left="-108" w:right="-114"/>
              <w:jc w:val="center"/>
            </w:pPr>
            <w:r w:rsidRPr="00805D8E">
              <w:t>4.23</w:t>
            </w:r>
          </w:p>
        </w:tc>
        <w:tc>
          <w:tcPr>
            <w:tcW w:w="5812" w:type="dxa"/>
            <w:vAlign w:val="center"/>
          </w:tcPr>
          <w:p w14:paraId="20BC20F2" w14:textId="77777777" w:rsidR="00FF71B4" w:rsidRPr="00805D8E" w:rsidRDefault="00FF71B4" w:rsidP="00D94D62">
            <w:r w:rsidRPr="00D94DE8">
              <w:t xml:space="preserve">Ziņojumā, ko </w:t>
            </w:r>
            <w:proofErr w:type="spellStart"/>
            <w:r w:rsidRPr="00D94DE8">
              <w:t>NoBo</w:t>
            </w:r>
            <w:proofErr w:type="spellEnd"/>
            <w:r w:rsidRPr="00D94DE8">
              <w:t xml:space="preserve"> izdevusi stacionārai iekārtai, ir skaidri un </w:t>
            </w:r>
            <w:r w:rsidRPr="00D94DE8">
              <w:rPr>
                <w:b/>
              </w:rPr>
              <w:t>faktiski paziņojumi par SITS prasību izpildi</w:t>
            </w:r>
            <w:r w:rsidRPr="00D94DE8">
              <w:t>, un tie nespriež/nepieņem atkāpes un/vai neatbilstības kā tādas, kas joprojām atbilst prasībām.</w:t>
            </w:r>
          </w:p>
        </w:tc>
        <w:tc>
          <w:tcPr>
            <w:tcW w:w="567" w:type="dxa"/>
            <w:vAlign w:val="center"/>
          </w:tcPr>
          <w:p w14:paraId="6C48B4C2" w14:textId="1A99C60B" w:rsidR="00FF71B4" w:rsidRPr="00805D8E" w:rsidRDefault="00FF71B4" w:rsidP="00D94D62">
            <w:pPr>
              <w:jc w:val="center"/>
              <w:rPr>
                <w:i/>
              </w:rPr>
            </w:pPr>
          </w:p>
        </w:tc>
        <w:tc>
          <w:tcPr>
            <w:tcW w:w="992" w:type="dxa"/>
            <w:vAlign w:val="center"/>
          </w:tcPr>
          <w:p w14:paraId="3C4B764E" w14:textId="77777777" w:rsidR="00FF71B4" w:rsidRPr="00805D8E" w:rsidRDefault="00000000" w:rsidP="00D94D62">
            <w:sdt>
              <w:sdtPr>
                <w:id w:val="-159715865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60663AE" w14:textId="77777777" w:rsidR="00FF71B4" w:rsidRPr="00805D8E" w:rsidRDefault="00000000" w:rsidP="00D94D62">
            <w:sdt>
              <w:sdtPr>
                <w:id w:val="-30145574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2E2ADFC8" w14:textId="77777777" w:rsidR="00FF71B4" w:rsidRPr="00805D8E" w:rsidRDefault="00000000" w:rsidP="00D94D62">
            <w:sdt>
              <w:sdtPr>
                <w:id w:val="-147012513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3DD7BFC4" w14:textId="77777777" w:rsidR="00FF71B4" w:rsidRPr="00805D8E" w:rsidRDefault="00FF71B4" w:rsidP="00D94D62">
            <w:pPr>
              <w:rPr>
                <w:i/>
              </w:rPr>
            </w:pPr>
          </w:p>
        </w:tc>
      </w:tr>
      <w:tr w:rsidR="00FF71B4" w:rsidRPr="00805D8E" w14:paraId="6942C3B5" w14:textId="77777777" w:rsidTr="00202185">
        <w:trPr>
          <w:cantSplit/>
          <w:trHeight w:val="86"/>
        </w:trPr>
        <w:tc>
          <w:tcPr>
            <w:tcW w:w="567" w:type="dxa"/>
            <w:vAlign w:val="center"/>
          </w:tcPr>
          <w:p w14:paraId="15E6FC4D" w14:textId="77777777" w:rsidR="00FF71B4" w:rsidRPr="00805D8E" w:rsidRDefault="00FF71B4" w:rsidP="00D94D62">
            <w:pPr>
              <w:ind w:left="-108" w:right="-114"/>
              <w:jc w:val="center"/>
            </w:pPr>
            <w:r w:rsidRPr="00805D8E">
              <w:t>4.24</w:t>
            </w:r>
          </w:p>
        </w:tc>
        <w:tc>
          <w:tcPr>
            <w:tcW w:w="5812" w:type="dxa"/>
            <w:vAlign w:val="center"/>
          </w:tcPr>
          <w:p w14:paraId="5969C447" w14:textId="77777777" w:rsidR="00FF71B4" w:rsidRPr="00805D8E" w:rsidRDefault="00FF71B4" w:rsidP="00D94D62">
            <w:r w:rsidRPr="00D94DE8">
              <w:t xml:space="preserve">Ziņojumā, ko </w:t>
            </w:r>
            <w:proofErr w:type="spellStart"/>
            <w:r w:rsidRPr="00D94DE8">
              <w:t>DeBo</w:t>
            </w:r>
            <w:proofErr w:type="spellEnd"/>
            <w:r w:rsidRPr="00D94DE8">
              <w:t xml:space="preserve"> izdevusi apakšsistēmai, ir skaidri un </w:t>
            </w:r>
            <w:r w:rsidRPr="00D94DE8">
              <w:rPr>
                <w:b/>
              </w:rPr>
              <w:t>faktiski paziņojumi par prasību izpildi</w:t>
            </w:r>
            <w:r w:rsidRPr="00D94DE8">
              <w:t>, un tie nespriež/nepieņem atkāpes un/vai neatbilstības kā tādas, kas joprojām atbilst prasībām.</w:t>
            </w:r>
          </w:p>
        </w:tc>
        <w:tc>
          <w:tcPr>
            <w:tcW w:w="567" w:type="dxa"/>
            <w:vAlign w:val="center"/>
          </w:tcPr>
          <w:p w14:paraId="499BBB5F" w14:textId="1B9DB939" w:rsidR="00FF71B4" w:rsidRPr="00805D8E" w:rsidRDefault="00FF71B4" w:rsidP="00D94D62">
            <w:pPr>
              <w:jc w:val="center"/>
              <w:rPr>
                <w:i/>
              </w:rPr>
            </w:pPr>
          </w:p>
        </w:tc>
        <w:tc>
          <w:tcPr>
            <w:tcW w:w="992" w:type="dxa"/>
            <w:vAlign w:val="center"/>
          </w:tcPr>
          <w:p w14:paraId="767014B5" w14:textId="77777777" w:rsidR="00FF71B4" w:rsidRPr="00805D8E" w:rsidRDefault="00000000" w:rsidP="00D94D62">
            <w:sdt>
              <w:sdtPr>
                <w:id w:val="163066856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44D764DB" w14:textId="77777777" w:rsidR="00FF71B4" w:rsidRPr="00805D8E" w:rsidRDefault="00000000" w:rsidP="00D94D62">
            <w:sdt>
              <w:sdtPr>
                <w:id w:val="-9726286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644FE34" w14:textId="77777777" w:rsidR="00FF71B4" w:rsidRPr="00805D8E" w:rsidRDefault="00000000" w:rsidP="00D94D62">
            <w:sdt>
              <w:sdtPr>
                <w:id w:val="211092556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6FD8BFCB" w14:textId="77777777" w:rsidR="00FF71B4" w:rsidRPr="00805D8E" w:rsidRDefault="00FF71B4" w:rsidP="00D94D62">
            <w:pPr>
              <w:rPr>
                <w:i/>
              </w:rPr>
            </w:pPr>
          </w:p>
        </w:tc>
      </w:tr>
      <w:tr w:rsidR="00FF71B4" w:rsidRPr="00805D8E" w14:paraId="63C7FA7F" w14:textId="77777777" w:rsidTr="00202185">
        <w:trPr>
          <w:cantSplit/>
          <w:trHeight w:val="86"/>
        </w:trPr>
        <w:tc>
          <w:tcPr>
            <w:tcW w:w="567" w:type="dxa"/>
            <w:vAlign w:val="center"/>
          </w:tcPr>
          <w:p w14:paraId="415AE56C" w14:textId="77777777" w:rsidR="00FF71B4" w:rsidRPr="00805D8E" w:rsidRDefault="00FF71B4" w:rsidP="00D94D62">
            <w:pPr>
              <w:ind w:left="-108" w:right="-114"/>
              <w:jc w:val="center"/>
            </w:pPr>
            <w:r w:rsidRPr="00805D8E">
              <w:t>4.25</w:t>
            </w:r>
          </w:p>
        </w:tc>
        <w:tc>
          <w:tcPr>
            <w:tcW w:w="5812" w:type="dxa"/>
            <w:vAlign w:val="center"/>
          </w:tcPr>
          <w:p w14:paraId="572044F0" w14:textId="77777777" w:rsidR="00FF71B4" w:rsidRPr="00805D8E" w:rsidRDefault="00FF71B4" w:rsidP="00D94D62">
            <w:r w:rsidRPr="00805D8E">
              <w:t xml:space="preserve">Savstarpējas </w:t>
            </w:r>
            <w:proofErr w:type="spellStart"/>
            <w:r w:rsidRPr="00805D8E">
              <w:t>izmantojamības</w:t>
            </w:r>
            <w:proofErr w:type="spellEnd"/>
            <w:r w:rsidRPr="00805D8E">
              <w:t xml:space="preserve"> komponentu </w:t>
            </w:r>
            <w:proofErr w:type="spellStart"/>
            <w:r w:rsidRPr="00805D8E">
              <w:t>NoBo</w:t>
            </w:r>
            <w:proofErr w:type="spellEnd"/>
            <w:r w:rsidRPr="00805D8E">
              <w:t xml:space="preserve"> sniegtajos ziņojumos ir skaidri un </w:t>
            </w:r>
            <w:r w:rsidRPr="00805D8E">
              <w:rPr>
                <w:b/>
              </w:rPr>
              <w:t>faktiski paziņojumi par SITS prasību izpildi</w:t>
            </w:r>
            <w:r w:rsidRPr="00805D8E">
              <w:t>, un tie nepieņem novirzes un/vai neatbilstības kā atbilstošas prasības.</w:t>
            </w:r>
          </w:p>
        </w:tc>
        <w:tc>
          <w:tcPr>
            <w:tcW w:w="567" w:type="dxa"/>
            <w:vAlign w:val="center"/>
          </w:tcPr>
          <w:p w14:paraId="0C0189D3" w14:textId="725ABE79" w:rsidR="00FF71B4" w:rsidRPr="00805D8E" w:rsidRDefault="00FF71B4" w:rsidP="00D94D62">
            <w:pPr>
              <w:jc w:val="center"/>
              <w:rPr>
                <w:i/>
              </w:rPr>
            </w:pPr>
          </w:p>
        </w:tc>
        <w:tc>
          <w:tcPr>
            <w:tcW w:w="992" w:type="dxa"/>
            <w:vAlign w:val="center"/>
          </w:tcPr>
          <w:p w14:paraId="321126F0" w14:textId="77777777" w:rsidR="00FF71B4" w:rsidRPr="00805D8E" w:rsidRDefault="00000000" w:rsidP="00D94D62">
            <w:sdt>
              <w:sdtPr>
                <w:id w:val="3411148"/>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570FA35F" w14:textId="77777777" w:rsidR="00FF71B4" w:rsidRPr="00805D8E" w:rsidRDefault="00000000" w:rsidP="00D94D62">
            <w:sdt>
              <w:sdtPr>
                <w:id w:val="69851290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DFB59B8" w14:textId="77777777" w:rsidR="00FF71B4" w:rsidRPr="00805D8E" w:rsidRDefault="00000000" w:rsidP="00D94D62">
            <w:pPr>
              <w:rPr>
                <w:i/>
              </w:rPr>
            </w:pPr>
            <w:sdt>
              <w:sdtPr>
                <w:id w:val="43773187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7EAD9206" w14:textId="77777777" w:rsidR="00FF71B4" w:rsidRPr="00805D8E" w:rsidRDefault="00FF71B4" w:rsidP="00D94D62">
            <w:pPr>
              <w:rPr>
                <w:i/>
              </w:rPr>
            </w:pPr>
          </w:p>
        </w:tc>
      </w:tr>
      <w:tr w:rsidR="00FF71B4" w:rsidRPr="00805D8E" w14:paraId="2F109481" w14:textId="77777777" w:rsidTr="00202185">
        <w:trPr>
          <w:cantSplit/>
          <w:trHeight w:val="86"/>
        </w:trPr>
        <w:tc>
          <w:tcPr>
            <w:tcW w:w="567" w:type="dxa"/>
            <w:vAlign w:val="center"/>
          </w:tcPr>
          <w:p w14:paraId="09E1BFF8" w14:textId="77777777" w:rsidR="00FF71B4" w:rsidRPr="00805D8E" w:rsidRDefault="00FF71B4" w:rsidP="00D94D62">
            <w:pPr>
              <w:ind w:left="-108" w:right="-114"/>
              <w:jc w:val="center"/>
            </w:pPr>
            <w:r w:rsidRPr="00805D8E">
              <w:t>4.26</w:t>
            </w:r>
          </w:p>
        </w:tc>
        <w:tc>
          <w:tcPr>
            <w:tcW w:w="5812" w:type="dxa"/>
            <w:vAlign w:val="center"/>
          </w:tcPr>
          <w:p w14:paraId="348E3ACD" w14:textId="77777777" w:rsidR="00FF71B4" w:rsidRPr="00805D8E" w:rsidRDefault="00FF71B4" w:rsidP="00D94D62">
            <w:r w:rsidRPr="00D94DE8">
              <w:t xml:space="preserve">Ziņojumi aptver ar </w:t>
            </w:r>
            <w:r w:rsidRPr="00D94DE8">
              <w:rPr>
                <w:b/>
              </w:rPr>
              <w:t xml:space="preserve">ekspluatāciju un </w:t>
            </w:r>
            <w:r w:rsidRPr="00821845">
              <w:rPr>
                <w:b/>
              </w:rPr>
              <w:t>tehnisko apkopi</w:t>
            </w:r>
            <w:r w:rsidRPr="00D94DE8">
              <w:t xml:space="preserve"> saistītos aspektus, kas jānovērtē </w:t>
            </w:r>
            <w:proofErr w:type="spellStart"/>
            <w:r w:rsidRPr="00D94DE8">
              <w:t>NoBo</w:t>
            </w:r>
            <w:proofErr w:type="spellEnd"/>
            <w:r w:rsidRPr="00D94DE8">
              <w:t xml:space="preserve"> saskaņā ar SITS vai </w:t>
            </w:r>
            <w:proofErr w:type="spellStart"/>
            <w:r w:rsidRPr="00D94DE8">
              <w:t>DeBo</w:t>
            </w:r>
            <w:proofErr w:type="spellEnd"/>
            <w:r w:rsidRPr="00D94DE8">
              <w:t>.</w:t>
            </w:r>
          </w:p>
        </w:tc>
        <w:tc>
          <w:tcPr>
            <w:tcW w:w="567" w:type="dxa"/>
            <w:vAlign w:val="center"/>
          </w:tcPr>
          <w:p w14:paraId="4F729CAB" w14:textId="7895910A" w:rsidR="00FF71B4" w:rsidRPr="00805D8E" w:rsidRDefault="00FF71B4" w:rsidP="00D94D62">
            <w:pPr>
              <w:jc w:val="center"/>
              <w:rPr>
                <w:i/>
              </w:rPr>
            </w:pPr>
          </w:p>
        </w:tc>
        <w:tc>
          <w:tcPr>
            <w:tcW w:w="992" w:type="dxa"/>
            <w:vAlign w:val="center"/>
          </w:tcPr>
          <w:p w14:paraId="7AF12FEC" w14:textId="77777777" w:rsidR="00FF71B4" w:rsidRPr="00805D8E" w:rsidRDefault="00000000" w:rsidP="00D94D62">
            <w:sdt>
              <w:sdtPr>
                <w:id w:val="43239562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11C86ED8" w14:textId="77777777" w:rsidR="00FF71B4" w:rsidRPr="00805D8E" w:rsidRDefault="00000000" w:rsidP="00D94D62">
            <w:sdt>
              <w:sdtPr>
                <w:id w:val="-28997457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150FC8E" w14:textId="77777777" w:rsidR="00FF71B4" w:rsidRPr="00805D8E" w:rsidRDefault="00000000" w:rsidP="00D94D62">
            <w:pPr>
              <w:rPr>
                <w:i/>
              </w:rPr>
            </w:pPr>
            <w:sdt>
              <w:sdtPr>
                <w:id w:val="83704802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2AF5B43F" w14:textId="77777777" w:rsidR="00FF71B4" w:rsidRPr="00741B40" w:rsidRDefault="00FF71B4" w:rsidP="002D5ECC">
            <w:pPr>
              <w:rPr>
                <w:i/>
                <w:strike/>
              </w:rPr>
            </w:pPr>
          </w:p>
        </w:tc>
      </w:tr>
      <w:tr w:rsidR="00FF71B4" w:rsidRPr="00805D8E" w14:paraId="4F0E6698" w14:textId="77777777" w:rsidTr="00202185">
        <w:trPr>
          <w:cantSplit/>
          <w:trHeight w:val="86"/>
        </w:trPr>
        <w:tc>
          <w:tcPr>
            <w:tcW w:w="567" w:type="dxa"/>
            <w:vAlign w:val="center"/>
          </w:tcPr>
          <w:p w14:paraId="2A1DD482" w14:textId="77777777" w:rsidR="00FF71B4" w:rsidRPr="00805D8E" w:rsidRDefault="00FF71B4" w:rsidP="00D94D62">
            <w:pPr>
              <w:ind w:left="-108" w:right="-114"/>
              <w:jc w:val="center"/>
            </w:pPr>
            <w:r w:rsidRPr="00805D8E">
              <w:lastRenderedPageBreak/>
              <w:t>4.27</w:t>
            </w:r>
          </w:p>
        </w:tc>
        <w:tc>
          <w:tcPr>
            <w:tcW w:w="5812" w:type="dxa"/>
            <w:vAlign w:val="center"/>
          </w:tcPr>
          <w:p w14:paraId="556E492E" w14:textId="77777777" w:rsidR="00FF71B4" w:rsidRPr="00805D8E" w:rsidRDefault="00FF71B4" w:rsidP="00D94D62">
            <w:r w:rsidRPr="00D94DE8">
              <w:t xml:space="preserve">Apliecinošie pierādījumi, ka </w:t>
            </w:r>
            <w:proofErr w:type="spellStart"/>
            <w:r w:rsidRPr="00D94DE8">
              <w:t>NoBo</w:t>
            </w:r>
            <w:proofErr w:type="spellEnd"/>
            <w:r w:rsidRPr="00D94DE8">
              <w:t xml:space="preserve"> izmanto katras SITS prasības novērtēšanai, kā aprakstīts </w:t>
            </w:r>
            <w:proofErr w:type="spellStart"/>
            <w:r w:rsidRPr="00D94DE8">
              <w:t>NoBo</w:t>
            </w:r>
            <w:proofErr w:type="spellEnd"/>
            <w:r w:rsidRPr="00D94DE8">
              <w:t xml:space="preserve"> izdotajā ziņojumā, atbilst </w:t>
            </w:r>
            <w:r w:rsidRPr="00D94DE8">
              <w:rPr>
                <w:b/>
              </w:rPr>
              <w:t>piemērojamiem novērtēšanas posmiem</w:t>
            </w:r>
            <w:r w:rsidRPr="00D94DE8">
              <w:t xml:space="preserve">, </w:t>
            </w:r>
            <w:r w:rsidRPr="00821845">
              <w:t>kas aprakstīti attiecīgajās SITS (projekta pārbaude, tests utt.).</w:t>
            </w:r>
          </w:p>
        </w:tc>
        <w:tc>
          <w:tcPr>
            <w:tcW w:w="567" w:type="dxa"/>
            <w:vAlign w:val="center"/>
          </w:tcPr>
          <w:p w14:paraId="02FA4E45" w14:textId="7168E749" w:rsidR="00FF71B4" w:rsidRPr="00805D8E" w:rsidRDefault="00FF71B4" w:rsidP="00D94D62">
            <w:pPr>
              <w:jc w:val="center"/>
              <w:rPr>
                <w:i/>
              </w:rPr>
            </w:pPr>
          </w:p>
        </w:tc>
        <w:tc>
          <w:tcPr>
            <w:tcW w:w="992" w:type="dxa"/>
            <w:vAlign w:val="center"/>
          </w:tcPr>
          <w:p w14:paraId="57995766" w14:textId="77777777" w:rsidR="00FF71B4" w:rsidRPr="00805D8E" w:rsidRDefault="00000000" w:rsidP="00D94D62">
            <w:sdt>
              <w:sdtPr>
                <w:id w:val="-45571471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0BAD5F3" w14:textId="77777777" w:rsidR="00FF71B4" w:rsidRPr="00805D8E" w:rsidRDefault="00000000" w:rsidP="00D94D62">
            <w:sdt>
              <w:sdtPr>
                <w:id w:val="-20619189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AAE995B" w14:textId="77777777" w:rsidR="00FF71B4" w:rsidRPr="00805D8E" w:rsidRDefault="00000000" w:rsidP="00D94D62">
            <w:pPr>
              <w:rPr>
                <w:i/>
              </w:rPr>
            </w:pPr>
            <w:sdt>
              <w:sdtPr>
                <w:id w:val="-203418205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673DF5DF" w14:textId="77777777" w:rsidR="00FF71B4" w:rsidRPr="00805D8E" w:rsidRDefault="00FF71B4" w:rsidP="00D94D62">
            <w:pPr>
              <w:rPr>
                <w:i/>
              </w:rPr>
            </w:pPr>
          </w:p>
        </w:tc>
      </w:tr>
      <w:tr w:rsidR="00FF71B4" w:rsidRPr="00805D8E" w14:paraId="3163EEF8" w14:textId="77777777" w:rsidTr="00202185">
        <w:trPr>
          <w:cantSplit/>
          <w:trHeight w:val="86"/>
        </w:trPr>
        <w:tc>
          <w:tcPr>
            <w:tcW w:w="567" w:type="dxa"/>
            <w:vAlign w:val="center"/>
          </w:tcPr>
          <w:p w14:paraId="7682B559" w14:textId="77777777" w:rsidR="00FF71B4" w:rsidRPr="00805D8E" w:rsidRDefault="00FF71B4" w:rsidP="00D94D62">
            <w:pPr>
              <w:ind w:left="-108" w:right="-114"/>
              <w:jc w:val="center"/>
            </w:pPr>
            <w:r w:rsidRPr="00805D8E">
              <w:t>4.28</w:t>
            </w:r>
          </w:p>
        </w:tc>
        <w:tc>
          <w:tcPr>
            <w:tcW w:w="5812" w:type="dxa"/>
            <w:vAlign w:val="center"/>
          </w:tcPr>
          <w:p w14:paraId="0F741943" w14:textId="77777777" w:rsidR="00FF71B4" w:rsidRPr="0046044A" w:rsidRDefault="00FF71B4" w:rsidP="00D94D62">
            <w:r w:rsidRPr="0046044A">
              <w:t xml:space="preserve">Informācija </w:t>
            </w:r>
            <w:proofErr w:type="spellStart"/>
            <w:r w:rsidRPr="0046044A">
              <w:t>NoBo</w:t>
            </w:r>
            <w:proofErr w:type="spellEnd"/>
            <w:r w:rsidRPr="0046044A">
              <w:t xml:space="preserve"> izdotajos </w:t>
            </w:r>
            <w:r>
              <w:rPr>
                <w:b/>
              </w:rPr>
              <w:t>pārbaudes</w:t>
            </w:r>
            <w:r w:rsidRPr="0046044A">
              <w:rPr>
                <w:b/>
              </w:rPr>
              <w:t xml:space="preserve"> un </w:t>
            </w:r>
            <w:r>
              <w:rPr>
                <w:b/>
              </w:rPr>
              <w:t>audita</w:t>
            </w:r>
            <w:r w:rsidRPr="0046044A">
              <w:rPr>
                <w:b/>
              </w:rPr>
              <w:t xml:space="preserve"> ziņojumos par</w:t>
            </w:r>
            <w:r w:rsidRPr="0046044A">
              <w:t xml:space="preserve"> kvalitātes vadības sistēmu (</w:t>
            </w:r>
            <w:r w:rsidRPr="0046044A">
              <w:rPr>
                <w:b/>
              </w:rPr>
              <w:t>KVS</w:t>
            </w:r>
            <w:r w:rsidRPr="0046044A">
              <w:t>) un/vai ražošanu:</w:t>
            </w:r>
          </w:p>
          <w:p w14:paraId="73F9D19D" w14:textId="77777777" w:rsidR="00FF71B4" w:rsidRPr="0046044A" w:rsidRDefault="00FF71B4" w:rsidP="00FF71B4">
            <w:pPr>
              <w:pStyle w:val="ListParagraph"/>
              <w:numPr>
                <w:ilvl w:val="0"/>
                <w:numId w:val="30"/>
              </w:numPr>
              <w:ind w:left="323" w:hanging="142"/>
            </w:pPr>
            <w:r w:rsidRPr="0046044A">
              <w:rPr>
                <w:b/>
              </w:rPr>
              <w:t>Atbilst</w:t>
            </w:r>
            <w:r w:rsidRPr="0046044A">
              <w:t xml:space="preserve"> informācijai apakšsistēmu EK sertifikātos (jo īpaši </w:t>
            </w:r>
            <w:r w:rsidRPr="00300204">
              <w:t xml:space="preserve">KVS apstiprinājuma sertifikātā) un </w:t>
            </w:r>
            <w:r w:rsidRPr="00300204">
              <w:rPr>
                <w:b/>
              </w:rPr>
              <w:t>EK verifikācijas deklarācij</w:t>
            </w:r>
            <w:r w:rsidRPr="0046044A">
              <w:rPr>
                <w:b/>
              </w:rPr>
              <w:t>ās;</w:t>
            </w:r>
          </w:p>
          <w:p w14:paraId="51EB6FAB" w14:textId="77777777" w:rsidR="00FF71B4" w:rsidRPr="0046044A" w:rsidRDefault="00FF71B4" w:rsidP="00FF71B4">
            <w:pPr>
              <w:pStyle w:val="ListParagraph"/>
              <w:numPr>
                <w:ilvl w:val="0"/>
                <w:numId w:val="30"/>
              </w:numPr>
              <w:ind w:left="323" w:hanging="142"/>
            </w:pPr>
            <w:r w:rsidRPr="0046044A">
              <w:t>Aptver visas iesaistītās</w:t>
            </w:r>
            <w:r>
              <w:t xml:space="preserve"> </w:t>
            </w:r>
            <w:r w:rsidRPr="0046044A">
              <w:t>ražošanas vietas;</w:t>
            </w:r>
          </w:p>
          <w:p w14:paraId="5027C1DF" w14:textId="77777777" w:rsidR="00FF71B4" w:rsidRPr="00805D8E" w:rsidRDefault="00FF71B4" w:rsidP="00FF71B4">
            <w:pPr>
              <w:pStyle w:val="ListParagraph"/>
              <w:numPr>
                <w:ilvl w:val="0"/>
                <w:numId w:val="30"/>
              </w:numPr>
              <w:ind w:left="323" w:hanging="142"/>
            </w:pPr>
            <w:r w:rsidRPr="00300204">
              <w:t>Pārbaudes/</w:t>
            </w:r>
            <w:r>
              <w:t>audita</w:t>
            </w:r>
            <w:r w:rsidRPr="00300204">
              <w:t xml:space="preserve"> datums atbilst sertifikāta izdošanas datumam, EK verifikācijas deklarāciju izdošanas datumam un pieteikuma iesniegšanas datumam</w:t>
            </w:r>
            <w:r w:rsidRPr="0046044A">
              <w:t>.</w:t>
            </w:r>
          </w:p>
        </w:tc>
        <w:tc>
          <w:tcPr>
            <w:tcW w:w="567" w:type="dxa"/>
            <w:vAlign w:val="center"/>
          </w:tcPr>
          <w:p w14:paraId="20455E2E" w14:textId="40501BF5" w:rsidR="00FF71B4" w:rsidRPr="00805D8E" w:rsidRDefault="00FF71B4" w:rsidP="00D94D62">
            <w:pPr>
              <w:jc w:val="center"/>
              <w:rPr>
                <w:i/>
              </w:rPr>
            </w:pPr>
          </w:p>
        </w:tc>
        <w:tc>
          <w:tcPr>
            <w:tcW w:w="992" w:type="dxa"/>
            <w:vAlign w:val="center"/>
          </w:tcPr>
          <w:p w14:paraId="203AE035" w14:textId="77777777" w:rsidR="00FF71B4" w:rsidRPr="00805D8E" w:rsidRDefault="00000000" w:rsidP="00D94D62">
            <w:sdt>
              <w:sdtPr>
                <w:id w:val="-1855729527"/>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0DB80E66" w14:textId="77777777" w:rsidR="00FF71B4" w:rsidRPr="00805D8E" w:rsidRDefault="00000000" w:rsidP="00D94D62">
            <w:sdt>
              <w:sdtPr>
                <w:id w:val="185699320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90D1AEC" w14:textId="77777777" w:rsidR="00FF71B4" w:rsidRPr="00805D8E" w:rsidRDefault="00000000" w:rsidP="00D94D62">
            <w:sdt>
              <w:sdtPr>
                <w:id w:val="-27001860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p w14:paraId="36CEAE98" w14:textId="77777777" w:rsidR="00FF71B4" w:rsidRPr="00805D8E" w:rsidRDefault="00FF71B4" w:rsidP="00D94D62">
            <w:pPr>
              <w:rPr>
                <w:i/>
              </w:rPr>
            </w:pPr>
          </w:p>
        </w:tc>
        <w:tc>
          <w:tcPr>
            <w:tcW w:w="5954" w:type="dxa"/>
            <w:vAlign w:val="center"/>
          </w:tcPr>
          <w:p w14:paraId="320CD569" w14:textId="77777777" w:rsidR="00FF71B4" w:rsidRPr="00805D8E" w:rsidRDefault="00FF71B4" w:rsidP="00D94D62">
            <w:pPr>
              <w:rPr>
                <w:i/>
              </w:rPr>
            </w:pPr>
          </w:p>
        </w:tc>
      </w:tr>
      <w:tr w:rsidR="00FF71B4" w:rsidRPr="00805D8E" w14:paraId="0915AC8B" w14:textId="77777777" w:rsidTr="00202185">
        <w:trPr>
          <w:cantSplit/>
          <w:trHeight w:val="86"/>
        </w:trPr>
        <w:tc>
          <w:tcPr>
            <w:tcW w:w="567" w:type="dxa"/>
            <w:vAlign w:val="center"/>
          </w:tcPr>
          <w:p w14:paraId="61D3610E" w14:textId="77777777" w:rsidR="00FF71B4" w:rsidRPr="00805D8E" w:rsidRDefault="00FF71B4" w:rsidP="00D94D62">
            <w:pPr>
              <w:ind w:left="-108" w:right="-114"/>
              <w:jc w:val="center"/>
            </w:pPr>
            <w:r w:rsidRPr="00805D8E">
              <w:t>4.29</w:t>
            </w:r>
          </w:p>
        </w:tc>
        <w:tc>
          <w:tcPr>
            <w:tcW w:w="5812" w:type="dxa"/>
            <w:vAlign w:val="center"/>
          </w:tcPr>
          <w:p w14:paraId="053F4270" w14:textId="77777777" w:rsidR="00FF71B4" w:rsidRPr="00805D8E" w:rsidRDefault="00FF71B4" w:rsidP="00D94D62">
            <w:proofErr w:type="spellStart"/>
            <w:r w:rsidRPr="002757C9">
              <w:t>NoBo</w:t>
            </w:r>
            <w:proofErr w:type="spellEnd"/>
            <w:r w:rsidRPr="002757C9">
              <w:t xml:space="preserve"> izdotie ziņojumi attiecas uz </w:t>
            </w:r>
            <w:r w:rsidRPr="002757C9">
              <w:rPr>
                <w:b/>
              </w:rPr>
              <w:t>mainītajiem un/vai atjauninātajiem noteikumiem</w:t>
            </w:r>
            <w:r w:rsidRPr="002757C9">
              <w:t>.</w:t>
            </w:r>
          </w:p>
        </w:tc>
        <w:tc>
          <w:tcPr>
            <w:tcW w:w="567" w:type="dxa"/>
            <w:vAlign w:val="center"/>
          </w:tcPr>
          <w:p w14:paraId="66E468D3" w14:textId="77777777" w:rsidR="00FF71B4" w:rsidRPr="00805D8E" w:rsidRDefault="00FF71B4" w:rsidP="00D94D62">
            <w:pPr>
              <w:jc w:val="center"/>
              <w:rPr>
                <w:i/>
              </w:rPr>
            </w:pPr>
          </w:p>
        </w:tc>
        <w:tc>
          <w:tcPr>
            <w:tcW w:w="992" w:type="dxa"/>
            <w:vAlign w:val="center"/>
          </w:tcPr>
          <w:p w14:paraId="639651F3" w14:textId="77777777" w:rsidR="00FF71B4" w:rsidRPr="00805D8E" w:rsidRDefault="00000000" w:rsidP="00D94D62">
            <w:sdt>
              <w:sdtPr>
                <w:id w:val="-187052907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8D2B551" w14:textId="77777777" w:rsidR="00FF71B4" w:rsidRPr="00805D8E" w:rsidRDefault="00000000" w:rsidP="00D94D62">
            <w:sdt>
              <w:sdtPr>
                <w:id w:val="189563023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6829653" w14:textId="77777777" w:rsidR="00FF71B4" w:rsidRPr="00805D8E" w:rsidRDefault="00000000" w:rsidP="00D94D62">
            <w:pPr>
              <w:rPr>
                <w:i/>
              </w:rPr>
            </w:pPr>
            <w:sdt>
              <w:sdtPr>
                <w:id w:val="162796800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3ACDED4E" w14:textId="77777777" w:rsidR="00FF71B4" w:rsidRPr="00805D8E" w:rsidRDefault="00FF71B4" w:rsidP="00D94D62">
            <w:pPr>
              <w:rPr>
                <w:i/>
              </w:rPr>
            </w:pPr>
          </w:p>
        </w:tc>
      </w:tr>
      <w:tr w:rsidR="00FF71B4" w:rsidRPr="00805D8E" w14:paraId="79559073" w14:textId="77777777" w:rsidTr="00202185">
        <w:trPr>
          <w:cantSplit/>
          <w:trHeight w:val="86"/>
        </w:trPr>
        <w:tc>
          <w:tcPr>
            <w:tcW w:w="567" w:type="dxa"/>
            <w:vAlign w:val="center"/>
          </w:tcPr>
          <w:p w14:paraId="1F8916DB" w14:textId="77777777" w:rsidR="00FF71B4" w:rsidRPr="00805D8E" w:rsidRDefault="00FF71B4" w:rsidP="00D94D62">
            <w:pPr>
              <w:ind w:left="-108" w:right="-114"/>
              <w:jc w:val="center"/>
              <w:rPr>
                <w:highlight w:val="green"/>
              </w:rPr>
            </w:pPr>
            <w:r w:rsidRPr="00805D8E">
              <w:t>4.30</w:t>
            </w:r>
          </w:p>
        </w:tc>
        <w:tc>
          <w:tcPr>
            <w:tcW w:w="5812" w:type="dxa"/>
            <w:vAlign w:val="center"/>
          </w:tcPr>
          <w:p w14:paraId="693E9889" w14:textId="77777777" w:rsidR="00FF71B4" w:rsidRPr="00805D8E" w:rsidRDefault="00FF71B4" w:rsidP="00D94D62">
            <w:proofErr w:type="spellStart"/>
            <w:r w:rsidRPr="00805D8E">
              <w:t>NoBo</w:t>
            </w:r>
            <w:proofErr w:type="spellEnd"/>
            <w:r w:rsidRPr="00805D8E">
              <w:t xml:space="preserve"> izdotie ziņojumi atbilst pieteikuma iesniedzēja sniegtajai informācijai, kurā aprakstītas </w:t>
            </w:r>
            <w:r w:rsidRPr="00805D8E">
              <w:rPr>
                <w:b/>
              </w:rPr>
              <w:t>izmaiņas</w:t>
            </w:r>
            <w:r w:rsidRPr="00805D8E">
              <w:t xml:space="preserve"> salīdzinājumā ar atļauto stacionāro iekārtu.</w:t>
            </w:r>
          </w:p>
        </w:tc>
        <w:tc>
          <w:tcPr>
            <w:tcW w:w="567" w:type="dxa"/>
            <w:vAlign w:val="center"/>
          </w:tcPr>
          <w:p w14:paraId="216EBCD4" w14:textId="77777777" w:rsidR="00FF71B4" w:rsidRPr="00805D8E" w:rsidRDefault="00FF71B4" w:rsidP="00D94D62">
            <w:pPr>
              <w:jc w:val="center"/>
              <w:rPr>
                <w:i/>
              </w:rPr>
            </w:pPr>
          </w:p>
        </w:tc>
        <w:tc>
          <w:tcPr>
            <w:tcW w:w="992" w:type="dxa"/>
            <w:vAlign w:val="center"/>
          </w:tcPr>
          <w:p w14:paraId="304ECA90" w14:textId="77777777" w:rsidR="00FF71B4" w:rsidRPr="00805D8E" w:rsidRDefault="00000000" w:rsidP="00D94D62">
            <w:sdt>
              <w:sdtPr>
                <w:id w:val="79148871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59BDBCF8" w14:textId="77777777" w:rsidR="00FF71B4" w:rsidRPr="00805D8E" w:rsidRDefault="00000000" w:rsidP="00D94D62">
            <w:sdt>
              <w:sdtPr>
                <w:id w:val="-208613030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F075AF2" w14:textId="77777777" w:rsidR="00FF71B4" w:rsidRPr="00805D8E" w:rsidRDefault="00000000" w:rsidP="00D94D62">
            <w:pPr>
              <w:rPr>
                <w:i/>
              </w:rPr>
            </w:pPr>
            <w:sdt>
              <w:sdtPr>
                <w:id w:val="-107767556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3838E27C" w14:textId="77777777" w:rsidR="00FF71B4" w:rsidRPr="00805D8E" w:rsidRDefault="00FF71B4" w:rsidP="00D94D62">
            <w:pPr>
              <w:rPr>
                <w:i/>
              </w:rPr>
            </w:pPr>
          </w:p>
        </w:tc>
      </w:tr>
    </w:tbl>
    <w:p w14:paraId="62939113" w14:textId="77777777" w:rsidR="00FF71B4" w:rsidRPr="00805D8E" w:rsidRDefault="00FF71B4" w:rsidP="004047B6">
      <w:pPr>
        <w:spacing w:after="0"/>
        <w:rPr>
          <w:rFonts w:ascii="Times New Roman" w:hAnsi="Times New Roman" w:cs="Times New Roman"/>
          <w:bCs/>
          <w:i/>
          <w:sz w:val="20"/>
          <w:szCs w:val="20"/>
        </w:rPr>
      </w:pPr>
    </w:p>
    <w:p w14:paraId="52316523" w14:textId="77777777" w:rsidR="00FF71B4" w:rsidRPr="00805D8E" w:rsidRDefault="00FF71B4" w:rsidP="004047B6">
      <w:pPr>
        <w:spacing w:after="0"/>
        <w:rPr>
          <w:rFonts w:ascii="Times New Roman" w:hAnsi="Times New Roman" w:cs="Times New Roman"/>
          <w:bCs/>
          <w:i/>
          <w:sz w:val="20"/>
          <w:szCs w:val="20"/>
        </w:rPr>
      </w:pPr>
    </w:p>
    <w:p w14:paraId="4C01C462" w14:textId="77777777" w:rsidR="00FF71B4" w:rsidRPr="00805D8E" w:rsidRDefault="00FF71B4">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7AD7C72E"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5. Apakšsistēmas EK sertifikāti un EK verifikācijas deklarācijas</w:t>
      </w:r>
    </w:p>
    <w:p w14:paraId="430118E9" w14:textId="77777777" w:rsidR="00FF71B4" w:rsidRPr="00805D8E" w:rsidRDefault="00FF71B4" w:rsidP="004047B6">
      <w:pPr>
        <w:spacing w:after="0"/>
        <w:rPr>
          <w:rFonts w:ascii="Times New Roman" w:hAnsi="Times New Roman" w:cs="Times New Roman"/>
        </w:rPr>
      </w:pPr>
    </w:p>
    <w:tbl>
      <w:tblPr>
        <w:tblStyle w:val="TableGrid"/>
        <w:tblW w:w="13892" w:type="dxa"/>
        <w:tblInd w:w="-5" w:type="dxa"/>
        <w:tblLayout w:type="fixed"/>
        <w:tblLook w:val="04A0" w:firstRow="1" w:lastRow="0" w:firstColumn="1" w:lastColumn="0" w:noHBand="0" w:noVBand="1"/>
      </w:tblPr>
      <w:tblGrid>
        <w:gridCol w:w="567"/>
        <w:gridCol w:w="5812"/>
        <w:gridCol w:w="567"/>
        <w:gridCol w:w="992"/>
        <w:gridCol w:w="5954"/>
      </w:tblGrid>
      <w:tr w:rsidR="00FF71B4" w:rsidRPr="00805D8E" w14:paraId="708E66AD" w14:textId="77777777" w:rsidTr="00B45A36">
        <w:trPr>
          <w:cantSplit/>
          <w:trHeight w:val="1853"/>
          <w:tblHeader/>
        </w:trPr>
        <w:tc>
          <w:tcPr>
            <w:tcW w:w="567" w:type="dxa"/>
            <w:vAlign w:val="center"/>
          </w:tcPr>
          <w:p w14:paraId="1C257D63" w14:textId="77777777" w:rsidR="00FF71B4" w:rsidRPr="00805D8E" w:rsidRDefault="00FF71B4" w:rsidP="004047B6">
            <w:pPr>
              <w:jc w:val="center"/>
              <w:rPr>
                <w:i/>
              </w:rPr>
            </w:pPr>
            <w:r w:rsidRPr="00805D8E">
              <w:rPr>
                <w:i/>
              </w:rPr>
              <w:t>ID</w:t>
            </w:r>
          </w:p>
        </w:tc>
        <w:tc>
          <w:tcPr>
            <w:tcW w:w="5812" w:type="dxa"/>
            <w:vAlign w:val="center"/>
          </w:tcPr>
          <w:p w14:paraId="6547F12A"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13FBCCED" w14:textId="77777777" w:rsidR="00FF71B4" w:rsidRPr="00805D8E" w:rsidRDefault="00FF71B4" w:rsidP="004047B6">
            <w:pPr>
              <w:ind w:left="-102" w:right="-110"/>
              <w:jc w:val="center"/>
              <w:rPr>
                <w:i/>
              </w:rPr>
            </w:pPr>
            <w:r w:rsidRPr="00805D8E">
              <w:rPr>
                <w:i/>
              </w:rPr>
              <w:t>Pirmā atļauja</w:t>
            </w:r>
          </w:p>
        </w:tc>
        <w:tc>
          <w:tcPr>
            <w:tcW w:w="992" w:type="dxa"/>
            <w:textDirection w:val="btLr"/>
            <w:vAlign w:val="center"/>
          </w:tcPr>
          <w:p w14:paraId="3DF14C75" w14:textId="77777777" w:rsidR="00FF71B4" w:rsidRPr="00805D8E" w:rsidRDefault="00FF71B4" w:rsidP="004047B6">
            <w:pPr>
              <w:ind w:left="-113" w:right="-106"/>
              <w:jc w:val="center"/>
              <w:rPr>
                <w:i/>
              </w:rPr>
            </w:pPr>
            <w:r w:rsidRPr="00805D8E">
              <w:rPr>
                <w:i/>
              </w:rPr>
              <w:t>Novērtējuma rezultāts</w:t>
            </w:r>
          </w:p>
        </w:tc>
        <w:tc>
          <w:tcPr>
            <w:tcW w:w="5954" w:type="dxa"/>
            <w:vAlign w:val="center"/>
          </w:tcPr>
          <w:p w14:paraId="6D0EEC5C" w14:textId="77777777" w:rsidR="00FF71B4" w:rsidRPr="00805D8E" w:rsidRDefault="00FF71B4" w:rsidP="004047B6">
            <w:pPr>
              <w:jc w:val="center"/>
              <w:rPr>
                <w:i/>
              </w:rPr>
            </w:pPr>
            <w:r w:rsidRPr="00805D8E">
              <w:rPr>
                <w:i/>
              </w:rPr>
              <w:t>Komentāri</w:t>
            </w:r>
          </w:p>
        </w:tc>
      </w:tr>
      <w:tr w:rsidR="00FF71B4" w:rsidRPr="00805D8E" w14:paraId="62BD3B5F" w14:textId="77777777" w:rsidTr="00B45A36">
        <w:trPr>
          <w:cantSplit/>
          <w:trHeight w:val="86"/>
        </w:trPr>
        <w:tc>
          <w:tcPr>
            <w:tcW w:w="567" w:type="dxa"/>
            <w:vAlign w:val="center"/>
          </w:tcPr>
          <w:p w14:paraId="2205F25C" w14:textId="77777777" w:rsidR="00FF71B4" w:rsidRPr="00805D8E" w:rsidRDefault="00FF71B4" w:rsidP="00D94D62">
            <w:pPr>
              <w:ind w:left="-108" w:right="-114"/>
              <w:jc w:val="center"/>
            </w:pPr>
            <w:r w:rsidRPr="00805D8E">
              <w:t>5.1</w:t>
            </w:r>
          </w:p>
        </w:tc>
        <w:tc>
          <w:tcPr>
            <w:tcW w:w="5812" w:type="dxa"/>
            <w:vAlign w:val="center"/>
          </w:tcPr>
          <w:p w14:paraId="592F8278" w14:textId="77777777" w:rsidR="00FF71B4" w:rsidRPr="00805D8E" w:rsidRDefault="00FF71B4" w:rsidP="00D94D62">
            <w:r w:rsidRPr="00805D8E">
              <w:t xml:space="preserve">Stacionārās iekārtas EK verifikācijas deklarācijās ir ietverta </w:t>
            </w:r>
            <w:r w:rsidRPr="00805D8E">
              <w:rPr>
                <w:b/>
              </w:rPr>
              <w:t>Regulas (ES) 2019/250</w:t>
            </w:r>
            <w:r w:rsidRPr="00805D8E">
              <w:t xml:space="preserve"> II vai III pielikumā prasītā minimālā informācija. Jo īpaši EK verifikācijas deklarācijā ietver:</w:t>
            </w:r>
          </w:p>
          <w:p w14:paraId="0EAD27A3" w14:textId="77777777" w:rsidR="00FF71B4" w:rsidRPr="00805D8E" w:rsidRDefault="00FF71B4" w:rsidP="00FF71B4">
            <w:pPr>
              <w:pStyle w:val="ListParagraph"/>
              <w:numPr>
                <w:ilvl w:val="0"/>
                <w:numId w:val="25"/>
              </w:numPr>
              <w:ind w:left="323" w:hanging="142"/>
              <w:contextualSpacing w:val="0"/>
            </w:pPr>
            <w:r w:rsidRPr="00805D8E">
              <w:t>ERADIS ID;</w:t>
            </w:r>
          </w:p>
          <w:p w14:paraId="23D65D3A" w14:textId="77777777" w:rsidR="00FF71B4" w:rsidRPr="00805D8E" w:rsidRDefault="00FF71B4" w:rsidP="00FF71B4">
            <w:pPr>
              <w:pStyle w:val="ListParagraph"/>
              <w:numPr>
                <w:ilvl w:val="0"/>
                <w:numId w:val="25"/>
              </w:numPr>
              <w:ind w:left="323" w:hanging="142"/>
              <w:contextualSpacing w:val="0"/>
            </w:pPr>
            <w:r w:rsidRPr="00805D8E">
              <w:t>Stacionārās iekārtas pieteikuma iesniedzēja identifikācija;</w:t>
            </w:r>
          </w:p>
          <w:p w14:paraId="71C338B5" w14:textId="77777777" w:rsidR="00FF71B4" w:rsidRPr="00805D8E" w:rsidRDefault="00FF71B4" w:rsidP="00FF71B4">
            <w:pPr>
              <w:pStyle w:val="ListParagraph"/>
              <w:numPr>
                <w:ilvl w:val="0"/>
                <w:numId w:val="25"/>
              </w:numPr>
              <w:ind w:left="323" w:hanging="142"/>
              <w:contextualSpacing w:val="0"/>
            </w:pPr>
            <w:r w:rsidRPr="00805D8E">
              <w:t>Apakšsistēmas apraksts/unikāls identifikators;</w:t>
            </w:r>
          </w:p>
          <w:p w14:paraId="69637242" w14:textId="77777777" w:rsidR="00FF71B4" w:rsidRPr="00805D8E" w:rsidRDefault="00FF71B4" w:rsidP="00FF71B4">
            <w:pPr>
              <w:pStyle w:val="ListParagraph"/>
              <w:numPr>
                <w:ilvl w:val="0"/>
                <w:numId w:val="25"/>
              </w:numPr>
              <w:ind w:left="323" w:hanging="142"/>
              <w:contextualSpacing w:val="0"/>
            </w:pPr>
            <w:r w:rsidRPr="00805D8E">
              <w:t>Atsauces uz SITS, valstu noteikumiem un citiem ES tiesību aktiem;</w:t>
            </w:r>
          </w:p>
          <w:p w14:paraId="27234D95" w14:textId="77777777" w:rsidR="00FF71B4" w:rsidRPr="00805D8E" w:rsidRDefault="00FF71B4" w:rsidP="00FF71B4">
            <w:pPr>
              <w:pStyle w:val="ListParagraph"/>
              <w:numPr>
                <w:ilvl w:val="0"/>
                <w:numId w:val="25"/>
              </w:numPr>
              <w:ind w:left="323" w:hanging="142"/>
              <w:contextualSpacing w:val="0"/>
            </w:pPr>
            <w:r w:rsidRPr="00805D8E">
              <w:t>Atsauces uz sertifikātiem/ziņojumiem, kas paredzēti piemērojamajos noteikumos;</w:t>
            </w:r>
          </w:p>
          <w:p w14:paraId="10640D6C" w14:textId="77777777" w:rsidR="00FF71B4" w:rsidRPr="00805D8E" w:rsidRDefault="00FF71B4" w:rsidP="00FF71B4">
            <w:pPr>
              <w:pStyle w:val="ListParagraph"/>
              <w:numPr>
                <w:ilvl w:val="0"/>
                <w:numId w:val="25"/>
              </w:numPr>
              <w:ind w:left="323" w:hanging="142"/>
              <w:contextualSpacing w:val="0"/>
            </w:pPr>
            <w:r w:rsidRPr="00805D8E">
              <w:t>Izmantotie moduļi;</w:t>
            </w:r>
          </w:p>
          <w:p w14:paraId="696395DD" w14:textId="77777777" w:rsidR="00FF71B4" w:rsidRPr="00805D8E" w:rsidRDefault="00FF71B4" w:rsidP="00FF71B4">
            <w:pPr>
              <w:pStyle w:val="ListParagraph"/>
              <w:numPr>
                <w:ilvl w:val="0"/>
                <w:numId w:val="25"/>
              </w:numPr>
              <w:ind w:left="323" w:hanging="142"/>
              <w:contextualSpacing w:val="0"/>
            </w:pPr>
            <w:r w:rsidRPr="00805D8E">
              <w:t>Izmantošanas nosacījumi un citi ierobežojumi;</w:t>
            </w:r>
          </w:p>
          <w:p w14:paraId="2C7930E1" w14:textId="77777777" w:rsidR="00FF71B4" w:rsidRPr="00420089" w:rsidRDefault="00FF71B4" w:rsidP="00FF71B4">
            <w:pPr>
              <w:pStyle w:val="ListParagraph"/>
              <w:numPr>
                <w:ilvl w:val="0"/>
                <w:numId w:val="25"/>
              </w:numPr>
              <w:ind w:left="323" w:hanging="142"/>
              <w:contextualSpacing w:val="0"/>
            </w:pPr>
            <w:r w:rsidRPr="00420089">
              <w:t>Pievienotās tehniskās dokumentācijas identifikācija;</w:t>
            </w:r>
          </w:p>
          <w:p w14:paraId="4054E94D" w14:textId="77777777" w:rsidR="00FF71B4" w:rsidRPr="00805D8E" w:rsidRDefault="00FF71B4" w:rsidP="00FF71B4">
            <w:pPr>
              <w:pStyle w:val="ListParagraph"/>
              <w:numPr>
                <w:ilvl w:val="0"/>
                <w:numId w:val="25"/>
              </w:numPr>
              <w:ind w:left="323" w:hanging="142"/>
              <w:contextualSpacing w:val="0"/>
            </w:pPr>
            <w:r w:rsidRPr="00805D8E">
              <w:t>Atsauces uz iepriekšējo EK verifikācijas deklarāciju (attiecīgā gadījumā);</w:t>
            </w:r>
          </w:p>
          <w:p w14:paraId="14870658" w14:textId="77777777" w:rsidR="00FF71B4" w:rsidRPr="00805D8E" w:rsidRDefault="00FF71B4" w:rsidP="00FF71B4">
            <w:pPr>
              <w:pStyle w:val="ListParagraph"/>
              <w:numPr>
                <w:ilvl w:val="0"/>
                <w:numId w:val="25"/>
              </w:numPr>
              <w:ind w:left="323" w:hanging="142"/>
              <w:contextualSpacing w:val="0"/>
            </w:pPr>
            <w:r w:rsidRPr="00805D8E">
              <w:t>Paraksts;</w:t>
            </w:r>
          </w:p>
          <w:p w14:paraId="1B0B0981" w14:textId="77777777" w:rsidR="00FF71B4" w:rsidRPr="00805D8E" w:rsidRDefault="00FF71B4" w:rsidP="00FF71B4">
            <w:pPr>
              <w:pStyle w:val="ListParagraph"/>
              <w:numPr>
                <w:ilvl w:val="0"/>
                <w:numId w:val="25"/>
              </w:numPr>
              <w:ind w:left="323" w:hanging="142"/>
              <w:contextualSpacing w:val="0"/>
            </w:pPr>
            <w:r w:rsidRPr="00805D8E">
              <w:t>Izdošanas datums.</w:t>
            </w:r>
          </w:p>
          <w:p w14:paraId="117861CC" w14:textId="77777777" w:rsidR="00FF71B4" w:rsidRPr="00805D8E" w:rsidRDefault="00FF71B4" w:rsidP="00D94D62">
            <w:pPr>
              <w:ind w:left="39"/>
            </w:pPr>
            <w:r w:rsidRPr="00805D8E">
              <w:t>Lūdzu, pārbaudiet, vai visi iepriekš minētie elementi ir pareizi un atbilst informācijai, kas pieejama pieteikumā un EK verifikācijas sertifikātos, jo īpaši atsaucēm uz izmantošanas noteikumiem, moduļiem un nosacījumiem un citiem ierobežojumiem.</w:t>
            </w:r>
          </w:p>
        </w:tc>
        <w:tc>
          <w:tcPr>
            <w:tcW w:w="567" w:type="dxa"/>
            <w:vAlign w:val="center"/>
          </w:tcPr>
          <w:p w14:paraId="524C90F8" w14:textId="20E00023" w:rsidR="00FF71B4" w:rsidRPr="00805D8E" w:rsidRDefault="00FF71B4" w:rsidP="00D94D62">
            <w:pPr>
              <w:jc w:val="center"/>
              <w:rPr>
                <w:i/>
              </w:rPr>
            </w:pPr>
          </w:p>
        </w:tc>
        <w:tc>
          <w:tcPr>
            <w:tcW w:w="992" w:type="dxa"/>
            <w:vAlign w:val="center"/>
          </w:tcPr>
          <w:p w14:paraId="5E626D55" w14:textId="77777777" w:rsidR="00FF71B4" w:rsidRPr="00805D8E" w:rsidRDefault="00000000" w:rsidP="00D94D62">
            <w:sdt>
              <w:sdtPr>
                <w:id w:val="-51184487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1093DA9" w14:textId="77777777" w:rsidR="00FF71B4" w:rsidRPr="00805D8E" w:rsidRDefault="00000000" w:rsidP="00D94D62">
            <w:sdt>
              <w:sdtPr>
                <w:id w:val="92684898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A8F1F76" w14:textId="77777777" w:rsidR="00FF71B4" w:rsidRPr="00805D8E" w:rsidRDefault="00000000" w:rsidP="00D94D62">
            <w:pPr>
              <w:rPr>
                <w:i/>
              </w:rPr>
            </w:pPr>
            <w:sdt>
              <w:sdtPr>
                <w:id w:val="27453656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3FB6CC02" w14:textId="77777777" w:rsidR="00FF71B4" w:rsidRPr="00805D8E" w:rsidRDefault="00FF71B4" w:rsidP="00D94D62">
            <w:pPr>
              <w:rPr>
                <w:i/>
              </w:rPr>
            </w:pPr>
          </w:p>
        </w:tc>
      </w:tr>
      <w:tr w:rsidR="00FF71B4" w:rsidRPr="00805D8E" w14:paraId="47CECD06" w14:textId="77777777" w:rsidTr="00B45A36">
        <w:trPr>
          <w:cantSplit/>
          <w:trHeight w:val="86"/>
        </w:trPr>
        <w:tc>
          <w:tcPr>
            <w:tcW w:w="567" w:type="dxa"/>
            <w:vAlign w:val="center"/>
          </w:tcPr>
          <w:p w14:paraId="109B92C4" w14:textId="77777777" w:rsidR="00FF71B4" w:rsidRPr="00805D8E" w:rsidRDefault="00FF71B4" w:rsidP="00D94D62">
            <w:pPr>
              <w:ind w:left="-108" w:right="-114"/>
              <w:jc w:val="center"/>
            </w:pPr>
            <w:r w:rsidRPr="00805D8E">
              <w:t>5.2</w:t>
            </w:r>
          </w:p>
        </w:tc>
        <w:tc>
          <w:tcPr>
            <w:tcW w:w="5812" w:type="dxa"/>
            <w:vAlign w:val="center"/>
          </w:tcPr>
          <w:p w14:paraId="3B5A2838" w14:textId="77777777" w:rsidR="00FF71B4" w:rsidRPr="00805D8E" w:rsidRDefault="00FF71B4" w:rsidP="00D94D62">
            <w:r w:rsidRPr="003B1530">
              <w:rPr>
                <w:b/>
              </w:rPr>
              <w:t>Atsauces EK verifikācijas deklarācijās uz pievienoto tehnisko dokumentāciju</w:t>
            </w:r>
            <w:r w:rsidRPr="003B1530">
              <w:t xml:space="preserve"> atbilst </w:t>
            </w:r>
            <w:r w:rsidRPr="003B1530">
              <w:rPr>
                <w:b/>
              </w:rPr>
              <w:t>dokumentācijai,</w:t>
            </w:r>
            <w:r w:rsidRPr="003B1530">
              <w:t xml:space="preserve"> </w:t>
            </w:r>
            <w:r w:rsidRPr="003B1530">
              <w:rPr>
                <w:b/>
              </w:rPr>
              <w:t>kas</w:t>
            </w:r>
            <w:r w:rsidRPr="003B1530">
              <w:t xml:space="preserve"> pievienota atļaujas </w:t>
            </w:r>
            <w:r w:rsidRPr="003B1530">
              <w:rPr>
                <w:b/>
              </w:rPr>
              <w:t>pieteikumam</w:t>
            </w:r>
            <w:r w:rsidRPr="003B1530">
              <w:t>.</w:t>
            </w:r>
          </w:p>
        </w:tc>
        <w:tc>
          <w:tcPr>
            <w:tcW w:w="567" w:type="dxa"/>
            <w:vAlign w:val="center"/>
          </w:tcPr>
          <w:p w14:paraId="0CC5BCF8" w14:textId="036ADB82" w:rsidR="00FF71B4" w:rsidRPr="00805D8E" w:rsidRDefault="00FF71B4" w:rsidP="00D94D62">
            <w:pPr>
              <w:jc w:val="center"/>
              <w:rPr>
                <w:i/>
              </w:rPr>
            </w:pPr>
          </w:p>
        </w:tc>
        <w:tc>
          <w:tcPr>
            <w:tcW w:w="992" w:type="dxa"/>
            <w:vAlign w:val="center"/>
          </w:tcPr>
          <w:p w14:paraId="18EF3AA8" w14:textId="77777777" w:rsidR="00FF71B4" w:rsidRPr="00805D8E" w:rsidRDefault="00000000" w:rsidP="00D94D62">
            <w:sdt>
              <w:sdtPr>
                <w:id w:val="-148446870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CA9FA3A" w14:textId="77777777" w:rsidR="00FF71B4" w:rsidRPr="00805D8E" w:rsidRDefault="00000000" w:rsidP="00D94D62">
            <w:sdt>
              <w:sdtPr>
                <w:id w:val="101072079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FF14995" w14:textId="77777777" w:rsidR="00FF71B4" w:rsidRPr="00805D8E" w:rsidRDefault="00000000" w:rsidP="00D94D62">
            <w:pPr>
              <w:rPr>
                <w:i/>
              </w:rPr>
            </w:pPr>
            <w:sdt>
              <w:sdtPr>
                <w:id w:val="107593437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36A089AF" w14:textId="77777777" w:rsidR="00FF71B4" w:rsidRPr="00805D8E" w:rsidRDefault="00FF71B4" w:rsidP="00D94D62">
            <w:pPr>
              <w:rPr>
                <w:i/>
              </w:rPr>
            </w:pPr>
          </w:p>
        </w:tc>
      </w:tr>
      <w:tr w:rsidR="00FF71B4" w:rsidRPr="00805D8E" w14:paraId="161C6C86" w14:textId="77777777" w:rsidTr="00B45A36">
        <w:trPr>
          <w:cantSplit/>
          <w:trHeight w:val="86"/>
        </w:trPr>
        <w:tc>
          <w:tcPr>
            <w:tcW w:w="567" w:type="dxa"/>
            <w:vAlign w:val="center"/>
          </w:tcPr>
          <w:p w14:paraId="639C3FD6" w14:textId="77777777" w:rsidR="00FF71B4" w:rsidRPr="00805D8E" w:rsidRDefault="00FF71B4" w:rsidP="00D94D62">
            <w:pPr>
              <w:ind w:left="-108" w:right="-114"/>
              <w:jc w:val="center"/>
            </w:pPr>
            <w:r w:rsidRPr="00805D8E">
              <w:lastRenderedPageBreak/>
              <w:t>5.3</w:t>
            </w:r>
          </w:p>
        </w:tc>
        <w:tc>
          <w:tcPr>
            <w:tcW w:w="5812" w:type="dxa"/>
            <w:vAlign w:val="center"/>
          </w:tcPr>
          <w:p w14:paraId="7C49DAB7" w14:textId="77777777" w:rsidR="00FF71B4" w:rsidRPr="00805D8E" w:rsidRDefault="00FF71B4" w:rsidP="00D94D62">
            <w:r w:rsidRPr="00805D8E">
              <w:t xml:space="preserve">Stacionāro apakšsistēmu EK verifikācijas sertifikātos ir ietverta </w:t>
            </w:r>
            <w:r w:rsidRPr="00805D8E">
              <w:rPr>
                <w:b/>
              </w:rPr>
              <w:t>Regulas (ES) 2019/250</w:t>
            </w:r>
            <w:r w:rsidRPr="00805D8E">
              <w:t xml:space="preserve"> </w:t>
            </w:r>
            <w:r w:rsidRPr="00805D8E">
              <w:rPr>
                <w:b/>
                <w:bCs/>
              </w:rPr>
              <w:t>V pielikumā</w:t>
            </w:r>
            <w:r w:rsidRPr="00805D8E">
              <w:t xml:space="preserve"> prasītā minimālā informācija. Jo īpaši EK verifikācijas sertifikātā ietver:</w:t>
            </w:r>
          </w:p>
          <w:p w14:paraId="3858A6DA" w14:textId="77777777" w:rsidR="00FF71B4" w:rsidRPr="00805D8E" w:rsidRDefault="00FF71B4" w:rsidP="00FF71B4">
            <w:pPr>
              <w:pStyle w:val="ListParagraph"/>
              <w:numPr>
                <w:ilvl w:val="0"/>
                <w:numId w:val="25"/>
              </w:numPr>
              <w:ind w:left="323" w:hanging="142"/>
              <w:contextualSpacing w:val="0"/>
            </w:pPr>
            <w:r w:rsidRPr="00805D8E">
              <w:t>Novērtēšanas objekts (visa apakšsistēma);</w:t>
            </w:r>
          </w:p>
          <w:p w14:paraId="3C05C326" w14:textId="77777777" w:rsidR="00FF71B4" w:rsidRPr="00805D8E" w:rsidRDefault="00FF71B4" w:rsidP="00FF71B4">
            <w:pPr>
              <w:pStyle w:val="ListParagraph"/>
              <w:numPr>
                <w:ilvl w:val="0"/>
                <w:numId w:val="25"/>
              </w:numPr>
              <w:ind w:left="323" w:hanging="142"/>
              <w:contextualSpacing w:val="0"/>
            </w:pPr>
            <w:r w:rsidRPr="00805D8E">
              <w:t>Novērtēšanas prasības, tostarp piemērojamie grozījumi SITS;</w:t>
            </w:r>
          </w:p>
          <w:p w14:paraId="441C6D5C" w14:textId="77777777" w:rsidR="00FF71B4" w:rsidRPr="00805D8E" w:rsidRDefault="00FF71B4" w:rsidP="00FF71B4">
            <w:pPr>
              <w:pStyle w:val="ListParagraph"/>
              <w:numPr>
                <w:ilvl w:val="0"/>
                <w:numId w:val="25"/>
              </w:numPr>
              <w:ind w:left="323" w:hanging="142"/>
              <w:contextualSpacing w:val="0"/>
            </w:pPr>
            <w:r w:rsidRPr="00805D8E">
              <w:t>Izmantotie moduļi;</w:t>
            </w:r>
          </w:p>
          <w:p w14:paraId="119C331F" w14:textId="77777777" w:rsidR="00FF71B4" w:rsidRPr="00805D8E" w:rsidRDefault="00FF71B4" w:rsidP="00FF71B4">
            <w:pPr>
              <w:pStyle w:val="ListParagraph"/>
              <w:numPr>
                <w:ilvl w:val="0"/>
                <w:numId w:val="25"/>
              </w:numPr>
              <w:ind w:left="323" w:hanging="142"/>
              <w:contextualSpacing w:val="0"/>
            </w:pPr>
            <w:r w:rsidRPr="00805D8E">
              <w:t>Skaidrs paziņojums par novērtējuma rezultātiem (</w:t>
            </w:r>
            <w:proofErr w:type="spellStart"/>
            <w:r w:rsidRPr="00805D8E">
              <w:t>NoBo</w:t>
            </w:r>
            <w:proofErr w:type="spellEnd"/>
            <w:r w:rsidRPr="00805D8E">
              <w:t xml:space="preserve"> paziņojums, kurā deklarēta apakšsistēmas atbilstība novērtējuma prasībām);</w:t>
            </w:r>
          </w:p>
          <w:p w14:paraId="3061F7CA" w14:textId="77777777" w:rsidR="00FF71B4" w:rsidRPr="00805D8E" w:rsidRDefault="00FF71B4" w:rsidP="00FF71B4">
            <w:pPr>
              <w:pStyle w:val="ListParagraph"/>
              <w:numPr>
                <w:ilvl w:val="0"/>
                <w:numId w:val="25"/>
              </w:numPr>
              <w:ind w:left="323" w:hanging="142"/>
              <w:contextualSpacing w:val="0"/>
            </w:pPr>
            <w:r w:rsidRPr="00805D8E">
              <w:t>Izmantošanas nosacījumi un ierobežojumi;</w:t>
            </w:r>
          </w:p>
          <w:p w14:paraId="396BDDD2" w14:textId="77777777" w:rsidR="00FF71B4" w:rsidRPr="00805D8E" w:rsidRDefault="00FF71B4" w:rsidP="00FF71B4">
            <w:pPr>
              <w:pStyle w:val="ListParagraph"/>
              <w:numPr>
                <w:ilvl w:val="0"/>
                <w:numId w:val="25"/>
              </w:numPr>
              <w:ind w:left="323" w:hanging="142"/>
              <w:contextualSpacing w:val="0"/>
            </w:pPr>
            <w:r w:rsidRPr="00805D8E">
              <w:t>Pavaddokumenti;</w:t>
            </w:r>
          </w:p>
          <w:p w14:paraId="7A29882B" w14:textId="77777777" w:rsidR="00FF71B4" w:rsidRPr="00805D8E" w:rsidRDefault="00FF71B4" w:rsidP="00FF71B4">
            <w:pPr>
              <w:pStyle w:val="ListParagraph"/>
              <w:numPr>
                <w:ilvl w:val="0"/>
                <w:numId w:val="25"/>
              </w:numPr>
              <w:ind w:left="323" w:hanging="142"/>
              <w:contextualSpacing w:val="0"/>
            </w:pPr>
            <w:r w:rsidRPr="00805D8E">
              <w:t>Paraksts;</w:t>
            </w:r>
          </w:p>
          <w:p w14:paraId="2659D362" w14:textId="77777777" w:rsidR="00FF71B4" w:rsidRPr="00805D8E" w:rsidRDefault="00FF71B4" w:rsidP="00FF71B4">
            <w:pPr>
              <w:pStyle w:val="ListParagraph"/>
              <w:numPr>
                <w:ilvl w:val="0"/>
                <w:numId w:val="25"/>
              </w:numPr>
              <w:ind w:left="323" w:hanging="142"/>
              <w:contextualSpacing w:val="0"/>
            </w:pPr>
            <w:r w:rsidRPr="00805D8E">
              <w:t>Izdošanas datums;</w:t>
            </w:r>
          </w:p>
          <w:p w14:paraId="5F0F1085" w14:textId="77777777" w:rsidR="00FF71B4" w:rsidRPr="00805D8E" w:rsidRDefault="00FF71B4" w:rsidP="00FF71B4">
            <w:pPr>
              <w:pStyle w:val="ListParagraph"/>
              <w:numPr>
                <w:ilvl w:val="0"/>
                <w:numId w:val="25"/>
              </w:numPr>
              <w:ind w:left="323" w:hanging="142"/>
              <w:contextualSpacing w:val="0"/>
            </w:pPr>
            <w:r w:rsidRPr="00805D8E">
              <w:t>Derīguma termiņš.</w:t>
            </w:r>
          </w:p>
          <w:p w14:paraId="5FF9A7D0" w14:textId="77777777" w:rsidR="00FF71B4" w:rsidRPr="00805D8E" w:rsidRDefault="00FF71B4" w:rsidP="00D94D62">
            <w:r w:rsidRPr="00805D8E">
              <w:t>Lūdzu, pārbaudiet, vai visi iepriekš minētie elementi ir pareizi un atbilst informācijai, kas pieejama:</w:t>
            </w:r>
          </w:p>
          <w:p w14:paraId="07A7CD2E" w14:textId="77777777" w:rsidR="00FF71B4" w:rsidRPr="00805D8E" w:rsidRDefault="00FF71B4" w:rsidP="00FF71B4">
            <w:pPr>
              <w:pStyle w:val="ListParagraph"/>
              <w:numPr>
                <w:ilvl w:val="0"/>
                <w:numId w:val="25"/>
              </w:numPr>
              <w:ind w:left="323" w:hanging="142"/>
              <w:contextualSpacing w:val="0"/>
            </w:pPr>
            <w:r w:rsidRPr="00805D8E">
              <w:t>pieteikumā;</w:t>
            </w:r>
          </w:p>
          <w:p w14:paraId="4B76FF6E" w14:textId="77777777" w:rsidR="00FF71B4" w:rsidRPr="00805D8E" w:rsidRDefault="00FF71B4" w:rsidP="00FF71B4">
            <w:pPr>
              <w:pStyle w:val="ListParagraph"/>
              <w:numPr>
                <w:ilvl w:val="0"/>
                <w:numId w:val="25"/>
              </w:numPr>
              <w:ind w:left="323" w:hanging="142"/>
              <w:contextualSpacing w:val="0"/>
            </w:pPr>
            <w:r w:rsidRPr="00805D8E">
              <w:t>EK pārbaudes sertifikāti</w:t>
            </w:r>
          </w:p>
          <w:p w14:paraId="2F31EEC3" w14:textId="77777777" w:rsidR="00FF71B4" w:rsidRPr="00805D8E" w:rsidRDefault="00FF71B4" w:rsidP="00FF71B4">
            <w:pPr>
              <w:pStyle w:val="ListParagraph"/>
              <w:numPr>
                <w:ilvl w:val="0"/>
                <w:numId w:val="25"/>
              </w:numPr>
              <w:ind w:left="323" w:hanging="142"/>
              <w:contextualSpacing w:val="0"/>
            </w:pPr>
            <w:r w:rsidRPr="00805D8E">
              <w:t>KVS apstiprinājuma sertifikāti;</w:t>
            </w:r>
          </w:p>
          <w:p w14:paraId="29A1737A" w14:textId="77777777" w:rsidR="00FF71B4" w:rsidRPr="00805D8E" w:rsidRDefault="00FF71B4" w:rsidP="00FF71B4">
            <w:pPr>
              <w:pStyle w:val="ListParagraph"/>
              <w:numPr>
                <w:ilvl w:val="0"/>
                <w:numId w:val="25"/>
              </w:numPr>
              <w:ind w:left="323" w:hanging="142"/>
              <w:contextualSpacing w:val="0"/>
            </w:pPr>
            <w:r w:rsidRPr="00805D8E">
              <w:t>EK verifikācijas deklarācija.</w:t>
            </w:r>
          </w:p>
        </w:tc>
        <w:tc>
          <w:tcPr>
            <w:tcW w:w="567" w:type="dxa"/>
            <w:vAlign w:val="center"/>
          </w:tcPr>
          <w:p w14:paraId="31D7D17C" w14:textId="3573B802" w:rsidR="00FF71B4" w:rsidRPr="00805D8E" w:rsidRDefault="00FF71B4" w:rsidP="00D94D62">
            <w:pPr>
              <w:jc w:val="center"/>
              <w:rPr>
                <w:i/>
              </w:rPr>
            </w:pPr>
          </w:p>
        </w:tc>
        <w:tc>
          <w:tcPr>
            <w:tcW w:w="992" w:type="dxa"/>
            <w:vAlign w:val="center"/>
          </w:tcPr>
          <w:p w14:paraId="3F8C446F" w14:textId="77777777" w:rsidR="00FF71B4" w:rsidRPr="00805D8E" w:rsidRDefault="00000000" w:rsidP="00D94D62">
            <w:sdt>
              <w:sdtPr>
                <w:id w:val="201657079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32A2D9F" w14:textId="77777777" w:rsidR="00FF71B4" w:rsidRPr="00805D8E" w:rsidRDefault="00000000" w:rsidP="00D94D62">
            <w:sdt>
              <w:sdtPr>
                <w:id w:val="-199201055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424D155" w14:textId="77777777" w:rsidR="00FF71B4" w:rsidRPr="00805D8E" w:rsidRDefault="00000000" w:rsidP="00D94D62">
            <w:pPr>
              <w:rPr>
                <w:i/>
              </w:rPr>
            </w:pPr>
            <w:sdt>
              <w:sdtPr>
                <w:id w:val="198319372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137F4F93" w14:textId="77777777" w:rsidR="00FF71B4" w:rsidRPr="00805D8E" w:rsidRDefault="00FF71B4" w:rsidP="00424B7D">
            <w:pPr>
              <w:rPr>
                <w:i/>
              </w:rPr>
            </w:pPr>
          </w:p>
        </w:tc>
      </w:tr>
      <w:tr w:rsidR="00FF71B4" w:rsidRPr="00805D8E" w14:paraId="7543AE0A" w14:textId="77777777" w:rsidTr="00B45A36">
        <w:trPr>
          <w:cantSplit/>
          <w:trHeight w:val="86"/>
        </w:trPr>
        <w:tc>
          <w:tcPr>
            <w:tcW w:w="567" w:type="dxa"/>
            <w:vAlign w:val="center"/>
          </w:tcPr>
          <w:p w14:paraId="5B7C08C3" w14:textId="77777777" w:rsidR="00FF71B4" w:rsidRPr="00805D8E" w:rsidRDefault="00FF71B4" w:rsidP="00D94D62">
            <w:pPr>
              <w:ind w:left="-108" w:right="-114"/>
              <w:jc w:val="center"/>
            </w:pPr>
            <w:r w:rsidRPr="00805D8E">
              <w:t>5.4</w:t>
            </w:r>
          </w:p>
        </w:tc>
        <w:tc>
          <w:tcPr>
            <w:tcW w:w="5812" w:type="dxa"/>
            <w:vAlign w:val="center"/>
          </w:tcPr>
          <w:p w14:paraId="40690C40" w14:textId="77777777" w:rsidR="00FF71B4" w:rsidRPr="00805D8E" w:rsidRDefault="00FF71B4" w:rsidP="00D94D62">
            <w:r w:rsidRPr="00805D8E">
              <w:t xml:space="preserve">Attiecīgo stacionāro apakšsistēmu </w:t>
            </w:r>
            <w:proofErr w:type="spellStart"/>
            <w:r w:rsidRPr="00805D8E">
              <w:rPr>
                <w:b/>
              </w:rPr>
              <w:t>NoBo</w:t>
            </w:r>
            <w:proofErr w:type="spellEnd"/>
            <w:r w:rsidRPr="00805D8E">
              <w:rPr>
                <w:b/>
              </w:rPr>
              <w:t xml:space="preserve"> ir</w:t>
            </w:r>
            <w:r w:rsidRPr="00805D8E">
              <w:t xml:space="preserve"> </w:t>
            </w:r>
            <w:r w:rsidRPr="00805D8E">
              <w:rPr>
                <w:b/>
              </w:rPr>
              <w:t>derīgs</w:t>
            </w:r>
            <w:r w:rsidRPr="00805D8E">
              <w:t xml:space="preserve"> (nav beidzies derīguma termiņš) </w:t>
            </w:r>
            <w:r w:rsidRPr="00805D8E">
              <w:rPr>
                <w:b/>
              </w:rPr>
              <w:t>paziņojums NANDO</w:t>
            </w:r>
            <w:r w:rsidRPr="00805D8E">
              <w:t xml:space="preserve"> datubāzē, kad tika izsniegti verificēšanas sertifikāti, un paziņojuma tvērums aptver novērtējamās apakšsistēmas un SITS.</w:t>
            </w:r>
          </w:p>
        </w:tc>
        <w:tc>
          <w:tcPr>
            <w:tcW w:w="567" w:type="dxa"/>
            <w:vAlign w:val="center"/>
          </w:tcPr>
          <w:p w14:paraId="1907C885" w14:textId="5951F317" w:rsidR="00FF71B4" w:rsidRPr="00805D8E" w:rsidRDefault="00FF71B4" w:rsidP="00D94D62">
            <w:pPr>
              <w:jc w:val="center"/>
              <w:rPr>
                <w:i/>
              </w:rPr>
            </w:pPr>
          </w:p>
        </w:tc>
        <w:tc>
          <w:tcPr>
            <w:tcW w:w="992" w:type="dxa"/>
            <w:vAlign w:val="center"/>
          </w:tcPr>
          <w:p w14:paraId="5AA464EA" w14:textId="77777777" w:rsidR="00FF71B4" w:rsidRPr="00805D8E" w:rsidRDefault="00000000" w:rsidP="00D94D62">
            <w:sdt>
              <w:sdtPr>
                <w:id w:val="-110226377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6FC05399" w14:textId="77777777" w:rsidR="00FF71B4" w:rsidRPr="00805D8E" w:rsidRDefault="00000000" w:rsidP="00D94D62">
            <w:pPr>
              <w:rPr>
                <w:i/>
              </w:rPr>
            </w:pPr>
            <w:sdt>
              <w:sdtPr>
                <w:id w:val="-67579821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tc>
        <w:tc>
          <w:tcPr>
            <w:tcW w:w="5954" w:type="dxa"/>
            <w:vAlign w:val="center"/>
          </w:tcPr>
          <w:p w14:paraId="405418AE" w14:textId="77777777" w:rsidR="00FF71B4" w:rsidRPr="00C32767" w:rsidRDefault="00FF71B4" w:rsidP="00DB4EC3">
            <w:pPr>
              <w:rPr>
                <w:i/>
              </w:rPr>
            </w:pPr>
          </w:p>
        </w:tc>
      </w:tr>
      <w:tr w:rsidR="00FF71B4" w:rsidRPr="00805D8E" w14:paraId="3AAFAF34" w14:textId="77777777" w:rsidTr="00B45A36">
        <w:trPr>
          <w:cantSplit/>
          <w:trHeight w:val="86"/>
        </w:trPr>
        <w:tc>
          <w:tcPr>
            <w:tcW w:w="567" w:type="dxa"/>
            <w:vAlign w:val="center"/>
          </w:tcPr>
          <w:p w14:paraId="4078A5E0" w14:textId="77777777" w:rsidR="00FF71B4" w:rsidRPr="00805D8E" w:rsidRDefault="00FF71B4" w:rsidP="00D94D62">
            <w:pPr>
              <w:ind w:left="-108" w:right="-114"/>
              <w:jc w:val="center"/>
            </w:pPr>
            <w:r w:rsidRPr="00805D8E">
              <w:t>5.5</w:t>
            </w:r>
          </w:p>
        </w:tc>
        <w:tc>
          <w:tcPr>
            <w:tcW w:w="5812" w:type="dxa"/>
            <w:vAlign w:val="center"/>
          </w:tcPr>
          <w:p w14:paraId="6F80601C" w14:textId="77777777" w:rsidR="00FF71B4" w:rsidRPr="00805D8E" w:rsidRDefault="00FF71B4" w:rsidP="00D94D62">
            <w:r w:rsidRPr="00805D8E">
              <w:t xml:space="preserve">Kad tika izsniegti verificēšanas sertifikāti, iesaistīto stacionāro apakšsistēmu </w:t>
            </w:r>
            <w:proofErr w:type="spellStart"/>
            <w:r w:rsidRPr="00805D8E">
              <w:rPr>
                <w:b/>
              </w:rPr>
              <w:t>NoBo</w:t>
            </w:r>
            <w:proofErr w:type="spellEnd"/>
            <w:r w:rsidRPr="00805D8E">
              <w:rPr>
                <w:b/>
              </w:rPr>
              <w:t xml:space="preserve"> bija</w:t>
            </w:r>
            <w:r w:rsidRPr="00805D8E">
              <w:t xml:space="preserve"> </w:t>
            </w:r>
            <w:r w:rsidRPr="00805D8E">
              <w:rPr>
                <w:b/>
              </w:rPr>
              <w:t>derīga</w:t>
            </w:r>
            <w:r w:rsidRPr="00805D8E">
              <w:t xml:space="preserve"> (nav beidzies derīguma termiņš) </w:t>
            </w:r>
            <w:r w:rsidRPr="00805D8E">
              <w:rPr>
                <w:b/>
              </w:rPr>
              <w:t>akreditācija</w:t>
            </w:r>
            <w:r w:rsidRPr="00805D8E">
              <w:t>, un akreditācijas/atzīšanas tvērums aptver novērtējamās apakšsistēmas vai apakšsistēmas un SITS.</w:t>
            </w:r>
          </w:p>
        </w:tc>
        <w:tc>
          <w:tcPr>
            <w:tcW w:w="567" w:type="dxa"/>
            <w:vAlign w:val="center"/>
          </w:tcPr>
          <w:p w14:paraId="2AF3F4EE" w14:textId="6DC7785B" w:rsidR="00FF71B4" w:rsidRPr="00805D8E" w:rsidRDefault="00FF71B4" w:rsidP="00D94D62">
            <w:pPr>
              <w:jc w:val="center"/>
              <w:rPr>
                <w:i/>
              </w:rPr>
            </w:pPr>
          </w:p>
        </w:tc>
        <w:tc>
          <w:tcPr>
            <w:tcW w:w="992" w:type="dxa"/>
            <w:vAlign w:val="center"/>
          </w:tcPr>
          <w:p w14:paraId="6C081185" w14:textId="77777777" w:rsidR="00FF71B4" w:rsidRPr="00805D8E" w:rsidRDefault="00000000" w:rsidP="00D94D62">
            <w:sdt>
              <w:sdtPr>
                <w:id w:val="-8160689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C950AF7" w14:textId="77777777" w:rsidR="00FF71B4" w:rsidRPr="00805D8E" w:rsidRDefault="00000000" w:rsidP="00D94D62">
            <w:pPr>
              <w:rPr>
                <w:i/>
              </w:rPr>
            </w:pPr>
            <w:sdt>
              <w:sdtPr>
                <w:id w:val="22473311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tc>
        <w:tc>
          <w:tcPr>
            <w:tcW w:w="5954" w:type="dxa"/>
            <w:vAlign w:val="center"/>
          </w:tcPr>
          <w:p w14:paraId="4CD24BB8" w14:textId="77777777" w:rsidR="00FF71B4" w:rsidRPr="00805D8E" w:rsidRDefault="00FF71B4" w:rsidP="00D94D62">
            <w:pPr>
              <w:rPr>
                <w:i/>
              </w:rPr>
            </w:pPr>
          </w:p>
        </w:tc>
      </w:tr>
      <w:tr w:rsidR="00FF71B4" w:rsidRPr="00805D8E" w14:paraId="5F674D70" w14:textId="77777777" w:rsidTr="00B45A36">
        <w:trPr>
          <w:cantSplit/>
          <w:trHeight w:val="86"/>
        </w:trPr>
        <w:tc>
          <w:tcPr>
            <w:tcW w:w="567" w:type="dxa"/>
            <w:vAlign w:val="center"/>
          </w:tcPr>
          <w:p w14:paraId="00E1442C" w14:textId="77777777" w:rsidR="00FF71B4" w:rsidRPr="00805D8E" w:rsidRDefault="00FF71B4" w:rsidP="00D94D62">
            <w:pPr>
              <w:ind w:left="-108" w:right="-114"/>
              <w:jc w:val="center"/>
            </w:pPr>
            <w:r w:rsidRPr="00805D8E">
              <w:t>5.6</w:t>
            </w:r>
          </w:p>
        </w:tc>
        <w:tc>
          <w:tcPr>
            <w:tcW w:w="5812" w:type="dxa"/>
            <w:vAlign w:val="center"/>
          </w:tcPr>
          <w:p w14:paraId="5D00FD23" w14:textId="77777777" w:rsidR="00FF71B4" w:rsidRPr="00805D8E" w:rsidRDefault="00FF71B4" w:rsidP="00D94D62">
            <w:r w:rsidRPr="00805D8E">
              <w:t xml:space="preserve">Par stacionāro apakšsistēmu atbilstības novērtēšanu atbildīgie </w:t>
            </w:r>
            <w:proofErr w:type="spellStart"/>
            <w:r w:rsidRPr="00805D8E">
              <w:rPr>
                <w:b/>
              </w:rPr>
              <w:t>NoBo</w:t>
            </w:r>
            <w:proofErr w:type="spellEnd"/>
            <w:r w:rsidRPr="00805D8E">
              <w:rPr>
                <w:b/>
              </w:rPr>
              <w:t xml:space="preserve"> EK</w:t>
            </w:r>
            <w:r w:rsidRPr="00805D8E">
              <w:t xml:space="preserve"> verifikācijas procedūras laikā </w:t>
            </w:r>
            <w:r w:rsidRPr="00805D8E">
              <w:rPr>
                <w:b/>
              </w:rPr>
              <w:t>nav mainījušies</w:t>
            </w:r>
            <w:r w:rsidRPr="00805D8E">
              <w:t>.</w:t>
            </w:r>
          </w:p>
        </w:tc>
        <w:tc>
          <w:tcPr>
            <w:tcW w:w="567" w:type="dxa"/>
            <w:vAlign w:val="center"/>
          </w:tcPr>
          <w:p w14:paraId="09FC078E" w14:textId="4EF34A9B" w:rsidR="00FF71B4" w:rsidRPr="00805D8E" w:rsidRDefault="00FF71B4" w:rsidP="00D94D62">
            <w:pPr>
              <w:jc w:val="center"/>
              <w:rPr>
                <w:i/>
              </w:rPr>
            </w:pPr>
          </w:p>
        </w:tc>
        <w:tc>
          <w:tcPr>
            <w:tcW w:w="992" w:type="dxa"/>
            <w:vAlign w:val="center"/>
          </w:tcPr>
          <w:p w14:paraId="24BA7761" w14:textId="77777777" w:rsidR="00FF71B4" w:rsidRPr="00805D8E" w:rsidRDefault="00000000" w:rsidP="00D94D62">
            <w:sdt>
              <w:sdtPr>
                <w:id w:val="-23046921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0827ED6" w14:textId="77777777" w:rsidR="00FF71B4" w:rsidRPr="00805D8E" w:rsidRDefault="00000000" w:rsidP="00D94D62">
            <w:sdt>
              <w:sdtPr>
                <w:id w:val="-206671059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9488CDE" w14:textId="77777777" w:rsidR="00FF71B4" w:rsidRPr="00805D8E" w:rsidRDefault="00000000" w:rsidP="00D94D62">
            <w:pPr>
              <w:rPr>
                <w:i/>
              </w:rPr>
            </w:pPr>
            <w:sdt>
              <w:sdtPr>
                <w:id w:val="-186358429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7F50F22B" w14:textId="77777777" w:rsidR="00FF71B4" w:rsidRPr="00805D8E" w:rsidRDefault="00FF71B4" w:rsidP="00D94D62">
            <w:pPr>
              <w:rPr>
                <w:i/>
              </w:rPr>
            </w:pPr>
          </w:p>
        </w:tc>
      </w:tr>
      <w:tr w:rsidR="00FF71B4" w:rsidRPr="00805D8E" w14:paraId="68269BB9" w14:textId="77777777" w:rsidTr="00B45A36">
        <w:trPr>
          <w:cantSplit/>
          <w:trHeight w:val="86"/>
        </w:trPr>
        <w:tc>
          <w:tcPr>
            <w:tcW w:w="567" w:type="dxa"/>
            <w:vAlign w:val="center"/>
          </w:tcPr>
          <w:p w14:paraId="1912983B" w14:textId="77777777" w:rsidR="00FF71B4" w:rsidRPr="00805D8E" w:rsidRDefault="00FF71B4" w:rsidP="00D94D62">
            <w:pPr>
              <w:ind w:left="-108" w:right="-114"/>
              <w:jc w:val="center"/>
            </w:pPr>
            <w:r w:rsidRPr="00805D8E">
              <w:lastRenderedPageBreak/>
              <w:t>5.7</w:t>
            </w:r>
          </w:p>
        </w:tc>
        <w:tc>
          <w:tcPr>
            <w:tcW w:w="5812" w:type="dxa"/>
            <w:vAlign w:val="center"/>
          </w:tcPr>
          <w:p w14:paraId="7966E167" w14:textId="77777777" w:rsidR="00FF71B4" w:rsidRPr="00805D8E" w:rsidRDefault="00FF71B4" w:rsidP="00D94D62">
            <w:r w:rsidRPr="00805D8E">
              <w:rPr>
                <w:b/>
              </w:rPr>
              <w:t>Atbilstības novērtēšanas struktūras</w:t>
            </w:r>
            <w:r w:rsidRPr="00805D8E">
              <w:t xml:space="preserve"> stacionārajām apakšsistēmām, kas minētas EK verifikācijas deklarācijās, </w:t>
            </w:r>
            <w:r w:rsidRPr="00805D8E">
              <w:rPr>
                <w:b/>
              </w:rPr>
              <w:t>atbilst</w:t>
            </w:r>
            <w:r w:rsidRPr="00805D8E">
              <w:t xml:space="preserve"> tām, kas noteiktas </w:t>
            </w:r>
            <w:r w:rsidRPr="00805D8E">
              <w:rPr>
                <w:b/>
              </w:rPr>
              <w:t>pieteikumā</w:t>
            </w:r>
            <w:r w:rsidRPr="00805D8E">
              <w:t xml:space="preserve"> un </w:t>
            </w:r>
            <w:r w:rsidRPr="00805D8E">
              <w:rPr>
                <w:b/>
              </w:rPr>
              <w:t>EK verifikācijas sertifikātos,</w:t>
            </w:r>
            <w:r w:rsidRPr="00805D8E">
              <w:t xml:space="preserve"> un tāpēc tām ir derīga paziņošana/akreditācija/atzīšana.</w:t>
            </w:r>
          </w:p>
        </w:tc>
        <w:tc>
          <w:tcPr>
            <w:tcW w:w="567" w:type="dxa"/>
            <w:vAlign w:val="center"/>
          </w:tcPr>
          <w:p w14:paraId="7AE221AD" w14:textId="6681E942" w:rsidR="00FF71B4" w:rsidRPr="00805D8E" w:rsidRDefault="00FF71B4" w:rsidP="00D94D62">
            <w:pPr>
              <w:jc w:val="center"/>
              <w:rPr>
                <w:i/>
              </w:rPr>
            </w:pPr>
          </w:p>
        </w:tc>
        <w:tc>
          <w:tcPr>
            <w:tcW w:w="992" w:type="dxa"/>
            <w:vAlign w:val="center"/>
          </w:tcPr>
          <w:p w14:paraId="5032F464" w14:textId="77777777" w:rsidR="00FF71B4" w:rsidRPr="00805D8E" w:rsidRDefault="00000000" w:rsidP="00D94D62">
            <w:sdt>
              <w:sdtPr>
                <w:id w:val="-196186807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4DD6749F" w14:textId="77777777" w:rsidR="00FF71B4" w:rsidRPr="00805D8E" w:rsidRDefault="00000000" w:rsidP="00D94D62">
            <w:pPr>
              <w:rPr>
                <w:i/>
              </w:rPr>
            </w:pPr>
            <w:sdt>
              <w:sdtPr>
                <w:id w:val="128993168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tc>
        <w:tc>
          <w:tcPr>
            <w:tcW w:w="5954" w:type="dxa"/>
            <w:vAlign w:val="center"/>
          </w:tcPr>
          <w:p w14:paraId="3744DEDD" w14:textId="77777777" w:rsidR="00FF71B4" w:rsidRPr="00805D8E" w:rsidRDefault="00FF71B4" w:rsidP="00D94D62">
            <w:pPr>
              <w:rPr>
                <w:i/>
              </w:rPr>
            </w:pPr>
          </w:p>
        </w:tc>
      </w:tr>
      <w:tr w:rsidR="00FF71B4" w:rsidRPr="00805D8E" w14:paraId="548ECD4C" w14:textId="77777777" w:rsidTr="00B45A36">
        <w:trPr>
          <w:cantSplit/>
          <w:trHeight w:val="86"/>
        </w:trPr>
        <w:tc>
          <w:tcPr>
            <w:tcW w:w="567" w:type="dxa"/>
            <w:vAlign w:val="center"/>
          </w:tcPr>
          <w:p w14:paraId="2C310770" w14:textId="77777777" w:rsidR="00FF71B4" w:rsidRPr="00805D8E" w:rsidRDefault="00FF71B4" w:rsidP="00D94D62">
            <w:pPr>
              <w:ind w:left="-108" w:right="-114"/>
              <w:jc w:val="center"/>
            </w:pPr>
            <w:r w:rsidRPr="00805D8E">
              <w:t>5.8</w:t>
            </w:r>
          </w:p>
        </w:tc>
        <w:tc>
          <w:tcPr>
            <w:tcW w:w="5812" w:type="dxa"/>
            <w:vAlign w:val="center"/>
          </w:tcPr>
          <w:p w14:paraId="6FF7177F" w14:textId="77777777" w:rsidR="00FF71B4" w:rsidRPr="00805D8E" w:rsidRDefault="00FF71B4" w:rsidP="00D94D62">
            <w:r w:rsidRPr="00805D8E">
              <w:rPr>
                <w:b/>
              </w:rPr>
              <w:t>EK verificēšanas sertifikāti,</w:t>
            </w:r>
            <w:r w:rsidRPr="00805D8E">
              <w:t xml:space="preserve"> </w:t>
            </w:r>
            <w:r w:rsidRPr="00805D8E">
              <w:rPr>
                <w:b/>
              </w:rPr>
              <w:t>kas minēti stacionāro apakšsistēmu EK verificēšanas deklarācijās,</w:t>
            </w:r>
            <w:r w:rsidRPr="00805D8E">
              <w:t xml:space="preserve"> </w:t>
            </w:r>
            <w:r w:rsidRPr="00805D8E">
              <w:rPr>
                <w:b/>
              </w:rPr>
              <w:t>atbilst</w:t>
            </w:r>
            <w:r w:rsidRPr="00805D8E">
              <w:t xml:space="preserve"> tiem, kas norādīti atļaujas pieteikumam pievienotajā dokumentācijā.</w:t>
            </w:r>
          </w:p>
        </w:tc>
        <w:tc>
          <w:tcPr>
            <w:tcW w:w="567" w:type="dxa"/>
            <w:vAlign w:val="center"/>
          </w:tcPr>
          <w:p w14:paraId="754D4BBC" w14:textId="038FCA48" w:rsidR="00FF71B4" w:rsidRPr="00805D8E" w:rsidRDefault="00FF71B4" w:rsidP="00D94D62">
            <w:pPr>
              <w:jc w:val="center"/>
              <w:rPr>
                <w:i/>
              </w:rPr>
            </w:pPr>
          </w:p>
        </w:tc>
        <w:tc>
          <w:tcPr>
            <w:tcW w:w="992" w:type="dxa"/>
            <w:vAlign w:val="center"/>
          </w:tcPr>
          <w:p w14:paraId="315F5B04" w14:textId="77777777" w:rsidR="00FF71B4" w:rsidRPr="00805D8E" w:rsidRDefault="00000000" w:rsidP="00D94D62">
            <w:sdt>
              <w:sdtPr>
                <w:id w:val="29649719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2337BB3" w14:textId="77777777" w:rsidR="00FF71B4" w:rsidRPr="00805D8E" w:rsidRDefault="00000000" w:rsidP="00D94D62">
            <w:sdt>
              <w:sdtPr>
                <w:id w:val="-151722126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C1D544C" w14:textId="77777777" w:rsidR="00FF71B4" w:rsidRPr="00805D8E" w:rsidRDefault="00000000" w:rsidP="00D94D62">
            <w:pPr>
              <w:rPr>
                <w:i/>
              </w:rPr>
            </w:pPr>
            <w:sdt>
              <w:sdtPr>
                <w:id w:val="20946811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0C37D263" w14:textId="77777777" w:rsidR="00FF71B4" w:rsidRPr="00805D8E" w:rsidRDefault="00FF71B4" w:rsidP="00424B7D">
            <w:pPr>
              <w:rPr>
                <w:i/>
              </w:rPr>
            </w:pPr>
          </w:p>
        </w:tc>
      </w:tr>
      <w:tr w:rsidR="00FF71B4" w:rsidRPr="00805D8E" w14:paraId="01CC7B39" w14:textId="77777777" w:rsidTr="00B45A36">
        <w:trPr>
          <w:cantSplit/>
          <w:trHeight w:val="86"/>
        </w:trPr>
        <w:tc>
          <w:tcPr>
            <w:tcW w:w="567" w:type="dxa"/>
            <w:vAlign w:val="center"/>
          </w:tcPr>
          <w:p w14:paraId="0566B255" w14:textId="77777777" w:rsidR="00FF71B4" w:rsidRPr="00805D8E" w:rsidRDefault="00FF71B4" w:rsidP="00D94D62">
            <w:pPr>
              <w:ind w:left="-108" w:right="-114"/>
              <w:jc w:val="center"/>
            </w:pPr>
            <w:r w:rsidRPr="00805D8E">
              <w:t>5.9</w:t>
            </w:r>
          </w:p>
        </w:tc>
        <w:tc>
          <w:tcPr>
            <w:tcW w:w="5812" w:type="dxa"/>
            <w:vAlign w:val="center"/>
          </w:tcPr>
          <w:p w14:paraId="4FD41290" w14:textId="77777777" w:rsidR="00FF71B4" w:rsidRDefault="00FF71B4" w:rsidP="00D94D62">
            <w:r w:rsidRPr="00701FB9">
              <w:t xml:space="preserve">Apakšsistēmas EK </w:t>
            </w:r>
            <w:r w:rsidRPr="00701FB9">
              <w:rPr>
                <w:b/>
              </w:rPr>
              <w:t>verifikācijas deklarāciju un</w:t>
            </w:r>
            <w:r w:rsidRPr="00701FB9">
              <w:t xml:space="preserve"> </w:t>
            </w:r>
            <w:r w:rsidRPr="00701FB9">
              <w:rPr>
                <w:b/>
              </w:rPr>
              <w:t>EK sertifikātu tvērums</w:t>
            </w:r>
            <w:r w:rsidRPr="00701FB9">
              <w:t xml:space="preserve"> </w:t>
            </w:r>
            <w:r w:rsidRPr="00701FB9">
              <w:rPr>
                <w:b/>
              </w:rPr>
              <w:t>atbilst</w:t>
            </w:r>
            <w:r w:rsidRPr="00701FB9">
              <w:t xml:space="preserve"> stacionārai iekārtai, kurai lūdz atļauju.</w:t>
            </w:r>
          </w:p>
          <w:p w14:paraId="15D8F42F" w14:textId="77777777" w:rsidR="00FF71B4" w:rsidRPr="00805D8E" w:rsidRDefault="00FF71B4" w:rsidP="00D94D62"/>
        </w:tc>
        <w:tc>
          <w:tcPr>
            <w:tcW w:w="567" w:type="dxa"/>
            <w:vAlign w:val="center"/>
          </w:tcPr>
          <w:p w14:paraId="3F1C68B2" w14:textId="0B95CDF3" w:rsidR="00FF71B4" w:rsidRPr="00805D8E" w:rsidRDefault="00FF71B4" w:rsidP="00D94D62">
            <w:pPr>
              <w:jc w:val="center"/>
              <w:rPr>
                <w:i/>
              </w:rPr>
            </w:pPr>
          </w:p>
        </w:tc>
        <w:tc>
          <w:tcPr>
            <w:tcW w:w="992" w:type="dxa"/>
            <w:vAlign w:val="center"/>
          </w:tcPr>
          <w:p w14:paraId="3FE9424A" w14:textId="77777777" w:rsidR="00FF71B4" w:rsidRPr="00805D8E" w:rsidRDefault="00000000" w:rsidP="00D94D62">
            <w:sdt>
              <w:sdtPr>
                <w:id w:val="-91994309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72A0F19D" w14:textId="77777777" w:rsidR="00FF71B4" w:rsidRPr="00805D8E" w:rsidRDefault="00000000" w:rsidP="00D94D62">
            <w:pPr>
              <w:rPr>
                <w:i/>
              </w:rPr>
            </w:pPr>
            <w:sdt>
              <w:sdtPr>
                <w:id w:val="-152070170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tc>
        <w:tc>
          <w:tcPr>
            <w:tcW w:w="5954" w:type="dxa"/>
            <w:vAlign w:val="center"/>
          </w:tcPr>
          <w:p w14:paraId="236200FC" w14:textId="77777777" w:rsidR="00FF71B4" w:rsidRPr="00537EA4" w:rsidRDefault="00FF71B4" w:rsidP="00D94D62">
            <w:pPr>
              <w:rPr>
                <w:i/>
              </w:rPr>
            </w:pPr>
          </w:p>
        </w:tc>
      </w:tr>
      <w:tr w:rsidR="00FF71B4" w:rsidRPr="00805D8E" w14:paraId="5619303A" w14:textId="77777777" w:rsidTr="00B45A36">
        <w:trPr>
          <w:cantSplit/>
          <w:trHeight w:val="86"/>
        </w:trPr>
        <w:tc>
          <w:tcPr>
            <w:tcW w:w="567" w:type="dxa"/>
            <w:vAlign w:val="center"/>
          </w:tcPr>
          <w:p w14:paraId="1C9FEB9D" w14:textId="77777777" w:rsidR="00FF71B4" w:rsidRPr="00805D8E" w:rsidRDefault="00FF71B4" w:rsidP="00D94D62">
            <w:pPr>
              <w:ind w:left="-108" w:right="-114"/>
              <w:jc w:val="center"/>
            </w:pPr>
            <w:r w:rsidRPr="00805D8E">
              <w:t>5.10</w:t>
            </w:r>
          </w:p>
        </w:tc>
        <w:tc>
          <w:tcPr>
            <w:tcW w:w="5812" w:type="dxa"/>
            <w:vAlign w:val="center"/>
          </w:tcPr>
          <w:p w14:paraId="3E1E9877" w14:textId="77777777" w:rsidR="00FF71B4" w:rsidRPr="00805D8E" w:rsidRDefault="00FF71B4" w:rsidP="00D94D62">
            <w:r w:rsidRPr="00805D8E">
              <w:t xml:space="preserve">Stacionāro apakšsistēmu EK verifikācijas deklarācijā un EK sertifikātā skaidri </w:t>
            </w:r>
            <w:r w:rsidRPr="00805D8E">
              <w:rPr>
                <w:b/>
              </w:rPr>
              <w:t>aprakstītas novērtēšanas prasības</w:t>
            </w:r>
            <w:r w:rsidRPr="00805D8E">
              <w:t xml:space="preserve"> (SITS, citi ES tiesību akti, attiecīgi pieņemami atbilstības nodrošināšanas līdzekļi). Tas ietver citus ar dzelzceļu nesaistītus tiesību aktus.</w:t>
            </w:r>
          </w:p>
        </w:tc>
        <w:tc>
          <w:tcPr>
            <w:tcW w:w="567" w:type="dxa"/>
            <w:vAlign w:val="center"/>
          </w:tcPr>
          <w:p w14:paraId="36CBE113" w14:textId="6DAB7AC6" w:rsidR="00FF71B4" w:rsidRPr="00805D8E" w:rsidRDefault="00FF71B4" w:rsidP="00D94D62">
            <w:pPr>
              <w:jc w:val="center"/>
              <w:rPr>
                <w:i/>
              </w:rPr>
            </w:pPr>
          </w:p>
        </w:tc>
        <w:tc>
          <w:tcPr>
            <w:tcW w:w="992" w:type="dxa"/>
            <w:vAlign w:val="center"/>
          </w:tcPr>
          <w:p w14:paraId="4686798F" w14:textId="77777777" w:rsidR="00FF71B4" w:rsidRPr="00805D8E" w:rsidRDefault="00000000" w:rsidP="00D94D62">
            <w:sdt>
              <w:sdtPr>
                <w:id w:val="213552003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FF22CC1" w14:textId="77777777" w:rsidR="00FF71B4" w:rsidRPr="00805D8E" w:rsidRDefault="00000000" w:rsidP="00D94D62">
            <w:sdt>
              <w:sdtPr>
                <w:id w:val="-74750664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8ABBEBA" w14:textId="77777777" w:rsidR="00FF71B4" w:rsidRPr="00805D8E" w:rsidRDefault="00000000" w:rsidP="00D94D62">
            <w:pPr>
              <w:rPr>
                <w:i/>
              </w:rPr>
            </w:pPr>
            <w:sdt>
              <w:sdtPr>
                <w:id w:val="-156356508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6FC0E4DF" w14:textId="77777777" w:rsidR="00FF71B4" w:rsidRPr="00805D8E" w:rsidRDefault="00FF71B4" w:rsidP="009C46CB">
            <w:pPr>
              <w:rPr>
                <w:i/>
              </w:rPr>
            </w:pPr>
          </w:p>
        </w:tc>
      </w:tr>
      <w:tr w:rsidR="00FF71B4" w:rsidRPr="00805D8E" w14:paraId="2DAF799F" w14:textId="77777777" w:rsidTr="00B45A36">
        <w:trPr>
          <w:cantSplit/>
          <w:trHeight w:val="86"/>
        </w:trPr>
        <w:tc>
          <w:tcPr>
            <w:tcW w:w="567" w:type="dxa"/>
            <w:vAlign w:val="center"/>
          </w:tcPr>
          <w:p w14:paraId="1F5C0C98" w14:textId="77777777" w:rsidR="00FF71B4" w:rsidRPr="00805D8E" w:rsidRDefault="00FF71B4" w:rsidP="00D94D62">
            <w:pPr>
              <w:ind w:left="-108" w:right="-114"/>
              <w:jc w:val="center"/>
            </w:pPr>
            <w:r w:rsidRPr="00805D8E">
              <w:t>5.11</w:t>
            </w:r>
          </w:p>
        </w:tc>
        <w:tc>
          <w:tcPr>
            <w:tcW w:w="5812" w:type="dxa"/>
            <w:vAlign w:val="center"/>
          </w:tcPr>
          <w:p w14:paraId="295BEFCC" w14:textId="77777777" w:rsidR="00FF71B4" w:rsidRPr="00805D8E" w:rsidRDefault="00FF71B4" w:rsidP="00D94D62">
            <w:r w:rsidRPr="00805D8E">
              <w:t>Pieteikuma iesniedzēja norādītās SITS un citi piemērojamie Savienības tiesību akti ir pareizi</w:t>
            </w:r>
          </w:p>
          <w:p w14:paraId="470B3103" w14:textId="77777777" w:rsidR="00FF71B4" w:rsidRPr="00805D8E" w:rsidRDefault="00FF71B4" w:rsidP="00FF71B4">
            <w:pPr>
              <w:pStyle w:val="ListParagraph"/>
              <w:numPr>
                <w:ilvl w:val="0"/>
                <w:numId w:val="25"/>
              </w:numPr>
              <w:ind w:left="323" w:hanging="142"/>
              <w:contextualSpacing w:val="0"/>
            </w:pPr>
            <w:r w:rsidRPr="00805D8E">
              <w:t xml:space="preserve">Faktiski piemērotās </w:t>
            </w:r>
            <w:r w:rsidRPr="00805D8E">
              <w:rPr>
                <w:b/>
              </w:rPr>
              <w:t>SITS,</w:t>
            </w:r>
            <w:r w:rsidRPr="00805D8E">
              <w:t xml:space="preserve"> kas minētas stacionāro apakšsistēmu EK verifikācijas deklarācijās un EK sertifikātos, </w:t>
            </w:r>
            <w:r w:rsidRPr="00805D8E">
              <w:rPr>
                <w:b/>
              </w:rPr>
              <w:t>atbilst pieteikumam un ir tās, kas ir spēkā pieteikuma</w:t>
            </w:r>
            <w:r w:rsidRPr="00805D8E">
              <w:t xml:space="preserve"> iesniegšanas laikā.</w:t>
            </w:r>
          </w:p>
        </w:tc>
        <w:tc>
          <w:tcPr>
            <w:tcW w:w="567" w:type="dxa"/>
            <w:vAlign w:val="center"/>
          </w:tcPr>
          <w:p w14:paraId="13641A02" w14:textId="3406FF37" w:rsidR="00FF71B4" w:rsidRPr="00805D8E" w:rsidRDefault="00FF71B4" w:rsidP="00D94D62">
            <w:pPr>
              <w:jc w:val="center"/>
              <w:rPr>
                <w:i/>
              </w:rPr>
            </w:pPr>
          </w:p>
        </w:tc>
        <w:tc>
          <w:tcPr>
            <w:tcW w:w="992" w:type="dxa"/>
            <w:vAlign w:val="center"/>
          </w:tcPr>
          <w:p w14:paraId="02467102" w14:textId="77777777" w:rsidR="00FF71B4" w:rsidRPr="00805D8E" w:rsidRDefault="00000000" w:rsidP="00D94D62">
            <w:sdt>
              <w:sdtPr>
                <w:id w:val="-140644609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636A08A1" w14:textId="77777777" w:rsidR="00FF71B4" w:rsidRPr="00805D8E" w:rsidRDefault="00000000" w:rsidP="00D94D62">
            <w:sdt>
              <w:sdtPr>
                <w:id w:val="187634678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5D9FD73" w14:textId="77777777" w:rsidR="00FF71B4" w:rsidRPr="00805D8E" w:rsidRDefault="00000000" w:rsidP="00D94D62">
            <w:pPr>
              <w:rPr>
                <w:i/>
              </w:rPr>
            </w:pPr>
            <w:sdt>
              <w:sdtPr>
                <w:id w:val="71986807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tcPr>
          <w:p w14:paraId="46DD2A60" w14:textId="77777777" w:rsidR="00FF71B4" w:rsidRPr="00805D8E" w:rsidRDefault="00FF71B4" w:rsidP="00316C30">
            <w:pPr>
              <w:pStyle w:val="ListParagraph"/>
              <w:ind w:left="0"/>
              <w:contextualSpacing w:val="0"/>
              <w:rPr>
                <w:i/>
              </w:rPr>
            </w:pPr>
          </w:p>
        </w:tc>
      </w:tr>
      <w:tr w:rsidR="00FF71B4" w:rsidRPr="00805D8E" w14:paraId="6A676312" w14:textId="77777777" w:rsidTr="00B45A36">
        <w:trPr>
          <w:cantSplit/>
          <w:trHeight w:val="86"/>
        </w:trPr>
        <w:tc>
          <w:tcPr>
            <w:tcW w:w="567" w:type="dxa"/>
            <w:vAlign w:val="center"/>
          </w:tcPr>
          <w:p w14:paraId="3FD98CF2" w14:textId="77777777" w:rsidR="00FF71B4" w:rsidRPr="00805D8E" w:rsidRDefault="00FF71B4" w:rsidP="00D94D62">
            <w:pPr>
              <w:ind w:left="-108" w:right="-114"/>
              <w:jc w:val="center"/>
            </w:pPr>
            <w:r w:rsidRPr="00805D8E">
              <w:t>5.12</w:t>
            </w:r>
          </w:p>
        </w:tc>
        <w:tc>
          <w:tcPr>
            <w:tcW w:w="5812" w:type="dxa"/>
          </w:tcPr>
          <w:p w14:paraId="180104FF" w14:textId="77777777" w:rsidR="00FF71B4" w:rsidRPr="00805D8E" w:rsidRDefault="00FF71B4" w:rsidP="00D94D62">
            <w:r w:rsidRPr="00805D8E">
              <w:t>SITS nepiemērošana (ja tāda ir) saskaņā ar Direktīvas (ES) 2016/797 7.panta noteikumiem</w:t>
            </w:r>
          </w:p>
          <w:p w14:paraId="7A295F62" w14:textId="77777777" w:rsidR="00FF71B4" w:rsidRPr="00805D8E" w:rsidRDefault="00FF71B4" w:rsidP="00FF71B4">
            <w:pPr>
              <w:pStyle w:val="ListParagraph"/>
              <w:numPr>
                <w:ilvl w:val="0"/>
                <w:numId w:val="25"/>
              </w:numPr>
              <w:ind w:left="323" w:hanging="142"/>
            </w:pPr>
            <w:r w:rsidRPr="00805D8E">
              <w:rPr>
                <w:b/>
              </w:rPr>
              <w:t>Pierādījumi</w:t>
            </w:r>
            <w:r w:rsidRPr="00805D8E">
              <w:t xml:space="preserve"> par </w:t>
            </w:r>
            <w:r w:rsidRPr="00805D8E">
              <w:rPr>
                <w:b/>
              </w:rPr>
              <w:t>EK vai attiecīgo dalībvalstu iesniegtajiem</w:t>
            </w:r>
            <w:r w:rsidRPr="00805D8E">
              <w:t xml:space="preserve"> pieprasījumiem nepiemērot SITS </w:t>
            </w:r>
            <w:r w:rsidRPr="00805D8E">
              <w:rPr>
                <w:b/>
              </w:rPr>
              <w:t>atbilst</w:t>
            </w:r>
            <w:r w:rsidRPr="00805D8E">
              <w:t xml:space="preserve"> </w:t>
            </w:r>
            <w:r w:rsidRPr="00805D8E">
              <w:rPr>
                <w:b/>
              </w:rPr>
              <w:t>SITS,</w:t>
            </w:r>
            <w:r w:rsidRPr="00805D8E">
              <w:t xml:space="preserve"> </w:t>
            </w:r>
            <w:r w:rsidRPr="00805D8E">
              <w:rPr>
                <w:b/>
              </w:rPr>
              <w:t>kas</w:t>
            </w:r>
            <w:r w:rsidRPr="00805D8E">
              <w:t xml:space="preserve"> minētas EK verifikācijas </w:t>
            </w:r>
            <w:r w:rsidRPr="00805D8E">
              <w:rPr>
                <w:b/>
                <w:bCs/>
              </w:rPr>
              <w:t>deklarācijā un</w:t>
            </w:r>
            <w:r w:rsidRPr="00805D8E">
              <w:t xml:space="preserve"> </w:t>
            </w:r>
            <w:r w:rsidRPr="00805D8E">
              <w:rPr>
                <w:b/>
              </w:rPr>
              <w:t>EK</w:t>
            </w:r>
            <w:r w:rsidRPr="00805D8E">
              <w:t xml:space="preserve"> verifikācijas </w:t>
            </w:r>
            <w:r w:rsidRPr="00805D8E">
              <w:rPr>
                <w:b/>
                <w:bCs/>
              </w:rPr>
              <w:t>sertifikātā.</w:t>
            </w:r>
          </w:p>
        </w:tc>
        <w:tc>
          <w:tcPr>
            <w:tcW w:w="567" w:type="dxa"/>
            <w:vAlign w:val="center"/>
          </w:tcPr>
          <w:p w14:paraId="203D2E03" w14:textId="26DB6E25" w:rsidR="00FF71B4" w:rsidRPr="00805D8E" w:rsidRDefault="00FF71B4" w:rsidP="00D94D62">
            <w:pPr>
              <w:jc w:val="center"/>
              <w:rPr>
                <w:i/>
              </w:rPr>
            </w:pPr>
          </w:p>
        </w:tc>
        <w:tc>
          <w:tcPr>
            <w:tcW w:w="992" w:type="dxa"/>
            <w:vAlign w:val="center"/>
          </w:tcPr>
          <w:p w14:paraId="661AE2DC" w14:textId="77777777" w:rsidR="00FF71B4" w:rsidRPr="00805D8E" w:rsidRDefault="00000000" w:rsidP="00D94D62">
            <w:sdt>
              <w:sdtPr>
                <w:id w:val="148443045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07DED7C" w14:textId="77777777" w:rsidR="00FF71B4" w:rsidRPr="00805D8E" w:rsidRDefault="00000000" w:rsidP="00D94D62">
            <w:sdt>
              <w:sdtPr>
                <w:id w:val="-178086717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A0C8689" w14:textId="77777777" w:rsidR="00FF71B4" w:rsidRPr="00805D8E" w:rsidRDefault="00000000" w:rsidP="00D94D62">
            <w:pPr>
              <w:rPr>
                <w:i/>
              </w:rPr>
            </w:pPr>
            <w:sdt>
              <w:sdtPr>
                <w:id w:val="54086423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7D922376" w14:textId="77777777" w:rsidR="00FF71B4" w:rsidRPr="00805D8E" w:rsidRDefault="00FF71B4" w:rsidP="00D94D62">
            <w:pPr>
              <w:pStyle w:val="ListParagraph"/>
              <w:ind w:left="0"/>
              <w:contextualSpacing w:val="0"/>
              <w:rPr>
                <w:i/>
              </w:rPr>
            </w:pPr>
          </w:p>
        </w:tc>
      </w:tr>
      <w:tr w:rsidR="00FF71B4" w:rsidRPr="00805D8E" w14:paraId="44A2A212" w14:textId="77777777" w:rsidTr="00B45A36">
        <w:trPr>
          <w:cantSplit/>
          <w:trHeight w:val="86"/>
        </w:trPr>
        <w:tc>
          <w:tcPr>
            <w:tcW w:w="567" w:type="dxa"/>
            <w:vAlign w:val="center"/>
          </w:tcPr>
          <w:p w14:paraId="1B509776" w14:textId="77777777" w:rsidR="00FF71B4" w:rsidRPr="00805D8E" w:rsidRDefault="00FF71B4" w:rsidP="00D94D62">
            <w:pPr>
              <w:ind w:left="-108" w:right="-114"/>
              <w:jc w:val="center"/>
            </w:pPr>
            <w:r w:rsidRPr="00805D8E">
              <w:t>5.13</w:t>
            </w:r>
          </w:p>
        </w:tc>
        <w:tc>
          <w:tcPr>
            <w:tcW w:w="5812" w:type="dxa"/>
            <w:vAlign w:val="center"/>
          </w:tcPr>
          <w:p w14:paraId="7DCF4F3F" w14:textId="77777777" w:rsidR="00FF71B4" w:rsidRPr="00805D8E" w:rsidRDefault="00FF71B4" w:rsidP="00D94D62">
            <w:r w:rsidRPr="00AF27BE">
              <w:t xml:space="preserve">EK sertifikātā skaidri norādīts, ka apakšsistēma nav novērtēta attiecībā uz tās atbilstību visām attiecīgajām SITS, tostarp precīzas atsauces uz </w:t>
            </w:r>
            <w:r w:rsidRPr="00AF27BE">
              <w:rPr>
                <w:b/>
              </w:rPr>
              <w:t>SITS vai</w:t>
            </w:r>
            <w:r w:rsidRPr="00AF27BE">
              <w:t xml:space="preserve"> to daļām, uz kurām neattiecas </w:t>
            </w:r>
            <w:proofErr w:type="spellStart"/>
            <w:r w:rsidRPr="00AF27BE">
              <w:t>NoBo</w:t>
            </w:r>
            <w:proofErr w:type="spellEnd"/>
            <w:r w:rsidRPr="00AF27BE">
              <w:t xml:space="preserve"> novērtējums.</w:t>
            </w:r>
          </w:p>
        </w:tc>
        <w:tc>
          <w:tcPr>
            <w:tcW w:w="567" w:type="dxa"/>
            <w:vAlign w:val="center"/>
          </w:tcPr>
          <w:p w14:paraId="15202BBC" w14:textId="2C2149B5" w:rsidR="00FF71B4" w:rsidRPr="00805D8E" w:rsidRDefault="00FF71B4" w:rsidP="00D94D62">
            <w:pPr>
              <w:jc w:val="center"/>
              <w:rPr>
                <w:i/>
              </w:rPr>
            </w:pPr>
          </w:p>
        </w:tc>
        <w:tc>
          <w:tcPr>
            <w:tcW w:w="992" w:type="dxa"/>
            <w:vAlign w:val="center"/>
          </w:tcPr>
          <w:p w14:paraId="0E3A8AEA" w14:textId="77777777" w:rsidR="00FF71B4" w:rsidRPr="00805D8E" w:rsidRDefault="00000000" w:rsidP="00D94D62">
            <w:sdt>
              <w:sdtPr>
                <w:id w:val="-10173580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76EFEEA6" w14:textId="77777777" w:rsidR="00FF71B4" w:rsidRPr="00805D8E" w:rsidRDefault="00000000" w:rsidP="00D94D62">
            <w:sdt>
              <w:sdtPr>
                <w:id w:val="90048457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DA3469F" w14:textId="77777777" w:rsidR="00FF71B4" w:rsidRPr="00805D8E" w:rsidRDefault="00000000" w:rsidP="00D94D62">
            <w:pPr>
              <w:rPr>
                <w:i/>
              </w:rPr>
            </w:pPr>
            <w:sdt>
              <w:sdtPr>
                <w:id w:val="137473292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2BD92664" w14:textId="77777777" w:rsidR="00FF71B4" w:rsidRPr="00805D8E" w:rsidRDefault="00FF71B4" w:rsidP="00D94D62">
            <w:pPr>
              <w:pStyle w:val="ListParagraph"/>
              <w:ind w:left="0"/>
              <w:contextualSpacing w:val="0"/>
              <w:rPr>
                <w:i/>
              </w:rPr>
            </w:pPr>
          </w:p>
        </w:tc>
      </w:tr>
      <w:tr w:rsidR="00FF71B4" w:rsidRPr="00805D8E" w14:paraId="5681A4F1" w14:textId="77777777" w:rsidTr="00B45A36">
        <w:trPr>
          <w:cantSplit/>
          <w:trHeight w:val="86"/>
        </w:trPr>
        <w:tc>
          <w:tcPr>
            <w:tcW w:w="567" w:type="dxa"/>
            <w:vAlign w:val="center"/>
          </w:tcPr>
          <w:p w14:paraId="2E305AEA" w14:textId="77777777" w:rsidR="00FF71B4" w:rsidRPr="00805D8E" w:rsidRDefault="00FF71B4" w:rsidP="00D94D62">
            <w:pPr>
              <w:ind w:left="-108" w:right="-114"/>
              <w:jc w:val="center"/>
            </w:pPr>
            <w:r w:rsidRPr="00805D8E">
              <w:lastRenderedPageBreak/>
              <w:t>5.14</w:t>
            </w:r>
          </w:p>
        </w:tc>
        <w:tc>
          <w:tcPr>
            <w:tcW w:w="5812" w:type="dxa"/>
            <w:vAlign w:val="center"/>
          </w:tcPr>
          <w:p w14:paraId="101C9CB3" w14:textId="77777777" w:rsidR="00FF71B4" w:rsidRPr="00805D8E" w:rsidRDefault="00FF71B4" w:rsidP="00D94D62">
            <w:r w:rsidRPr="00805D8E">
              <w:t>Pieteikuma iesniedzēja norādītās SITS un citi piemērojamie Savienības tiesību akti ir pareizi</w:t>
            </w:r>
          </w:p>
          <w:p w14:paraId="34B442C3" w14:textId="77777777" w:rsidR="00FF71B4" w:rsidRPr="00805D8E" w:rsidRDefault="00FF71B4" w:rsidP="00FF71B4">
            <w:pPr>
              <w:pStyle w:val="ListParagraph"/>
              <w:numPr>
                <w:ilvl w:val="0"/>
                <w:numId w:val="25"/>
              </w:numPr>
              <w:ind w:left="323" w:hanging="142"/>
              <w:contextualSpacing w:val="0"/>
            </w:pPr>
            <w:r w:rsidRPr="00805D8E">
              <w:t xml:space="preserve">Citi </w:t>
            </w:r>
            <w:r w:rsidRPr="00805D8E">
              <w:rPr>
                <w:b/>
              </w:rPr>
              <w:t>piemērojamie Eiropas Savienības tiesību akti</w:t>
            </w:r>
            <w:r w:rsidRPr="00805D8E">
              <w:t xml:space="preserve">, ko pieteikuma iesniedzējs norādījis pieteikumā, </w:t>
            </w:r>
            <w:r w:rsidRPr="00805D8E">
              <w:rPr>
                <w:b/>
              </w:rPr>
              <w:t>atbilst</w:t>
            </w:r>
            <w:r w:rsidRPr="00805D8E">
              <w:t xml:space="preserve"> stacionāro apakšsistēmu EK verifikācijas deklarācijām un tām pievienotajai tehniskajai dokumentācijai.</w:t>
            </w:r>
          </w:p>
        </w:tc>
        <w:tc>
          <w:tcPr>
            <w:tcW w:w="567" w:type="dxa"/>
            <w:vAlign w:val="center"/>
          </w:tcPr>
          <w:p w14:paraId="0272147A" w14:textId="14156951" w:rsidR="00FF71B4" w:rsidRPr="00805D8E" w:rsidRDefault="00FF71B4" w:rsidP="00D94D62">
            <w:pPr>
              <w:jc w:val="center"/>
              <w:rPr>
                <w:i/>
              </w:rPr>
            </w:pPr>
          </w:p>
        </w:tc>
        <w:tc>
          <w:tcPr>
            <w:tcW w:w="992" w:type="dxa"/>
            <w:vAlign w:val="center"/>
          </w:tcPr>
          <w:p w14:paraId="6D88336E" w14:textId="77777777" w:rsidR="00FF71B4" w:rsidRPr="00805D8E" w:rsidRDefault="00000000" w:rsidP="00D94D62">
            <w:sdt>
              <w:sdtPr>
                <w:id w:val="81168432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1D29FC20" w14:textId="77777777" w:rsidR="00FF71B4" w:rsidRPr="00805D8E" w:rsidRDefault="00000000" w:rsidP="00D94D62">
            <w:sdt>
              <w:sdtPr>
                <w:id w:val="-86621718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EBA1716" w14:textId="77777777" w:rsidR="00FF71B4" w:rsidRPr="00805D8E" w:rsidRDefault="00000000" w:rsidP="00D94D62">
            <w:pPr>
              <w:rPr>
                <w:i/>
              </w:rPr>
            </w:pPr>
            <w:sdt>
              <w:sdtPr>
                <w:id w:val="-4815189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7414A16C" w14:textId="77777777" w:rsidR="00FF71B4" w:rsidRPr="00805D8E" w:rsidRDefault="00FF71B4" w:rsidP="00FE1078">
            <w:pPr>
              <w:rPr>
                <w:i/>
              </w:rPr>
            </w:pPr>
          </w:p>
        </w:tc>
      </w:tr>
      <w:tr w:rsidR="00FF71B4" w:rsidRPr="00805D8E" w14:paraId="6BC4A4D1" w14:textId="77777777" w:rsidTr="00B45A36">
        <w:trPr>
          <w:cantSplit/>
          <w:trHeight w:val="86"/>
        </w:trPr>
        <w:tc>
          <w:tcPr>
            <w:tcW w:w="567" w:type="dxa"/>
            <w:vAlign w:val="center"/>
          </w:tcPr>
          <w:p w14:paraId="46A1A35E" w14:textId="77777777" w:rsidR="00FF71B4" w:rsidRPr="00805D8E" w:rsidRDefault="00FF71B4" w:rsidP="00D94D62">
            <w:pPr>
              <w:ind w:left="-108" w:right="-114"/>
              <w:jc w:val="center"/>
            </w:pPr>
            <w:r w:rsidRPr="00805D8E">
              <w:t>5.15</w:t>
            </w:r>
          </w:p>
        </w:tc>
        <w:tc>
          <w:tcPr>
            <w:tcW w:w="5812" w:type="dxa"/>
            <w:vAlign w:val="center"/>
          </w:tcPr>
          <w:p w14:paraId="4205239E" w14:textId="77777777" w:rsidR="00FF71B4" w:rsidRPr="00805D8E" w:rsidRDefault="00FF71B4" w:rsidP="00D94D62">
            <w:r w:rsidRPr="00805D8E">
              <w:t xml:space="preserve">Sertifikāti, deklarācijas un/vai citi rezultāti, kas izdoti saskaņā ar </w:t>
            </w:r>
            <w:r w:rsidRPr="00805D8E">
              <w:rPr>
                <w:b/>
              </w:rPr>
              <w:t>citiem Eiropas Savienības tiesību aktiem,</w:t>
            </w:r>
            <w:r w:rsidRPr="00805D8E">
              <w:t xml:space="preserve"> kuri sniegti atļaujas pieteikumam pievienotajā lietā, ir:</w:t>
            </w:r>
          </w:p>
          <w:p w14:paraId="5A342F66" w14:textId="77777777" w:rsidR="00FF71B4" w:rsidRPr="00805D8E" w:rsidRDefault="00FF71B4" w:rsidP="00FF71B4">
            <w:pPr>
              <w:pStyle w:val="ListParagraph"/>
              <w:numPr>
                <w:ilvl w:val="0"/>
                <w:numId w:val="25"/>
              </w:numPr>
              <w:ind w:left="323" w:hanging="142"/>
              <w:contextualSpacing w:val="0"/>
            </w:pPr>
            <w:r w:rsidRPr="00805D8E">
              <w:t>Ir ar derīgu termiņu (derīguma termiņš nav beidzies);</w:t>
            </w:r>
          </w:p>
          <w:p w14:paraId="1F0B5571" w14:textId="77777777" w:rsidR="00FF71B4" w:rsidRPr="00805D8E" w:rsidRDefault="00FF71B4" w:rsidP="00FF71B4">
            <w:pPr>
              <w:pStyle w:val="ListParagraph"/>
              <w:numPr>
                <w:ilvl w:val="0"/>
                <w:numId w:val="25"/>
              </w:numPr>
              <w:ind w:left="323" w:hanging="142"/>
              <w:contextualSpacing w:val="0"/>
            </w:pPr>
            <w:r w:rsidRPr="00805D8E">
              <w:t>atbilstoši tās stacionāras iekārtas parametriem, kam lūdz atļauju;</w:t>
            </w:r>
          </w:p>
          <w:p w14:paraId="10D98D6C" w14:textId="77777777" w:rsidR="00FF71B4" w:rsidRPr="00805D8E" w:rsidRDefault="00FF71B4" w:rsidP="00FF71B4">
            <w:pPr>
              <w:pStyle w:val="ListParagraph"/>
              <w:numPr>
                <w:ilvl w:val="0"/>
                <w:numId w:val="25"/>
              </w:numPr>
              <w:ind w:left="323" w:hanging="142"/>
              <w:contextualSpacing w:val="0"/>
            </w:pPr>
            <w:r w:rsidRPr="00805D8E">
              <w:t>atbilstoši citiem Eiropas Savienības tiesību aktiem, kas uzskaitīti apakšsistēmu EK verifikācijas deklarācijās.</w:t>
            </w:r>
          </w:p>
        </w:tc>
        <w:tc>
          <w:tcPr>
            <w:tcW w:w="567" w:type="dxa"/>
            <w:vAlign w:val="center"/>
          </w:tcPr>
          <w:p w14:paraId="051312A6" w14:textId="0060A1B8" w:rsidR="00FF71B4" w:rsidRPr="00805D8E" w:rsidRDefault="00FF71B4" w:rsidP="00D94D62">
            <w:pPr>
              <w:jc w:val="center"/>
              <w:rPr>
                <w:i/>
              </w:rPr>
            </w:pPr>
          </w:p>
        </w:tc>
        <w:tc>
          <w:tcPr>
            <w:tcW w:w="992" w:type="dxa"/>
            <w:vAlign w:val="center"/>
          </w:tcPr>
          <w:p w14:paraId="47BF1670" w14:textId="77777777" w:rsidR="00FF71B4" w:rsidRPr="00805D8E" w:rsidRDefault="00000000" w:rsidP="00D94D62">
            <w:sdt>
              <w:sdtPr>
                <w:id w:val="62088344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8CCA001" w14:textId="77777777" w:rsidR="00FF71B4" w:rsidRPr="00805D8E" w:rsidRDefault="00000000" w:rsidP="00D94D62">
            <w:sdt>
              <w:sdtPr>
                <w:id w:val="-59487269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2D230D9F" w14:textId="77777777" w:rsidR="00FF71B4" w:rsidRPr="00805D8E" w:rsidRDefault="00000000" w:rsidP="00D94D62">
            <w:pPr>
              <w:rPr>
                <w:i/>
              </w:rPr>
            </w:pPr>
            <w:sdt>
              <w:sdtPr>
                <w:id w:val="34929496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34CE5CA3" w14:textId="77777777" w:rsidR="00FF71B4" w:rsidRPr="00805D8E" w:rsidRDefault="00FF71B4" w:rsidP="000E3F7B">
            <w:pPr>
              <w:pStyle w:val="ListParagraph"/>
              <w:ind w:left="0"/>
              <w:contextualSpacing w:val="0"/>
              <w:rPr>
                <w:i/>
              </w:rPr>
            </w:pPr>
          </w:p>
        </w:tc>
      </w:tr>
      <w:tr w:rsidR="00FF71B4" w:rsidRPr="00805D8E" w14:paraId="7D35BDAB" w14:textId="77777777" w:rsidTr="00B45A36">
        <w:trPr>
          <w:cantSplit/>
          <w:trHeight w:val="86"/>
        </w:trPr>
        <w:tc>
          <w:tcPr>
            <w:tcW w:w="567" w:type="dxa"/>
            <w:vAlign w:val="center"/>
          </w:tcPr>
          <w:p w14:paraId="71F3CA54" w14:textId="77777777" w:rsidR="00FF71B4" w:rsidRPr="00805D8E" w:rsidRDefault="00FF71B4" w:rsidP="00D94D62">
            <w:pPr>
              <w:ind w:left="-108" w:right="-114"/>
              <w:jc w:val="center"/>
            </w:pPr>
            <w:r w:rsidRPr="00805D8E">
              <w:t>5.16</w:t>
            </w:r>
          </w:p>
        </w:tc>
        <w:tc>
          <w:tcPr>
            <w:tcW w:w="5812" w:type="dxa"/>
            <w:vAlign w:val="center"/>
          </w:tcPr>
          <w:p w14:paraId="30A5E1A4" w14:textId="77777777" w:rsidR="00FF71B4" w:rsidRPr="00701FB9" w:rsidRDefault="00FF71B4" w:rsidP="00D94D62">
            <w:r w:rsidRPr="00701FB9">
              <w:rPr>
                <w:b/>
              </w:rPr>
              <w:t>Moduļi</w:t>
            </w:r>
            <w:r w:rsidRPr="00701FB9">
              <w:t>, ko izmanto apakšsistēmas verifikācijai, kā minēts stacionāro apakšsistēmu EK verifikācijas deklarācijās un EK sertifikātos, ir:</w:t>
            </w:r>
          </w:p>
          <w:p w14:paraId="66CE246C" w14:textId="77777777" w:rsidR="00FF71B4" w:rsidRPr="00701FB9" w:rsidRDefault="00FF71B4" w:rsidP="00FF71B4">
            <w:pPr>
              <w:pStyle w:val="ListParagraph"/>
              <w:numPr>
                <w:ilvl w:val="0"/>
                <w:numId w:val="25"/>
              </w:numPr>
              <w:ind w:left="323" w:hanging="142"/>
              <w:contextualSpacing w:val="0"/>
            </w:pPr>
            <w:r w:rsidRPr="00701FB9">
              <w:t xml:space="preserve">atļauti attiecīgajās </w:t>
            </w:r>
            <w:r w:rsidRPr="00701FB9">
              <w:rPr>
                <w:b/>
              </w:rPr>
              <w:t>SITS;</w:t>
            </w:r>
          </w:p>
          <w:p w14:paraId="0D5826E4" w14:textId="77777777" w:rsidR="00FF71B4" w:rsidRPr="00701FB9" w:rsidRDefault="00FF71B4" w:rsidP="00FF71B4">
            <w:pPr>
              <w:pStyle w:val="ListParagraph"/>
              <w:numPr>
                <w:ilvl w:val="0"/>
                <w:numId w:val="25"/>
              </w:numPr>
              <w:ind w:left="323" w:hanging="142"/>
              <w:contextualSpacing w:val="0"/>
            </w:pPr>
            <w:r w:rsidRPr="00701FB9">
              <w:rPr>
                <w:b/>
              </w:rPr>
              <w:t>konsekventi</w:t>
            </w:r>
            <w:r w:rsidRPr="00701FB9">
              <w:t xml:space="preserve"> starp deklarācijām un sertifikātiem un</w:t>
            </w:r>
          </w:p>
          <w:p w14:paraId="09D8C2A3" w14:textId="77777777" w:rsidR="00FF71B4" w:rsidRPr="00805D8E" w:rsidRDefault="00FF71B4" w:rsidP="00FF71B4">
            <w:pPr>
              <w:pStyle w:val="ListParagraph"/>
              <w:numPr>
                <w:ilvl w:val="0"/>
                <w:numId w:val="25"/>
              </w:numPr>
              <w:ind w:left="323" w:hanging="142"/>
              <w:contextualSpacing w:val="0"/>
            </w:pPr>
            <w:r w:rsidRPr="00701FB9">
              <w:rPr>
                <w:b/>
              </w:rPr>
              <w:t>atbilstoši</w:t>
            </w:r>
            <w:r w:rsidRPr="00701FB9">
              <w:t xml:space="preserve"> </w:t>
            </w:r>
            <w:r w:rsidRPr="00701FB9">
              <w:rPr>
                <w:b/>
              </w:rPr>
              <w:t>pievienotajā dokumentācijā minētajiem</w:t>
            </w:r>
            <w:r w:rsidRPr="00701FB9">
              <w:t xml:space="preserve"> moduļiem.</w:t>
            </w:r>
          </w:p>
        </w:tc>
        <w:tc>
          <w:tcPr>
            <w:tcW w:w="567" w:type="dxa"/>
            <w:vAlign w:val="center"/>
          </w:tcPr>
          <w:p w14:paraId="5BAF9778" w14:textId="30B7FFA4" w:rsidR="00FF71B4" w:rsidRPr="00805D8E" w:rsidRDefault="00FF71B4" w:rsidP="00D94D62">
            <w:pPr>
              <w:jc w:val="center"/>
              <w:rPr>
                <w:i/>
              </w:rPr>
            </w:pPr>
          </w:p>
        </w:tc>
        <w:tc>
          <w:tcPr>
            <w:tcW w:w="992" w:type="dxa"/>
            <w:vAlign w:val="center"/>
          </w:tcPr>
          <w:p w14:paraId="7A52AF88" w14:textId="77777777" w:rsidR="00FF71B4" w:rsidRPr="00805D8E" w:rsidRDefault="00000000" w:rsidP="00D94D62">
            <w:sdt>
              <w:sdtPr>
                <w:id w:val="167330088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5124E58C" w14:textId="77777777" w:rsidR="00FF71B4" w:rsidRPr="00805D8E" w:rsidRDefault="00000000" w:rsidP="00D94D62">
            <w:sdt>
              <w:sdtPr>
                <w:id w:val="-82536585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F87107E" w14:textId="77777777" w:rsidR="00FF71B4" w:rsidRPr="00805D8E" w:rsidRDefault="00000000" w:rsidP="00D94D62">
            <w:pPr>
              <w:rPr>
                <w:i/>
              </w:rPr>
            </w:pPr>
            <w:sdt>
              <w:sdtPr>
                <w:id w:val="118216331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4B906313" w14:textId="77777777" w:rsidR="00FF71B4" w:rsidRPr="00805D8E" w:rsidRDefault="00FF71B4" w:rsidP="000654E6">
            <w:pPr>
              <w:rPr>
                <w:i/>
              </w:rPr>
            </w:pPr>
          </w:p>
        </w:tc>
      </w:tr>
      <w:tr w:rsidR="00FF71B4" w:rsidRPr="00805D8E" w14:paraId="5788FF74" w14:textId="77777777" w:rsidTr="00B45A36">
        <w:trPr>
          <w:cantSplit/>
          <w:trHeight w:val="86"/>
        </w:trPr>
        <w:tc>
          <w:tcPr>
            <w:tcW w:w="567" w:type="dxa"/>
            <w:vAlign w:val="center"/>
          </w:tcPr>
          <w:p w14:paraId="11BA4D4C" w14:textId="77777777" w:rsidR="00FF71B4" w:rsidRPr="00805D8E" w:rsidRDefault="00FF71B4" w:rsidP="00D94D62">
            <w:pPr>
              <w:ind w:left="-108" w:right="-114"/>
              <w:jc w:val="center"/>
            </w:pPr>
            <w:r w:rsidRPr="00805D8E">
              <w:t>5.17</w:t>
            </w:r>
          </w:p>
        </w:tc>
        <w:tc>
          <w:tcPr>
            <w:tcW w:w="5812" w:type="dxa"/>
            <w:vAlign w:val="center"/>
          </w:tcPr>
          <w:p w14:paraId="33341FF9" w14:textId="77777777" w:rsidR="00FF71B4" w:rsidRPr="00805D8E" w:rsidRDefault="00FF71B4" w:rsidP="00D94D62">
            <w:r w:rsidRPr="00805D8E">
              <w:rPr>
                <w:b/>
              </w:rPr>
              <w:t>Izmantošanas nosacījumi un citi ierobežojumi</w:t>
            </w:r>
            <w:r w:rsidRPr="00805D8E">
              <w:t xml:space="preserve"> ir:</w:t>
            </w:r>
          </w:p>
          <w:p w14:paraId="71BB523F" w14:textId="77777777" w:rsidR="00FF71B4" w:rsidRPr="00805D8E" w:rsidRDefault="00FF71B4" w:rsidP="00FF71B4">
            <w:pPr>
              <w:pStyle w:val="ListParagraph"/>
              <w:numPr>
                <w:ilvl w:val="0"/>
                <w:numId w:val="27"/>
              </w:numPr>
              <w:ind w:left="323" w:hanging="142"/>
            </w:pPr>
            <w:r w:rsidRPr="00805D8E">
              <w:t xml:space="preserve">skaidri </w:t>
            </w:r>
            <w:r w:rsidRPr="00805D8E">
              <w:rPr>
                <w:b/>
              </w:rPr>
              <w:t>norādīti</w:t>
            </w:r>
            <w:r w:rsidRPr="00805D8E">
              <w:t xml:space="preserve"> stacionāro apakšsistēmu EK verifikācijas deklarācijās;</w:t>
            </w:r>
          </w:p>
          <w:p w14:paraId="3A4F1CF8" w14:textId="77777777" w:rsidR="00FF71B4" w:rsidRPr="00805D8E" w:rsidRDefault="00FF71B4" w:rsidP="00FF71B4">
            <w:pPr>
              <w:pStyle w:val="ListParagraph"/>
              <w:numPr>
                <w:ilvl w:val="0"/>
                <w:numId w:val="27"/>
              </w:numPr>
              <w:ind w:left="323" w:hanging="142"/>
            </w:pPr>
            <w:r w:rsidRPr="00805D8E">
              <w:t xml:space="preserve">skaidri </w:t>
            </w:r>
            <w:r w:rsidRPr="00805D8E">
              <w:rPr>
                <w:b/>
              </w:rPr>
              <w:t>norādīti</w:t>
            </w:r>
            <w:r w:rsidRPr="00805D8E">
              <w:t xml:space="preserve"> EK sertifikātos;</w:t>
            </w:r>
          </w:p>
          <w:p w14:paraId="08172718" w14:textId="77777777" w:rsidR="00FF71B4" w:rsidRPr="00805D8E" w:rsidRDefault="00FF71B4" w:rsidP="00FF71B4">
            <w:pPr>
              <w:pStyle w:val="ListParagraph"/>
              <w:numPr>
                <w:ilvl w:val="0"/>
                <w:numId w:val="27"/>
              </w:numPr>
              <w:ind w:left="323" w:hanging="142"/>
            </w:pPr>
            <w:r w:rsidRPr="00805D8E">
              <w:rPr>
                <w:b/>
              </w:rPr>
              <w:t>savstarpēji atbilstoši</w:t>
            </w:r>
            <w:r w:rsidRPr="00805D8E">
              <w:t xml:space="preserve"> starp </w:t>
            </w:r>
            <w:r w:rsidRPr="00805D8E">
              <w:rPr>
                <w:b/>
              </w:rPr>
              <w:t>EK deklarācijām</w:t>
            </w:r>
            <w:r w:rsidRPr="00805D8E">
              <w:t xml:space="preserve">, </w:t>
            </w:r>
            <w:r w:rsidRPr="00805D8E">
              <w:rPr>
                <w:b/>
              </w:rPr>
              <w:t>EK sertifikātiem un</w:t>
            </w:r>
            <w:r w:rsidRPr="00805D8E">
              <w:t xml:space="preserve"> pievienoto dokumentāciju;</w:t>
            </w:r>
          </w:p>
          <w:p w14:paraId="7B4384C1" w14:textId="77777777" w:rsidR="00FF71B4" w:rsidRPr="00805D8E" w:rsidRDefault="00FF71B4" w:rsidP="00FF71B4">
            <w:pPr>
              <w:pStyle w:val="ListParagraph"/>
              <w:numPr>
                <w:ilvl w:val="0"/>
                <w:numId w:val="27"/>
              </w:numPr>
              <w:ind w:left="323" w:hanging="142"/>
            </w:pPr>
            <w:r w:rsidRPr="00805D8E">
              <w:t xml:space="preserve">atbilst </w:t>
            </w:r>
            <w:r w:rsidRPr="00805D8E">
              <w:rPr>
                <w:b/>
              </w:rPr>
              <w:t>pieteikumam</w:t>
            </w:r>
            <w:r w:rsidRPr="00805D8E">
              <w:t>.</w:t>
            </w:r>
          </w:p>
        </w:tc>
        <w:tc>
          <w:tcPr>
            <w:tcW w:w="567" w:type="dxa"/>
            <w:vAlign w:val="center"/>
          </w:tcPr>
          <w:p w14:paraId="6848D36D" w14:textId="367DB1CC" w:rsidR="00FF71B4" w:rsidRPr="00805D8E" w:rsidRDefault="00FF71B4" w:rsidP="00D94D62">
            <w:pPr>
              <w:jc w:val="center"/>
              <w:rPr>
                <w:i/>
              </w:rPr>
            </w:pPr>
          </w:p>
        </w:tc>
        <w:tc>
          <w:tcPr>
            <w:tcW w:w="992" w:type="dxa"/>
            <w:vAlign w:val="center"/>
          </w:tcPr>
          <w:p w14:paraId="4CE3EB6B" w14:textId="77777777" w:rsidR="00FF71B4" w:rsidRPr="00805D8E" w:rsidRDefault="00000000" w:rsidP="00D94D62">
            <w:sdt>
              <w:sdtPr>
                <w:id w:val="-210780035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5ECB3426" w14:textId="77777777" w:rsidR="00FF71B4" w:rsidRPr="00805D8E" w:rsidRDefault="00000000" w:rsidP="00D94D62">
            <w:sdt>
              <w:sdtPr>
                <w:id w:val="50224571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49C6C33" w14:textId="77777777" w:rsidR="00FF71B4" w:rsidRPr="00805D8E" w:rsidRDefault="00000000" w:rsidP="00D94D62">
            <w:pPr>
              <w:rPr>
                <w:i/>
              </w:rPr>
            </w:pPr>
            <w:sdt>
              <w:sdtPr>
                <w:id w:val="-165197593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6FEFA48F" w14:textId="77777777" w:rsidR="00FF71B4" w:rsidRPr="00805D8E" w:rsidRDefault="00FF71B4" w:rsidP="00D94D62">
            <w:pPr>
              <w:rPr>
                <w:i/>
              </w:rPr>
            </w:pPr>
          </w:p>
        </w:tc>
      </w:tr>
      <w:tr w:rsidR="00FF71B4" w:rsidRPr="00805D8E" w14:paraId="627A6171" w14:textId="77777777" w:rsidTr="00B45A36">
        <w:trPr>
          <w:cantSplit/>
          <w:trHeight w:val="86"/>
        </w:trPr>
        <w:tc>
          <w:tcPr>
            <w:tcW w:w="567" w:type="dxa"/>
            <w:vAlign w:val="center"/>
          </w:tcPr>
          <w:p w14:paraId="3DBCE892" w14:textId="77777777" w:rsidR="00FF71B4" w:rsidRPr="00805D8E" w:rsidRDefault="00FF71B4" w:rsidP="00D94D62">
            <w:pPr>
              <w:ind w:left="-108" w:right="-114"/>
              <w:jc w:val="center"/>
            </w:pPr>
            <w:r w:rsidRPr="00805D8E">
              <w:lastRenderedPageBreak/>
              <w:t>5.18</w:t>
            </w:r>
          </w:p>
        </w:tc>
        <w:tc>
          <w:tcPr>
            <w:tcW w:w="5812" w:type="dxa"/>
            <w:vAlign w:val="center"/>
          </w:tcPr>
          <w:p w14:paraId="1333044E" w14:textId="77777777" w:rsidR="00FF71B4" w:rsidRPr="00805D8E" w:rsidRDefault="00FF71B4" w:rsidP="00D94D62">
            <w:r w:rsidRPr="00805D8E">
              <w:t xml:space="preserve">Stacionāro apakšsistēmu EK </w:t>
            </w:r>
            <w:r w:rsidRPr="00805D8E">
              <w:rPr>
                <w:b/>
              </w:rPr>
              <w:t>verifikācijas deklarācijās un</w:t>
            </w:r>
            <w:r w:rsidRPr="00805D8E">
              <w:t xml:space="preserve"> </w:t>
            </w:r>
            <w:r w:rsidRPr="00805D8E">
              <w:rPr>
                <w:b/>
              </w:rPr>
              <w:t>EK sertifikātos</w:t>
            </w:r>
            <w:r w:rsidRPr="00805D8E">
              <w:t xml:space="preserve"> </w:t>
            </w:r>
            <w:r w:rsidRPr="00805D8E">
              <w:rPr>
                <w:b/>
              </w:rPr>
              <w:t>skaidri aprakstītas</w:t>
            </w:r>
            <w:r w:rsidRPr="00805D8E">
              <w:t xml:space="preserve"> </w:t>
            </w:r>
            <w:r w:rsidRPr="00805D8E">
              <w:rPr>
                <w:b/>
              </w:rPr>
              <w:t>atkāpes un neatbilstības</w:t>
            </w:r>
            <w:r w:rsidRPr="00805D8E">
              <w:t xml:space="preserve"> piemērojamajiem noteikumiem (jo īpaši SITS), ja to pieļauj tiesību akti:</w:t>
            </w:r>
          </w:p>
          <w:p w14:paraId="2738E0F4" w14:textId="77777777" w:rsidR="00FF71B4" w:rsidRPr="00805D8E" w:rsidRDefault="00FF71B4" w:rsidP="00FF71B4">
            <w:pPr>
              <w:pStyle w:val="ListParagraph"/>
              <w:numPr>
                <w:ilvl w:val="0"/>
                <w:numId w:val="25"/>
              </w:numPr>
              <w:ind w:left="323" w:hanging="142"/>
              <w:contextualSpacing w:val="0"/>
            </w:pPr>
            <w:r w:rsidRPr="00805D8E">
              <w:t>Uz novirzēm/neatbilstībām attiecas piešķirtā SITS nepiemērošana;</w:t>
            </w:r>
          </w:p>
          <w:p w14:paraId="4C1AC875" w14:textId="77777777" w:rsidR="00FF71B4" w:rsidRPr="00805D8E" w:rsidRDefault="00FF71B4" w:rsidP="00FF71B4">
            <w:pPr>
              <w:pStyle w:val="ListParagraph"/>
              <w:numPr>
                <w:ilvl w:val="0"/>
                <w:numId w:val="25"/>
              </w:numPr>
              <w:ind w:left="323" w:hanging="142"/>
              <w:contextualSpacing w:val="0"/>
            </w:pPr>
            <w:r w:rsidRPr="00805D8E">
              <w:t>Uz novirzēm/neatbilstībām attiecas tehniskais atzinums SITS nepilnību gadījumā;</w:t>
            </w:r>
          </w:p>
          <w:p w14:paraId="3A8905D9" w14:textId="77777777" w:rsidR="00FF71B4" w:rsidRPr="00805D8E" w:rsidRDefault="00FF71B4" w:rsidP="00D94D62">
            <w:r w:rsidRPr="00805D8E">
              <w:rPr>
                <w:b/>
              </w:rPr>
              <w:t>Novirzes un neatbilstības,</w:t>
            </w:r>
            <w:r w:rsidRPr="00805D8E">
              <w:t xml:space="preserve"> kas norādītas apakšsistēmu EK verifikācijas </w:t>
            </w:r>
            <w:r w:rsidRPr="00805D8E">
              <w:rPr>
                <w:b/>
              </w:rPr>
              <w:t>deklarācijās,</w:t>
            </w:r>
            <w:r w:rsidRPr="00805D8E">
              <w:t xml:space="preserve"> ir atbilstošas </w:t>
            </w:r>
            <w:r w:rsidRPr="00805D8E">
              <w:rPr>
                <w:b/>
              </w:rPr>
              <w:t>EK</w:t>
            </w:r>
            <w:r w:rsidRPr="00805D8E">
              <w:t xml:space="preserve"> </w:t>
            </w:r>
            <w:r w:rsidRPr="00805D8E">
              <w:rPr>
                <w:b/>
              </w:rPr>
              <w:t>sertifikātos norādītajām.</w:t>
            </w:r>
          </w:p>
        </w:tc>
        <w:tc>
          <w:tcPr>
            <w:tcW w:w="567" w:type="dxa"/>
            <w:vAlign w:val="center"/>
          </w:tcPr>
          <w:p w14:paraId="35B22B67" w14:textId="0F1AAA91" w:rsidR="00FF71B4" w:rsidRPr="00805D8E" w:rsidRDefault="00FF71B4" w:rsidP="00D94D62">
            <w:pPr>
              <w:jc w:val="center"/>
              <w:rPr>
                <w:i/>
              </w:rPr>
            </w:pPr>
          </w:p>
        </w:tc>
        <w:tc>
          <w:tcPr>
            <w:tcW w:w="992" w:type="dxa"/>
            <w:vAlign w:val="center"/>
          </w:tcPr>
          <w:p w14:paraId="0F37D288" w14:textId="77777777" w:rsidR="00FF71B4" w:rsidRPr="00805D8E" w:rsidRDefault="00000000" w:rsidP="00D94D62">
            <w:sdt>
              <w:sdtPr>
                <w:id w:val="201225125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6B946327" w14:textId="77777777" w:rsidR="00FF71B4" w:rsidRPr="00805D8E" w:rsidRDefault="00000000" w:rsidP="00D94D62">
            <w:sdt>
              <w:sdtPr>
                <w:id w:val="209773953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6ACAE67" w14:textId="77777777" w:rsidR="00FF71B4" w:rsidRPr="00805D8E" w:rsidRDefault="00000000" w:rsidP="00D94D62">
            <w:pPr>
              <w:rPr>
                <w:i/>
              </w:rPr>
            </w:pPr>
            <w:sdt>
              <w:sdtPr>
                <w:id w:val="-154636015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5954" w:type="dxa"/>
            <w:vAlign w:val="center"/>
          </w:tcPr>
          <w:p w14:paraId="19AB7A2A" w14:textId="77777777" w:rsidR="00FF71B4" w:rsidRPr="00805D8E" w:rsidRDefault="00FF71B4" w:rsidP="00D94D62">
            <w:pPr>
              <w:rPr>
                <w:i/>
              </w:rPr>
            </w:pPr>
          </w:p>
        </w:tc>
      </w:tr>
      <w:tr w:rsidR="00FF71B4" w:rsidRPr="00805D8E" w14:paraId="25FF2EF2" w14:textId="77777777" w:rsidTr="00B45A36">
        <w:trPr>
          <w:cantSplit/>
          <w:trHeight w:val="86"/>
        </w:trPr>
        <w:tc>
          <w:tcPr>
            <w:tcW w:w="567" w:type="dxa"/>
            <w:vAlign w:val="center"/>
          </w:tcPr>
          <w:p w14:paraId="0BF91122" w14:textId="77777777" w:rsidR="00FF71B4" w:rsidRPr="00805D8E" w:rsidRDefault="00FF71B4" w:rsidP="00D94D62">
            <w:pPr>
              <w:ind w:left="-108" w:right="-114"/>
              <w:jc w:val="center"/>
            </w:pPr>
            <w:r w:rsidRPr="00805D8E">
              <w:t>5.19</w:t>
            </w:r>
          </w:p>
        </w:tc>
        <w:tc>
          <w:tcPr>
            <w:tcW w:w="5812" w:type="dxa"/>
            <w:vAlign w:val="center"/>
          </w:tcPr>
          <w:p w14:paraId="6D12FA19" w14:textId="77777777" w:rsidR="00FF71B4" w:rsidRPr="00805D8E" w:rsidRDefault="00FF71B4" w:rsidP="00D94D62">
            <w:r w:rsidRPr="00805D8E">
              <w:t xml:space="preserve">EK verifikācijas deklarācijas, kas pamato atļaujas pieteikumu, un EK sertifikāti </w:t>
            </w:r>
            <w:r w:rsidRPr="00805D8E">
              <w:rPr>
                <w:b/>
              </w:rPr>
              <w:t>atbilst</w:t>
            </w:r>
            <w:r w:rsidRPr="00805D8E">
              <w:t xml:space="preserve"> </w:t>
            </w:r>
            <w:r w:rsidRPr="00805D8E">
              <w:rPr>
                <w:b/>
              </w:rPr>
              <w:t>grozītajiem noteikumiem</w:t>
            </w:r>
            <w:r w:rsidRPr="00805D8E">
              <w:t xml:space="preserve"> (jaunas vai grozītas deklarācijas un/vai sertifikāti).</w:t>
            </w:r>
          </w:p>
        </w:tc>
        <w:tc>
          <w:tcPr>
            <w:tcW w:w="567" w:type="dxa"/>
            <w:vAlign w:val="center"/>
          </w:tcPr>
          <w:p w14:paraId="0C118C7E" w14:textId="77777777" w:rsidR="00FF71B4" w:rsidRPr="00805D8E" w:rsidRDefault="00FF71B4" w:rsidP="00D94D62">
            <w:pPr>
              <w:jc w:val="center"/>
              <w:rPr>
                <w:i/>
              </w:rPr>
            </w:pPr>
          </w:p>
        </w:tc>
        <w:tc>
          <w:tcPr>
            <w:tcW w:w="992" w:type="dxa"/>
            <w:vAlign w:val="center"/>
          </w:tcPr>
          <w:p w14:paraId="1847778C" w14:textId="77777777" w:rsidR="00FF71B4" w:rsidRPr="00805D8E" w:rsidRDefault="00000000" w:rsidP="00D94D62">
            <w:sdt>
              <w:sdtPr>
                <w:id w:val="-200534911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08C1EB10" w14:textId="77777777" w:rsidR="00FF71B4" w:rsidRPr="00805D8E" w:rsidRDefault="00000000" w:rsidP="00D94D62">
            <w:sdt>
              <w:sdtPr>
                <w:id w:val="92993315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26376F1" w14:textId="77777777" w:rsidR="00FF71B4" w:rsidRPr="00805D8E" w:rsidRDefault="00000000" w:rsidP="00D94D62">
            <w:pPr>
              <w:rPr>
                <w:i/>
              </w:rPr>
            </w:pPr>
            <w:sdt>
              <w:sdtPr>
                <w:id w:val="-47360504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5954" w:type="dxa"/>
            <w:vAlign w:val="center"/>
          </w:tcPr>
          <w:p w14:paraId="0CD6C2E3" w14:textId="77777777" w:rsidR="00FF71B4" w:rsidRPr="00805D8E" w:rsidRDefault="00FF71B4" w:rsidP="00D94D62">
            <w:pPr>
              <w:rPr>
                <w:i/>
              </w:rPr>
            </w:pPr>
          </w:p>
        </w:tc>
      </w:tr>
    </w:tbl>
    <w:p w14:paraId="49B8C165" w14:textId="77777777" w:rsidR="00FF71B4" w:rsidRPr="00805D8E" w:rsidRDefault="00FF71B4" w:rsidP="004047B6">
      <w:pPr>
        <w:pStyle w:val="Heading3"/>
        <w:spacing w:before="0"/>
        <w:jc w:val="center"/>
        <w:rPr>
          <w:rFonts w:ascii="Times New Roman" w:hAnsi="Times New Roman" w:cs="Times New Roman"/>
          <w:b/>
          <w:bCs/>
          <w:sz w:val="20"/>
          <w:szCs w:val="20"/>
        </w:rPr>
      </w:pPr>
    </w:p>
    <w:p w14:paraId="4FE02478" w14:textId="77777777" w:rsidR="00FF71B4" w:rsidRPr="00805D8E" w:rsidRDefault="00FF71B4">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64E3F532"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 xml:space="preserve">6. EK sertifikāti un EK deklarācijas par savstarpējas </w:t>
      </w:r>
      <w:proofErr w:type="spellStart"/>
      <w:r w:rsidRPr="00805D8E">
        <w:rPr>
          <w:rFonts w:ascii="Times New Roman" w:hAnsi="Times New Roman" w:cs="Times New Roman"/>
          <w:b/>
          <w:sz w:val="20"/>
          <w:szCs w:val="20"/>
        </w:rPr>
        <w:t>izmantojamības</w:t>
      </w:r>
      <w:proofErr w:type="spellEnd"/>
      <w:r w:rsidRPr="00805D8E">
        <w:rPr>
          <w:rFonts w:ascii="Times New Roman" w:hAnsi="Times New Roman" w:cs="Times New Roman"/>
          <w:b/>
          <w:sz w:val="20"/>
          <w:szCs w:val="20"/>
        </w:rPr>
        <w:t xml:space="preserve"> komponentu atbilstību un/vai piemērotību lietošanai</w:t>
      </w:r>
    </w:p>
    <w:p w14:paraId="184264B2" w14:textId="77777777" w:rsidR="00FF71B4" w:rsidRPr="00805D8E" w:rsidRDefault="00FF71B4" w:rsidP="00AD79A6">
      <w:pPr>
        <w:rPr>
          <w:rFonts w:ascii="Times New Roman" w:hAnsi="Times New Roman" w:cs="Times New Roman"/>
        </w:rPr>
      </w:pPr>
    </w:p>
    <w:tbl>
      <w:tblPr>
        <w:tblStyle w:val="TableGrid"/>
        <w:tblW w:w="14034" w:type="dxa"/>
        <w:tblInd w:w="-5" w:type="dxa"/>
        <w:tblLayout w:type="fixed"/>
        <w:tblLook w:val="04A0" w:firstRow="1" w:lastRow="0" w:firstColumn="1" w:lastColumn="0" w:noHBand="0" w:noVBand="1"/>
      </w:tblPr>
      <w:tblGrid>
        <w:gridCol w:w="567"/>
        <w:gridCol w:w="5812"/>
        <w:gridCol w:w="567"/>
        <w:gridCol w:w="992"/>
        <w:gridCol w:w="6096"/>
      </w:tblGrid>
      <w:tr w:rsidR="00FF71B4" w:rsidRPr="00805D8E" w14:paraId="7CC8A16F" w14:textId="77777777" w:rsidTr="00747EED">
        <w:trPr>
          <w:cantSplit/>
          <w:trHeight w:val="1856"/>
          <w:tblHeader/>
        </w:trPr>
        <w:tc>
          <w:tcPr>
            <w:tcW w:w="567" w:type="dxa"/>
            <w:vAlign w:val="center"/>
          </w:tcPr>
          <w:p w14:paraId="461DB8DC" w14:textId="77777777" w:rsidR="00FF71B4" w:rsidRPr="00805D8E" w:rsidRDefault="00FF71B4" w:rsidP="004047B6">
            <w:pPr>
              <w:jc w:val="center"/>
              <w:rPr>
                <w:i/>
              </w:rPr>
            </w:pPr>
            <w:r w:rsidRPr="00805D8E">
              <w:rPr>
                <w:i/>
              </w:rPr>
              <w:t>ID</w:t>
            </w:r>
          </w:p>
        </w:tc>
        <w:tc>
          <w:tcPr>
            <w:tcW w:w="5812" w:type="dxa"/>
            <w:vAlign w:val="center"/>
          </w:tcPr>
          <w:p w14:paraId="7D49B299"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0F55A041" w14:textId="77777777" w:rsidR="00FF71B4" w:rsidRPr="00805D8E" w:rsidRDefault="00FF71B4" w:rsidP="004047B6">
            <w:pPr>
              <w:ind w:left="-102" w:right="-110"/>
              <w:jc w:val="center"/>
              <w:rPr>
                <w:i/>
              </w:rPr>
            </w:pPr>
            <w:r w:rsidRPr="00805D8E">
              <w:rPr>
                <w:i/>
              </w:rPr>
              <w:t>Pirmā atļauja</w:t>
            </w:r>
          </w:p>
        </w:tc>
        <w:tc>
          <w:tcPr>
            <w:tcW w:w="992" w:type="dxa"/>
            <w:textDirection w:val="btLr"/>
            <w:vAlign w:val="center"/>
          </w:tcPr>
          <w:p w14:paraId="62F19D13" w14:textId="77777777" w:rsidR="00FF71B4" w:rsidRPr="00805D8E" w:rsidRDefault="00FF71B4" w:rsidP="004047B6">
            <w:pPr>
              <w:ind w:left="-113" w:right="-106"/>
              <w:jc w:val="center"/>
              <w:rPr>
                <w:i/>
              </w:rPr>
            </w:pPr>
            <w:r w:rsidRPr="00805D8E">
              <w:rPr>
                <w:i/>
              </w:rPr>
              <w:t>Novērtējuma rezultāts</w:t>
            </w:r>
          </w:p>
        </w:tc>
        <w:tc>
          <w:tcPr>
            <w:tcW w:w="6096" w:type="dxa"/>
            <w:vAlign w:val="center"/>
          </w:tcPr>
          <w:p w14:paraId="6A23DC55" w14:textId="77777777" w:rsidR="00FF71B4" w:rsidRPr="00805D8E" w:rsidRDefault="00FF71B4" w:rsidP="004047B6">
            <w:pPr>
              <w:jc w:val="center"/>
              <w:rPr>
                <w:i/>
              </w:rPr>
            </w:pPr>
            <w:r w:rsidRPr="00805D8E">
              <w:rPr>
                <w:i/>
              </w:rPr>
              <w:t>Komentāri</w:t>
            </w:r>
          </w:p>
        </w:tc>
      </w:tr>
      <w:tr w:rsidR="00FF71B4" w:rsidRPr="00805D8E" w14:paraId="2E59A326" w14:textId="77777777" w:rsidTr="00747EED">
        <w:trPr>
          <w:cantSplit/>
          <w:trHeight w:val="86"/>
        </w:trPr>
        <w:tc>
          <w:tcPr>
            <w:tcW w:w="567" w:type="dxa"/>
            <w:vAlign w:val="center"/>
          </w:tcPr>
          <w:p w14:paraId="37E6297E" w14:textId="77777777" w:rsidR="00FF71B4" w:rsidRPr="00805D8E" w:rsidRDefault="00FF71B4" w:rsidP="00D94D62">
            <w:pPr>
              <w:ind w:left="-108" w:right="-108"/>
              <w:jc w:val="center"/>
            </w:pPr>
            <w:r w:rsidRPr="00805D8E">
              <w:t>6.1</w:t>
            </w:r>
          </w:p>
        </w:tc>
        <w:tc>
          <w:tcPr>
            <w:tcW w:w="5812" w:type="dxa"/>
            <w:vAlign w:val="center"/>
          </w:tcPr>
          <w:p w14:paraId="13D29E84" w14:textId="77777777" w:rsidR="00FF71B4" w:rsidRPr="00805D8E" w:rsidRDefault="00FF71B4" w:rsidP="00D94D62">
            <w:r w:rsidRPr="00805D8E">
              <w:t xml:space="preserve">Savstarpējas </w:t>
            </w:r>
            <w:proofErr w:type="spellStart"/>
            <w:r w:rsidRPr="00805D8E">
              <w:t>izmantojamības</w:t>
            </w:r>
            <w:proofErr w:type="spellEnd"/>
            <w:r w:rsidRPr="00805D8E">
              <w:t xml:space="preserve"> komponentu </w:t>
            </w:r>
            <w:r w:rsidRPr="00805D8E">
              <w:rPr>
                <w:b/>
              </w:rPr>
              <w:t>EK atbilstības</w:t>
            </w:r>
            <w:r w:rsidRPr="00805D8E">
              <w:t xml:space="preserve"> un/vai piemērotības lietošanai deklarācijās ir ietverta </w:t>
            </w:r>
            <w:r w:rsidRPr="00805D8E">
              <w:rPr>
                <w:b/>
              </w:rPr>
              <w:t>Regulas (ES) 2019/250</w:t>
            </w:r>
            <w:r w:rsidRPr="00805D8E">
              <w:t xml:space="preserve"> I pielikumā prasītā minimālā informācija. Jo īpaši EK atbilstības un/vai piemērotības lietošanai deklarācijā ietver:</w:t>
            </w:r>
          </w:p>
          <w:p w14:paraId="1217FC55" w14:textId="77777777" w:rsidR="00FF71B4" w:rsidRPr="00805D8E" w:rsidRDefault="00FF71B4" w:rsidP="00FF71B4">
            <w:pPr>
              <w:pStyle w:val="ListParagraph"/>
              <w:numPr>
                <w:ilvl w:val="0"/>
                <w:numId w:val="25"/>
              </w:numPr>
              <w:ind w:left="323" w:hanging="142"/>
              <w:contextualSpacing w:val="0"/>
            </w:pPr>
            <w:r w:rsidRPr="00805D8E">
              <w:t>ERADIS ID;</w:t>
            </w:r>
          </w:p>
          <w:p w14:paraId="3D37FC35" w14:textId="77777777" w:rsidR="00FF71B4" w:rsidRPr="00805D8E" w:rsidRDefault="00FF71B4" w:rsidP="00FF71B4">
            <w:pPr>
              <w:pStyle w:val="ListParagraph"/>
              <w:numPr>
                <w:ilvl w:val="0"/>
                <w:numId w:val="25"/>
              </w:numPr>
              <w:ind w:left="323" w:hanging="142"/>
              <w:contextualSpacing w:val="0"/>
            </w:pPr>
            <w:r w:rsidRPr="00805D8E">
              <w:t>Ražotāja identifikācija;</w:t>
            </w:r>
          </w:p>
          <w:p w14:paraId="27D340FE" w14:textId="77777777" w:rsidR="00FF71B4" w:rsidRPr="00805D8E" w:rsidRDefault="00FF71B4" w:rsidP="00FF71B4">
            <w:pPr>
              <w:pStyle w:val="ListParagraph"/>
              <w:numPr>
                <w:ilvl w:val="0"/>
                <w:numId w:val="25"/>
              </w:numPr>
              <w:ind w:left="323" w:hanging="142"/>
              <w:contextualSpacing w:val="0"/>
            </w:pPr>
            <w:r w:rsidRPr="00805D8E">
              <w:t xml:space="preserve">Savstarpējas </w:t>
            </w:r>
            <w:proofErr w:type="spellStart"/>
            <w:r w:rsidRPr="00805D8E">
              <w:t>izmantojamības</w:t>
            </w:r>
            <w:proofErr w:type="spellEnd"/>
            <w:r w:rsidRPr="00805D8E">
              <w:t xml:space="preserve"> komponenta apraksts/unikāls identifikators;</w:t>
            </w:r>
          </w:p>
          <w:p w14:paraId="6E710B8A" w14:textId="77777777" w:rsidR="00FF71B4" w:rsidRPr="00805D8E" w:rsidRDefault="00FF71B4" w:rsidP="00FF71B4">
            <w:pPr>
              <w:pStyle w:val="ListParagraph"/>
              <w:numPr>
                <w:ilvl w:val="0"/>
                <w:numId w:val="25"/>
              </w:numPr>
              <w:ind w:left="323" w:hanging="142"/>
              <w:contextualSpacing w:val="0"/>
            </w:pPr>
            <w:r w:rsidRPr="00805D8E">
              <w:t>Atsauces uz SITS (tostarp grozījumiem) un citiem ES tiesību aktiem;</w:t>
            </w:r>
          </w:p>
          <w:p w14:paraId="01D4A0FA" w14:textId="77777777" w:rsidR="00FF71B4" w:rsidRPr="00805D8E" w:rsidRDefault="00FF71B4" w:rsidP="00FF71B4">
            <w:pPr>
              <w:pStyle w:val="ListParagraph"/>
              <w:numPr>
                <w:ilvl w:val="0"/>
                <w:numId w:val="25"/>
              </w:numPr>
              <w:ind w:left="323" w:hanging="142"/>
              <w:contextualSpacing w:val="0"/>
            </w:pPr>
            <w:r w:rsidRPr="00805D8E">
              <w:t>Atsauces uz sertifikātiem/apstiprinājumiem, kas paredzēti piemērojamajos noteikumos;</w:t>
            </w:r>
          </w:p>
          <w:p w14:paraId="55304367" w14:textId="77777777" w:rsidR="00FF71B4" w:rsidRPr="00805D8E" w:rsidRDefault="00FF71B4" w:rsidP="00FF71B4">
            <w:pPr>
              <w:pStyle w:val="ListParagraph"/>
              <w:numPr>
                <w:ilvl w:val="0"/>
                <w:numId w:val="25"/>
              </w:numPr>
              <w:ind w:left="323" w:hanging="142"/>
              <w:contextualSpacing w:val="0"/>
            </w:pPr>
            <w:r w:rsidRPr="00805D8E">
              <w:t>Izmantotie moduļi;</w:t>
            </w:r>
          </w:p>
          <w:p w14:paraId="3796A32F" w14:textId="77777777" w:rsidR="00FF71B4" w:rsidRPr="00805D8E" w:rsidRDefault="00FF71B4" w:rsidP="00FF71B4">
            <w:pPr>
              <w:pStyle w:val="ListParagraph"/>
              <w:numPr>
                <w:ilvl w:val="0"/>
                <w:numId w:val="25"/>
              </w:numPr>
              <w:ind w:left="323" w:hanging="142"/>
              <w:contextualSpacing w:val="0"/>
            </w:pPr>
            <w:r w:rsidRPr="00805D8E">
              <w:t>Izmantošanas nosacījumi un citi ierobežojumi;</w:t>
            </w:r>
          </w:p>
          <w:p w14:paraId="28FF079C" w14:textId="77777777" w:rsidR="00FF71B4" w:rsidRPr="00805D8E" w:rsidRDefault="00FF71B4" w:rsidP="00FF71B4">
            <w:pPr>
              <w:pStyle w:val="ListParagraph"/>
              <w:numPr>
                <w:ilvl w:val="0"/>
                <w:numId w:val="25"/>
              </w:numPr>
              <w:ind w:left="323" w:hanging="142"/>
              <w:contextualSpacing w:val="0"/>
            </w:pPr>
            <w:r w:rsidRPr="00805D8E">
              <w:t>Pievienotās tehniskās dokumentācijas identifikācija;</w:t>
            </w:r>
          </w:p>
          <w:p w14:paraId="5AD3B4BA" w14:textId="77777777" w:rsidR="00FF71B4" w:rsidRPr="00805D8E" w:rsidRDefault="00FF71B4" w:rsidP="00FF71B4">
            <w:pPr>
              <w:pStyle w:val="ListParagraph"/>
              <w:numPr>
                <w:ilvl w:val="0"/>
                <w:numId w:val="25"/>
              </w:numPr>
              <w:ind w:left="323" w:hanging="142"/>
              <w:contextualSpacing w:val="0"/>
            </w:pPr>
            <w:r w:rsidRPr="00805D8E">
              <w:t>Paraksts;</w:t>
            </w:r>
          </w:p>
          <w:p w14:paraId="06C9213C" w14:textId="77777777" w:rsidR="00FF71B4" w:rsidRPr="00805D8E" w:rsidRDefault="00FF71B4" w:rsidP="00FF71B4">
            <w:pPr>
              <w:pStyle w:val="ListParagraph"/>
              <w:numPr>
                <w:ilvl w:val="0"/>
                <w:numId w:val="25"/>
              </w:numPr>
              <w:ind w:left="323" w:hanging="142"/>
              <w:contextualSpacing w:val="0"/>
            </w:pPr>
            <w:r w:rsidRPr="00805D8E">
              <w:t>Izdošanas datums.</w:t>
            </w:r>
          </w:p>
          <w:p w14:paraId="6D0CB038" w14:textId="77777777" w:rsidR="00FF71B4" w:rsidRPr="00805D8E" w:rsidRDefault="00FF71B4" w:rsidP="00D94D62">
            <w:r w:rsidRPr="00805D8E">
              <w:t>Lūdzu, pārbaudiet, vai iepriekš minētie elementi ir pareizi un atbilst EK sertifikātiem, jo īpaši atsaucēm uz noteikumiem, moduļiem, izmantošanas nosacījumiem un citiem ierobežojumiem.</w:t>
            </w:r>
          </w:p>
          <w:p w14:paraId="1AD141BE" w14:textId="77777777" w:rsidR="00FF71B4" w:rsidRPr="00805D8E" w:rsidRDefault="00FF71B4" w:rsidP="00D94D62">
            <w:r w:rsidRPr="00805D8E">
              <w:t>Lūdzu, pārbaudiet, vai EK deklarāciju izdošanas datums atbilst apakšsistēmu EK verifikācijas deklarāciju izdošanas datumam.</w:t>
            </w:r>
          </w:p>
        </w:tc>
        <w:tc>
          <w:tcPr>
            <w:tcW w:w="567" w:type="dxa"/>
            <w:vAlign w:val="center"/>
          </w:tcPr>
          <w:p w14:paraId="68D3D0FD" w14:textId="0D0E2CC8" w:rsidR="00FF71B4" w:rsidRPr="00805D8E" w:rsidRDefault="00FF71B4" w:rsidP="00D94D62">
            <w:pPr>
              <w:jc w:val="center"/>
              <w:rPr>
                <w:i/>
              </w:rPr>
            </w:pPr>
          </w:p>
        </w:tc>
        <w:tc>
          <w:tcPr>
            <w:tcW w:w="992" w:type="dxa"/>
            <w:vAlign w:val="center"/>
          </w:tcPr>
          <w:p w14:paraId="2105783E" w14:textId="77777777" w:rsidR="00FF71B4" w:rsidRPr="00805D8E" w:rsidRDefault="00000000" w:rsidP="00D94D62">
            <w:sdt>
              <w:sdtPr>
                <w:id w:val="-1424095264"/>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69E29F70" w14:textId="77777777" w:rsidR="00FF71B4" w:rsidRPr="00805D8E" w:rsidRDefault="00000000" w:rsidP="00D94D62">
            <w:sdt>
              <w:sdtPr>
                <w:id w:val="192823202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60B7F61" w14:textId="77777777" w:rsidR="00FF71B4" w:rsidRPr="00805D8E" w:rsidRDefault="00000000" w:rsidP="00D94D62">
            <w:pPr>
              <w:rPr>
                <w:i/>
              </w:rPr>
            </w:pPr>
            <w:sdt>
              <w:sdtPr>
                <w:id w:val="-211281928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72227118" w14:textId="77777777" w:rsidR="00FF71B4" w:rsidRPr="00805D8E" w:rsidRDefault="00FF71B4" w:rsidP="00D94D62">
            <w:pPr>
              <w:rPr>
                <w:i/>
                <w:iCs/>
              </w:rPr>
            </w:pPr>
          </w:p>
        </w:tc>
      </w:tr>
      <w:tr w:rsidR="00FF71B4" w:rsidRPr="00805D8E" w14:paraId="7A6FCB0F" w14:textId="77777777" w:rsidTr="00747EED">
        <w:trPr>
          <w:cantSplit/>
          <w:trHeight w:val="86"/>
        </w:trPr>
        <w:tc>
          <w:tcPr>
            <w:tcW w:w="567" w:type="dxa"/>
            <w:vAlign w:val="center"/>
          </w:tcPr>
          <w:p w14:paraId="3FD4C557" w14:textId="77777777" w:rsidR="00FF71B4" w:rsidRPr="00805D8E" w:rsidRDefault="00FF71B4" w:rsidP="00D94D62">
            <w:pPr>
              <w:ind w:left="-108" w:right="-108"/>
              <w:jc w:val="center"/>
            </w:pPr>
            <w:r w:rsidRPr="00805D8E">
              <w:t>6.2</w:t>
            </w:r>
          </w:p>
        </w:tc>
        <w:tc>
          <w:tcPr>
            <w:tcW w:w="5812" w:type="dxa"/>
            <w:vAlign w:val="center"/>
          </w:tcPr>
          <w:p w14:paraId="60A380F5" w14:textId="77777777" w:rsidR="00FF71B4" w:rsidRPr="00805D8E" w:rsidRDefault="00FF71B4" w:rsidP="00D94D62">
            <w:r w:rsidRPr="00805D8E">
              <w:rPr>
                <w:b/>
              </w:rPr>
              <w:t>Atsauce EK atbilstības un/vai piemērotības lietošanai deklarācijai</w:t>
            </w:r>
            <w:r w:rsidRPr="00805D8E">
              <w:t xml:space="preserve"> uz pievienoto </w:t>
            </w:r>
            <w:r w:rsidRPr="00805D8E">
              <w:rPr>
                <w:b/>
              </w:rPr>
              <w:t>tehnisko dokumentāciju</w:t>
            </w:r>
            <w:r w:rsidRPr="00805D8E">
              <w:t xml:space="preserve"> atbilst atļaujas </w:t>
            </w:r>
            <w:r w:rsidRPr="00805D8E">
              <w:rPr>
                <w:b/>
              </w:rPr>
              <w:t>pieteikumam</w:t>
            </w:r>
            <w:r w:rsidRPr="00805D8E">
              <w:t xml:space="preserve"> pievienotajā dokumentācijā.</w:t>
            </w:r>
          </w:p>
        </w:tc>
        <w:tc>
          <w:tcPr>
            <w:tcW w:w="567" w:type="dxa"/>
            <w:vAlign w:val="center"/>
          </w:tcPr>
          <w:p w14:paraId="7B97157C" w14:textId="6DB4C410" w:rsidR="00FF71B4" w:rsidRPr="00805D8E" w:rsidRDefault="00FF71B4" w:rsidP="00D94D62">
            <w:pPr>
              <w:jc w:val="center"/>
              <w:rPr>
                <w:i/>
              </w:rPr>
            </w:pPr>
          </w:p>
        </w:tc>
        <w:tc>
          <w:tcPr>
            <w:tcW w:w="992" w:type="dxa"/>
            <w:vAlign w:val="center"/>
          </w:tcPr>
          <w:p w14:paraId="6E20381F" w14:textId="77777777" w:rsidR="00FF71B4" w:rsidRPr="00805D8E" w:rsidRDefault="00000000" w:rsidP="00D94D62">
            <w:sdt>
              <w:sdtPr>
                <w:id w:val="1981888203"/>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6515E3B0" w14:textId="77777777" w:rsidR="00FF71B4" w:rsidRPr="00805D8E" w:rsidRDefault="00000000" w:rsidP="00D94D62">
            <w:sdt>
              <w:sdtPr>
                <w:id w:val="121585791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3CCBC78" w14:textId="77777777" w:rsidR="00FF71B4" w:rsidRPr="00805D8E" w:rsidRDefault="00000000" w:rsidP="00D94D62">
            <w:pPr>
              <w:rPr>
                <w:i/>
              </w:rPr>
            </w:pPr>
            <w:sdt>
              <w:sdtPr>
                <w:id w:val="-207341511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3066FFCB" w14:textId="77777777" w:rsidR="00FF71B4" w:rsidRPr="00805D8E" w:rsidRDefault="00FF71B4" w:rsidP="00D94D62">
            <w:pPr>
              <w:rPr>
                <w:i/>
              </w:rPr>
            </w:pPr>
          </w:p>
        </w:tc>
      </w:tr>
      <w:tr w:rsidR="00FF71B4" w:rsidRPr="00805D8E" w14:paraId="4F56C74F" w14:textId="77777777" w:rsidTr="00747EED">
        <w:trPr>
          <w:cantSplit/>
          <w:trHeight w:val="86"/>
        </w:trPr>
        <w:tc>
          <w:tcPr>
            <w:tcW w:w="567" w:type="dxa"/>
            <w:vAlign w:val="center"/>
          </w:tcPr>
          <w:p w14:paraId="2DCE071F" w14:textId="77777777" w:rsidR="00FF71B4" w:rsidRPr="00805D8E" w:rsidRDefault="00FF71B4" w:rsidP="00D94D62">
            <w:pPr>
              <w:ind w:left="-108" w:right="-108"/>
              <w:jc w:val="center"/>
            </w:pPr>
            <w:r w:rsidRPr="00805D8E">
              <w:lastRenderedPageBreak/>
              <w:t>6.3</w:t>
            </w:r>
          </w:p>
        </w:tc>
        <w:tc>
          <w:tcPr>
            <w:tcW w:w="5812" w:type="dxa"/>
            <w:vAlign w:val="center"/>
          </w:tcPr>
          <w:p w14:paraId="53F3EFBA" w14:textId="77777777" w:rsidR="00FF71B4" w:rsidRPr="00805D8E" w:rsidRDefault="00FF71B4" w:rsidP="00D94D62">
            <w:r w:rsidRPr="00805D8E">
              <w:t xml:space="preserve">EK sertifikāti savstarpējas </w:t>
            </w:r>
            <w:proofErr w:type="spellStart"/>
            <w:r w:rsidRPr="00805D8E">
              <w:t>izmantojamības</w:t>
            </w:r>
            <w:proofErr w:type="spellEnd"/>
            <w:r w:rsidRPr="00805D8E">
              <w:t xml:space="preserve"> komponentiem ietver </w:t>
            </w:r>
            <w:r w:rsidRPr="00805D8E">
              <w:rPr>
                <w:b/>
              </w:rPr>
              <w:t>Regulas (ES) 2019/250</w:t>
            </w:r>
            <w:r w:rsidRPr="00805D8E">
              <w:t xml:space="preserve"> V pielikumā prasīto minimālo informāciju. Jo īpaši EK sertifikātā vai sertifikātos iekļauj:</w:t>
            </w:r>
          </w:p>
          <w:p w14:paraId="504086A4" w14:textId="77777777" w:rsidR="00FF71B4" w:rsidRPr="00805D8E" w:rsidRDefault="00FF71B4" w:rsidP="00FF71B4">
            <w:pPr>
              <w:pStyle w:val="ListParagraph"/>
              <w:numPr>
                <w:ilvl w:val="0"/>
                <w:numId w:val="25"/>
              </w:numPr>
              <w:ind w:left="323" w:hanging="142"/>
              <w:contextualSpacing w:val="0"/>
            </w:pPr>
            <w:r w:rsidRPr="00805D8E">
              <w:t>Novērtēšanas objekts;</w:t>
            </w:r>
          </w:p>
          <w:p w14:paraId="567A13C6" w14:textId="77777777" w:rsidR="00FF71B4" w:rsidRPr="00805D8E" w:rsidRDefault="00FF71B4" w:rsidP="00FF71B4">
            <w:pPr>
              <w:pStyle w:val="ListParagraph"/>
              <w:numPr>
                <w:ilvl w:val="0"/>
                <w:numId w:val="25"/>
              </w:numPr>
              <w:ind w:left="323" w:hanging="142"/>
              <w:contextualSpacing w:val="0"/>
            </w:pPr>
            <w:r w:rsidRPr="00805D8E">
              <w:t>Novērtēšanas prasības (piemērojamās SITS un grozījumi);</w:t>
            </w:r>
          </w:p>
          <w:p w14:paraId="245576BC" w14:textId="77777777" w:rsidR="00FF71B4" w:rsidRPr="00805D8E" w:rsidRDefault="00FF71B4" w:rsidP="00FF71B4">
            <w:pPr>
              <w:pStyle w:val="ListParagraph"/>
              <w:numPr>
                <w:ilvl w:val="0"/>
                <w:numId w:val="25"/>
              </w:numPr>
              <w:ind w:left="323" w:hanging="142"/>
              <w:contextualSpacing w:val="0"/>
            </w:pPr>
            <w:r w:rsidRPr="00805D8E">
              <w:t>Izmantotie moduļi;</w:t>
            </w:r>
          </w:p>
          <w:p w14:paraId="7DB8E209" w14:textId="77777777" w:rsidR="00FF71B4" w:rsidRPr="00805D8E" w:rsidRDefault="00FF71B4" w:rsidP="00FF71B4">
            <w:pPr>
              <w:pStyle w:val="ListParagraph"/>
              <w:numPr>
                <w:ilvl w:val="0"/>
                <w:numId w:val="25"/>
              </w:numPr>
              <w:ind w:left="323" w:hanging="142"/>
              <w:contextualSpacing w:val="0"/>
            </w:pPr>
            <w:r w:rsidRPr="00805D8E">
              <w:t>Skaidrs paziņojums par novērtējuma rezultātiem (</w:t>
            </w:r>
            <w:proofErr w:type="spellStart"/>
            <w:r w:rsidRPr="00805D8E">
              <w:t>NoBo</w:t>
            </w:r>
            <w:proofErr w:type="spellEnd"/>
            <w:r w:rsidRPr="00805D8E">
              <w:t xml:space="preserve"> paziņojums, kurā deklarēta sastāvdaļas atbilstība novērtējuma prasībām);</w:t>
            </w:r>
          </w:p>
          <w:p w14:paraId="38C46802" w14:textId="77777777" w:rsidR="00FF71B4" w:rsidRPr="00805D8E" w:rsidRDefault="00FF71B4" w:rsidP="00FF71B4">
            <w:pPr>
              <w:pStyle w:val="ListParagraph"/>
              <w:numPr>
                <w:ilvl w:val="0"/>
                <w:numId w:val="25"/>
              </w:numPr>
              <w:ind w:left="323" w:hanging="142"/>
              <w:contextualSpacing w:val="0"/>
            </w:pPr>
            <w:r w:rsidRPr="00805D8E">
              <w:t>Izmantošanas nosacījumi un ierobežojumi;</w:t>
            </w:r>
          </w:p>
          <w:p w14:paraId="61D6EE90" w14:textId="77777777" w:rsidR="00FF71B4" w:rsidRPr="00805D8E" w:rsidRDefault="00FF71B4" w:rsidP="00FF71B4">
            <w:pPr>
              <w:pStyle w:val="ListParagraph"/>
              <w:numPr>
                <w:ilvl w:val="0"/>
                <w:numId w:val="25"/>
              </w:numPr>
              <w:ind w:left="323" w:hanging="142"/>
              <w:contextualSpacing w:val="0"/>
            </w:pPr>
            <w:r w:rsidRPr="00805D8E">
              <w:t>Pavaddokumenti;</w:t>
            </w:r>
          </w:p>
          <w:p w14:paraId="0D8B025A" w14:textId="77777777" w:rsidR="00FF71B4" w:rsidRPr="00805D8E" w:rsidRDefault="00FF71B4" w:rsidP="00FF71B4">
            <w:pPr>
              <w:pStyle w:val="ListParagraph"/>
              <w:numPr>
                <w:ilvl w:val="0"/>
                <w:numId w:val="25"/>
              </w:numPr>
              <w:ind w:left="323" w:hanging="142"/>
              <w:contextualSpacing w:val="0"/>
            </w:pPr>
            <w:r w:rsidRPr="00805D8E">
              <w:t>Paraksts;</w:t>
            </w:r>
          </w:p>
          <w:p w14:paraId="28E5E9B9" w14:textId="77777777" w:rsidR="00FF71B4" w:rsidRPr="00805D8E" w:rsidRDefault="00FF71B4" w:rsidP="00FF71B4">
            <w:pPr>
              <w:pStyle w:val="ListParagraph"/>
              <w:numPr>
                <w:ilvl w:val="0"/>
                <w:numId w:val="25"/>
              </w:numPr>
              <w:ind w:left="323" w:hanging="142"/>
              <w:contextualSpacing w:val="0"/>
            </w:pPr>
            <w:r w:rsidRPr="00805D8E">
              <w:t>Izdošanas datums;</w:t>
            </w:r>
          </w:p>
          <w:p w14:paraId="17442C6F" w14:textId="77777777" w:rsidR="00FF71B4" w:rsidRPr="00805D8E" w:rsidRDefault="00FF71B4" w:rsidP="00FF71B4">
            <w:pPr>
              <w:pStyle w:val="ListParagraph"/>
              <w:numPr>
                <w:ilvl w:val="0"/>
                <w:numId w:val="25"/>
              </w:numPr>
              <w:ind w:left="323" w:hanging="142"/>
              <w:contextualSpacing w:val="0"/>
            </w:pPr>
            <w:r w:rsidRPr="00805D8E">
              <w:t>Derīguma termiņš.</w:t>
            </w:r>
          </w:p>
          <w:p w14:paraId="2D696A14" w14:textId="77777777" w:rsidR="00FF71B4" w:rsidRPr="00805D8E" w:rsidRDefault="00FF71B4" w:rsidP="00D94D62">
            <w:r w:rsidRPr="00805D8E">
              <w:t>Lūdzu, pārbaudiet, vai visi iepriekš minētie elementi ir pareizi un atbilst informācijai, kas pieejama pieteikumā un EK atbilstības un/vai piemērotības lietošanai deklarācijās.</w:t>
            </w:r>
          </w:p>
        </w:tc>
        <w:tc>
          <w:tcPr>
            <w:tcW w:w="567" w:type="dxa"/>
            <w:vAlign w:val="center"/>
          </w:tcPr>
          <w:p w14:paraId="40174D3E" w14:textId="4AD29020" w:rsidR="00FF71B4" w:rsidRPr="00805D8E" w:rsidRDefault="00FF71B4" w:rsidP="00D94D62">
            <w:pPr>
              <w:jc w:val="center"/>
              <w:rPr>
                <w:i/>
              </w:rPr>
            </w:pPr>
          </w:p>
        </w:tc>
        <w:tc>
          <w:tcPr>
            <w:tcW w:w="992" w:type="dxa"/>
            <w:vAlign w:val="center"/>
          </w:tcPr>
          <w:p w14:paraId="58FB2468" w14:textId="77777777" w:rsidR="00FF71B4" w:rsidRPr="00805D8E" w:rsidRDefault="00000000" w:rsidP="00D94D62">
            <w:sdt>
              <w:sdtPr>
                <w:id w:val="1749765657"/>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35B07E4D" w14:textId="77777777" w:rsidR="00FF71B4" w:rsidRPr="00805D8E" w:rsidRDefault="00000000" w:rsidP="00D94D62">
            <w:sdt>
              <w:sdtPr>
                <w:id w:val="163953462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EEA259D" w14:textId="77777777" w:rsidR="00FF71B4" w:rsidRPr="00805D8E" w:rsidRDefault="00000000" w:rsidP="00D94D62">
            <w:pPr>
              <w:rPr>
                <w:i/>
              </w:rPr>
            </w:pPr>
            <w:sdt>
              <w:sdtPr>
                <w:id w:val="-118451677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07B1E97B" w14:textId="77777777" w:rsidR="00FF71B4" w:rsidRPr="00805D8E" w:rsidRDefault="00FF71B4" w:rsidP="00D94D62">
            <w:pPr>
              <w:rPr>
                <w:i/>
              </w:rPr>
            </w:pPr>
          </w:p>
        </w:tc>
      </w:tr>
      <w:tr w:rsidR="00FF71B4" w:rsidRPr="00805D8E" w14:paraId="7DE5178A" w14:textId="77777777" w:rsidTr="00747EED">
        <w:trPr>
          <w:cantSplit/>
          <w:trHeight w:val="86"/>
        </w:trPr>
        <w:tc>
          <w:tcPr>
            <w:tcW w:w="567" w:type="dxa"/>
            <w:vAlign w:val="center"/>
          </w:tcPr>
          <w:p w14:paraId="4F29014F" w14:textId="77777777" w:rsidR="00FF71B4" w:rsidRPr="00805D8E" w:rsidRDefault="00FF71B4" w:rsidP="00D94D62">
            <w:pPr>
              <w:ind w:left="-108" w:right="-108"/>
              <w:jc w:val="center"/>
            </w:pPr>
            <w:r w:rsidRPr="00805D8E">
              <w:t>6.4</w:t>
            </w:r>
          </w:p>
        </w:tc>
        <w:tc>
          <w:tcPr>
            <w:tcW w:w="5812" w:type="dxa"/>
            <w:vAlign w:val="center"/>
          </w:tcPr>
          <w:p w14:paraId="732404D8" w14:textId="77777777" w:rsidR="00FF71B4" w:rsidRPr="00805D8E" w:rsidRDefault="00FF71B4" w:rsidP="00D94D62">
            <w:r w:rsidRPr="00805D8E">
              <w:rPr>
                <w:b/>
              </w:rPr>
              <w:t>EK</w:t>
            </w:r>
            <w:r w:rsidRPr="00805D8E">
              <w:t xml:space="preserve"> </w:t>
            </w:r>
            <w:r w:rsidRPr="00805D8E">
              <w:rPr>
                <w:b/>
              </w:rPr>
              <w:t>atbilstības un/vai piemērotības lietošanai deklarācijās minētie EK</w:t>
            </w:r>
            <w:r w:rsidRPr="00805D8E">
              <w:t xml:space="preserve"> sertifikāti </w:t>
            </w:r>
            <w:r w:rsidRPr="00805D8E">
              <w:rPr>
                <w:b/>
              </w:rPr>
              <w:t>atbilst</w:t>
            </w:r>
            <w:r w:rsidRPr="00805D8E">
              <w:t xml:space="preserve"> tiem sertifikātiem, kas norādīti atļaujas pieteikumam pievienotajā dokumentācijā.</w:t>
            </w:r>
          </w:p>
        </w:tc>
        <w:tc>
          <w:tcPr>
            <w:tcW w:w="567" w:type="dxa"/>
            <w:vAlign w:val="center"/>
          </w:tcPr>
          <w:p w14:paraId="47DAC7CE" w14:textId="67BDA209" w:rsidR="00FF71B4" w:rsidRPr="00805D8E" w:rsidRDefault="00FF71B4" w:rsidP="00D94D62">
            <w:pPr>
              <w:jc w:val="center"/>
              <w:rPr>
                <w:i/>
              </w:rPr>
            </w:pPr>
          </w:p>
        </w:tc>
        <w:tc>
          <w:tcPr>
            <w:tcW w:w="992" w:type="dxa"/>
            <w:vAlign w:val="center"/>
          </w:tcPr>
          <w:p w14:paraId="2F30150F" w14:textId="77777777" w:rsidR="00FF71B4" w:rsidRPr="00805D8E" w:rsidRDefault="00000000" w:rsidP="00D94D62">
            <w:sdt>
              <w:sdtPr>
                <w:id w:val="1169909178"/>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62A4B784" w14:textId="77777777" w:rsidR="00FF71B4" w:rsidRPr="00805D8E" w:rsidRDefault="00000000" w:rsidP="00D94D62">
            <w:sdt>
              <w:sdtPr>
                <w:id w:val="-62230573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4211F56" w14:textId="77777777" w:rsidR="00FF71B4" w:rsidRPr="00805D8E" w:rsidRDefault="00000000" w:rsidP="00D94D62">
            <w:pPr>
              <w:rPr>
                <w:i/>
              </w:rPr>
            </w:pPr>
            <w:sdt>
              <w:sdtPr>
                <w:id w:val="167005093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65BC2505" w14:textId="77777777" w:rsidR="00FF71B4" w:rsidRPr="00805D8E" w:rsidRDefault="00FF71B4" w:rsidP="00D94D62">
            <w:pPr>
              <w:rPr>
                <w:i/>
              </w:rPr>
            </w:pPr>
          </w:p>
        </w:tc>
      </w:tr>
      <w:tr w:rsidR="00FF71B4" w:rsidRPr="00805D8E" w14:paraId="3D101D9E" w14:textId="77777777" w:rsidTr="00747EED">
        <w:trPr>
          <w:cantSplit/>
          <w:trHeight w:val="86"/>
        </w:trPr>
        <w:tc>
          <w:tcPr>
            <w:tcW w:w="567" w:type="dxa"/>
            <w:vAlign w:val="center"/>
          </w:tcPr>
          <w:p w14:paraId="58C50A75" w14:textId="77777777" w:rsidR="00FF71B4" w:rsidRPr="00805D8E" w:rsidRDefault="00FF71B4" w:rsidP="00D94D62">
            <w:pPr>
              <w:ind w:left="-108" w:right="-108"/>
              <w:jc w:val="center"/>
            </w:pPr>
            <w:r w:rsidRPr="00805D8E">
              <w:t>6.5</w:t>
            </w:r>
          </w:p>
        </w:tc>
        <w:tc>
          <w:tcPr>
            <w:tcW w:w="5812" w:type="dxa"/>
            <w:vAlign w:val="center"/>
          </w:tcPr>
          <w:p w14:paraId="1A2F1820" w14:textId="77777777" w:rsidR="00FF71B4" w:rsidRPr="00805D8E" w:rsidRDefault="00FF71B4" w:rsidP="00D94D62">
            <w:r w:rsidRPr="00805D8E">
              <w:t xml:space="preserve">EK atbilstības un/vai piemērotības lietošanai deklarāciju un EK sertifikātu </w:t>
            </w:r>
            <w:r w:rsidRPr="00805D8E">
              <w:rPr>
                <w:b/>
                <w:bCs/>
              </w:rPr>
              <w:t>tvērums</w:t>
            </w:r>
            <w:r w:rsidRPr="00805D8E">
              <w:t xml:space="preserve"> atbilst savstarpējas </w:t>
            </w:r>
            <w:proofErr w:type="spellStart"/>
            <w:r w:rsidRPr="00805D8E">
              <w:t>izmantojamības</w:t>
            </w:r>
            <w:proofErr w:type="spellEnd"/>
            <w:r w:rsidRPr="00805D8E">
              <w:t xml:space="preserve"> komponentiem, kā arī stacionārai iekārtai, kam lūdz atļauju, kurā komponenti tiek integrēti.</w:t>
            </w:r>
          </w:p>
        </w:tc>
        <w:tc>
          <w:tcPr>
            <w:tcW w:w="567" w:type="dxa"/>
            <w:vAlign w:val="center"/>
          </w:tcPr>
          <w:p w14:paraId="1BBD5380" w14:textId="2ECCF069" w:rsidR="00FF71B4" w:rsidRPr="00805D8E" w:rsidRDefault="00FF71B4" w:rsidP="00D94D62">
            <w:pPr>
              <w:jc w:val="center"/>
              <w:rPr>
                <w:i/>
              </w:rPr>
            </w:pPr>
          </w:p>
        </w:tc>
        <w:tc>
          <w:tcPr>
            <w:tcW w:w="992" w:type="dxa"/>
            <w:vAlign w:val="center"/>
          </w:tcPr>
          <w:p w14:paraId="4939211A" w14:textId="77777777" w:rsidR="00FF71B4" w:rsidRPr="00805D8E" w:rsidRDefault="00000000" w:rsidP="00D94D62">
            <w:sdt>
              <w:sdtPr>
                <w:id w:val="360477414"/>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2FB7C6DA" w14:textId="77777777" w:rsidR="00FF71B4" w:rsidRPr="00805D8E" w:rsidRDefault="00000000" w:rsidP="00D94D62">
            <w:sdt>
              <w:sdtPr>
                <w:id w:val="131006676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8545BF5" w14:textId="77777777" w:rsidR="00FF71B4" w:rsidRPr="00805D8E" w:rsidRDefault="00000000" w:rsidP="00D94D62">
            <w:pPr>
              <w:rPr>
                <w:i/>
              </w:rPr>
            </w:pPr>
            <w:sdt>
              <w:sdtPr>
                <w:id w:val="-274546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175899C7" w14:textId="77777777" w:rsidR="00FF71B4" w:rsidRPr="00805D8E" w:rsidRDefault="00FF71B4" w:rsidP="00D94D62">
            <w:pPr>
              <w:rPr>
                <w:i/>
              </w:rPr>
            </w:pPr>
          </w:p>
        </w:tc>
      </w:tr>
      <w:tr w:rsidR="00FF71B4" w:rsidRPr="00805D8E" w14:paraId="3308EEA3" w14:textId="77777777" w:rsidTr="00747EED">
        <w:trPr>
          <w:cantSplit/>
          <w:trHeight w:val="86"/>
        </w:trPr>
        <w:tc>
          <w:tcPr>
            <w:tcW w:w="567" w:type="dxa"/>
            <w:vAlign w:val="center"/>
          </w:tcPr>
          <w:p w14:paraId="2E4D0453" w14:textId="77777777" w:rsidR="00FF71B4" w:rsidRPr="00805D8E" w:rsidRDefault="00FF71B4" w:rsidP="00D94D62">
            <w:pPr>
              <w:ind w:left="-108" w:right="-108"/>
              <w:jc w:val="center"/>
            </w:pPr>
            <w:r w:rsidRPr="00805D8E">
              <w:t>6.6</w:t>
            </w:r>
          </w:p>
        </w:tc>
        <w:tc>
          <w:tcPr>
            <w:tcW w:w="5812" w:type="dxa"/>
            <w:vAlign w:val="center"/>
          </w:tcPr>
          <w:p w14:paraId="5BABBA65" w14:textId="77777777" w:rsidR="00FF71B4" w:rsidRPr="00805D8E" w:rsidRDefault="00FF71B4" w:rsidP="00D94D62">
            <w:r w:rsidRPr="00805D8E">
              <w:t xml:space="preserve">EK atbilstības un/vai piemērotības lietošanai deklarācijās un EK sertifikātos ir skaidri aprakstītas novērtēšanas </w:t>
            </w:r>
            <w:r w:rsidRPr="00805D8E">
              <w:rPr>
                <w:b/>
              </w:rPr>
              <w:t>prasības.</w:t>
            </w:r>
            <w:r w:rsidRPr="00805D8E">
              <w:t xml:space="preserve"> (SITS, citi ES tiesību akti un attiecīgi pieņemami atbilstības nodrošināšanas līdzekļi). Novērtēšanas prasības ir saskanīgas starp EK deklarācijām un EK sertifikātiem.</w:t>
            </w:r>
          </w:p>
        </w:tc>
        <w:tc>
          <w:tcPr>
            <w:tcW w:w="567" w:type="dxa"/>
            <w:vAlign w:val="center"/>
          </w:tcPr>
          <w:p w14:paraId="661A9127" w14:textId="7D182088" w:rsidR="00FF71B4" w:rsidRPr="00805D8E" w:rsidRDefault="00FF71B4" w:rsidP="00D94D62">
            <w:pPr>
              <w:jc w:val="center"/>
              <w:rPr>
                <w:i/>
              </w:rPr>
            </w:pPr>
          </w:p>
        </w:tc>
        <w:tc>
          <w:tcPr>
            <w:tcW w:w="992" w:type="dxa"/>
            <w:vAlign w:val="center"/>
          </w:tcPr>
          <w:p w14:paraId="243F648E" w14:textId="77777777" w:rsidR="00FF71B4" w:rsidRPr="00805D8E" w:rsidRDefault="00000000" w:rsidP="00D94D62">
            <w:sdt>
              <w:sdtPr>
                <w:id w:val="335340996"/>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2F0157D4" w14:textId="77777777" w:rsidR="00FF71B4" w:rsidRPr="00805D8E" w:rsidRDefault="00000000" w:rsidP="00D94D62">
            <w:sdt>
              <w:sdtPr>
                <w:id w:val="-8469842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1933B5A" w14:textId="77777777" w:rsidR="00FF71B4" w:rsidRPr="00805D8E" w:rsidRDefault="00000000" w:rsidP="00D94D62">
            <w:pPr>
              <w:rPr>
                <w:i/>
              </w:rPr>
            </w:pPr>
            <w:sdt>
              <w:sdtPr>
                <w:id w:val="98057947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6858D5A4" w14:textId="77777777" w:rsidR="00FF71B4" w:rsidRPr="00805D8E" w:rsidRDefault="00FF71B4" w:rsidP="00D94D62">
            <w:pPr>
              <w:rPr>
                <w:i/>
              </w:rPr>
            </w:pPr>
          </w:p>
        </w:tc>
      </w:tr>
      <w:tr w:rsidR="00FF71B4" w:rsidRPr="00805D8E" w14:paraId="64D495FC" w14:textId="77777777" w:rsidTr="00747EED">
        <w:trPr>
          <w:cantSplit/>
          <w:trHeight w:val="86"/>
        </w:trPr>
        <w:tc>
          <w:tcPr>
            <w:tcW w:w="567" w:type="dxa"/>
            <w:vAlign w:val="center"/>
          </w:tcPr>
          <w:p w14:paraId="78B7B8EE" w14:textId="77777777" w:rsidR="00FF71B4" w:rsidRPr="00805D8E" w:rsidRDefault="00FF71B4" w:rsidP="00D94D62">
            <w:pPr>
              <w:ind w:left="-108" w:right="-108"/>
              <w:jc w:val="center"/>
            </w:pPr>
            <w:r w:rsidRPr="00805D8E">
              <w:lastRenderedPageBreak/>
              <w:t>6.7</w:t>
            </w:r>
          </w:p>
        </w:tc>
        <w:tc>
          <w:tcPr>
            <w:tcW w:w="5812" w:type="dxa"/>
            <w:vAlign w:val="center"/>
          </w:tcPr>
          <w:p w14:paraId="3B3E7ADF" w14:textId="77777777" w:rsidR="00FF71B4" w:rsidRPr="00805D8E" w:rsidRDefault="00FF71B4" w:rsidP="00D94D62">
            <w:r w:rsidRPr="00805D8E">
              <w:t xml:space="preserve">EK sertifikātā skaidri norāda, vai savstarpējas </w:t>
            </w:r>
            <w:proofErr w:type="spellStart"/>
            <w:r w:rsidRPr="00805D8E">
              <w:t>izmantojamības</w:t>
            </w:r>
            <w:proofErr w:type="spellEnd"/>
            <w:r w:rsidRPr="00805D8E">
              <w:t xml:space="preserve"> komponents nav novērtēts tā atbilstībai visām attiecīgajām SITS, tostarp precīzas atsauces uz </w:t>
            </w:r>
            <w:r w:rsidRPr="00805D8E">
              <w:rPr>
                <w:b/>
              </w:rPr>
              <w:t>SITS vai</w:t>
            </w:r>
            <w:r w:rsidRPr="00805D8E">
              <w:t xml:space="preserve"> to daļām</w:t>
            </w:r>
            <w:r w:rsidRPr="00805D8E">
              <w:rPr>
                <w:b/>
              </w:rPr>
              <w:t>, uz kurām</w:t>
            </w:r>
            <w:r w:rsidRPr="00805D8E">
              <w:t xml:space="preserve"> neattiecas </w:t>
            </w:r>
            <w:proofErr w:type="spellStart"/>
            <w:r w:rsidRPr="00805D8E">
              <w:t>NoBo</w:t>
            </w:r>
            <w:proofErr w:type="spellEnd"/>
            <w:r w:rsidRPr="00805D8E">
              <w:t xml:space="preserve"> novērtējums</w:t>
            </w:r>
          </w:p>
        </w:tc>
        <w:tc>
          <w:tcPr>
            <w:tcW w:w="567" w:type="dxa"/>
            <w:vAlign w:val="center"/>
          </w:tcPr>
          <w:p w14:paraId="66FC92F4" w14:textId="21A5049C" w:rsidR="00FF71B4" w:rsidRPr="00805D8E" w:rsidRDefault="00FF71B4" w:rsidP="00D94D62">
            <w:pPr>
              <w:jc w:val="center"/>
              <w:rPr>
                <w:i/>
              </w:rPr>
            </w:pPr>
          </w:p>
        </w:tc>
        <w:tc>
          <w:tcPr>
            <w:tcW w:w="992" w:type="dxa"/>
            <w:vAlign w:val="center"/>
          </w:tcPr>
          <w:p w14:paraId="029E8199" w14:textId="77777777" w:rsidR="00FF71B4" w:rsidRPr="00805D8E" w:rsidRDefault="00000000" w:rsidP="00D94D62">
            <w:sdt>
              <w:sdtPr>
                <w:id w:val="1341820540"/>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15DE6DBA" w14:textId="77777777" w:rsidR="00FF71B4" w:rsidRPr="00805D8E" w:rsidRDefault="00000000" w:rsidP="00D94D62">
            <w:sdt>
              <w:sdtPr>
                <w:id w:val="206220923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1243352" w14:textId="77777777" w:rsidR="00FF71B4" w:rsidRPr="00805D8E" w:rsidRDefault="00000000" w:rsidP="00D94D62">
            <w:pPr>
              <w:rPr>
                <w:i/>
              </w:rPr>
            </w:pPr>
            <w:sdt>
              <w:sdtPr>
                <w:id w:val="75987276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34D1847E" w14:textId="77777777" w:rsidR="00FF71B4" w:rsidRPr="00805D8E" w:rsidRDefault="00FF71B4" w:rsidP="00D94D62">
            <w:pPr>
              <w:rPr>
                <w:i/>
              </w:rPr>
            </w:pPr>
          </w:p>
        </w:tc>
      </w:tr>
      <w:tr w:rsidR="00FF71B4" w:rsidRPr="00805D8E" w14:paraId="17B7536E" w14:textId="77777777" w:rsidTr="00747EED">
        <w:trPr>
          <w:cantSplit/>
          <w:trHeight w:val="86"/>
        </w:trPr>
        <w:tc>
          <w:tcPr>
            <w:tcW w:w="567" w:type="dxa"/>
            <w:vAlign w:val="center"/>
          </w:tcPr>
          <w:p w14:paraId="4A8AD7F0" w14:textId="77777777" w:rsidR="00FF71B4" w:rsidRPr="00805D8E" w:rsidRDefault="00FF71B4" w:rsidP="00D94D62">
            <w:pPr>
              <w:ind w:left="-108" w:right="-108"/>
              <w:jc w:val="center"/>
            </w:pPr>
            <w:r w:rsidRPr="00805D8E">
              <w:t>6.8</w:t>
            </w:r>
          </w:p>
        </w:tc>
        <w:tc>
          <w:tcPr>
            <w:tcW w:w="5812" w:type="dxa"/>
            <w:vAlign w:val="center"/>
          </w:tcPr>
          <w:p w14:paraId="4B8AE189" w14:textId="77777777" w:rsidR="00FF71B4" w:rsidRPr="00805D8E" w:rsidRDefault="00FF71B4" w:rsidP="00D94D62">
            <w:r w:rsidRPr="00805D8E">
              <w:t xml:space="preserve">Savstarpējas </w:t>
            </w:r>
            <w:proofErr w:type="spellStart"/>
            <w:r w:rsidRPr="00805D8E">
              <w:t>izmantojamības</w:t>
            </w:r>
            <w:proofErr w:type="spellEnd"/>
            <w:r w:rsidRPr="00805D8E">
              <w:t xml:space="preserve"> komponentu verifikācijai izmantotie </w:t>
            </w:r>
            <w:r w:rsidRPr="00805D8E">
              <w:rPr>
                <w:b/>
              </w:rPr>
              <w:t>moduļi</w:t>
            </w:r>
            <w:r w:rsidRPr="00805D8E">
              <w:t xml:space="preserve">, kas minēti EK atbilstības un/vai piemērotības lietošanai deklarācijās savstarpējas </w:t>
            </w:r>
            <w:proofErr w:type="spellStart"/>
            <w:r w:rsidRPr="00805D8E">
              <w:t>izmantojamības</w:t>
            </w:r>
            <w:proofErr w:type="spellEnd"/>
            <w:r w:rsidRPr="00805D8E">
              <w:t xml:space="preserve"> komponentiem un EK sertifikātos, ir:</w:t>
            </w:r>
          </w:p>
          <w:p w14:paraId="29FB2C52" w14:textId="77777777" w:rsidR="00FF71B4" w:rsidRPr="00805D8E" w:rsidRDefault="00FF71B4" w:rsidP="00FF71B4">
            <w:pPr>
              <w:pStyle w:val="ListParagraph"/>
              <w:numPr>
                <w:ilvl w:val="0"/>
                <w:numId w:val="28"/>
              </w:numPr>
              <w:ind w:left="317" w:hanging="142"/>
              <w:rPr>
                <w:b/>
              </w:rPr>
            </w:pPr>
            <w:r w:rsidRPr="00805D8E">
              <w:rPr>
                <w:b/>
              </w:rPr>
              <w:t>atļauti attiecīgajās SITS;</w:t>
            </w:r>
          </w:p>
          <w:p w14:paraId="23E020AE" w14:textId="77777777" w:rsidR="00FF71B4" w:rsidRPr="00805D8E" w:rsidRDefault="00FF71B4" w:rsidP="00FF71B4">
            <w:pPr>
              <w:pStyle w:val="ListParagraph"/>
              <w:numPr>
                <w:ilvl w:val="0"/>
                <w:numId w:val="28"/>
              </w:numPr>
              <w:ind w:left="317" w:hanging="142"/>
              <w:rPr>
                <w:b/>
              </w:rPr>
            </w:pPr>
            <w:r w:rsidRPr="00805D8E">
              <w:rPr>
                <w:b/>
              </w:rPr>
              <w:t>konsekventi starp deklarācijām un sertifikātiem</w:t>
            </w:r>
            <w:r w:rsidRPr="00805D8E">
              <w:t>;</w:t>
            </w:r>
          </w:p>
          <w:p w14:paraId="68527359" w14:textId="77777777" w:rsidR="00FF71B4" w:rsidRPr="00805D8E" w:rsidRDefault="00FF71B4" w:rsidP="00FF71B4">
            <w:pPr>
              <w:pStyle w:val="ListParagraph"/>
              <w:numPr>
                <w:ilvl w:val="0"/>
                <w:numId w:val="28"/>
              </w:numPr>
              <w:ind w:left="317" w:hanging="142"/>
            </w:pPr>
            <w:r w:rsidRPr="00805D8E">
              <w:rPr>
                <w:b/>
              </w:rPr>
              <w:t>atbilst</w:t>
            </w:r>
            <w:r w:rsidRPr="00805D8E">
              <w:t xml:space="preserve"> pievienotajā tehniskajā dokumentācijā minētajiem moduļiem.</w:t>
            </w:r>
          </w:p>
        </w:tc>
        <w:tc>
          <w:tcPr>
            <w:tcW w:w="567" w:type="dxa"/>
            <w:vAlign w:val="center"/>
          </w:tcPr>
          <w:p w14:paraId="3E2009C1" w14:textId="07803849" w:rsidR="00FF71B4" w:rsidRPr="00805D8E" w:rsidRDefault="00FF71B4" w:rsidP="00D94D62">
            <w:pPr>
              <w:jc w:val="center"/>
              <w:rPr>
                <w:i/>
              </w:rPr>
            </w:pPr>
          </w:p>
        </w:tc>
        <w:tc>
          <w:tcPr>
            <w:tcW w:w="992" w:type="dxa"/>
            <w:vAlign w:val="center"/>
          </w:tcPr>
          <w:p w14:paraId="6E230495" w14:textId="77777777" w:rsidR="00FF71B4" w:rsidRPr="00805D8E" w:rsidRDefault="00000000" w:rsidP="00D94D62">
            <w:sdt>
              <w:sdtPr>
                <w:id w:val="-810858800"/>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5073AF4E" w14:textId="77777777" w:rsidR="00FF71B4" w:rsidRPr="00805D8E" w:rsidRDefault="00000000" w:rsidP="00D94D62">
            <w:sdt>
              <w:sdtPr>
                <w:id w:val="-57789558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11921D3" w14:textId="77777777" w:rsidR="00FF71B4" w:rsidRPr="00805D8E" w:rsidRDefault="00000000" w:rsidP="00D94D62">
            <w:pPr>
              <w:rPr>
                <w:i/>
              </w:rPr>
            </w:pPr>
            <w:sdt>
              <w:sdtPr>
                <w:id w:val="178237377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3C335100" w14:textId="77777777" w:rsidR="00FF71B4" w:rsidRPr="00805D8E" w:rsidRDefault="00FF71B4" w:rsidP="00D94D62">
            <w:pPr>
              <w:rPr>
                <w:i/>
              </w:rPr>
            </w:pPr>
          </w:p>
        </w:tc>
      </w:tr>
      <w:tr w:rsidR="00FF71B4" w:rsidRPr="00805D8E" w14:paraId="5D25EA68" w14:textId="77777777" w:rsidTr="00747EED">
        <w:trPr>
          <w:cantSplit/>
          <w:trHeight w:val="86"/>
        </w:trPr>
        <w:tc>
          <w:tcPr>
            <w:tcW w:w="567" w:type="dxa"/>
            <w:vAlign w:val="center"/>
          </w:tcPr>
          <w:p w14:paraId="6F086D83" w14:textId="77777777" w:rsidR="00FF71B4" w:rsidRPr="00805D8E" w:rsidRDefault="00FF71B4" w:rsidP="00D94D62">
            <w:pPr>
              <w:ind w:left="-108" w:right="-108"/>
              <w:jc w:val="center"/>
            </w:pPr>
            <w:r w:rsidRPr="00805D8E">
              <w:t>6.9</w:t>
            </w:r>
          </w:p>
        </w:tc>
        <w:tc>
          <w:tcPr>
            <w:tcW w:w="5812" w:type="dxa"/>
            <w:vAlign w:val="center"/>
          </w:tcPr>
          <w:p w14:paraId="315E3087" w14:textId="77777777" w:rsidR="00FF71B4" w:rsidRPr="00805D8E" w:rsidRDefault="00FF71B4" w:rsidP="00D94D62">
            <w:r w:rsidRPr="00805D8E">
              <w:rPr>
                <w:b/>
              </w:rPr>
              <w:t>Izmantošanas nosacījumi un citi ierobežojumi</w:t>
            </w:r>
            <w:r w:rsidRPr="00805D8E">
              <w:t xml:space="preserve"> ir:</w:t>
            </w:r>
          </w:p>
          <w:p w14:paraId="0578814A" w14:textId="77777777" w:rsidR="00FF71B4" w:rsidRPr="00805D8E" w:rsidRDefault="00FF71B4" w:rsidP="00FF71B4">
            <w:pPr>
              <w:pStyle w:val="ListParagraph"/>
              <w:numPr>
                <w:ilvl w:val="0"/>
                <w:numId w:val="29"/>
              </w:numPr>
              <w:ind w:left="317" w:hanging="142"/>
            </w:pPr>
            <w:r w:rsidRPr="00805D8E">
              <w:t>skaidri norādīti EK atbilstības un/vai piemērotības lietošanai deklarācijās;</w:t>
            </w:r>
          </w:p>
          <w:p w14:paraId="7B04A9FA" w14:textId="77777777" w:rsidR="00FF71B4" w:rsidRPr="00805D8E" w:rsidRDefault="00FF71B4" w:rsidP="00FF71B4">
            <w:pPr>
              <w:pStyle w:val="ListParagraph"/>
              <w:numPr>
                <w:ilvl w:val="0"/>
                <w:numId w:val="29"/>
              </w:numPr>
              <w:ind w:left="317" w:hanging="142"/>
            </w:pPr>
            <w:r w:rsidRPr="00805D8E">
              <w:t>skaidri norādīti EK sertifikātos;</w:t>
            </w:r>
          </w:p>
          <w:p w14:paraId="7CF9E190" w14:textId="77777777" w:rsidR="00FF71B4" w:rsidRPr="00805D8E" w:rsidRDefault="00FF71B4" w:rsidP="00FF71B4">
            <w:pPr>
              <w:pStyle w:val="ListParagraph"/>
              <w:numPr>
                <w:ilvl w:val="0"/>
                <w:numId w:val="29"/>
              </w:numPr>
              <w:ind w:left="317" w:hanging="142"/>
            </w:pPr>
            <w:r w:rsidRPr="00805D8E">
              <w:t>saskaņā ar EK deklarācijām, EK sertifikātiem un pievienotajai tehniskajai dokumentācijai.</w:t>
            </w:r>
          </w:p>
        </w:tc>
        <w:tc>
          <w:tcPr>
            <w:tcW w:w="567" w:type="dxa"/>
            <w:vAlign w:val="center"/>
          </w:tcPr>
          <w:p w14:paraId="194F5A5C" w14:textId="04109500" w:rsidR="00FF71B4" w:rsidRPr="00805D8E" w:rsidRDefault="00FF71B4" w:rsidP="00D94D62">
            <w:pPr>
              <w:jc w:val="center"/>
              <w:rPr>
                <w:i/>
              </w:rPr>
            </w:pPr>
          </w:p>
        </w:tc>
        <w:tc>
          <w:tcPr>
            <w:tcW w:w="992" w:type="dxa"/>
            <w:vAlign w:val="center"/>
          </w:tcPr>
          <w:p w14:paraId="144A3771" w14:textId="77777777" w:rsidR="00FF71B4" w:rsidRPr="00805D8E" w:rsidRDefault="00000000" w:rsidP="00D94D62">
            <w:sdt>
              <w:sdtPr>
                <w:id w:val="-1262138355"/>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7E3DB07B" w14:textId="77777777" w:rsidR="00FF71B4" w:rsidRPr="00805D8E" w:rsidRDefault="00000000" w:rsidP="00D94D62">
            <w:sdt>
              <w:sdtPr>
                <w:id w:val="-27247655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FA854FF" w14:textId="77777777" w:rsidR="00FF71B4" w:rsidRPr="00805D8E" w:rsidRDefault="00000000" w:rsidP="00D94D62">
            <w:pPr>
              <w:rPr>
                <w:i/>
              </w:rPr>
            </w:pPr>
            <w:sdt>
              <w:sdtPr>
                <w:id w:val="213883726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17D18D49" w14:textId="77777777" w:rsidR="00FF71B4" w:rsidRPr="00805D8E" w:rsidRDefault="00FF71B4" w:rsidP="00D94D62">
            <w:pPr>
              <w:rPr>
                <w:i/>
              </w:rPr>
            </w:pPr>
          </w:p>
        </w:tc>
      </w:tr>
      <w:tr w:rsidR="00FF71B4" w:rsidRPr="00805D8E" w14:paraId="765230C7" w14:textId="77777777" w:rsidTr="00747EED">
        <w:trPr>
          <w:cantSplit/>
          <w:trHeight w:val="86"/>
        </w:trPr>
        <w:tc>
          <w:tcPr>
            <w:tcW w:w="567" w:type="dxa"/>
            <w:tcBorders>
              <w:bottom w:val="single" w:sz="4" w:space="0" w:color="auto"/>
            </w:tcBorders>
            <w:vAlign w:val="center"/>
          </w:tcPr>
          <w:p w14:paraId="129E7D2A" w14:textId="77777777" w:rsidR="00FF71B4" w:rsidRPr="00805D8E" w:rsidRDefault="00FF71B4" w:rsidP="00D94D62">
            <w:pPr>
              <w:ind w:left="-108" w:right="-108"/>
              <w:jc w:val="center"/>
            </w:pPr>
            <w:r w:rsidRPr="00805D8E">
              <w:t>6.10</w:t>
            </w:r>
          </w:p>
        </w:tc>
        <w:tc>
          <w:tcPr>
            <w:tcW w:w="5812" w:type="dxa"/>
            <w:tcBorders>
              <w:bottom w:val="single" w:sz="4" w:space="0" w:color="auto"/>
            </w:tcBorders>
            <w:vAlign w:val="center"/>
          </w:tcPr>
          <w:p w14:paraId="65345E84" w14:textId="77777777" w:rsidR="00FF71B4" w:rsidRPr="00805D8E" w:rsidRDefault="00FF71B4" w:rsidP="00D94D62">
            <w:r w:rsidRPr="00805D8E">
              <w:rPr>
                <w:b/>
              </w:rPr>
              <w:t>EK atbilstības un/vai piemērotības lietošanai deklarācijās un</w:t>
            </w:r>
            <w:r w:rsidRPr="00805D8E">
              <w:t xml:space="preserve"> </w:t>
            </w:r>
            <w:r w:rsidRPr="00805D8E">
              <w:rPr>
                <w:b/>
              </w:rPr>
              <w:t>EK sertifikātos skaidri</w:t>
            </w:r>
            <w:r w:rsidRPr="00805D8E">
              <w:t xml:space="preserve"> aprakstītas </w:t>
            </w:r>
            <w:r w:rsidRPr="00805D8E">
              <w:rPr>
                <w:b/>
              </w:rPr>
              <w:t>atkāpes un neatbilstības</w:t>
            </w:r>
            <w:r w:rsidRPr="00805D8E">
              <w:t xml:space="preserve"> piemērojamajiem noteikumiem (SITS), ja to pieļauj tiesību akti:</w:t>
            </w:r>
          </w:p>
          <w:p w14:paraId="251AD8E1" w14:textId="77777777" w:rsidR="00FF71B4" w:rsidRPr="00805D8E" w:rsidRDefault="00FF71B4" w:rsidP="00FF71B4">
            <w:pPr>
              <w:pStyle w:val="ListParagraph"/>
              <w:numPr>
                <w:ilvl w:val="0"/>
                <w:numId w:val="25"/>
              </w:numPr>
              <w:ind w:left="323" w:hanging="142"/>
              <w:contextualSpacing w:val="0"/>
            </w:pPr>
            <w:r w:rsidRPr="00805D8E">
              <w:t>Uz novirzēm/neatbilstībām attiecas piešķirtā SITS nepiemērošana;</w:t>
            </w:r>
          </w:p>
          <w:p w14:paraId="11FEEAEF" w14:textId="77777777" w:rsidR="00FF71B4" w:rsidRPr="00805D8E" w:rsidRDefault="00FF71B4" w:rsidP="00FF71B4">
            <w:pPr>
              <w:pStyle w:val="ListParagraph"/>
              <w:numPr>
                <w:ilvl w:val="0"/>
                <w:numId w:val="25"/>
              </w:numPr>
              <w:ind w:left="323" w:hanging="142"/>
              <w:contextualSpacing w:val="0"/>
            </w:pPr>
            <w:r w:rsidRPr="00805D8E">
              <w:t>Uz novirzēm/neatbilstībām attiecas tehniskais atzinums SITS nepilnību gadījumā.</w:t>
            </w:r>
          </w:p>
          <w:p w14:paraId="7B879954" w14:textId="77777777" w:rsidR="00FF71B4" w:rsidRPr="00805D8E" w:rsidRDefault="00FF71B4" w:rsidP="00D94D62">
            <w:r w:rsidRPr="00805D8E">
              <w:rPr>
                <w:b/>
              </w:rPr>
              <w:t>Novirzes un neatbilstības,</w:t>
            </w:r>
            <w:r w:rsidRPr="00805D8E">
              <w:t xml:space="preserve"> kas norādītas </w:t>
            </w:r>
            <w:r w:rsidRPr="00805D8E">
              <w:rPr>
                <w:b/>
              </w:rPr>
              <w:t>EK savstarpējās</w:t>
            </w:r>
            <w:r w:rsidRPr="00805D8E">
              <w:t xml:space="preserve"> </w:t>
            </w:r>
            <w:proofErr w:type="spellStart"/>
            <w:r w:rsidRPr="00805D8E">
              <w:t>izmantojamības</w:t>
            </w:r>
            <w:proofErr w:type="spellEnd"/>
            <w:r w:rsidRPr="00805D8E">
              <w:t xml:space="preserve"> komponentu atbilstības un/vai piemērotības lietošanai deklarācijās, ir atbilstošas </w:t>
            </w:r>
            <w:r w:rsidRPr="00805D8E">
              <w:rPr>
                <w:b/>
              </w:rPr>
              <w:t>EK</w:t>
            </w:r>
            <w:r w:rsidRPr="00805D8E">
              <w:t xml:space="preserve"> </w:t>
            </w:r>
            <w:r w:rsidRPr="00805D8E">
              <w:rPr>
                <w:b/>
              </w:rPr>
              <w:t>sertifikātiem.</w:t>
            </w:r>
          </w:p>
        </w:tc>
        <w:tc>
          <w:tcPr>
            <w:tcW w:w="567" w:type="dxa"/>
            <w:tcBorders>
              <w:bottom w:val="single" w:sz="4" w:space="0" w:color="auto"/>
            </w:tcBorders>
            <w:vAlign w:val="center"/>
          </w:tcPr>
          <w:p w14:paraId="1C1228CC" w14:textId="013CD465" w:rsidR="00FF71B4" w:rsidRPr="00805D8E" w:rsidRDefault="00FF71B4" w:rsidP="00D94D62">
            <w:pPr>
              <w:jc w:val="center"/>
              <w:rPr>
                <w:i/>
              </w:rPr>
            </w:pPr>
          </w:p>
        </w:tc>
        <w:tc>
          <w:tcPr>
            <w:tcW w:w="992" w:type="dxa"/>
            <w:tcBorders>
              <w:bottom w:val="single" w:sz="4" w:space="0" w:color="auto"/>
            </w:tcBorders>
            <w:vAlign w:val="center"/>
          </w:tcPr>
          <w:p w14:paraId="7FB3E88E" w14:textId="77777777" w:rsidR="00FF71B4" w:rsidRPr="00805D8E" w:rsidRDefault="00000000" w:rsidP="00D94D62">
            <w:sdt>
              <w:sdtPr>
                <w:id w:val="1445186749"/>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33ED969C" w14:textId="77777777" w:rsidR="00FF71B4" w:rsidRPr="00805D8E" w:rsidRDefault="00000000" w:rsidP="00D94D62">
            <w:sdt>
              <w:sdtPr>
                <w:id w:val="-79019977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CB79E70" w14:textId="77777777" w:rsidR="00FF71B4" w:rsidRPr="00805D8E" w:rsidRDefault="00000000" w:rsidP="00D94D62">
            <w:pPr>
              <w:rPr>
                <w:i/>
              </w:rPr>
            </w:pPr>
            <w:sdt>
              <w:sdtPr>
                <w:id w:val="140372128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tcBorders>
              <w:bottom w:val="single" w:sz="4" w:space="0" w:color="auto"/>
            </w:tcBorders>
            <w:vAlign w:val="center"/>
          </w:tcPr>
          <w:p w14:paraId="6B45F844" w14:textId="77777777" w:rsidR="00FF71B4" w:rsidRPr="00805D8E" w:rsidRDefault="00FF71B4" w:rsidP="00D94D62">
            <w:pPr>
              <w:rPr>
                <w:i/>
              </w:rPr>
            </w:pPr>
          </w:p>
        </w:tc>
      </w:tr>
    </w:tbl>
    <w:p w14:paraId="4A2627AC" w14:textId="77777777" w:rsidR="00FF71B4" w:rsidRPr="00805D8E" w:rsidRDefault="00FF71B4" w:rsidP="004047B6">
      <w:pPr>
        <w:spacing w:after="0"/>
        <w:rPr>
          <w:rFonts w:ascii="Times New Roman" w:hAnsi="Times New Roman" w:cs="Times New Roman"/>
          <w:bCs/>
          <w:i/>
          <w:sz w:val="20"/>
          <w:szCs w:val="20"/>
        </w:rPr>
      </w:pPr>
    </w:p>
    <w:p w14:paraId="2E42509A" w14:textId="77777777" w:rsidR="00FF71B4" w:rsidRPr="00805D8E" w:rsidRDefault="00FF71B4">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411B0162"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7</w:t>
      </w:r>
      <w:r w:rsidRPr="00741B40">
        <w:rPr>
          <w:rFonts w:ascii="Times New Roman" w:hAnsi="Times New Roman" w:cs="Times New Roman"/>
          <w:b/>
          <w:sz w:val="20"/>
          <w:szCs w:val="20"/>
        </w:rPr>
        <w:t>. Prasību fiksēšana</w:t>
      </w:r>
    </w:p>
    <w:p w14:paraId="4410D37C" w14:textId="77777777" w:rsidR="00FF71B4" w:rsidRPr="00805D8E" w:rsidRDefault="00FF71B4" w:rsidP="004047B6">
      <w:pPr>
        <w:spacing w:after="0"/>
        <w:rPr>
          <w:rFonts w:ascii="Times New Roman" w:hAnsi="Times New Roman" w:cs="Times New Roman"/>
        </w:rPr>
      </w:pPr>
    </w:p>
    <w:tbl>
      <w:tblPr>
        <w:tblStyle w:val="TableGrid"/>
        <w:tblW w:w="14034" w:type="dxa"/>
        <w:tblInd w:w="-5" w:type="dxa"/>
        <w:tblLayout w:type="fixed"/>
        <w:tblLook w:val="04A0" w:firstRow="1" w:lastRow="0" w:firstColumn="1" w:lastColumn="0" w:noHBand="0" w:noVBand="1"/>
      </w:tblPr>
      <w:tblGrid>
        <w:gridCol w:w="567"/>
        <w:gridCol w:w="5812"/>
        <w:gridCol w:w="567"/>
        <w:gridCol w:w="992"/>
        <w:gridCol w:w="6096"/>
      </w:tblGrid>
      <w:tr w:rsidR="00FF71B4" w:rsidRPr="00805D8E" w14:paraId="2DE87234" w14:textId="77777777" w:rsidTr="00F4544E">
        <w:trPr>
          <w:cantSplit/>
          <w:trHeight w:val="2334"/>
          <w:tblHeader/>
        </w:trPr>
        <w:tc>
          <w:tcPr>
            <w:tcW w:w="567" w:type="dxa"/>
            <w:vAlign w:val="center"/>
          </w:tcPr>
          <w:p w14:paraId="548E0F71" w14:textId="77777777" w:rsidR="00FF71B4" w:rsidRPr="00805D8E" w:rsidRDefault="00FF71B4" w:rsidP="004047B6">
            <w:pPr>
              <w:jc w:val="center"/>
              <w:rPr>
                <w:i/>
              </w:rPr>
            </w:pPr>
            <w:r w:rsidRPr="00805D8E">
              <w:rPr>
                <w:bCs/>
                <w:i/>
              </w:rPr>
              <w:br w:type="page"/>
            </w:r>
            <w:r w:rsidRPr="00805D8E">
              <w:rPr>
                <w:bCs/>
                <w:i/>
              </w:rPr>
              <w:br w:type="page"/>
            </w:r>
            <w:r w:rsidRPr="00805D8E">
              <w:rPr>
                <w:i/>
              </w:rPr>
              <w:t>ID</w:t>
            </w:r>
          </w:p>
        </w:tc>
        <w:tc>
          <w:tcPr>
            <w:tcW w:w="5812" w:type="dxa"/>
            <w:vAlign w:val="center"/>
          </w:tcPr>
          <w:p w14:paraId="68F34242"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5741C082" w14:textId="77777777" w:rsidR="00FF71B4" w:rsidRPr="00805D8E" w:rsidRDefault="00FF71B4" w:rsidP="004047B6">
            <w:pPr>
              <w:ind w:left="-102" w:right="-110"/>
              <w:jc w:val="center"/>
              <w:rPr>
                <w:i/>
              </w:rPr>
            </w:pPr>
            <w:r w:rsidRPr="00805D8E">
              <w:rPr>
                <w:i/>
              </w:rPr>
              <w:t>Pirmā atļauja</w:t>
            </w:r>
          </w:p>
        </w:tc>
        <w:tc>
          <w:tcPr>
            <w:tcW w:w="992" w:type="dxa"/>
            <w:textDirection w:val="btLr"/>
            <w:vAlign w:val="center"/>
          </w:tcPr>
          <w:p w14:paraId="10830F99" w14:textId="77777777" w:rsidR="00FF71B4" w:rsidRPr="00805D8E" w:rsidRDefault="00FF71B4" w:rsidP="004047B6">
            <w:pPr>
              <w:ind w:left="-113" w:right="-106"/>
              <w:jc w:val="center"/>
              <w:rPr>
                <w:i/>
              </w:rPr>
            </w:pPr>
            <w:r w:rsidRPr="00805D8E">
              <w:rPr>
                <w:i/>
              </w:rPr>
              <w:t>Novērtējuma rezultāts</w:t>
            </w:r>
          </w:p>
        </w:tc>
        <w:tc>
          <w:tcPr>
            <w:tcW w:w="6096" w:type="dxa"/>
            <w:vAlign w:val="center"/>
          </w:tcPr>
          <w:p w14:paraId="0EFA284B" w14:textId="77777777" w:rsidR="00FF71B4" w:rsidRPr="00805D8E" w:rsidRDefault="00FF71B4" w:rsidP="004047B6">
            <w:pPr>
              <w:jc w:val="center"/>
              <w:rPr>
                <w:i/>
              </w:rPr>
            </w:pPr>
            <w:r w:rsidRPr="00805D8E">
              <w:rPr>
                <w:i/>
              </w:rPr>
              <w:t>Komentāri</w:t>
            </w:r>
          </w:p>
        </w:tc>
      </w:tr>
      <w:tr w:rsidR="00FF71B4" w:rsidRPr="00805D8E" w14:paraId="0AD9C75E" w14:textId="77777777" w:rsidTr="00F4544E">
        <w:trPr>
          <w:cantSplit/>
          <w:trHeight w:val="86"/>
        </w:trPr>
        <w:tc>
          <w:tcPr>
            <w:tcW w:w="567" w:type="dxa"/>
            <w:vAlign w:val="center"/>
          </w:tcPr>
          <w:p w14:paraId="49720E21" w14:textId="77777777" w:rsidR="00FF71B4" w:rsidRPr="00805D8E" w:rsidRDefault="00FF71B4" w:rsidP="00D94D62">
            <w:pPr>
              <w:ind w:left="-108" w:right="-114"/>
              <w:jc w:val="center"/>
            </w:pPr>
            <w:r w:rsidRPr="00805D8E">
              <w:t>7.1</w:t>
            </w:r>
          </w:p>
        </w:tc>
        <w:tc>
          <w:tcPr>
            <w:tcW w:w="5812" w:type="dxa"/>
            <w:vAlign w:val="center"/>
          </w:tcPr>
          <w:p w14:paraId="3794EEA4" w14:textId="77777777" w:rsidR="00FF71B4" w:rsidRPr="00805D8E" w:rsidRDefault="00FF71B4" w:rsidP="00D94D62">
            <w:r w:rsidRPr="00805D8E">
              <w:rPr>
                <w:b/>
              </w:rPr>
              <w:t>Metodoloģija</w:t>
            </w:r>
            <w:r w:rsidRPr="00805D8E">
              <w:t xml:space="preserve">, ko pieteikuma iesniedzējs izmanto </w:t>
            </w:r>
            <w:r w:rsidRPr="00805D8E">
              <w:rPr>
                <w:b/>
              </w:rPr>
              <w:t>prasību fiksēšanai</w:t>
            </w:r>
            <w:r w:rsidRPr="00805D8E">
              <w:t xml:space="preserve">, ir </w:t>
            </w:r>
            <w:r w:rsidRPr="00805D8E">
              <w:rPr>
                <w:b/>
              </w:rPr>
              <w:t>standartizēta</w:t>
            </w:r>
            <w:r w:rsidRPr="00805D8E">
              <w:t>.</w:t>
            </w:r>
          </w:p>
        </w:tc>
        <w:tc>
          <w:tcPr>
            <w:tcW w:w="567" w:type="dxa"/>
            <w:vAlign w:val="center"/>
          </w:tcPr>
          <w:p w14:paraId="6793DD92" w14:textId="15ACCB42" w:rsidR="00FF71B4" w:rsidRPr="00805D8E" w:rsidRDefault="00FF71B4" w:rsidP="00D94D62">
            <w:pPr>
              <w:jc w:val="center"/>
              <w:rPr>
                <w:i/>
              </w:rPr>
            </w:pPr>
          </w:p>
        </w:tc>
        <w:tc>
          <w:tcPr>
            <w:tcW w:w="992" w:type="dxa"/>
            <w:vAlign w:val="center"/>
          </w:tcPr>
          <w:p w14:paraId="2EA81BA2" w14:textId="77777777" w:rsidR="00FF71B4" w:rsidRPr="00805D8E" w:rsidRDefault="00000000" w:rsidP="00D94D62">
            <w:sdt>
              <w:sdtPr>
                <w:id w:val="70907477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238D76B" w14:textId="77777777" w:rsidR="00FF71B4" w:rsidRPr="00805D8E" w:rsidRDefault="00000000" w:rsidP="00D94D62">
            <w:sdt>
              <w:sdtPr>
                <w:id w:val="192276117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9ACD4DF" w14:textId="77777777" w:rsidR="00FF71B4" w:rsidRPr="00805D8E" w:rsidRDefault="00000000" w:rsidP="00D94D62">
            <w:pPr>
              <w:rPr>
                <w:i/>
              </w:rPr>
            </w:pPr>
            <w:sdt>
              <w:sdtPr>
                <w:id w:val="-50613072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6096" w:type="dxa"/>
            <w:vAlign w:val="center"/>
          </w:tcPr>
          <w:p w14:paraId="566F6746" w14:textId="77777777" w:rsidR="00FF71B4" w:rsidRPr="00805D8E" w:rsidRDefault="00FF71B4" w:rsidP="00595468">
            <w:pPr>
              <w:rPr>
                <w:i/>
              </w:rPr>
            </w:pPr>
          </w:p>
        </w:tc>
      </w:tr>
      <w:tr w:rsidR="00FF71B4" w:rsidRPr="00805D8E" w14:paraId="5A923412" w14:textId="77777777" w:rsidTr="00F4544E">
        <w:trPr>
          <w:cantSplit/>
          <w:trHeight w:val="86"/>
        </w:trPr>
        <w:tc>
          <w:tcPr>
            <w:tcW w:w="567" w:type="dxa"/>
            <w:vAlign w:val="center"/>
          </w:tcPr>
          <w:p w14:paraId="5FC219F1" w14:textId="77777777" w:rsidR="00FF71B4" w:rsidRPr="00805D8E" w:rsidRDefault="00FF71B4" w:rsidP="00D94D62">
            <w:pPr>
              <w:ind w:left="-108" w:right="-114"/>
              <w:jc w:val="center"/>
            </w:pPr>
            <w:r w:rsidRPr="00805D8E">
              <w:t>7.2</w:t>
            </w:r>
          </w:p>
        </w:tc>
        <w:tc>
          <w:tcPr>
            <w:tcW w:w="5812" w:type="dxa"/>
            <w:vAlign w:val="center"/>
          </w:tcPr>
          <w:p w14:paraId="346A269E" w14:textId="77777777" w:rsidR="00FF71B4" w:rsidRPr="00805D8E" w:rsidRDefault="00FF71B4" w:rsidP="00D94D62">
            <w:r w:rsidRPr="00805D8E">
              <w:rPr>
                <w:b/>
              </w:rPr>
              <w:t>Metodoloģija</w:t>
            </w:r>
            <w:r w:rsidRPr="00805D8E">
              <w:t xml:space="preserve">, ko pieteikuma iesniedzējs ievēro (ja tā nav standartizēta) attiecībā </w:t>
            </w:r>
            <w:r w:rsidRPr="00805D8E">
              <w:rPr>
                <w:b/>
              </w:rPr>
              <w:t>uz</w:t>
            </w:r>
            <w:r w:rsidRPr="00805D8E">
              <w:t xml:space="preserve"> </w:t>
            </w:r>
            <w:r w:rsidRPr="00805D8E">
              <w:rPr>
                <w:b/>
              </w:rPr>
              <w:t>prasību fiksēšanu</w:t>
            </w:r>
            <w:r w:rsidRPr="00805D8E">
              <w:t>, ir paredzēta un piemērota pamatprasībām, uz kurām tā attiecas.</w:t>
            </w:r>
          </w:p>
        </w:tc>
        <w:tc>
          <w:tcPr>
            <w:tcW w:w="567" w:type="dxa"/>
            <w:vAlign w:val="center"/>
          </w:tcPr>
          <w:p w14:paraId="67583CBC" w14:textId="42B9327A" w:rsidR="00FF71B4" w:rsidRPr="00805D8E" w:rsidRDefault="00FF71B4" w:rsidP="00D94D62">
            <w:pPr>
              <w:jc w:val="center"/>
              <w:rPr>
                <w:i/>
              </w:rPr>
            </w:pPr>
          </w:p>
        </w:tc>
        <w:tc>
          <w:tcPr>
            <w:tcW w:w="992" w:type="dxa"/>
            <w:vAlign w:val="center"/>
          </w:tcPr>
          <w:p w14:paraId="3F1EE11F" w14:textId="77777777" w:rsidR="00FF71B4" w:rsidRPr="00805D8E" w:rsidRDefault="00000000" w:rsidP="00D94D62">
            <w:sdt>
              <w:sdtPr>
                <w:id w:val="23027161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EAF4086" w14:textId="77777777" w:rsidR="00FF71B4" w:rsidRPr="00805D8E" w:rsidRDefault="00000000" w:rsidP="00D94D62">
            <w:sdt>
              <w:sdtPr>
                <w:id w:val="-19663191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44B1B7D" w14:textId="77777777" w:rsidR="00FF71B4" w:rsidRPr="00805D8E" w:rsidRDefault="00000000" w:rsidP="00D94D62">
            <w:pPr>
              <w:rPr>
                <w:i/>
              </w:rPr>
            </w:pPr>
            <w:sdt>
              <w:sdtPr>
                <w:id w:val="205018334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106A56D7" w14:textId="77777777" w:rsidR="00FF71B4" w:rsidRPr="00805D8E" w:rsidRDefault="00FF71B4" w:rsidP="00D94D62">
            <w:pPr>
              <w:rPr>
                <w:i/>
              </w:rPr>
            </w:pPr>
          </w:p>
        </w:tc>
      </w:tr>
      <w:tr w:rsidR="00FF71B4" w:rsidRPr="00805D8E" w14:paraId="663422C2" w14:textId="77777777" w:rsidTr="00F4544E">
        <w:trPr>
          <w:cantSplit/>
          <w:trHeight w:val="86"/>
        </w:trPr>
        <w:tc>
          <w:tcPr>
            <w:tcW w:w="567" w:type="dxa"/>
            <w:vAlign w:val="center"/>
          </w:tcPr>
          <w:p w14:paraId="35E478B2" w14:textId="77777777" w:rsidR="00FF71B4" w:rsidRPr="00805D8E" w:rsidRDefault="00FF71B4" w:rsidP="00D94D62">
            <w:pPr>
              <w:ind w:left="-108" w:right="-114"/>
              <w:jc w:val="center"/>
            </w:pPr>
            <w:r w:rsidRPr="00805D8E">
              <w:t>7.3</w:t>
            </w:r>
          </w:p>
        </w:tc>
        <w:tc>
          <w:tcPr>
            <w:tcW w:w="5812" w:type="dxa"/>
            <w:vAlign w:val="center"/>
          </w:tcPr>
          <w:p w14:paraId="18F71C8F" w14:textId="77777777" w:rsidR="00FF71B4" w:rsidRPr="00805D8E" w:rsidRDefault="00FF71B4" w:rsidP="00D94D62">
            <w:r w:rsidRPr="00805D8E">
              <w:t xml:space="preserve">Iesaistītajai </w:t>
            </w:r>
            <w:r w:rsidRPr="00805D8E">
              <w:rPr>
                <w:b/>
              </w:rPr>
              <w:t>novērtēšanas struktūrai (CSM RA)</w:t>
            </w:r>
            <w:r w:rsidRPr="00805D8E">
              <w:t xml:space="preserve"> ir </w:t>
            </w:r>
            <w:r w:rsidRPr="00805D8E">
              <w:rPr>
                <w:b/>
              </w:rPr>
              <w:t>derīga</w:t>
            </w:r>
            <w:r w:rsidRPr="00805D8E">
              <w:t xml:space="preserve"> </w:t>
            </w:r>
            <w:r w:rsidRPr="00805D8E">
              <w:rPr>
                <w:b/>
              </w:rPr>
              <w:t>akreditācija/atzīšana</w:t>
            </w:r>
            <w:r w:rsidRPr="00805D8E">
              <w:t xml:space="preserve"> ERADIS datubāzē, kad tika izdots (drošības) novērtējuma ziņojums, un klasifikācija ERADIS aptver attiecīgo apakšsistēmu, kas attiecas uz pieteikumā ietvertām apakšsistēmām.</w:t>
            </w:r>
          </w:p>
        </w:tc>
        <w:tc>
          <w:tcPr>
            <w:tcW w:w="567" w:type="dxa"/>
            <w:vAlign w:val="center"/>
          </w:tcPr>
          <w:p w14:paraId="5B0F4FE5" w14:textId="6A053F52" w:rsidR="00FF71B4" w:rsidRPr="00805D8E" w:rsidRDefault="00FF71B4" w:rsidP="00D94D62">
            <w:pPr>
              <w:jc w:val="center"/>
              <w:rPr>
                <w:i/>
              </w:rPr>
            </w:pPr>
          </w:p>
        </w:tc>
        <w:tc>
          <w:tcPr>
            <w:tcW w:w="992" w:type="dxa"/>
            <w:vAlign w:val="center"/>
          </w:tcPr>
          <w:p w14:paraId="7578FC00" w14:textId="77777777" w:rsidR="00FF71B4" w:rsidRPr="00805D8E" w:rsidRDefault="00000000" w:rsidP="00D94D62">
            <w:sdt>
              <w:sdtPr>
                <w:id w:val="145459822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D6876D9" w14:textId="77777777" w:rsidR="00FF71B4" w:rsidRPr="00805D8E" w:rsidRDefault="00000000" w:rsidP="00D94D62">
            <w:sdt>
              <w:sdtPr>
                <w:id w:val="-130731131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BA43D91" w14:textId="77777777" w:rsidR="00FF71B4" w:rsidRPr="00805D8E" w:rsidRDefault="00000000" w:rsidP="00D94D62">
            <w:pPr>
              <w:rPr>
                <w:i/>
              </w:rPr>
            </w:pPr>
            <w:sdt>
              <w:sdtPr>
                <w:id w:val="147078639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6096" w:type="dxa"/>
            <w:vAlign w:val="center"/>
          </w:tcPr>
          <w:p w14:paraId="16DAE29B" w14:textId="77777777" w:rsidR="00FF71B4" w:rsidRPr="00805D8E" w:rsidRDefault="00FF71B4" w:rsidP="00940781">
            <w:pPr>
              <w:rPr>
                <w:i/>
              </w:rPr>
            </w:pPr>
          </w:p>
        </w:tc>
      </w:tr>
      <w:tr w:rsidR="00FF71B4" w:rsidRPr="00805D8E" w14:paraId="10CA8E6B" w14:textId="77777777" w:rsidTr="00F4544E">
        <w:trPr>
          <w:cantSplit/>
          <w:trHeight w:val="86"/>
        </w:trPr>
        <w:tc>
          <w:tcPr>
            <w:tcW w:w="567" w:type="dxa"/>
            <w:vAlign w:val="center"/>
          </w:tcPr>
          <w:p w14:paraId="79264D22" w14:textId="77777777" w:rsidR="00FF71B4" w:rsidRPr="00805D8E" w:rsidRDefault="00FF71B4" w:rsidP="00D94D62">
            <w:pPr>
              <w:ind w:left="-108" w:right="-114"/>
              <w:jc w:val="center"/>
            </w:pPr>
            <w:r w:rsidRPr="00805D8E">
              <w:t>7.4</w:t>
            </w:r>
          </w:p>
        </w:tc>
        <w:tc>
          <w:tcPr>
            <w:tcW w:w="5812" w:type="dxa"/>
            <w:vAlign w:val="center"/>
          </w:tcPr>
          <w:p w14:paraId="4D69F754" w14:textId="77777777" w:rsidR="00FF71B4" w:rsidRPr="00805D8E" w:rsidRDefault="00FF71B4" w:rsidP="00D94D62">
            <w:r w:rsidRPr="00805D8E">
              <w:t>Pieteikuma iesniedzēja (</w:t>
            </w:r>
            <w:r w:rsidRPr="00805D8E">
              <w:rPr>
                <w:b/>
              </w:rPr>
              <w:t>riska) deklarācija</w:t>
            </w:r>
            <w:r w:rsidRPr="00805D8E">
              <w:t xml:space="preserve"> par </w:t>
            </w:r>
            <w:r w:rsidRPr="00805D8E">
              <w:rPr>
                <w:b/>
              </w:rPr>
              <w:t>prasību fiksēšanas</w:t>
            </w:r>
            <w:r w:rsidRPr="00805D8E">
              <w:t xml:space="preserve"> procesu saskaņā ar Regulas (ES) Nr. 402/2013 16.pantu:</w:t>
            </w:r>
          </w:p>
          <w:p w14:paraId="75423398" w14:textId="77777777" w:rsidR="00FF71B4" w:rsidRPr="00805D8E" w:rsidRDefault="00FF71B4" w:rsidP="00FF71B4">
            <w:pPr>
              <w:pStyle w:val="ListParagraph"/>
              <w:numPr>
                <w:ilvl w:val="0"/>
                <w:numId w:val="25"/>
              </w:numPr>
              <w:ind w:left="323" w:hanging="142"/>
              <w:contextualSpacing w:val="0"/>
            </w:pPr>
            <w:r w:rsidRPr="00805D8E">
              <w:t>Atbalsta to, ka visi identificētie apdraudējumi un ar tiem saistītie riski tiek kontrolēti pieņemamā līmenī (pamatprasības drošībai);</w:t>
            </w:r>
          </w:p>
          <w:p w14:paraId="07C24582" w14:textId="77777777" w:rsidR="00FF71B4" w:rsidRPr="00805D8E" w:rsidRDefault="00FF71B4" w:rsidP="00FF71B4">
            <w:pPr>
              <w:pStyle w:val="ListParagraph"/>
              <w:numPr>
                <w:ilvl w:val="0"/>
                <w:numId w:val="25"/>
              </w:numPr>
              <w:ind w:left="323" w:hanging="142"/>
              <w:contextualSpacing w:val="0"/>
            </w:pPr>
            <w:r w:rsidRPr="00805D8E">
              <w:t>Atbalsta to, ka tiek ievērotas arī visas pamatprasības, kas nav pamatprasības drošībai;</w:t>
            </w:r>
          </w:p>
          <w:p w14:paraId="42F1464C" w14:textId="77777777" w:rsidR="00FF71B4" w:rsidRPr="00805D8E" w:rsidRDefault="00FF71B4" w:rsidP="00FF71B4">
            <w:pPr>
              <w:pStyle w:val="ListParagraph"/>
              <w:numPr>
                <w:ilvl w:val="0"/>
                <w:numId w:val="25"/>
              </w:numPr>
              <w:ind w:left="323" w:hanging="142"/>
              <w:contextualSpacing w:val="0"/>
            </w:pPr>
            <w:r w:rsidRPr="00805D8E">
              <w:t>Pieteikuma iesniedzēja parakstīta.</w:t>
            </w:r>
          </w:p>
        </w:tc>
        <w:tc>
          <w:tcPr>
            <w:tcW w:w="567" w:type="dxa"/>
            <w:vAlign w:val="center"/>
          </w:tcPr>
          <w:p w14:paraId="3D22A2AF" w14:textId="683CF5A0" w:rsidR="00FF71B4" w:rsidRPr="00805D8E" w:rsidRDefault="00FF71B4" w:rsidP="00D94D62">
            <w:pPr>
              <w:jc w:val="center"/>
              <w:rPr>
                <w:i/>
              </w:rPr>
            </w:pPr>
          </w:p>
        </w:tc>
        <w:tc>
          <w:tcPr>
            <w:tcW w:w="992" w:type="dxa"/>
            <w:vAlign w:val="center"/>
          </w:tcPr>
          <w:p w14:paraId="74C7DB94" w14:textId="77777777" w:rsidR="00FF71B4" w:rsidRPr="00805D8E" w:rsidRDefault="00000000" w:rsidP="00D94D62">
            <w:sdt>
              <w:sdtPr>
                <w:id w:val="-204512795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323FABF6" w14:textId="77777777" w:rsidR="00FF71B4" w:rsidRPr="00805D8E" w:rsidRDefault="00000000" w:rsidP="00D94D62">
            <w:sdt>
              <w:sdtPr>
                <w:id w:val="-21543490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FB4C51F" w14:textId="77777777" w:rsidR="00FF71B4" w:rsidRPr="00805D8E" w:rsidRDefault="00000000" w:rsidP="00D94D62">
            <w:sdt>
              <w:sdtPr>
                <w:id w:val="214438064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6096" w:type="dxa"/>
            <w:vAlign w:val="center"/>
          </w:tcPr>
          <w:p w14:paraId="64FB1E69" w14:textId="77777777" w:rsidR="00FF71B4" w:rsidRPr="00805D8E" w:rsidRDefault="00FF71B4" w:rsidP="00D94D62">
            <w:pPr>
              <w:rPr>
                <w:i/>
              </w:rPr>
            </w:pPr>
          </w:p>
        </w:tc>
      </w:tr>
      <w:tr w:rsidR="00FF71B4" w:rsidRPr="00805D8E" w14:paraId="4521D0FD" w14:textId="77777777" w:rsidTr="00F4544E">
        <w:trPr>
          <w:cantSplit/>
          <w:trHeight w:val="86"/>
        </w:trPr>
        <w:tc>
          <w:tcPr>
            <w:tcW w:w="567" w:type="dxa"/>
            <w:vAlign w:val="center"/>
          </w:tcPr>
          <w:p w14:paraId="45C66468" w14:textId="77777777" w:rsidR="00FF71B4" w:rsidRPr="00805D8E" w:rsidRDefault="00FF71B4" w:rsidP="00D94D62">
            <w:pPr>
              <w:ind w:left="-108" w:right="-114"/>
              <w:jc w:val="center"/>
            </w:pPr>
            <w:r w:rsidRPr="00805D8E">
              <w:lastRenderedPageBreak/>
              <w:t>7.5</w:t>
            </w:r>
          </w:p>
        </w:tc>
        <w:tc>
          <w:tcPr>
            <w:tcW w:w="5812" w:type="dxa"/>
            <w:vAlign w:val="center"/>
          </w:tcPr>
          <w:p w14:paraId="6706B2D6" w14:textId="77777777" w:rsidR="00FF71B4" w:rsidRPr="00805D8E" w:rsidRDefault="00FF71B4" w:rsidP="00D94D62">
            <w:r w:rsidRPr="00F71992">
              <w:t xml:space="preserve">Novērtējuma struktūras (CSM RA) </w:t>
            </w:r>
            <w:r w:rsidRPr="00F71992">
              <w:rPr>
                <w:b/>
              </w:rPr>
              <w:t>(drošības) novērtējuma ziņojums</w:t>
            </w:r>
            <w:r w:rsidRPr="00F71992">
              <w:t xml:space="preserve"> par </w:t>
            </w:r>
            <w:r w:rsidRPr="00F71992">
              <w:rPr>
                <w:b/>
              </w:rPr>
              <w:t>prasību fiksēšanas</w:t>
            </w:r>
            <w:r w:rsidRPr="00F71992">
              <w:t xml:space="preserve"> procesu saskaņā ar Regulas (ES) Nr.402/2013 15.pantu:</w:t>
            </w:r>
          </w:p>
          <w:p w14:paraId="07079968" w14:textId="77777777" w:rsidR="00FF71B4" w:rsidRPr="00805D8E" w:rsidRDefault="00FF71B4" w:rsidP="00FF71B4">
            <w:pPr>
              <w:pStyle w:val="ListParagraph"/>
              <w:numPr>
                <w:ilvl w:val="0"/>
                <w:numId w:val="25"/>
              </w:numPr>
              <w:ind w:left="323" w:hanging="142"/>
              <w:contextualSpacing w:val="0"/>
            </w:pPr>
            <w:r w:rsidRPr="00805D8E">
              <w:t>Satur skaidru (pozitīvu) atzinumu;</w:t>
            </w:r>
          </w:p>
          <w:p w14:paraId="4994E034" w14:textId="77777777" w:rsidR="00FF71B4" w:rsidRPr="00805D8E" w:rsidRDefault="00FF71B4" w:rsidP="00FF71B4">
            <w:pPr>
              <w:pStyle w:val="ListParagraph"/>
              <w:numPr>
                <w:ilvl w:val="0"/>
                <w:numId w:val="25"/>
              </w:numPr>
              <w:ind w:left="323" w:hanging="142"/>
              <w:contextualSpacing w:val="0"/>
            </w:pPr>
            <w:r w:rsidRPr="00805D8E">
              <w:t>Atbalsta to, ka visi identificētie apdraudējumi un ar tiem saistītie riski tiek kontrolēti pieņemamā līmenī (pamatprasības drošībai);</w:t>
            </w:r>
          </w:p>
          <w:p w14:paraId="6F6A1849" w14:textId="77777777" w:rsidR="00FF71B4" w:rsidRPr="00805D8E" w:rsidRDefault="00FF71B4" w:rsidP="00FF71B4">
            <w:pPr>
              <w:pStyle w:val="ListParagraph"/>
              <w:numPr>
                <w:ilvl w:val="0"/>
                <w:numId w:val="25"/>
              </w:numPr>
              <w:ind w:left="323" w:hanging="142"/>
              <w:contextualSpacing w:val="0"/>
            </w:pPr>
            <w:r w:rsidRPr="00805D8E">
              <w:t>Atbalsta to, ka tiek ievērotas arī visas pamatprasības, kas nav pamatprasības drošībai;</w:t>
            </w:r>
          </w:p>
          <w:p w14:paraId="543289DA" w14:textId="77777777" w:rsidR="00FF71B4" w:rsidRPr="00805D8E" w:rsidRDefault="00FF71B4" w:rsidP="00FF71B4">
            <w:pPr>
              <w:pStyle w:val="ListParagraph"/>
              <w:numPr>
                <w:ilvl w:val="0"/>
                <w:numId w:val="25"/>
              </w:numPr>
              <w:ind w:left="323" w:hanging="142"/>
              <w:contextualSpacing w:val="0"/>
            </w:pPr>
            <w:r w:rsidRPr="00805D8E">
              <w:t>Ir saskaņots un atbilst pieteikuma iesniedzēja (riska) deklarācijai;</w:t>
            </w:r>
          </w:p>
          <w:p w14:paraId="31DF483D" w14:textId="77777777" w:rsidR="00FF71B4" w:rsidRPr="00805D8E" w:rsidRDefault="00FF71B4" w:rsidP="00FF71B4">
            <w:pPr>
              <w:pStyle w:val="ListParagraph"/>
              <w:numPr>
                <w:ilvl w:val="0"/>
                <w:numId w:val="25"/>
              </w:numPr>
              <w:ind w:left="323" w:hanging="142"/>
              <w:contextualSpacing w:val="0"/>
            </w:pPr>
            <w:r w:rsidRPr="00805D8E">
              <w:t>Ietver novērtējuma pareizo tvērumu;</w:t>
            </w:r>
          </w:p>
          <w:p w14:paraId="5DE3100B" w14:textId="77777777" w:rsidR="00FF71B4" w:rsidRPr="00805D8E" w:rsidRDefault="00FF71B4" w:rsidP="00FF71B4">
            <w:pPr>
              <w:pStyle w:val="ListParagraph"/>
              <w:numPr>
                <w:ilvl w:val="0"/>
                <w:numId w:val="25"/>
              </w:numPr>
              <w:ind w:left="323" w:hanging="142"/>
              <w:contextualSpacing w:val="0"/>
            </w:pPr>
            <w:r w:rsidRPr="00805D8E">
              <w:t>Aptver visas piemērojamās prasības, kas vajadzīgas, lai nodrošinātu, ka tiek ievērotas pamatprasības drošībai apakšsistēmām un apakšsistēmu drošu integrāciju, un ne tikai obligātos noteikumus (SITS, valstu noteikumus un citus ES tiesību aktus).</w:t>
            </w:r>
          </w:p>
        </w:tc>
        <w:tc>
          <w:tcPr>
            <w:tcW w:w="567" w:type="dxa"/>
            <w:vAlign w:val="center"/>
          </w:tcPr>
          <w:p w14:paraId="6AEB6590" w14:textId="05A7D7AA" w:rsidR="00FF71B4" w:rsidRPr="00805D8E" w:rsidRDefault="00FF71B4" w:rsidP="00D94D62">
            <w:pPr>
              <w:jc w:val="center"/>
              <w:rPr>
                <w:i/>
              </w:rPr>
            </w:pPr>
          </w:p>
        </w:tc>
        <w:tc>
          <w:tcPr>
            <w:tcW w:w="992" w:type="dxa"/>
            <w:vAlign w:val="center"/>
          </w:tcPr>
          <w:p w14:paraId="63A430E8" w14:textId="77777777" w:rsidR="00FF71B4" w:rsidRPr="00805D8E" w:rsidRDefault="00000000" w:rsidP="00D94D62">
            <w:sdt>
              <w:sdtPr>
                <w:id w:val="187233461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CF52E31" w14:textId="77777777" w:rsidR="00FF71B4" w:rsidRPr="00805D8E" w:rsidRDefault="00000000" w:rsidP="00D94D62">
            <w:sdt>
              <w:sdtPr>
                <w:id w:val="-16771575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4F9D595" w14:textId="77777777" w:rsidR="00FF71B4" w:rsidRPr="00805D8E" w:rsidRDefault="00000000" w:rsidP="00D94D62">
            <w:pPr>
              <w:rPr>
                <w:i/>
              </w:rPr>
            </w:pPr>
            <w:sdt>
              <w:sdtPr>
                <w:id w:val="146061189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N.A.</w:t>
            </w:r>
          </w:p>
        </w:tc>
        <w:tc>
          <w:tcPr>
            <w:tcW w:w="6096" w:type="dxa"/>
            <w:vAlign w:val="center"/>
          </w:tcPr>
          <w:p w14:paraId="0F838F6C" w14:textId="77777777" w:rsidR="00FF71B4" w:rsidRPr="00805D8E" w:rsidRDefault="00FF71B4" w:rsidP="00D94D62">
            <w:pPr>
              <w:rPr>
                <w:i/>
              </w:rPr>
            </w:pPr>
          </w:p>
        </w:tc>
      </w:tr>
      <w:tr w:rsidR="00FF71B4" w:rsidRPr="00805D8E" w14:paraId="7FC98704" w14:textId="77777777" w:rsidTr="00F4544E">
        <w:trPr>
          <w:cantSplit/>
          <w:trHeight w:val="86"/>
        </w:trPr>
        <w:tc>
          <w:tcPr>
            <w:tcW w:w="567" w:type="dxa"/>
            <w:vAlign w:val="center"/>
          </w:tcPr>
          <w:p w14:paraId="3D5B60F0" w14:textId="77777777" w:rsidR="00FF71B4" w:rsidRPr="00805D8E" w:rsidRDefault="00FF71B4" w:rsidP="00D94D62">
            <w:pPr>
              <w:ind w:left="-108" w:right="-114"/>
              <w:jc w:val="center"/>
            </w:pPr>
            <w:r w:rsidRPr="00805D8E">
              <w:t>7.6</w:t>
            </w:r>
          </w:p>
        </w:tc>
        <w:tc>
          <w:tcPr>
            <w:tcW w:w="5812" w:type="dxa"/>
            <w:vAlign w:val="center"/>
          </w:tcPr>
          <w:p w14:paraId="75A2A7A8"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7C06DB61" w14:textId="77777777" w:rsidR="00FF71B4" w:rsidRPr="00805D8E" w:rsidRDefault="00FF71B4" w:rsidP="00FF71B4">
            <w:pPr>
              <w:pStyle w:val="ListParagraph"/>
              <w:numPr>
                <w:ilvl w:val="0"/>
                <w:numId w:val="25"/>
              </w:numPr>
            </w:pPr>
            <w:r w:rsidRPr="00805D8E">
              <w:t xml:space="preserve">Vai metodoloģija prasa </w:t>
            </w:r>
            <w:r w:rsidRPr="00805D8E">
              <w:rPr>
                <w:b/>
              </w:rPr>
              <w:t>neatkarīgu novērtējumu</w:t>
            </w:r>
            <w:r w:rsidRPr="00805D8E">
              <w:t>?</w:t>
            </w:r>
          </w:p>
        </w:tc>
        <w:tc>
          <w:tcPr>
            <w:tcW w:w="567" w:type="dxa"/>
            <w:vAlign w:val="center"/>
          </w:tcPr>
          <w:p w14:paraId="2E1B021D" w14:textId="3426EFB7" w:rsidR="00FF71B4" w:rsidRPr="00805D8E" w:rsidRDefault="00FF71B4" w:rsidP="00D94D62">
            <w:pPr>
              <w:jc w:val="center"/>
              <w:rPr>
                <w:i/>
              </w:rPr>
            </w:pPr>
          </w:p>
        </w:tc>
        <w:tc>
          <w:tcPr>
            <w:tcW w:w="992" w:type="dxa"/>
            <w:vAlign w:val="center"/>
          </w:tcPr>
          <w:p w14:paraId="5D2CDF56" w14:textId="77777777" w:rsidR="00FF71B4" w:rsidRPr="00805D8E" w:rsidRDefault="00000000" w:rsidP="00D94D62">
            <w:sdt>
              <w:sdtPr>
                <w:id w:val="27553388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D80C70D" w14:textId="77777777" w:rsidR="00FF71B4" w:rsidRPr="00805D8E" w:rsidRDefault="00000000" w:rsidP="00D94D62">
            <w:sdt>
              <w:sdtPr>
                <w:id w:val="-208220554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0610B45" w14:textId="77777777" w:rsidR="00FF71B4" w:rsidRPr="00805D8E" w:rsidRDefault="00000000" w:rsidP="00D94D62">
            <w:pPr>
              <w:rPr>
                <w:i/>
              </w:rPr>
            </w:pPr>
            <w:sdt>
              <w:sdtPr>
                <w:id w:val="-110071875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55FA5631" w14:textId="77777777" w:rsidR="00FF71B4" w:rsidRPr="00805D8E" w:rsidRDefault="00FF71B4" w:rsidP="00D94D62">
            <w:pPr>
              <w:rPr>
                <w:i/>
              </w:rPr>
            </w:pPr>
          </w:p>
        </w:tc>
      </w:tr>
      <w:tr w:rsidR="00FF71B4" w:rsidRPr="00805D8E" w14:paraId="0B2634D3" w14:textId="77777777" w:rsidTr="00F4544E">
        <w:trPr>
          <w:cantSplit/>
          <w:trHeight w:val="86"/>
        </w:trPr>
        <w:tc>
          <w:tcPr>
            <w:tcW w:w="567" w:type="dxa"/>
            <w:vAlign w:val="center"/>
          </w:tcPr>
          <w:p w14:paraId="714D8FE6" w14:textId="77777777" w:rsidR="00FF71B4" w:rsidRPr="00805D8E" w:rsidRDefault="00FF71B4" w:rsidP="00D94D62">
            <w:pPr>
              <w:ind w:left="-108" w:right="-114"/>
              <w:jc w:val="center"/>
            </w:pPr>
            <w:r w:rsidRPr="00805D8E">
              <w:t>7.7</w:t>
            </w:r>
          </w:p>
        </w:tc>
        <w:tc>
          <w:tcPr>
            <w:tcW w:w="5812" w:type="dxa"/>
            <w:vAlign w:val="center"/>
          </w:tcPr>
          <w:p w14:paraId="479656AD"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6D8808E1" w14:textId="77777777" w:rsidR="00FF71B4" w:rsidRPr="00805D8E" w:rsidRDefault="00FF71B4" w:rsidP="00FF71B4">
            <w:pPr>
              <w:pStyle w:val="ListParagraph"/>
              <w:numPr>
                <w:ilvl w:val="0"/>
                <w:numId w:val="25"/>
              </w:numPr>
            </w:pPr>
            <w:r w:rsidRPr="00805D8E">
              <w:t xml:space="preserve">Ja ir nepieciešams </w:t>
            </w:r>
            <w:r w:rsidRPr="00805D8E">
              <w:rPr>
                <w:b/>
              </w:rPr>
              <w:t>neatkarīgs novērtējums</w:t>
            </w:r>
            <w:r w:rsidRPr="00805D8E">
              <w:t xml:space="preserve">, vai novērtējumu </w:t>
            </w:r>
            <w:r w:rsidRPr="00805D8E">
              <w:rPr>
                <w:b/>
              </w:rPr>
              <w:t>apjoms</w:t>
            </w:r>
            <w:r w:rsidRPr="00805D8E">
              <w:t xml:space="preserve"> attiecas uz visu projekta V-ciklu? Visa procesa ziņā (sistēmiska pieeja) vai iedziļinoties tehniskajās detaļās?</w:t>
            </w:r>
          </w:p>
        </w:tc>
        <w:tc>
          <w:tcPr>
            <w:tcW w:w="567" w:type="dxa"/>
            <w:vAlign w:val="center"/>
          </w:tcPr>
          <w:p w14:paraId="16C99E5F" w14:textId="77D72F0C" w:rsidR="00FF71B4" w:rsidRPr="00805D8E" w:rsidRDefault="00FF71B4" w:rsidP="00D94D62">
            <w:pPr>
              <w:jc w:val="center"/>
              <w:rPr>
                <w:i/>
              </w:rPr>
            </w:pPr>
          </w:p>
        </w:tc>
        <w:tc>
          <w:tcPr>
            <w:tcW w:w="992" w:type="dxa"/>
            <w:vAlign w:val="center"/>
          </w:tcPr>
          <w:p w14:paraId="4FCD5516" w14:textId="77777777" w:rsidR="00FF71B4" w:rsidRPr="00805D8E" w:rsidRDefault="00000000" w:rsidP="00D94D62">
            <w:sdt>
              <w:sdtPr>
                <w:id w:val="72202918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3461E23" w14:textId="77777777" w:rsidR="00FF71B4" w:rsidRPr="00805D8E" w:rsidRDefault="00000000" w:rsidP="00D94D62">
            <w:sdt>
              <w:sdtPr>
                <w:id w:val="64408070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3FEE2D6" w14:textId="77777777" w:rsidR="00FF71B4" w:rsidRPr="00805D8E" w:rsidRDefault="00000000" w:rsidP="00D94D62">
            <w:pPr>
              <w:rPr>
                <w:i/>
              </w:rPr>
            </w:pPr>
            <w:sdt>
              <w:sdtPr>
                <w:id w:val="108017811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6450CF1B" w14:textId="77777777" w:rsidR="00FF71B4" w:rsidRPr="00805D8E" w:rsidRDefault="00FF71B4" w:rsidP="00D94D62">
            <w:pPr>
              <w:rPr>
                <w:i/>
              </w:rPr>
            </w:pPr>
          </w:p>
        </w:tc>
      </w:tr>
      <w:tr w:rsidR="00FF71B4" w:rsidRPr="00805D8E" w14:paraId="6AD1407C" w14:textId="77777777" w:rsidTr="00F4544E">
        <w:trPr>
          <w:cantSplit/>
          <w:trHeight w:val="86"/>
        </w:trPr>
        <w:tc>
          <w:tcPr>
            <w:tcW w:w="567" w:type="dxa"/>
            <w:vAlign w:val="center"/>
          </w:tcPr>
          <w:p w14:paraId="53C53959" w14:textId="77777777" w:rsidR="00FF71B4" w:rsidRPr="00805D8E" w:rsidRDefault="00FF71B4" w:rsidP="00D94D62">
            <w:pPr>
              <w:ind w:left="-108" w:right="-114"/>
              <w:jc w:val="center"/>
            </w:pPr>
            <w:r w:rsidRPr="00805D8E">
              <w:lastRenderedPageBreak/>
              <w:t>7.8</w:t>
            </w:r>
          </w:p>
        </w:tc>
        <w:tc>
          <w:tcPr>
            <w:tcW w:w="5812" w:type="dxa"/>
            <w:vAlign w:val="center"/>
          </w:tcPr>
          <w:p w14:paraId="5035FC19"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42153315" w14:textId="77777777" w:rsidR="00FF71B4" w:rsidRPr="00805D8E" w:rsidRDefault="00FF71B4" w:rsidP="00FF71B4">
            <w:pPr>
              <w:pStyle w:val="ListParagraph"/>
              <w:numPr>
                <w:ilvl w:val="0"/>
                <w:numId w:val="25"/>
              </w:numPr>
            </w:pPr>
            <w:r w:rsidRPr="00805D8E">
              <w:t xml:space="preserve">Vai </w:t>
            </w:r>
            <w:r w:rsidRPr="00805D8E">
              <w:rPr>
                <w:b/>
              </w:rPr>
              <w:t>neatkarīgais vērtētājs</w:t>
            </w:r>
            <w:r w:rsidRPr="00805D8E">
              <w:t xml:space="preserve"> (ja tāds ir) atbilst nepieciešamajām prasībām (kompetencēm), lai varētu neatkarīgi novērtēt prasību fiksēšanas procesu?</w:t>
            </w:r>
          </w:p>
        </w:tc>
        <w:tc>
          <w:tcPr>
            <w:tcW w:w="567" w:type="dxa"/>
            <w:vAlign w:val="center"/>
          </w:tcPr>
          <w:p w14:paraId="42558AF7" w14:textId="1534DAEB" w:rsidR="00FF71B4" w:rsidRPr="00805D8E" w:rsidRDefault="00FF71B4" w:rsidP="00D94D62">
            <w:pPr>
              <w:jc w:val="center"/>
              <w:rPr>
                <w:i/>
              </w:rPr>
            </w:pPr>
          </w:p>
        </w:tc>
        <w:tc>
          <w:tcPr>
            <w:tcW w:w="992" w:type="dxa"/>
            <w:vAlign w:val="center"/>
          </w:tcPr>
          <w:p w14:paraId="66C0F381" w14:textId="77777777" w:rsidR="00FF71B4" w:rsidRPr="00805D8E" w:rsidRDefault="00000000" w:rsidP="00D94D62">
            <w:sdt>
              <w:sdtPr>
                <w:id w:val="-111089104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34A8A89" w14:textId="77777777" w:rsidR="00FF71B4" w:rsidRPr="00805D8E" w:rsidRDefault="00000000" w:rsidP="00D94D62">
            <w:sdt>
              <w:sdtPr>
                <w:id w:val="-49411108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2DB1681C" w14:textId="77777777" w:rsidR="00FF71B4" w:rsidRPr="00805D8E" w:rsidRDefault="00000000" w:rsidP="00D94D62">
            <w:pPr>
              <w:rPr>
                <w:i/>
              </w:rPr>
            </w:pPr>
            <w:sdt>
              <w:sdtPr>
                <w:id w:val="-96442507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09F3D8CF" w14:textId="77777777" w:rsidR="00FF71B4" w:rsidRPr="00805D8E" w:rsidRDefault="00FF71B4" w:rsidP="00D94D62">
            <w:pPr>
              <w:rPr>
                <w:i/>
              </w:rPr>
            </w:pPr>
          </w:p>
        </w:tc>
      </w:tr>
      <w:tr w:rsidR="00FF71B4" w:rsidRPr="00805D8E" w14:paraId="7F6002A5" w14:textId="77777777" w:rsidTr="00F4544E">
        <w:trPr>
          <w:cantSplit/>
          <w:trHeight w:val="86"/>
        </w:trPr>
        <w:tc>
          <w:tcPr>
            <w:tcW w:w="567" w:type="dxa"/>
            <w:vAlign w:val="center"/>
          </w:tcPr>
          <w:p w14:paraId="78A3B33B" w14:textId="77777777" w:rsidR="00FF71B4" w:rsidRPr="00805D8E" w:rsidRDefault="00FF71B4" w:rsidP="00D94D62">
            <w:pPr>
              <w:ind w:left="-108" w:right="-114"/>
              <w:jc w:val="center"/>
            </w:pPr>
            <w:r w:rsidRPr="00805D8E">
              <w:t>7.9</w:t>
            </w:r>
          </w:p>
        </w:tc>
        <w:tc>
          <w:tcPr>
            <w:tcW w:w="5812" w:type="dxa"/>
            <w:vAlign w:val="center"/>
          </w:tcPr>
          <w:p w14:paraId="3B1FC4B6"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4CCA51B5" w14:textId="77777777" w:rsidR="00FF71B4" w:rsidRPr="00805D8E" w:rsidRDefault="00FF71B4" w:rsidP="00FF71B4">
            <w:pPr>
              <w:pStyle w:val="ListParagraph"/>
              <w:numPr>
                <w:ilvl w:val="0"/>
                <w:numId w:val="25"/>
              </w:numPr>
            </w:pPr>
            <w:r w:rsidRPr="00805D8E">
              <w:t xml:space="preserve">Ja ir veikts neatkarīgs novērtējums, </w:t>
            </w:r>
            <w:r w:rsidRPr="00805D8E">
              <w:rPr>
                <w:b/>
              </w:rPr>
              <w:t>neatkarīgais vērtētājs sniedz pozitīvu atzinumu</w:t>
            </w:r>
            <w:r w:rsidRPr="00805D8E">
              <w:t xml:space="preserve"> par pieteikuma iesniedzēja veikto prasību </w:t>
            </w:r>
            <w:proofErr w:type="spellStart"/>
            <w:r w:rsidRPr="00805D8E">
              <w:t>fiksešanas</w:t>
            </w:r>
            <w:proofErr w:type="spellEnd"/>
            <w:r w:rsidRPr="00805D8E">
              <w:t xml:space="preserve"> procesu.</w:t>
            </w:r>
          </w:p>
        </w:tc>
        <w:tc>
          <w:tcPr>
            <w:tcW w:w="567" w:type="dxa"/>
            <w:vAlign w:val="center"/>
          </w:tcPr>
          <w:p w14:paraId="08AD738F" w14:textId="10D92359" w:rsidR="00FF71B4" w:rsidRPr="00805D8E" w:rsidRDefault="00FF71B4" w:rsidP="00D94D62">
            <w:pPr>
              <w:jc w:val="center"/>
              <w:rPr>
                <w:i/>
              </w:rPr>
            </w:pPr>
          </w:p>
        </w:tc>
        <w:tc>
          <w:tcPr>
            <w:tcW w:w="992" w:type="dxa"/>
            <w:vAlign w:val="center"/>
          </w:tcPr>
          <w:p w14:paraId="0136F085" w14:textId="77777777" w:rsidR="00FF71B4" w:rsidRPr="00805D8E" w:rsidRDefault="00000000" w:rsidP="00D94D62">
            <w:sdt>
              <w:sdtPr>
                <w:id w:val="193376933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33B5E14E" w14:textId="77777777" w:rsidR="00FF71B4" w:rsidRPr="00805D8E" w:rsidRDefault="00000000" w:rsidP="00D94D62">
            <w:sdt>
              <w:sdtPr>
                <w:id w:val="100710009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3912FA6" w14:textId="77777777" w:rsidR="00FF71B4" w:rsidRPr="00805D8E" w:rsidRDefault="00000000" w:rsidP="00D94D62">
            <w:pPr>
              <w:rPr>
                <w:i/>
              </w:rPr>
            </w:pPr>
            <w:sdt>
              <w:sdtPr>
                <w:id w:val="122047605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53DDCF21" w14:textId="77777777" w:rsidR="00FF71B4" w:rsidRPr="00805D8E" w:rsidRDefault="00FF71B4" w:rsidP="00D94D62">
            <w:pPr>
              <w:rPr>
                <w:i/>
              </w:rPr>
            </w:pPr>
          </w:p>
        </w:tc>
      </w:tr>
      <w:tr w:rsidR="00FF71B4" w:rsidRPr="00805D8E" w14:paraId="40665DE5" w14:textId="77777777" w:rsidTr="00F4544E">
        <w:trPr>
          <w:cantSplit/>
          <w:trHeight w:val="86"/>
        </w:trPr>
        <w:tc>
          <w:tcPr>
            <w:tcW w:w="567" w:type="dxa"/>
            <w:vAlign w:val="center"/>
          </w:tcPr>
          <w:p w14:paraId="21527618" w14:textId="77777777" w:rsidR="00FF71B4" w:rsidRPr="00805D8E" w:rsidRDefault="00FF71B4" w:rsidP="00D94D62">
            <w:pPr>
              <w:ind w:left="-108" w:right="-114"/>
              <w:jc w:val="center"/>
            </w:pPr>
            <w:r w:rsidRPr="00805D8E">
              <w:t>7.10</w:t>
            </w:r>
          </w:p>
        </w:tc>
        <w:tc>
          <w:tcPr>
            <w:tcW w:w="5812" w:type="dxa"/>
            <w:vAlign w:val="center"/>
          </w:tcPr>
          <w:p w14:paraId="73893DD3"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7315AFF3" w14:textId="77777777" w:rsidR="00FF71B4" w:rsidRPr="00805D8E" w:rsidRDefault="00FF71B4" w:rsidP="00FF71B4">
            <w:pPr>
              <w:pStyle w:val="ListParagraph"/>
              <w:numPr>
                <w:ilvl w:val="0"/>
                <w:numId w:val="25"/>
              </w:numPr>
            </w:pPr>
            <w:r w:rsidRPr="00805D8E">
              <w:rPr>
                <w:b/>
              </w:rPr>
              <w:t>Neatkarīgā vērtētāja</w:t>
            </w:r>
            <w:r w:rsidRPr="00805D8E">
              <w:t xml:space="preserve"> </w:t>
            </w:r>
            <w:r w:rsidRPr="00805D8E">
              <w:rPr>
                <w:b/>
              </w:rPr>
              <w:t>atzinums ir</w:t>
            </w:r>
            <w:r w:rsidRPr="00805D8E">
              <w:t xml:space="preserve"> formalizēts </w:t>
            </w:r>
            <w:r w:rsidRPr="00805D8E">
              <w:rPr>
                <w:b/>
              </w:rPr>
              <w:t>ziņojumā</w:t>
            </w:r>
            <w:r w:rsidRPr="00805D8E">
              <w:t xml:space="preserve"> un ziņojumā:</w:t>
            </w:r>
          </w:p>
          <w:p w14:paraId="220BF77D" w14:textId="77777777" w:rsidR="00FF71B4" w:rsidRPr="00805D8E" w:rsidRDefault="00FF71B4" w:rsidP="00FF71B4">
            <w:pPr>
              <w:pStyle w:val="ListParagraph"/>
              <w:numPr>
                <w:ilvl w:val="1"/>
                <w:numId w:val="25"/>
              </w:numPr>
              <w:contextualSpacing w:val="0"/>
            </w:pPr>
            <w:r w:rsidRPr="00805D8E">
              <w:t>Ir skaidrs secinājums par prasību fiksēšanas procesu;</w:t>
            </w:r>
          </w:p>
          <w:p w14:paraId="402233C7" w14:textId="77777777" w:rsidR="00FF71B4" w:rsidRPr="00805D8E" w:rsidRDefault="00FF71B4" w:rsidP="00FF71B4">
            <w:pPr>
              <w:pStyle w:val="ListParagraph"/>
              <w:numPr>
                <w:ilvl w:val="1"/>
                <w:numId w:val="25"/>
              </w:numPr>
              <w:contextualSpacing w:val="0"/>
            </w:pPr>
            <w:r w:rsidRPr="00805D8E">
              <w:t>Tas atbalsta to, ka prasību fiksēšanas process ļauj pieteikuma iesniedzējam pārvaldīt visas identificētās prasības.</w:t>
            </w:r>
          </w:p>
        </w:tc>
        <w:tc>
          <w:tcPr>
            <w:tcW w:w="567" w:type="dxa"/>
            <w:vAlign w:val="center"/>
          </w:tcPr>
          <w:p w14:paraId="7B292A10" w14:textId="62EFDA34" w:rsidR="00FF71B4" w:rsidRPr="00805D8E" w:rsidRDefault="00FF71B4" w:rsidP="00D94D62">
            <w:pPr>
              <w:jc w:val="center"/>
              <w:rPr>
                <w:i/>
              </w:rPr>
            </w:pPr>
          </w:p>
        </w:tc>
        <w:tc>
          <w:tcPr>
            <w:tcW w:w="992" w:type="dxa"/>
            <w:vAlign w:val="center"/>
          </w:tcPr>
          <w:p w14:paraId="753FA0AB" w14:textId="77777777" w:rsidR="00FF71B4" w:rsidRPr="00805D8E" w:rsidRDefault="00000000" w:rsidP="00D94D62">
            <w:sdt>
              <w:sdtPr>
                <w:id w:val="105958537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2503BFE0" w14:textId="77777777" w:rsidR="00FF71B4" w:rsidRPr="00805D8E" w:rsidRDefault="00000000" w:rsidP="00D94D62">
            <w:sdt>
              <w:sdtPr>
                <w:id w:val="211901503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BE4C2AD" w14:textId="77777777" w:rsidR="00FF71B4" w:rsidRPr="00805D8E" w:rsidRDefault="00000000" w:rsidP="00D94D62">
            <w:pPr>
              <w:rPr>
                <w:i/>
              </w:rPr>
            </w:pPr>
            <w:sdt>
              <w:sdtPr>
                <w:id w:val="41930171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320D3992" w14:textId="77777777" w:rsidR="00FF71B4" w:rsidRPr="00805D8E" w:rsidRDefault="00FF71B4" w:rsidP="00D94D62">
            <w:pPr>
              <w:rPr>
                <w:i/>
              </w:rPr>
            </w:pPr>
          </w:p>
        </w:tc>
      </w:tr>
      <w:tr w:rsidR="00FF71B4" w:rsidRPr="00805D8E" w14:paraId="1B409A06" w14:textId="77777777" w:rsidTr="00F4544E">
        <w:trPr>
          <w:cantSplit/>
          <w:trHeight w:val="86"/>
        </w:trPr>
        <w:tc>
          <w:tcPr>
            <w:tcW w:w="567" w:type="dxa"/>
            <w:vAlign w:val="center"/>
          </w:tcPr>
          <w:p w14:paraId="322CFB73" w14:textId="77777777" w:rsidR="00FF71B4" w:rsidRPr="00805D8E" w:rsidRDefault="00FF71B4" w:rsidP="00D94D62">
            <w:pPr>
              <w:ind w:left="-108" w:right="-114"/>
              <w:jc w:val="center"/>
            </w:pPr>
            <w:r w:rsidRPr="00805D8E">
              <w:t>7.11</w:t>
            </w:r>
          </w:p>
        </w:tc>
        <w:tc>
          <w:tcPr>
            <w:tcW w:w="5812" w:type="dxa"/>
            <w:vAlign w:val="center"/>
          </w:tcPr>
          <w:p w14:paraId="02B73BC7"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4A7D0255" w14:textId="77777777" w:rsidR="00FF71B4" w:rsidRPr="00805D8E" w:rsidRDefault="00FF71B4" w:rsidP="00FF71B4">
            <w:pPr>
              <w:pStyle w:val="ListParagraph"/>
              <w:numPr>
                <w:ilvl w:val="0"/>
                <w:numId w:val="25"/>
              </w:numPr>
            </w:pPr>
            <w:r w:rsidRPr="00805D8E">
              <w:t xml:space="preserve">Vai metodoloģija ietver </w:t>
            </w:r>
            <w:r w:rsidRPr="00805D8E">
              <w:rPr>
                <w:b/>
              </w:rPr>
              <w:t>novērtējamās sistēmas definīciju</w:t>
            </w:r>
            <w:r w:rsidRPr="00805D8E">
              <w:t xml:space="preserve"> kā pirmo procesa posmu?</w:t>
            </w:r>
          </w:p>
        </w:tc>
        <w:tc>
          <w:tcPr>
            <w:tcW w:w="567" w:type="dxa"/>
            <w:vAlign w:val="center"/>
          </w:tcPr>
          <w:p w14:paraId="38CF43D5" w14:textId="6B3D4FDC" w:rsidR="00FF71B4" w:rsidRPr="00805D8E" w:rsidRDefault="00FF71B4" w:rsidP="00D94D62">
            <w:pPr>
              <w:jc w:val="center"/>
              <w:rPr>
                <w:i/>
              </w:rPr>
            </w:pPr>
          </w:p>
        </w:tc>
        <w:tc>
          <w:tcPr>
            <w:tcW w:w="992" w:type="dxa"/>
            <w:vAlign w:val="center"/>
          </w:tcPr>
          <w:p w14:paraId="026A21C4" w14:textId="77777777" w:rsidR="00FF71B4" w:rsidRPr="00805D8E" w:rsidRDefault="00000000" w:rsidP="00D94D62">
            <w:sdt>
              <w:sdtPr>
                <w:id w:val="171778275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3C9E1872" w14:textId="77777777" w:rsidR="00FF71B4" w:rsidRPr="00805D8E" w:rsidRDefault="00000000" w:rsidP="00D94D62">
            <w:sdt>
              <w:sdtPr>
                <w:id w:val="-3836379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81CA8C2" w14:textId="77777777" w:rsidR="00FF71B4" w:rsidRPr="00805D8E" w:rsidRDefault="00000000" w:rsidP="00D94D62">
            <w:pPr>
              <w:rPr>
                <w:i/>
              </w:rPr>
            </w:pPr>
            <w:sdt>
              <w:sdtPr>
                <w:id w:val="115418096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1E82CEB4" w14:textId="77777777" w:rsidR="00FF71B4" w:rsidRPr="00805D8E" w:rsidRDefault="00FF71B4" w:rsidP="00D94D62">
            <w:pPr>
              <w:rPr>
                <w:i/>
              </w:rPr>
            </w:pPr>
          </w:p>
        </w:tc>
      </w:tr>
      <w:tr w:rsidR="00FF71B4" w:rsidRPr="00805D8E" w14:paraId="0F101CE3" w14:textId="77777777" w:rsidTr="00F4544E">
        <w:trPr>
          <w:cantSplit/>
          <w:trHeight w:val="86"/>
        </w:trPr>
        <w:tc>
          <w:tcPr>
            <w:tcW w:w="567" w:type="dxa"/>
            <w:vAlign w:val="center"/>
          </w:tcPr>
          <w:p w14:paraId="1861885C" w14:textId="77777777" w:rsidR="00FF71B4" w:rsidRPr="00805D8E" w:rsidRDefault="00FF71B4" w:rsidP="00D94D62">
            <w:pPr>
              <w:ind w:left="-108" w:right="-114"/>
              <w:jc w:val="center"/>
            </w:pPr>
            <w:r w:rsidRPr="00805D8E">
              <w:t>7.12</w:t>
            </w:r>
          </w:p>
        </w:tc>
        <w:tc>
          <w:tcPr>
            <w:tcW w:w="5812" w:type="dxa"/>
            <w:vAlign w:val="center"/>
          </w:tcPr>
          <w:p w14:paraId="70B90364"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04C40898" w14:textId="77777777" w:rsidR="00FF71B4" w:rsidRPr="00805D8E" w:rsidRDefault="00FF71B4" w:rsidP="00FF71B4">
            <w:pPr>
              <w:pStyle w:val="ListParagraph"/>
              <w:numPr>
                <w:ilvl w:val="0"/>
                <w:numId w:val="25"/>
              </w:numPr>
            </w:pPr>
            <w:r w:rsidRPr="00805D8E">
              <w:rPr>
                <w:b/>
              </w:rPr>
              <w:t>Sistēmas definīcija</w:t>
            </w:r>
            <w:r w:rsidRPr="00805D8E">
              <w:t xml:space="preserve"> ir pilnīga, atbilstoša stacionāras iekārtas konstrukcijai un informācijai, kas pieejama atļaujas pieteikumam pievienotajā dokumentācijā.</w:t>
            </w:r>
          </w:p>
        </w:tc>
        <w:tc>
          <w:tcPr>
            <w:tcW w:w="567" w:type="dxa"/>
            <w:vAlign w:val="center"/>
          </w:tcPr>
          <w:p w14:paraId="6F8A6D08" w14:textId="2860E891" w:rsidR="00FF71B4" w:rsidRPr="00805D8E" w:rsidRDefault="00FF71B4" w:rsidP="00D94D62">
            <w:pPr>
              <w:jc w:val="center"/>
              <w:rPr>
                <w:i/>
              </w:rPr>
            </w:pPr>
          </w:p>
        </w:tc>
        <w:tc>
          <w:tcPr>
            <w:tcW w:w="992" w:type="dxa"/>
            <w:vAlign w:val="center"/>
          </w:tcPr>
          <w:p w14:paraId="2C85C67E" w14:textId="77777777" w:rsidR="00FF71B4" w:rsidRPr="00805D8E" w:rsidRDefault="00000000" w:rsidP="00D94D62">
            <w:sdt>
              <w:sdtPr>
                <w:id w:val="139770803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231C898C" w14:textId="77777777" w:rsidR="00FF71B4" w:rsidRPr="00805D8E" w:rsidRDefault="00000000" w:rsidP="00D94D62">
            <w:sdt>
              <w:sdtPr>
                <w:id w:val="70498890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8D57510" w14:textId="77777777" w:rsidR="00FF71B4" w:rsidRPr="00805D8E" w:rsidRDefault="00000000" w:rsidP="00D94D62">
            <w:pPr>
              <w:rPr>
                <w:i/>
              </w:rPr>
            </w:pPr>
            <w:sdt>
              <w:sdtPr>
                <w:id w:val="-14320687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4FF898F0" w14:textId="77777777" w:rsidR="00FF71B4" w:rsidRPr="00805D8E" w:rsidRDefault="00FF71B4" w:rsidP="00D94D62">
            <w:pPr>
              <w:rPr>
                <w:i/>
              </w:rPr>
            </w:pPr>
          </w:p>
        </w:tc>
      </w:tr>
      <w:tr w:rsidR="00FF71B4" w:rsidRPr="00805D8E" w14:paraId="5A8C0F89" w14:textId="77777777" w:rsidTr="00F4544E">
        <w:trPr>
          <w:cantSplit/>
          <w:trHeight w:val="86"/>
        </w:trPr>
        <w:tc>
          <w:tcPr>
            <w:tcW w:w="567" w:type="dxa"/>
            <w:vAlign w:val="center"/>
          </w:tcPr>
          <w:p w14:paraId="7830E0F1" w14:textId="77777777" w:rsidR="00FF71B4" w:rsidRPr="00805D8E" w:rsidRDefault="00FF71B4" w:rsidP="00D94D62">
            <w:pPr>
              <w:ind w:left="-108" w:right="-114"/>
              <w:jc w:val="center"/>
            </w:pPr>
            <w:r w:rsidRPr="00805D8E">
              <w:lastRenderedPageBreak/>
              <w:t>7.13</w:t>
            </w:r>
          </w:p>
        </w:tc>
        <w:tc>
          <w:tcPr>
            <w:tcW w:w="5812" w:type="dxa"/>
            <w:vAlign w:val="center"/>
          </w:tcPr>
          <w:p w14:paraId="06326B66"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574EE69E" w14:textId="77777777" w:rsidR="00FF71B4" w:rsidRPr="00805D8E" w:rsidRDefault="00FF71B4" w:rsidP="00FF71B4">
            <w:pPr>
              <w:pStyle w:val="ListParagraph"/>
              <w:numPr>
                <w:ilvl w:val="0"/>
                <w:numId w:val="25"/>
              </w:numPr>
            </w:pPr>
            <w:r w:rsidRPr="00805D8E">
              <w:t xml:space="preserve">Vai metodoloģija pieprasa </w:t>
            </w:r>
            <w:r w:rsidRPr="00805D8E">
              <w:rPr>
                <w:b/>
              </w:rPr>
              <w:t>identificēt prasības</w:t>
            </w:r>
            <w:r w:rsidRPr="00805D8E">
              <w:t>?</w:t>
            </w:r>
          </w:p>
        </w:tc>
        <w:tc>
          <w:tcPr>
            <w:tcW w:w="567" w:type="dxa"/>
            <w:vAlign w:val="center"/>
          </w:tcPr>
          <w:p w14:paraId="08F22EF1" w14:textId="28C6C37E" w:rsidR="00FF71B4" w:rsidRPr="00805D8E" w:rsidRDefault="00FF71B4" w:rsidP="00D94D62">
            <w:pPr>
              <w:jc w:val="center"/>
              <w:rPr>
                <w:i/>
              </w:rPr>
            </w:pPr>
          </w:p>
        </w:tc>
        <w:tc>
          <w:tcPr>
            <w:tcW w:w="992" w:type="dxa"/>
            <w:vAlign w:val="center"/>
          </w:tcPr>
          <w:p w14:paraId="4DFF8A79" w14:textId="77777777" w:rsidR="00FF71B4" w:rsidRPr="00805D8E" w:rsidRDefault="00000000" w:rsidP="00D94D62">
            <w:sdt>
              <w:sdtPr>
                <w:id w:val="76333983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5F702344" w14:textId="77777777" w:rsidR="00FF71B4" w:rsidRPr="00805D8E" w:rsidRDefault="00000000" w:rsidP="00D94D62">
            <w:sdt>
              <w:sdtPr>
                <w:id w:val="192060341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C05C357" w14:textId="77777777" w:rsidR="00FF71B4" w:rsidRPr="00805D8E" w:rsidRDefault="00000000" w:rsidP="00D94D62">
            <w:pPr>
              <w:rPr>
                <w:i/>
              </w:rPr>
            </w:pPr>
            <w:sdt>
              <w:sdtPr>
                <w:id w:val="-67989103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3423C011" w14:textId="77777777" w:rsidR="00FF71B4" w:rsidRPr="00805D8E" w:rsidRDefault="00FF71B4" w:rsidP="00D94D62">
            <w:pPr>
              <w:rPr>
                <w:i/>
              </w:rPr>
            </w:pPr>
          </w:p>
        </w:tc>
      </w:tr>
      <w:tr w:rsidR="00FF71B4" w:rsidRPr="00805D8E" w14:paraId="1EB7A602" w14:textId="77777777" w:rsidTr="00F4544E">
        <w:trPr>
          <w:cantSplit/>
          <w:trHeight w:val="86"/>
        </w:trPr>
        <w:tc>
          <w:tcPr>
            <w:tcW w:w="567" w:type="dxa"/>
            <w:vAlign w:val="center"/>
          </w:tcPr>
          <w:p w14:paraId="4A3CDFEC" w14:textId="77777777" w:rsidR="00FF71B4" w:rsidRPr="00805D8E" w:rsidRDefault="00FF71B4" w:rsidP="00D94D62">
            <w:pPr>
              <w:ind w:left="-108" w:right="-114"/>
              <w:jc w:val="center"/>
            </w:pPr>
            <w:r w:rsidRPr="00805D8E">
              <w:t>7.14</w:t>
            </w:r>
          </w:p>
        </w:tc>
        <w:tc>
          <w:tcPr>
            <w:tcW w:w="5812" w:type="dxa"/>
            <w:vAlign w:val="center"/>
          </w:tcPr>
          <w:p w14:paraId="1C6742D1"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407B1CD9" w14:textId="77777777" w:rsidR="00FF71B4" w:rsidRPr="00805D8E" w:rsidRDefault="00FF71B4" w:rsidP="00FF71B4">
            <w:pPr>
              <w:pStyle w:val="ListParagraph"/>
              <w:numPr>
                <w:ilvl w:val="0"/>
                <w:numId w:val="25"/>
              </w:numPr>
            </w:pPr>
            <w:r w:rsidRPr="00805D8E">
              <w:rPr>
                <w:b/>
              </w:rPr>
              <w:t>Prasību identifikācija</w:t>
            </w:r>
            <w:r w:rsidRPr="00805D8E">
              <w:t xml:space="preserve"> atbilst stacionāras iekārtas konstrukcijai (sistēmas definīcijai), kā arī informācijai, kas pieejama atļaujas pieteikumam pievienotajā dokumentācijā.</w:t>
            </w:r>
          </w:p>
        </w:tc>
        <w:tc>
          <w:tcPr>
            <w:tcW w:w="567" w:type="dxa"/>
            <w:vAlign w:val="center"/>
          </w:tcPr>
          <w:p w14:paraId="4E0E9144" w14:textId="0E7D1B29" w:rsidR="00FF71B4" w:rsidRPr="00805D8E" w:rsidRDefault="00FF71B4" w:rsidP="00D94D62">
            <w:pPr>
              <w:jc w:val="center"/>
              <w:rPr>
                <w:i/>
              </w:rPr>
            </w:pPr>
          </w:p>
        </w:tc>
        <w:tc>
          <w:tcPr>
            <w:tcW w:w="992" w:type="dxa"/>
            <w:vAlign w:val="center"/>
          </w:tcPr>
          <w:p w14:paraId="1FE7AEC7" w14:textId="77777777" w:rsidR="00FF71B4" w:rsidRPr="00805D8E" w:rsidRDefault="00000000" w:rsidP="00D94D62">
            <w:sdt>
              <w:sdtPr>
                <w:id w:val="45467539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1628D04D" w14:textId="77777777" w:rsidR="00FF71B4" w:rsidRPr="00805D8E" w:rsidRDefault="00000000" w:rsidP="00D94D62">
            <w:sdt>
              <w:sdtPr>
                <w:id w:val="-108460046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6CBE2CE" w14:textId="77777777" w:rsidR="00FF71B4" w:rsidRPr="00805D8E" w:rsidRDefault="00000000" w:rsidP="00D94D62">
            <w:pPr>
              <w:rPr>
                <w:i/>
              </w:rPr>
            </w:pPr>
            <w:sdt>
              <w:sdtPr>
                <w:id w:val="-133999601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46C8C197" w14:textId="77777777" w:rsidR="00FF71B4" w:rsidRPr="00805D8E" w:rsidRDefault="00FF71B4" w:rsidP="00D94D62">
            <w:pPr>
              <w:rPr>
                <w:i/>
              </w:rPr>
            </w:pPr>
          </w:p>
        </w:tc>
      </w:tr>
      <w:tr w:rsidR="00FF71B4" w:rsidRPr="00805D8E" w14:paraId="13A55232" w14:textId="77777777" w:rsidTr="00F4544E">
        <w:trPr>
          <w:cantSplit/>
          <w:trHeight w:val="86"/>
        </w:trPr>
        <w:tc>
          <w:tcPr>
            <w:tcW w:w="567" w:type="dxa"/>
            <w:vAlign w:val="center"/>
          </w:tcPr>
          <w:p w14:paraId="066860A3" w14:textId="77777777" w:rsidR="00FF71B4" w:rsidRPr="00805D8E" w:rsidRDefault="00FF71B4" w:rsidP="00D94D62">
            <w:pPr>
              <w:ind w:left="-108" w:right="-114"/>
              <w:jc w:val="center"/>
            </w:pPr>
            <w:r w:rsidRPr="00805D8E">
              <w:t>7.15</w:t>
            </w:r>
          </w:p>
        </w:tc>
        <w:tc>
          <w:tcPr>
            <w:tcW w:w="5812" w:type="dxa"/>
            <w:vAlign w:val="center"/>
          </w:tcPr>
          <w:p w14:paraId="6D5012BF"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33EC18CE" w14:textId="77777777" w:rsidR="00FF71B4" w:rsidRPr="00805D8E" w:rsidRDefault="00FF71B4" w:rsidP="00FF71B4">
            <w:pPr>
              <w:pStyle w:val="ListParagraph"/>
              <w:numPr>
                <w:ilvl w:val="0"/>
                <w:numId w:val="25"/>
              </w:numPr>
            </w:pPr>
            <w:r w:rsidRPr="00805D8E">
              <w:t xml:space="preserve">Noteiktās </w:t>
            </w:r>
            <w:r w:rsidRPr="00805D8E">
              <w:rPr>
                <w:b/>
              </w:rPr>
              <w:t>prasības</w:t>
            </w:r>
            <w:r w:rsidRPr="00805D8E">
              <w:t xml:space="preserve"> ir </w:t>
            </w:r>
            <w:r w:rsidRPr="00805D8E">
              <w:rPr>
                <w:b/>
              </w:rPr>
              <w:t xml:space="preserve">ticami skaidrotas </w:t>
            </w:r>
            <w:r w:rsidRPr="00805D8E">
              <w:t>un pamatotas.</w:t>
            </w:r>
          </w:p>
        </w:tc>
        <w:tc>
          <w:tcPr>
            <w:tcW w:w="567" w:type="dxa"/>
            <w:vAlign w:val="center"/>
          </w:tcPr>
          <w:p w14:paraId="03807493" w14:textId="6FC0508F" w:rsidR="00FF71B4" w:rsidRPr="00805D8E" w:rsidRDefault="00FF71B4" w:rsidP="00D94D62">
            <w:pPr>
              <w:jc w:val="center"/>
              <w:rPr>
                <w:i/>
              </w:rPr>
            </w:pPr>
          </w:p>
        </w:tc>
        <w:tc>
          <w:tcPr>
            <w:tcW w:w="992" w:type="dxa"/>
            <w:vAlign w:val="center"/>
          </w:tcPr>
          <w:p w14:paraId="7204E7CB" w14:textId="77777777" w:rsidR="00FF71B4" w:rsidRPr="00805D8E" w:rsidRDefault="00000000" w:rsidP="00D94D62">
            <w:sdt>
              <w:sdtPr>
                <w:id w:val="-113340605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413D4005" w14:textId="77777777" w:rsidR="00FF71B4" w:rsidRPr="00805D8E" w:rsidRDefault="00000000" w:rsidP="00D94D62">
            <w:sdt>
              <w:sdtPr>
                <w:id w:val="26943902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65CDE199" w14:textId="77777777" w:rsidR="00FF71B4" w:rsidRPr="00805D8E" w:rsidRDefault="00000000" w:rsidP="00D94D62">
            <w:pPr>
              <w:rPr>
                <w:i/>
              </w:rPr>
            </w:pPr>
            <w:sdt>
              <w:sdtPr>
                <w:id w:val="-99179243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265485FF" w14:textId="77777777" w:rsidR="00FF71B4" w:rsidRPr="00805D8E" w:rsidRDefault="00FF71B4" w:rsidP="00D94D62">
            <w:pPr>
              <w:rPr>
                <w:i/>
              </w:rPr>
            </w:pPr>
          </w:p>
        </w:tc>
      </w:tr>
      <w:tr w:rsidR="00FF71B4" w:rsidRPr="00805D8E" w14:paraId="5A566C56" w14:textId="77777777" w:rsidTr="00F4544E">
        <w:trPr>
          <w:cantSplit/>
          <w:trHeight w:val="86"/>
        </w:trPr>
        <w:tc>
          <w:tcPr>
            <w:tcW w:w="567" w:type="dxa"/>
            <w:vAlign w:val="center"/>
          </w:tcPr>
          <w:p w14:paraId="484EF160" w14:textId="77777777" w:rsidR="00FF71B4" w:rsidRPr="00805D8E" w:rsidRDefault="00FF71B4" w:rsidP="00D94D62">
            <w:pPr>
              <w:ind w:left="-108" w:right="-114"/>
              <w:jc w:val="center"/>
            </w:pPr>
            <w:r w:rsidRPr="00805D8E">
              <w:t>7.16</w:t>
            </w:r>
          </w:p>
        </w:tc>
        <w:tc>
          <w:tcPr>
            <w:tcW w:w="5812" w:type="dxa"/>
            <w:vAlign w:val="center"/>
          </w:tcPr>
          <w:p w14:paraId="178EC5F8"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5B4D899E" w14:textId="77777777" w:rsidR="00FF71B4" w:rsidRPr="00805D8E" w:rsidRDefault="00FF71B4" w:rsidP="00FF71B4">
            <w:pPr>
              <w:pStyle w:val="ListParagraph"/>
              <w:numPr>
                <w:ilvl w:val="0"/>
                <w:numId w:val="25"/>
              </w:numPr>
            </w:pPr>
            <w:r w:rsidRPr="00805D8E">
              <w:t xml:space="preserve">Nav acīmredzami </w:t>
            </w:r>
            <w:r w:rsidRPr="00805D8E">
              <w:rPr>
                <w:b/>
              </w:rPr>
              <w:t>trūkstošu prasību.</w:t>
            </w:r>
          </w:p>
        </w:tc>
        <w:tc>
          <w:tcPr>
            <w:tcW w:w="567" w:type="dxa"/>
            <w:vAlign w:val="center"/>
          </w:tcPr>
          <w:p w14:paraId="48A55A06" w14:textId="4C1C3F4F" w:rsidR="00FF71B4" w:rsidRPr="00805D8E" w:rsidRDefault="00FF71B4" w:rsidP="00D94D62">
            <w:pPr>
              <w:jc w:val="center"/>
              <w:rPr>
                <w:i/>
              </w:rPr>
            </w:pPr>
          </w:p>
        </w:tc>
        <w:tc>
          <w:tcPr>
            <w:tcW w:w="992" w:type="dxa"/>
            <w:vAlign w:val="center"/>
          </w:tcPr>
          <w:p w14:paraId="0A7B7A0A" w14:textId="77777777" w:rsidR="00FF71B4" w:rsidRPr="00805D8E" w:rsidRDefault="00000000" w:rsidP="00D94D62">
            <w:sdt>
              <w:sdtPr>
                <w:id w:val="-145632107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3E058DA7" w14:textId="77777777" w:rsidR="00FF71B4" w:rsidRPr="00805D8E" w:rsidRDefault="00000000" w:rsidP="00D94D62">
            <w:sdt>
              <w:sdtPr>
                <w:id w:val="-38101528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6180619" w14:textId="77777777" w:rsidR="00FF71B4" w:rsidRPr="00805D8E" w:rsidRDefault="00000000" w:rsidP="00D94D62">
            <w:pPr>
              <w:rPr>
                <w:i/>
              </w:rPr>
            </w:pPr>
            <w:sdt>
              <w:sdtPr>
                <w:id w:val="-194229037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12AEE366" w14:textId="77777777" w:rsidR="00FF71B4" w:rsidRPr="00805D8E" w:rsidRDefault="00FF71B4" w:rsidP="00D94D62">
            <w:pPr>
              <w:rPr>
                <w:i/>
              </w:rPr>
            </w:pPr>
          </w:p>
        </w:tc>
      </w:tr>
      <w:tr w:rsidR="00FF71B4" w:rsidRPr="00805D8E" w14:paraId="02BE1C84" w14:textId="77777777" w:rsidTr="00F4544E">
        <w:trPr>
          <w:cantSplit/>
          <w:trHeight w:val="86"/>
        </w:trPr>
        <w:tc>
          <w:tcPr>
            <w:tcW w:w="567" w:type="dxa"/>
            <w:vAlign w:val="center"/>
          </w:tcPr>
          <w:p w14:paraId="4087067E" w14:textId="77777777" w:rsidR="00FF71B4" w:rsidRPr="00805D8E" w:rsidRDefault="00FF71B4" w:rsidP="00D94D62">
            <w:pPr>
              <w:ind w:left="-108" w:right="-114"/>
              <w:jc w:val="center"/>
            </w:pPr>
            <w:r w:rsidRPr="00805D8E">
              <w:t>7.17</w:t>
            </w:r>
          </w:p>
        </w:tc>
        <w:tc>
          <w:tcPr>
            <w:tcW w:w="5812" w:type="dxa"/>
            <w:vAlign w:val="center"/>
          </w:tcPr>
          <w:p w14:paraId="1710F527"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0099A9CC" w14:textId="77777777" w:rsidR="00FF71B4" w:rsidRPr="00805D8E" w:rsidRDefault="00FF71B4" w:rsidP="00FF71B4">
            <w:pPr>
              <w:pStyle w:val="ListParagraph"/>
              <w:numPr>
                <w:ilvl w:val="0"/>
                <w:numId w:val="25"/>
              </w:numPr>
            </w:pPr>
            <w:r w:rsidRPr="00805D8E">
              <w:t>Vai metodoloģija ietver posmu, kurā ir noteiktas un uzskaitītas visas piemērojamās prasības?</w:t>
            </w:r>
          </w:p>
        </w:tc>
        <w:tc>
          <w:tcPr>
            <w:tcW w:w="567" w:type="dxa"/>
            <w:vAlign w:val="center"/>
          </w:tcPr>
          <w:p w14:paraId="2213954F" w14:textId="62BB5515" w:rsidR="00FF71B4" w:rsidRPr="00805D8E" w:rsidRDefault="00FF71B4" w:rsidP="00D94D62">
            <w:pPr>
              <w:jc w:val="center"/>
              <w:rPr>
                <w:i/>
              </w:rPr>
            </w:pPr>
          </w:p>
        </w:tc>
        <w:tc>
          <w:tcPr>
            <w:tcW w:w="992" w:type="dxa"/>
            <w:vAlign w:val="center"/>
          </w:tcPr>
          <w:p w14:paraId="6453B2E4" w14:textId="77777777" w:rsidR="00FF71B4" w:rsidRPr="00805D8E" w:rsidRDefault="00000000" w:rsidP="00D94D62">
            <w:sdt>
              <w:sdtPr>
                <w:id w:val="-171041092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7A02CD32" w14:textId="77777777" w:rsidR="00FF71B4" w:rsidRPr="00805D8E" w:rsidRDefault="00000000" w:rsidP="00D94D62">
            <w:sdt>
              <w:sdtPr>
                <w:id w:val="72642274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8870321" w14:textId="77777777" w:rsidR="00FF71B4" w:rsidRPr="00805D8E" w:rsidRDefault="00000000" w:rsidP="00D94D62">
            <w:pPr>
              <w:rPr>
                <w:i/>
              </w:rPr>
            </w:pPr>
            <w:sdt>
              <w:sdtPr>
                <w:id w:val="149568753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4E8FEE84" w14:textId="77777777" w:rsidR="00FF71B4" w:rsidRPr="00805D8E" w:rsidRDefault="00FF71B4" w:rsidP="00D94D62">
            <w:pPr>
              <w:rPr>
                <w:i/>
              </w:rPr>
            </w:pPr>
          </w:p>
        </w:tc>
      </w:tr>
      <w:tr w:rsidR="00FF71B4" w:rsidRPr="00805D8E" w14:paraId="61033C2A" w14:textId="77777777" w:rsidTr="00F4544E">
        <w:trPr>
          <w:cantSplit/>
          <w:trHeight w:val="86"/>
        </w:trPr>
        <w:tc>
          <w:tcPr>
            <w:tcW w:w="567" w:type="dxa"/>
            <w:vAlign w:val="center"/>
          </w:tcPr>
          <w:p w14:paraId="5258B045" w14:textId="77777777" w:rsidR="00FF71B4" w:rsidRPr="00805D8E" w:rsidRDefault="00FF71B4" w:rsidP="00D94D62">
            <w:pPr>
              <w:ind w:left="-108" w:right="-114"/>
              <w:jc w:val="center"/>
            </w:pPr>
            <w:r w:rsidRPr="00805D8E">
              <w:t>7.18</w:t>
            </w:r>
          </w:p>
        </w:tc>
        <w:tc>
          <w:tcPr>
            <w:tcW w:w="5812" w:type="dxa"/>
            <w:vAlign w:val="center"/>
          </w:tcPr>
          <w:p w14:paraId="2F6F2960"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56931E57" w14:textId="77777777" w:rsidR="00FF71B4" w:rsidRPr="00805D8E" w:rsidRDefault="00FF71B4" w:rsidP="00FF71B4">
            <w:pPr>
              <w:pStyle w:val="ListParagraph"/>
              <w:numPr>
                <w:ilvl w:val="0"/>
                <w:numId w:val="25"/>
              </w:numPr>
            </w:pPr>
            <w:r w:rsidRPr="00805D8E">
              <w:t xml:space="preserve">Kuri ir </w:t>
            </w:r>
            <w:r w:rsidRPr="00805D8E">
              <w:rPr>
                <w:b/>
              </w:rPr>
              <w:t>principi</w:t>
            </w:r>
            <w:r w:rsidRPr="00805D8E">
              <w:t xml:space="preserve">, lai uzskatītu, ka </w:t>
            </w:r>
            <w:r w:rsidRPr="00805D8E">
              <w:rPr>
                <w:b/>
              </w:rPr>
              <w:t>prasība ir izpildīta?</w:t>
            </w:r>
          </w:p>
        </w:tc>
        <w:tc>
          <w:tcPr>
            <w:tcW w:w="567" w:type="dxa"/>
            <w:vAlign w:val="center"/>
          </w:tcPr>
          <w:p w14:paraId="64FFE0F8" w14:textId="4B2347B6" w:rsidR="00FF71B4" w:rsidRPr="00805D8E" w:rsidRDefault="00FF71B4" w:rsidP="00D94D62">
            <w:pPr>
              <w:jc w:val="center"/>
              <w:rPr>
                <w:i/>
              </w:rPr>
            </w:pPr>
          </w:p>
        </w:tc>
        <w:tc>
          <w:tcPr>
            <w:tcW w:w="992" w:type="dxa"/>
            <w:vAlign w:val="center"/>
          </w:tcPr>
          <w:p w14:paraId="4766837A" w14:textId="77777777" w:rsidR="00FF71B4" w:rsidRPr="00805D8E" w:rsidRDefault="00000000" w:rsidP="00D94D62">
            <w:sdt>
              <w:sdtPr>
                <w:id w:val="-97412654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42CEC30D" w14:textId="77777777" w:rsidR="00FF71B4" w:rsidRPr="00805D8E" w:rsidRDefault="00000000" w:rsidP="00D94D62">
            <w:sdt>
              <w:sdtPr>
                <w:id w:val="-172204799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111D9A80" w14:textId="77777777" w:rsidR="00FF71B4" w:rsidRPr="00805D8E" w:rsidRDefault="00000000" w:rsidP="00D94D62">
            <w:pPr>
              <w:rPr>
                <w:i/>
              </w:rPr>
            </w:pPr>
            <w:sdt>
              <w:sdtPr>
                <w:id w:val="330576233"/>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37BCCCA2" w14:textId="77777777" w:rsidR="00FF71B4" w:rsidRPr="00805D8E" w:rsidRDefault="00FF71B4" w:rsidP="00D94D62">
            <w:pPr>
              <w:rPr>
                <w:i/>
              </w:rPr>
            </w:pPr>
          </w:p>
        </w:tc>
      </w:tr>
      <w:tr w:rsidR="00FF71B4" w:rsidRPr="00805D8E" w14:paraId="0A6687CC" w14:textId="77777777" w:rsidTr="00F4544E">
        <w:trPr>
          <w:cantSplit/>
          <w:trHeight w:val="86"/>
        </w:trPr>
        <w:tc>
          <w:tcPr>
            <w:tcW w:w="567" w:type="dxa"/>
            <w:vAlign w:val="center"/>
          </w:tcPr>
          <w:p w14:paraId="542804E1" w14:textId="77777777" w:rsidR="00FF71B4" w:rsidRPr="00805D8E" w:rsidRDefault="00FF71B4" w:rsidP="00D94D62">
            <w:pPr>
              <w:ind w:left="-108" w:right="-114"/>
              <w:jc w:val="center"/>
            </w:pPr>
            <w:r w:rsidRPr="00805D8E">
              <w:t>7.19</w:t>
            </w:r>
          </w:p>
        </w:tc>
        <w:tc>
          <w:tcPr>
            <w:tcW w:w="5812" w:type="dxa"/>
            <w:vAlign w:val="center"/>
          </w:tcPr>
          <w:p w14:paraId="1E4FFB9D"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7D7481A2" w14:textId="77777777" w:rsidR="00FF71B4" w:rsidRPr="00805D8E" w:rsidRDefault="00FF71B4" w:rsidP="00FF71B4">
            <w:pPr>
              <w:pStyle w:val="ListParagraph"/>
              <w:numPr>
                <w:ilvl w:val="0"/>
                <w:numId w:val="25"/>
              </w:numPr>
            </w:pPr>
            <w:r w:rsidRPr="00805D8E">
              <w:t xml:space="preserve">Vai metodoloģija aptver posmu, </w:t>
            </w:r>
            <w:r w:rsidRPr="00805D8E">
              <w:rPr>
                <w:b/>
              </w:rPr>
              <w:t>kurā demonstrē atbilstību</w:t>
            </w:r>
            <w:r w:rsidRPr="00805D8E">
              <w:t xml:space="preserve"> identificētajām prasībām?</w:t>
            </w:r>
          </w:p>
        </w:tc>
        <w:tc>
          <w:tcPr>
            <w:tcW w:w="567" w:type="dxa"/>
            <w:vAlign w:val="center"/>
          </w:tcPr>
          <w:p w14:paraId="799E2E9E" w14:textId="055C00FE" w:rsidR="00FF71B4" w:rsidRPr="00805D8E" w:rsidRDefault="00FF71B4" w:rsidP="00D94D62">
            <w:pPr>
              <w:jc w:val="center"/>
              <w:rPr>
                <w:i/>
              </w:rPr>
            </w:pPr>
          </w:p>
        </w:tc>
        <w:tc>
          <w:tcPr>
            <w:tcW w:w="992" w:type="dxa"/>
            <w:vAlign w:val="center"/>
          </w:tcPr>
          <w:p w14:paraId="446F4C86" w14:textId="77777777" w:rsidR="00FF71B4" w:rsidRPr="00805D8E" w:rsidRDefault="00000000" w:rsidP="00D94D62">
            <w:sdt>
              <w:sdtPr>
                <w:id w:val="-72090577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7CD78485" w14:textId="77777777" w:rsidR="00FF71B4" w:rsidRPr="00805D8E" w:rsidRDefault="00000000" w:rsidP="00D94D62">
            <w:sdt>
              <w:sdtPr>
                <w:id w:val="20206446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303EC55" w14:textId="77777777" w:rsidR="00FF71B4" w:rsidRPr="00805D8E" w:rsidRDefault="00000000" w:rsidP="00D94D62">
            <w:pPr>
              <w:rPr>
                <w:i/>
              </w:rPr>
            </w:pPr>
            <w:sdt>
              <w:sdtPr>
                <w:id w:val="661898094"/>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w:t>
            </w:r>
            <w:r w:rsidR="00FF71B4" w:rsidRPr="00805D8E">
              <w:rPr>
                <w:iCs/>
              </w:rPr>
              <w:t>N.A.</w:t>
            </w:r>
          </w:p>
        </w:tc>
        <w:tc>
          <w:tcPr>
            <w:tcW w:w="6096" w:type="dxa"/>
            <w:vAlign w:val="center"/>
          </w:tcPr>
          <w:p w14:paraId="788E6931" w14:textId="77777777" w:rsidR="00FF71B4" w:rsidRPr="00805D8E" w:rsidRDefault="00FF71B4" w:rsidP="00D94D62">
            <w:pPr>
              <w:rPr>
                <w:i/>
              </w:rPr>
            </w:pPr>
          </w:p>
        </w:tc>
      </w:tr>
      <w:tr w:rsidR="00FF71B4" w:rsidRPr="00805D8E" w14:paraId="0833FAB3" w14:textId="77777777" w:rsidTr="00F4544E">
        <w:trPr>
          <w:cantSplit/>
          <w:trHeight w:val="86"/>
        </w:trPr>
        <w:tc>
          <w:tcPr>
            <w:tcW w:w="567" w:type="dxa"/>
            <w:vAlign w:val="center"/>
          </w:tcPr>
          <w:p w14:paraId="1A744E7D" w14:textId="77777777" w:rsidR="00FF71B4" w:rsidRPr="00805D8E" w:rsidRDefault="00FF71B4" w:rsidP="00D94D62">
            <w:pPr>
              <w:ind w:left="-108" w:right="-114"/>
              <w:jc w:val="center"/>
            </w:pPr>
            <w:r w:rsidRPr="00805D8E">
              <w:lastRenderedPageBreak/>
              <w:t>7.20</w:t>
            </w:r>
          </w:p>
        </w:tc>
        <w:tc>
          <w:tcPr>
            <w:tcW w:w="5812" w:type="dxa"/>
            <w:vAlign w:val="center"/>
          </w:tcPr>
          <w:p w14:paraId="7AF3DFC8" w14:textId="77777777" w:rsidR="00FF71B4" w:rsidRPr="00805D8E" w:rsidRDefault="00FF71B4" w:rsidP="00D94D62">
            <w:r w:rsidRPr="00805D8E">
              <w:t xml:space="preserve">Attiecībā uz </w:t>
            </w:r>
            <w:r w:rsidRPr="00805D8E">
              <w:rPr>
                <w:b/>
              </w:rPr>
              <w:t>nestandartizētu</w:t>
            </w:r>
            <w:r w:rsidRPr="00805D8E">
              <w:t xml:space="preserve"> </w:t>
            </w:r>
            <w:r w:rsidRPr="00805D8E">
              <w:rPr>
                <w:b/>
              </w:rPr>
              <w:t>metodoloģiju prasību fiksēšanai</w:t>
            </w:r>
            <w:r w:rsidRPr="00805D8E">
              <w:t xml:space="preserve"> vai metodoloģija nav paredzēta pamatprasībai fiksēšanai (šim nolūkam īpaši radīta metodika):</w:t>
            </w:r>
          </w:p>
          <w:p w14:paraId="78DCFBB5" w14:textId="77777777" w:rsidR="00FF71B4" w:rsidRPr="00805D8E" w:rsidRDefault="00FF71B4" w:rsidP="00FF71B4">
            <w:pPr>
              <w:pStyle w:val="ListParagraph"/>
              <w:numPr>
                <w:ilvl w:val="0"/>
                <w:numId w:val="25"/>
              </w:numPr>
            </w:pPr>
            <w:r w:rsidRPr="00805D8E">
              <w:t>Vai metodoloģija paredz, ka prasību pārvaldībai jāizmanto rīks (saraksts, reģistrs, žurnāls, datu bāze utt.)?</w:t>
            </w:r>
          </w:p>
        </w:tc>
        <w:tc>
          <w:tcPr>
            <w:tcW w:w="567" w:type="dxa"/>
            <w:vAlign w:val="center"/>
          </w:tcPr>
          <w:p w14:paraId="50B138ED" w14:textId="359EC4A6" w:rsidR="00FF71B4" w:rsidRPr="00805D8E" w:rsidRDefault="00FF71B4" w:rsidP="00D94D62">
            <w:pPr>
              <w:jc w:val="center"/>
              <w:rPr>
                <w:i/>
              </w:rPr>
            </w:pPr>
          </w:p>
        </w:tc>
        <w:tc>
          <w:tcPr>
            <w:tcW w:w="992" w:type="dxa"/>
            <w:vAlign w:val="center"/>
          </w:tcPr>
          <w:p w14:paraId="39E1C4C6" w14:textId="77777777" w:rsidR="00FF71B4" w:rsidRPr="00805D8E" w:rsidRDefault="00000000" w:rsidP="00D94D62">
            <w:sdt>
              <w:sdtPr>
                <w:id w:val="-1434042003"/>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2546B041" w14:textId="77777777" w:rsidR="00FF71B4" w:rsidRPr="00805D8E" w:rsidRDefault="00000000" w:rsidP="00D94D62">
            <w:sdt>
              <w:sdtPr>
                <w:id w:val="115348573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23E47CAA" w14:textId="77777777" w:rsidR="00FF71B4" w:rsidRPr="00805D8E" w:rsidRDefault="00000000" w:rsidP="00D94D62">
            <w:pPr>
              <w:rPr>
                <w:i/>
              </w:rPr>
            </w:pPr>
            <w:sdt>
              <w:sdtPr>
                <w:id w:val="477729105"/>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0F8F5170" w14:textId="77777777" w:rsidR="00FF71B4" w:rsidRPr="00805D8E" w:rsidRDefault="00FF71B4" w:rsidP="00D94D62">
            <w:pPr>
              <w:rPr>
                <w:i/>
              </w:rPr>
            </w:pPr>
          </w:p>
        </w:tc>
      </w:tr>
      <w:tr w:rsidR="00FF71B4" w:rsidRPr="00805D8E" w14:paraId="76B8428D" w14:textId="77777777" w:rsidTr="00F4544E">
        <w:trPr>
          <w:cantSplit/>
          <w:trHeight w:val="86"/>
        </w:trPr>
        <w:tc>
          <w:tcPr>
            <w:tcW w:w="567" w:type="dxa"/>
            <w:vAlign w:val="center"/>
          </w:tcPr>
          <w:p w14:paraId="4D2563AB" w14:textId="77777777" w:rsidR="00FF71B4" w:rsidRPr="00805D8E" w:rsidRDefault="00FF71B4" w:rsidP="00D94D62">
            <w:pPr>
              <w:ind w:left="-108" w:right="-114"/>
              <w:jc w:val="center"/>
            </w:pPr>
            <w:r w:rsidRPr="00805D8E">
              <w:t>7.21</w:t>
            </w:r>
          </w:p>
        </w:tc>
        <w:tc>
          <w:tcPr>
            <w:tcW w:w="5812" w:type="dxa"/>
            <w:vAlign w:val="center"/>
          </w:tcPr>
          <w:p w14:paraId="2E6D6B44" w14:textId="77777777" w:rsidR="00FF71B4" w:rsidRPr="00805D8E" w:rsidRDefault="00FF71B4" w:rsidP="00D94D62">
            <w:r w:rsidRPr="00805D8E">
              <w:rPr>
                <w:b/>
              </w:rPr>
              <w:t>Regulas (ES) Nr. 402/2013 I pielikumu neizmanto</w:t>
            </w:r>
            <w:r w:rsidRPr="00805D8E">
              <w:t xml:space="preserve"> kā metodoloģiju prasību fiksēšanai:</w:t>
            </w:r>
          </w:p>
          <w:p w14:paraId="36B8E8DE" w14:textId="77777777" w:rsidR="00FF71B4" w:rsidRPr="00805D8E" w:rsidRDefault="00FF71B4" w:rsidP="00FF71B4">
            <w:pPr>
              <w:pStyle w:val="ListParagraph"/>
              <w:numPr>
                <w:ilvl w:val="0"/>
                <w:numId w:val="25"/>
              </w:numPr>
            </w:pPr>
            <w:r w:rsidRPr="00805D8E">
              <w:t xml:space="preserve">Visas </w:t>
            </w:r>
            <w:r w:rsidRPr="00805D8E">
              <w:rPr>
                <w:b/>
              </w:rPr>
              <w:t>prasības</w:t>
            </w:r>
            <w:r w:rsidRPr="00805D8E">
              <w:t xml:space="preserve"> ir pienācīgi </w:t>
            </w:r>
            <w:r w:rsidRPr="00805D8E">
              <w:rPr>
                <w:b/>
              </w:rPr>
              <w:t>pārvaldītas:</w:t>
            </w:r>
          </w:p>
          <w:p w14:paraId="6ECA6C54" w14:textId="77777777" w:rsidR="00FF71B4" w:rsidRPr="00805D8E" w:rsidRDefault="00FF71B4" w:rsidP="00FF71B4">
            <w:pPr>
              <w:pStyle w:val="ListParagraph"/>
              <w:numPr>
                <w:ilvl w:val="1"/>
                <w:numId w:val="25"/>
              </w:numPr>
              <w:contextualSpacing w:val="0"/>
            </w:pPr>
            <w:r w:rsidRPr="00805D8E">
              <w:t>Ir pierādījumi, kas apliecina atbilstību prasībām;</w:t>
            </w:r>
          </w:p>
          <w:p w14:paraId="66AAD0FE" w14:textId="77777777" w:rsidR="00FF71B4" w:rsidRPr="00805D8E" w:rsidRDefault="00FF71B4" w:rsidP="00FF71B4">
            <w:pPr>
              <w:pStyle w:val="ListParagraph"/>
              <w:numPr>
                <w:ilvl w:val="1"/>
                <w:numId w:val="25"/>
              </w:numPr>
              <w:contextualSpacing w:val="0"/>
            </w:pPr>
            <w:r w:rsidRPr="00805D8E">
              <w:t>Pierādījumi ir saprātīgi un pamatoti.</w:t>
            </w:r>
          </w:p>
        </w:tc>
        <w:tc>
          <w:tcPr>
            <w:tcW w:w="567" w:type="dxa"/>
            <w:vAlign w:val="center"/>
          </w:tcPr>
          <w:p w14:paraId="4220917E" w14:textId="632056F9" w:rsidR="00FF71B4" w:rsidRPr="00805D8E" w:rsidRDefault="00FF71B4" w:rsidP="00D94D62">
            <w:pPr>
              <w:jc w:val="center"/>
              <w:rPr>
                <w:i/>
              </w:rPr>
            </w:pPr>
          </w:p>
        </w:tc>
        <w:tc>
          <w:tcPr>
            <w:tcW w:w="992" w:type="dxa"/>
            <w:vAlign w:val="center"/>
          </w:tcPr>
          <w:p w14:paraId="767A53DB" w14:textId="77777777" w:rsidR="00FF71B4" w:rsidRPr="00805D8E" w:rsidRDefault="00000000" w:rsidP="00D94D62">
            <w:sdt>
              <w:sdtPr>
                <w:id w:val="97596252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4DEFE488" w14:textId="77777777" w:rsidR="00FF71B4" w:rsidRPr="00805D8E" w:rsidRDefault="00000000" w:rsidP="00D94D62">
            <w:sdt>
              <w:sdtPr>
                <w:id w:val="813839504"/>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71F0582" w14:textId="77777777" w:rsidR="00FF71B4" w:rsidRPr="00805D8E" w:rsidRDefault="00000000" w:rsidP="00D94D62">
            <w:pPr>
              <w:rPr>
                <w:i/>
              </w:rPr>
            </w:pPr>
            <w:sdt>
              <w:sdtPr>
                <w:id w:val="166929077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4C23065F" w14:textId="77777777" w:rsidR="00FF71B4" w:rsidRPr="00805D8E" w:rsidRDefault="00FF71B4" w:rsidP="00D94D62">
            <w:pPr>
              <w:rPr>
                <w:i/>
              </w:rPr>
            </w:pPr>
          </w:p>
        </w:tc>
      </w:tr>
      <w:tr w:rsidR="00FF71B4" w:rsidRPr="00805D8E" w14:paraId="7BB00AA9" w14:textId="77777777" w:rsidTr="00F4544E">
        <w:trPr>
          <w:cantSplit/>
          <w:trHeight w:val="86"/>
        </w:trPr>
        <w:tc>
          <w:tcPr>
            <w:tcW w:w="567" w:type="dxa"/>
            <w:vAlign w:val="center"/>
          </w:tcPr>
          <w:p w14:paraId="15DE0579" w14:textId="77777777" w:rsidR="00FF71B4" w:rsidRPr="00805D8E" w:rsidRDefault="00FF71B4" w:rsidP="00D94D62">
            <w:pPr>
              <w:ind w:left="-108" w:right="-114"/>
              <w:jc w:val="center"/>
            </w:pPr>
            <w:r w:rsidRPr="00805D8E">
              <w:t>7.22</w:t>
            </w:r>
          </w:p>
        </w:tc>
        <w:tc>
          <w:tcPr>
            <w:tcW w:w="5812" w:type="dxa"/>
            <w:vAlign w:val="center"/>
          </w:tcPr>
          <w:p w14:paraId="0184BC51"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5C391C3B" w14:textId="77777777" w:rsidR="00FF71B4" w:rsidRPr="00805D8E" w:rsidRDefault="00FF71B4" w:rsidP="00FF71B4">
            <w:pPr>
              <w:pStyle w:val="ListParagraph"/>
              <w:numPr>
                <w:ilvl w:val="0"/>
                <w:numId w:val="25"/>
              </w:numPr>
            </w:pPr>
            <w:r w:rsidRPr="00805D8E">
              <w:rPr>
                <w:b/>
              </w:rPr>
              <w:t>Identificētās prasības</w:t>
            </w:r>
            <w:r w:rsidRPr="00805D8E">
              <w:t xml:space="preserve"> ir pienācīgi </w:t>
            </w:r>
            <w:r w:rsidRPr="00805D8E">
              <w:rPr>
                <w:b/>
              </w:rPr>
              <w:t>izsekojamas, izmantojot</w:t>
            </w:r>
            <w:r w:rsidRPr="00805D8E">
              <w:t xml:space="preserve"> atbilstošos atbilstības pierādījumus.</w:t>
            </w:r>
          </w:p>
        </w:tc>
        <w:tc>
          <w:tcPr>
            <w:tcW w:w="567" w:type="dxa"/>
            <w:vAlign w:val="center"/>
          </w:tcPr>
          <w:p w14:paraId="15FCF51B" w14:textId="2CF56F20" w:rsidR="00FF71B4" w:rsidRPr="00805D8E" w:rsidRDefault="00FF71B4" w:rsidP="00D94D62">
            <w:pPr>
              <w:jc w:val="center"/>
              <w:rPr>
                <w:i/>
              </w:rPr>
            </w:pPr>
          </w:p>
        </w:tc>
        <w:tc>
          <w:tcPr>
            <w:tcW w:w="992" w:type="dxa"/>
            <w:vAlign w:val="center"/>
          </w:tcPr>
          <w:p w14:paraId="2453BA71" w14:textId="77777777" w:rsidR="00FF71B4" w:rsidRPr="00805D8E" w:rsidRDefault="00000000" w:rsidP="00D94D62">
            <w:sdt>
              <w:sdtPr>
                <w:id w:val="1898619211"/>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3B244C48" w14:textId="77777777" w:rsidR="00FF71B4" w:rsidRPr="00805D8E" w:rsidRDefault="00000000" w:rsidP="00D94D62">
            <w:sdt>
              <w:sdtPr>
                <w:id w:val="32278402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A8F27B7" w14:textId="77777777" w:rsidR="00FF71B4" w:rsidRPr="00805D8E" w:rsidRDefault="00000000" w:rsidP="00D94D62">
            <w:pPr>
              <w:rPr>
                <w:i/>
              </w:rPr>
            </w:pPr>
            <w:sdt>
              <w:sdtPr>
                <w:id w:val="-152555593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60F39535" w14:textId="77777777" w:rsidR="00FF71B4" w:rsidRPr="00805D8E" w:rsidRDefault="00FF71B4" w:rsidP="00D94D62">
            <w:pPr>
              <w:rPr>
                <w:i/>
              </w:rPr>
            </w:pPr>
          </w:p>
        </w:tc>
      </w:tr>
      <w:tr w:rsidR="00FF71B4" w:rsidRPr="00805D8E" w14:paraId="71336D37" w14:textId="77777777" w:rsidTr="00F4544E">
        <w:trPr>
          <w:cantSplit/>
          <w:trHeight w:val="86"/>
        </w:trPr>
        <w:tc>
          <w:tcPr>
            <w:tcW w:w="567" w:type="dxa"/>
            <w:vAlign w:val="center"/>
          </w:tcPr>
          <w:p w14:paraId="2B95F1A1" w14:textId="77777777" w:rsidR="00FF71B4" w:rsidRPr="00805D8E" w:rsidRDefault="00FF71B4" w:rsidP="00D94D62">
            <w:pPr>
              <w:ind w:left="-108" w:right="-114"/>
              <w:jc w:val="center"/>
            </w:pPr>
            <w:r w:rsidRPr="00805D8E">
              <w:t>7.23</w:t>
            </w:r>
          </w:p>
        </w:tc>
        <w:tc>
          <w:tcPr>
            <w:tcW w:w="5812" w:type="dxa"/>
            <w:vAlign w:val="center"/>
          </w:tcPr>
          <w:p w14:paraId="32636742" w14:textId="77777777" w:rsidR="00FF71B4" w:rsidRPr="00805D8E" w:rsidRDefault="00FF71B4" w:rsidP="00D94D62">
            <w:r w:rsidRPr="00805D8E">
              <w:t xml:space="preserve">Ja </w:t>
            </w:r>
            <w:r w:rsidRPr="00805D8E">
              <w:rPr>
                <w:b/>
              </w:rPr>
              <w:t>Regulas (ES) Nr. 402/2013 I pielikumu neizmanto</w:t>
            </w:r>
            <w:r w:rsidRPr="00805D8E">
              <w:t xml:space="preserve"> kā metodoloģiju prasību fiksēšanai:</w:t>
            </w:r>
          </w:p>
          <w:p w14:paraId="2A7D2A8A" w14:textId="77777777" w:rsidR="00FF71B4" w:rsidRPr="00805D8E" w:rsidRDefault="00FF71B4" w:rsidP="00FF71B4">
            <w:pPr>
              <w:pStyle w:val="ListParagraph"/>
              <w:numPr>
                <w:ilvl w:val="0"/>
                <w:numId w:val="25"/>
              </w:numPr>
            </w:pPr>
            <w:r w:rsidRPr="00805D8E">
              <w:t xml:space="preserve">Visas </w:t>
            </w:r>
            <w:r w:rsidRPr="00805D8E">
              <w:rPr>
                <w:b/>
              </w:rPr>
              <w:t>prasības</w:t>
            </w:r>
            <w:r w:rsidRPr="00805D8E">
              <w:t xml:space="preserve"> ir </w:t>
            </w:r>
            <w:r w:rsidRPr="00805D8E">
              <w:rPr>
                <w:b/>
              </w:rPr>
              <w:t>strukturētas</w:t>
            </w:r>
            <w:r w:rsidRPr="00805D8E">
              <w:t xml:space="preserve"> un konsekventi pārvaldītas visā projekta dzīves ciklā (identifikācija – novērtēšana – īstenošana – apstiprināšana):</w:t>
            </w:r>
          </w:p>
          <w:p w14:paraId="1ED5C8A0" w14:textId="77777777" w:rsidR="00FF71B4" w:rsidRPr="00805D8E" w:rsidRDefault="00FF71B4" w:rsidP="00FF71B4">
            <w:pPr>
              <w:pStyle w:val="ListParagraph"/>
              <w:numPr>
                <w:ilvl w:val="1"/>
                <w:numId w:val="25"/>
              </w:numPr>
              <w:contextualSpacing w:val="0"/>
            </w:pPr>
            <w:r w:rsidRPr="00805D8E">
              <w:t>Pastāv dažādu prasību statusa izmaiņu dokumentāla izsekojamība;</w:t>
            </w:r>
          </w:p>
          <w:p w14:paraId="0A7E6976" w14:textId="77777777" w:rsidR="00FF71B4" w:rsidRPr="00805D8E" w:rsidRDefault="00FF71B4" w:rsidP="00FF71B4">
            <w:pPr>
              <w:pStyle w:val="ListParagraph"/>
              <w:numPr>
                <w:ilvl w:val="1"/>
                <w:numId w:val="25"/>
              </w:numPr>
              <w:contextualSpacing w:val="0"/>
            </w:pPr>
            <w:r w:rsidRPr="00805D8E">
              <w:t>Var pierādīt, ka prasību pārvaldības pieeja kopš projekta sākuma tiek īstenota nepārtraukti.</w:t>
            </w:r>
          </w:p>
        </w:tc>
        <w:tc>
          <w:tcPr>
            <w:tcW w:w="567" w:type="dxa"/>
            <w:vAlign w:val="center"/>
          </w:tcPr>
          <w:p w14:paraId="2EA08459" w14:textId="79198C6B" w:rsidR="00FF71B4" w:rsidRPr="00805D8E" w:rsidRDefault="00FF71B4" w:rsidP="00D94D62">
            <w:pPr>
              <w:jc w:val="center"/>
              <w:rPr>
                <w:i/>
              </w:rPr>
            </w:pPr>
          </w:p>
        </w:tc>
        <w:tc>
          <w:tcPr>
            <w:tcW w:w="992" w:type="dxa"/>
            <w:vAlign w:val="center"/>
          </w:tcPr>
          <w:p w14:paraId="5F0211D0" w14:textId="77777777" w:rsidR="00FF71B4" w:rsidRPr="00805D8E" w:rsidRDefault="00000000" w:rsidP="00D94D62">
            <w:sdt>
              <w:sdtPr>
                <w:id w:val="468865618"/>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Jā</w:t>
            </w:r>
          </w:p>
          <w:p w14:paraId="6D723D57" w14:textId="77777777" w:rsidR="00FF71B4" w:rsidRPr="00805D8E" w:rsidRDefault="00000000" w:rsidP="00D94D62">
            <w:sdt>
              <w:sdtPr>
                <w:id w:val="1932773827"/>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2A81835" w14:textId="77777777" w:rsidR="00FF71B4" w:rsidRPr="00805D8E" w:rsidRDefault="00000000" w:rsidP="00D94D62">
            <w:pPr>
              <w:rPr>
                <w:i/>
              </w:rPr>
            </w:pPr>
            <w:sdt>
              <w:sdtPr>
                <w:id w:val="-153272551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096" w:type="dxa"/>
            <w:vAlign w:val="center"/>
          </w:tcPr>
          <w:p w14:paraId="15B58EC9" w14:textId="77777777" w:rsidR="00FF71B4" w:rsidRPr="00805D8E" w:rsidRDefault="00FF71B4" w:rsidP="00D94D62">
            <w:pPr>
              <w:rPr>
                <w:i/>
              </w:rPr>
            </w:pPr>
          </w:p>
        </w:tc>
      </w:tr>
    </w:tbl>
    <w:p w14:paraId="5CF1B9A9" w14:textId="77777777" w:rsidR="00FF71B4" w:rsidRPr="00805D8E" w:rsidRDefault="00FF71B4" w:rsidP="004047B6">
      <w:pPr>
        <w:spacing w:after="0"/>
        <w:rPr>
          <w:rFonts w:ascii="Times New Roman" w:hAnsi="Times New Roman" w:cs="Times New Roman"/>
          <w:bCs/>
          <w:i/>
          <w:sz w:val="20"/>
          <w:szCs w:val="20"/>
        </w:rPr>
      </w:pPr>
    </w:p>
    <w:p w14:paraId="406C6AC7" w14:textId="77777777" w:rsidR="00FF71B4" w:rsidRPr="00805D8E" w:rsidRDefault="00FF71B4">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1A491ABA"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 xml:space="preserve">8. </w:t>
      </w:r>
      <w:r w:rsidRPr="00895AF8">
        <w:rPr>
          <w:rFonts w:ascii="Times New Roman" w:hAnsi="Times New Roman" w:cs="Times New Roman"/>
          <w:b/>
          <w:sz w:val="20"/>
          <w:szCs w:val="20"/>
        </w:rPr>
        <w:t xml:space="preserve">Pierādījumi </w:t>
      </w:r>
      <w:r w:rsidRPr="00B033E5">
        <w:rPr>
          <w:rFonts w:ascii="Times New Roman" w:hAnsi="Times New Roman" w:cs="Times New Roman"/>
          <w:b/>
          <w:sz w:val="20"/>
          <w:szCs w:val="20"/>
        </w:rPr>
        <w:t>par būtiskām izmaiņām saistībā ar</w:t>
      </w:r>
      <w:r w:rsidRPr="00895AF8">
        <w:rPr>
          <w:rFonts w:ascii="Times New Roman" w:hAnsi="Times New Roman" w:cs="Times New Roman"/>
          <w:b/>
          <w:sz w:val="20"/>
          <w:szCs w:val="20"/>
        </w:rPr>
        <w:t xml:space="preserve"> Regulu (ES) Nr. 402/2013 CSM RA</w:t>
      </w:r>
    </w:p>
    <w:p w14:paraId="01932186" w14:textId="77777777" w:rsidR="00FF71B4" w:rsidRPr="00805D8E" w:rsidRDefault="00FF71B4" w:rsidP="004047B6">
      <w:pPr>
        <w:spacing w:after="0"/>
        <w:rPr>
          <w:rFonts w:ascii="Times New Roman" w:hAnsi="Times New Roman" w:cs="Times New Roman"/>
        </w:rPr>
      </w:pPr>
    </w:p>
    <w:tbl>
      <w:tblPr>
        <w:tblStyle w:val="TableGrid"/>
        <w:tblW w:w="14742" w:type="dxa"/>
        <w:tblInd w:w="-5" w:type="dxa"/>
        <w:tblLayout w:type="fixed"/>
        <w:tblLook w:val="04A0" w:firstRow="1" w:lastRow="0" w:firstColumn="1" w:lastColumn="0" w:noHBand="0" w:noVBand="1"/>
      </w:tblPr>
      <w:tblGrid>
        <w:gridCol w:w="567"/>
        <w:gridCol w:w="5812"/>
        <w:gridCol w:w="567"/>
        <w:gridCol w:w="993"/>
        <w:gridCol w:w="6803"/>
      </w:tblGrid>
      <w:tr w:rsidR="00FF71B4" w:rsidRPr="00805D8E" w14:paraId="1DD4D451" w14:textId="77777777" w:rsidTr="00011FA8">
        <w:trPr>
          <w:cantSplit/>
          <w:trHeight w:val="2334"/>
          <w:tblHeader/>
        </w:trPr>
        <w:tc>
          <w:tcPr>
            <w:tcW w:w="567" w:type="dxa"/>
            <w:vAlign w:val="center"/>
          </w:tcPr>
          <w:p w14:paraId="0479BDE4" w14:textId="77777777" w:rsidR="00FF71B4" w:rsidRPr="00805D8E" w:rsidRDefault="00FF71B4" w:rsidP="004047B6">
            <w:pPr>
              <w:jc w:val="center"/>
              <w:rPr>
                <w:i/>
              </w:rPr>
            </w:pPr>
            <w:r w:rsidRPr="00805D8E">
              <w:rPr>
                <w:i/>
              </w:rPr>
              <w:t>ID</w:t>
            </w:r>
          </w:p>
        </w:tc>
        <w:tc>
          <w:tcPr>
            <w:tcW w:w="5812" w:type="dxa"/>
            <w:vAlign w:val="center"/>
          </w:tcPr>
          <w:p w14:paraId="4D768DC0"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5828CD62" w14:textId="77777777" w:rsidR="00FF71B4" w:rsidRPr="00805D8E" w:rsidRDefault="00FF71B4" w:rsidP="004047B6">
            <w:pPr>
              <w:ind w:left="-102" w:right="-110"/>
              <w:jc w:val="center"/>
              <w:rPr>
                <w:i/>
              </w:rPr>
            </w:pPr>
            <w:r w:rsidRPr="00805D8E">
              <w:rPr>
                <w:i/>
              </w:rPr>
              <w:t>Pirmā atļauja</w:t>
            </w:r>
          </w:p>
        </w:tc>
        <w:tc>
          <w:tcPr>
            <w:tcW w:w="993" w:type="dxa"/>
            <w:textDirection w:val="btLr"/>
            <w:vAlign w:val="center"/>
          </w:tcPr>
          <w:p w14:paraId="305BFFE5" w14:textId="77777777" w:rsidR="00FF71B4" w:rsidRPr="00805D8E" w:rsidRDefault="00FF71B4" w:rsidP="004047B6">
            <w:pPr>
              <w:ind w:left="-113" w:right="-106"/>
              <w:jc w:val="center"/>
              <w:rPr>
                <w:i/>
              </w:rPr>
            </w:pPr>
            <w:r w:rsidRPr="00805D8E">
              <w:rPr>
                <w:i/>
              </w:rPr>
              <w:t>Novērtējuma rezultāts</w:t>
            </w:r>
          </w:p>
        </w:tc>
        <w:tc>
          <w:tcPr>
            <w:tcW w:w="6803" w:type="dxa"/>
            <w:vAlign w:val="center"/>
          </w:tcPr>
          <w:p w14:paraId="5474BF1E" w14:textId="77777777" w:rsidR="00FF71B4" w:rsidRPr="00805D8E" w:rsidRDefault="00FF71B4" w:rsidP="004047B6">
            <w:pPr>
              <w:jc w:val="center"/>
              <w:rPr>
                <w:i/>
              </w:rPr>
            </w:pPr>
            <w:r w:rsidRPr="00805D8E">
              <w:rPr>
                <w:i/>
              </w:rPr>
              <w:t>Komentāri</w:t>
            </w:r>
          </w:p>
        </w:tc>
      </w:tr>
      <w:tr w:rsidR="00FF71B4" w:rsidRPr="00805D8E" w14:paraId="11440C2E" w14:textId="77777777" w:rsidTr="00011FA8">
        <w:trPr>
          <w:cantSplit/>
          <w:trHeight w:val="86"/>
        </w:trPr>
        <w:tc>
          <w:tcPr>
            <w:tcW w:w="567" w:type="dxa"/>
            <w:vAlign w:val="center"/>
          </w:tcPr>
          <w:p w14:paraId="08E1E8EB" w14:textId="77777777" w:rsidR="00FF71B4" w:rsidRPr="00805D8E" w:rsidRDefault="00FF71B4" w:rsidP="00D94D62">
            <w:pPr>
              <w:ind w:left="-108" w:right="-114"/>
              <w:jc w:val="center"/>
            </w:pPr>
            <w:r w:rsidRPr="00805D8E">
              <w:t>8.1</w:t>
            </w:r>
          </w:p>
        </w:tc>
        <w:tc>
          <w:tcPr>
            <w:tcW w:w="5812" w:type="dxa"/>
          </w:tcPr>
          <w:p w14:paraId="5DB12968" w14:textId="77777777" w:rsidR="00FF71B4" w:rsidRPr="00805D8E" w:rsidRDefault="00FF71B4" w:rsidP="00D94D62">
            <w:proofErr w:type="spellStart"/>
            <w:r w:rsidRPr="00805D8E">
              <w:t>AsBo</w:t>
            </w:r>
            <w:proofErr w:type="spellEnd"/>
            <w:r w:rsidRPr="00805D8E">
              <w:t xml:space="preserve"> </w:t>
            </w:r>
            <w:r w:rsidRPr="00805D8E">
              <w:rPr>
                <w:b/>
              </w:rPr>
              <w:t>drošības novērtējuma ziņojums</w:t>
            </w:r>
            <w:r w:rsidRPr="00805D8E">
              <w:t xml:space="preserve"> </w:t>
            </w:r>
            <w:r w:rsidRPr="00805D8E">
              <w:rPr>
                <w:b/>
              </w:rPr>
              <w:t>aptver iespējamās</w:t>
            </w:r>
            <w:r w:rsidRPr="00805D8E">
              <w:t xml:space="preserve"> </w:t>
            </w:r>
            <w:r w:rsidRPr="00805D8E">
              <w:rPr>
                <w:b/>
              </w:rPr>
              <w:t>izmaiņas</w:t>
            </w:r>
            <w:r w:rsidRPr="00805D8E">
              <w:t xml:space="preserve"> stacionāras iekārtas vispārējā drošības līmenī (būtiskas izmaiņas).</w:t>
            </w:r>
          </w:p>
        </w:tc>
        <w:tc>
          <w:tcPr>
            <w:tcW w:w="567" w:type="dxa"/>
            <w:vAlign w:val="center"/>
          </w:tcPr>
          <w:p w14:paraId="708E50CC" w14:textId="465BC74D" w:rsidR="00FF71B4" w:rsidRPr="00805D8E" w:rsidRDefault="00FF71B4" w:rsidP="00D94D62">
            <w:pPr>
              <w:jc w:val="center"/>
              <w:rPr>
                <w:i/>
              </w:rPr>
            </w:pPr>
          </w:p>
        </w:tc>
        <w:tc>
          <w:tcPr>
            <w:tcW w:w="993" w:type="dxa"/>
            <w:vAlign w:val="center"/>
          </w:tcPr>
          <w:p w14:paraId="1EBE9008" w14:textId="77777777" w:rsidR="00FF71B4" w:rsidRPr="00805D8E" w:rsidRDefault="00000000" w:rsidP="00D94D62">
            <w:sdt>
              <w:sdtPr>
                <w:id w:val="-162437141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FA8485E" w14:textId="77777777" w:rsidR="00FF71B4" w:rsidRPr="00805D8E" w:rsidRDefault="00000000" w:rsidP="00D94D62">
            <w:sdt>
              <w:sdtPr>
                <w:id w:val="-2079048049"/>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5ED003C" w14:textId="77777777" w:rsidR="00FF71B4" w:rsidRPr="00805D8E" w:rsidRDefault="00000000" w:rsidP="00D94D62">
            <w:pPr>
              <w:rPr>
                <w:i/>
              </w:rPr>
            </w:pPr>
            <w:sdt>
              <w:sdtPr>
                <w:id w:val="136941419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803" w:type="dxa"/>
            <w:vAlign w:val="center"/>
          </w:tcPr>
          <w:p w14:paraId="302EDF94" w14:textId="77777777" w:rsidR="00FF71B4" w:rsidRPr="00805D8E" w:rsidRDefault="00FF71B4" w:rsidP="00D94D62">
            <w:pPr>
              <w:rPr>
                <w:i/>
              </w:rPr>
            </w:pPr>
          </w:p>
        </w:tc>
      </w:tr>
      <w:tr w:rsidR="00FF71B4" w:rsidRPr="00805D8E" w14:paraId="38169779" w14:textId="77777777" w:rsidTr="00011FA8">
        <w:trPr>
          <w:cantSplit/>
          <w:trHeight w:val="86"/>
        </w:trPr>
        <w:tc>
          <w:tcPr>
            <w:tcW w:w="567" w:type="dxa"/>
            <w:vAlign w:val="center"/>
          </w:tcPr>
          <w:p w14:paraId="7A940B43" w14:textId="77777777" w:rsidR="00FF71B4" w:rsidRPr="00805D8E" w:rsidRDefault="00FF71B4" w:rsidP="00D94D62">
            <w:pPr>
              <w:ind w:left="-108" w:right="-114"/>
              <w:jc w:val="center"/>
            </w:pPr>
            <w:r w:rsidRPr="00805D8E">
              <w:t>8.2</w:t>
            </w:r>
          </w:p>
        </w:tc>
        <w:tc>
          <w:tcPr>
            <w:tcW w:w="5812" w:type="dxa"/>
          </w:tcPr>
          <w:p w14:paraId="1C80FF48" w14:textId="77777777" w:rsidR="00FF71B4" w:rsidRPr="00805D8E" w:rsidRDefault="00FF71B4" w:rsidP="00D94D62">
            <w:proofErr w:type="spellStart"/>
            <w:r w:rsidRPr="00805D8E">
              <w:t>AsBo</w:t>
            </w:r>
            <w:proofErr w:type="spellEnd"/>
            <w:r w:rsidRPr="00805D8E">
              <w:t xml:space="preserve"> </w:t>
            </w:r>
            <w:r w:rsidRPr="00805D8E">
              <w:rPr>
                <w:b/>
              </w:rPr>
              <w:t>drošības novērtējuma ziņojumā</w:t>
            </w:r>
            <w:r w:rsidRPr="00805D8E">
              <w:t xml:space="preserve"> par iespējamām izmaiņām stacionāras iekārtas vispārējā drošības līmenī (būtiskas izmaiņas) ir ietverts </w:t>
            </w:r>
            <w:r w:rsidRPr="00805D8E">
              <w:rPr>
                <w:b/>
              </w:rPr>
              <w:t>skaidrs (pozitīvs) atzinums</w:t>
            </w:r>
            <w:r w:rsidRPr="00805D8E">
              <w:t>.</w:t>
            </w:r>
          </w:p>
        </w:tc>
        <w:tc>
          <w:tcPr>
            <w:tcW w:w="567" w:type="dxa"/>
            <w:vAlign w:val="center"/>
          </w:tcPr>
          <w:p w14:paraId="1BCE1D0A" w14:textId="517602F2" w:rsidR="00FF71B4" w:rsidRPr="00805D8E" w:rsidRDefault="00FF71B4" w:rsidP="00D94D62">
            <w:pPr>
              <w:jc w:val="center"/>
              <w:rPr>
                <w:i/>
              </w:rPr>
            </w:pPr>
          </w:p>
        </w:tc>
        <w:tc>
          <w:tcPr>
            <w:tcW w:w="993" w:type="dxa"/>
            <w:vAlign w:val="center"/>
          </w:tcPr>
          <w:p w14:paraId="4D3CBEBB" w14:textId="77777777" w:rsidR="00FF71B4" w:rsidRPr="00805D8E" w:rsidRDefault="00000000" w:rsidP="00D94D62">
            <w:sdt>
              <w:sdtPr>
                <w:id w:val="121522747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E6DEB52" w14:textId="77777777" w:rsidR="00FF71B4" w:rsidRPr="00805D8E" w:rsidRDefault="00000000" w:rsidP="00D94D62">
            <w:sdt>
              <w:sdtPr>
                <w:id w:val="-194883523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49E96508" w14:textId="77777777" w:rsidR="00FF71B4" w:rsidRPr="00805D8E" w:rsidRDefault="00000000" w:rsidP="00D94D62">
            <w:pPr>
              <w:rPr>
                <w:i/>
              </w:rPr>
            </w:pPr>
            <w:sdt>
              <w:sdtPr>
                <w:id w:val="-162275766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803" w:type="dxa"/>
            <w:vAlign w:val="center"/>
          </w:tcPr>
          <w:p w14:paraId="19D5BF3F" w14:textId="77777777" w:rsidR="00FF71B4" w:rsidRPr="00805D8E" w:rsidRDefault="00FF71B4" w:rsidP="00D94D62">
            <w:pPr>
              <w:rPr>
                <w:i/>
              </w:rPr>
            </w:pPr>
          </w:p>
        </w:tc>
      </w:tr>
      <w:tr w:rsidR="00FF71B4" w:rsidRPr="00805D8E" w14:paraId="056733D2" w14:textId="77777777" w:rsidTr="00011FA8">
        <w:trPr>
          <w:cantSplit/>
          <w:trHeight w:val="86"/>
        </w:trPr>
        <w:tc>
          <w:tcPr>
            <w:tcW w:w="567" w:type="dxa"/>
            <w:vAlign w:val="center"/>
          </w:tcPr>
          <w:p w14:paraId="55BDD0A7" w14:textId="77777777" w:rsidR="00FF71B4" w:rsidRPr="00805D8E" w:rsidRDefault="00FF71B4" w:rsidP="00D94D62">
            <w:pPr>
              <w:ind w:left="-108" w:right="-114"/>
              <w:jc w:val="center"/>
            </w:pPr>
            <w:r w:rsidRPr="00805D8E">
              <w:t>8.3</w:t>
            </w:r>
          </w:p>
        </w:tc>
        <w:tc>
          <w:tcPr>
            <w:tcW w:w="5812" w:type="dxa"/>
          </w:tcPr>
          <w:p w14:paraId="6DFA6C62" w14:textId="77777777" w:rsidR="00FF71B4" w:rsidRPr="00805D8E" w:rsidRDefault="00FF71B4" w:rsidP="00D94D62">
            <w:r w:rsidRPr="00805D8E">
              <w:t xml:space="preserve">Priekšlikuma iesniedzēja </w:t>
            </w:r>
            <w:r w:rsidRPr="00805D8E">
              <w:rPr>
                <w:b/>
              </w:rPr>
              <w:t>riska deklarācija</w:t>
            </w:r>
            <w:r w:rsidRPr="00805D8E">
              <w:t xml:space="preserve"> </w:t>
            </w:r>
            <w:r w:rsidRPr="00805D8E">
              <w:rPr>
                <w:b/>
              </w:rPr>
              <w:t>ietver</w:t>
            </w:r>
            <w:r w:rsidRPr="00805D8E">
              <w:t xml:space="preserve"> stacionāras iekārtas vispārējā drošības līmeņa </w:t>
            </w:r>
            <w:r w:rsidRPr="00805D8E">
              <w:rPr>
                <w:b/>
              </w:rPr>
              <w:t>iespējamās izmaiņas</w:t>
            </w:r>
            <w:r w:rsidRPr="00805D8E">
              <w:t xml:space="preserve"> (būtiskas izmaiņas) saskaņā ar Regulas (ES) Nr. 402/2013 16.pantu, atbilst </w:t>
            </w:r>
            <w:r w:rsidRPr="00805D8E">
              <w:rPr>
                <w:b/>
              </w:rPr>
              <w:t>drošības novērtējuma ziņojumam un</w:t>
            </w:r>
            <w:r w:rsidRPr="00805D8E">
              <w:t xml:space="preserve"> to paraksta pieteikuma iesniedzējs.</w:t>
            </w:r>
          </w:p>
        </w:tc>
        <w:tc>
          <w:tcPr>
            <w:tcW w:w="567" w:type="dxa"/>
            <w:vAlign w:val="center"/>
          </w:tcPr>
          <w:p w14:paraId="3B1CE403" w14:textId="1B2983EA" w:rsidR="00FF71B4" w:rsidRPr="00805D8E" w:rsidRDefault="00FF71B4" w:rsidP="00D94D62">
            <w:pPr>
              <w:jc w:val="center"/>
              <w:rPr>
                <w:i/>
              </w:rPr>
            </w:pPr>
          </w:p>
        </w:tc>
        <w:tc>
          <w:tcPr>
            <w:tcW w:w="993" w:type="dxa"/>
            <w:vAlign w:val="center"/>
          </w:tcPr>
          <w:p w14:paraId="5E641D08" w14:textId="77777777" w:rsidR="00FF71B4" w:rsidRPr="00805D8E" w:rsidRDefault="00000000" w:rsidP="00D94D62">
            <w:sdt>
              <w:sdtPr>
                <w:id w:val="-1397435102"/>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41BAA2DC" w14:textId="77777777" w:rsidR="00FF71B4" w:rsidRPr="00805D8E" w:rsidRDefault="00000000" w:rsidP="00D94D62">
            <w:sdt>
              <w:sdtPr>
                <w:id w:val="-44762433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30069B6E" w14:textId="77777777" w:rsidR="00FF71B4" w:rsidRPr="00805D8E" w:rsidRDefault="00000000" w:rsidP="00D94D62">
            <w:pPr>
              <w:rPr>
                <w:i/>
              </w:rPr>
            </w:pPr>
            <w:sdt>
              <w:sdtPr>
                <w:id w:val="-59223716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803" w:type="dxa"/>
            <w:vAlign w:val="center"/>
          </w:tcPr>
          <w:p w14:paraId="088585B5" w14:textId="77777777" w:rsidR="00FF71B4" w:rsidRPr="00805D8E" w:rsidRDefault="00FF71B4" w:rsidP="00480ACC">
            <w:pPr>
              <w:rPr>
                <w:i/>
              </w:rPr>
            </w:pPr>
          </w:p>
        </w:tc>
      </w:tr>
      <w:tr w:rsidR="00FF71B4" w:rsidRPr="00805D8E" w14:paraId="57FC39BA" w14:textId="77777777" w:rsidTr="00011FA8">
        <w:trPr>
          <w:cantSplit/>
          <w:trHeight w:val="86"/>
        </w:trPr>
        <w:tc>
          <w:tcPr>
            <w:tcW w:w="567" w:type="dxa"/>
            <w:vAlign w:val="center"/>
          </w:tcPr>
          <w:p w14:paraId="633BA234" w14:textId="77777777" w:rsidR="00FF71B4" w:rsidRPr="00805D8E" w:rsidRDefault="00FF71B4" w:rsidP="00D94D62">
            <w:pPr>
              <w:ind w:left="-108" w:right="-114"/>
              <w:jc w:val="center"/>
            </w:pPr>
            <w:r w:rsidRPr="00805D8E">
              <w:t>8.4</w:t>
            </w:r>
          </w:p>
        </w:tc>
        <w:tc>
          <w:tcPr>
            <w:tcW w:w="5812" w:type="dxa"/>
          </w:tcPr>
          <w:p w14:paraId="01CA9776" w14:textId="77777777" w:rsidR="00FF71B4" w:rsidRPr="00805D8E" w:rsidRDefault="00FF71B4" w:rsidP="00D94D62">
            <w:r w:rsidRPr="00805D8E">
              <w:rPr>
                <w:b/>
              </w:rPr>
              <w:t>Izmaiņas</w:t>
            </w:r>
            <w:r w:rsidRPr="00805D8E">
              <w:t xml:space="preserve"> salīdzinājumā ar atļauto stacionāro iekārtu </w:t>
            </w:r>
            <w:r w:rsidRPr="00805D8E">
              <w:rPr>
                <w:b/>
              </w:rPr>
              <w:t>atbilst drošības novērtējuma ziņojumam,</w:t>
            </w:r>
            <w:r w:rsidRPr="00805D8E">
              <w:t xml:space="preserve"> ko </w:t>
            </w:r>
            <w:proofErr w:type="spellStart"/>
            <w:r w:rsidRPr="00805D8E">
              <w:t>AsBo</w:t>
            </w:r>
            <w:proofErr w:type="spellEnd"/>
            <w:r w:rsidRPr="00805D8E">
              <w:t xml:space="preserve"> izdevusi saskaņā ar Regulas (ES) Nr. 402/2013 15.pantu</w:t>
            </w:r>
            <w:r w:rsidRPr="00805D8E">
              <w:rPr>
                <w:b/>
              </w:rPr>
              <w:t>, un riska deklarācijai</w:t>
            </w:r>
            <w:r w:rsidRPr="00805D8E">
              <w:t>, ko pieteikuma iesniedzējs izdevis saskaņā ar Regulas (ES) Nr. 402/2013 16.pantu.</w:t>
            </w:r>
          </w:p>
        </w:tc>
        <w:tc>
          <w:tcPr>
            <w:tcW w:w="567" w:type="dxa"/>
            <w:vAlign w:val="center"/>
          </w:tcPr>
          <w:p w14:paraId="542132ED" w14:textId="3A254A32" w:rsidR="00FF71B4" w:rsidRPr="00805D8E" w:rsidRDefault="00FF71B4" w:rsidP="00D94D62">
            <w:pPr>
              <w:jc w:val="center"/>
              <w:rPr>
                <w:i/>
              </w:rPr>
            </w:pPr>
          </w:p>
        </w:tc>
        <w:tc>
          <w:tcPr>
            <w:tcW w:w="993" w:type="dxa"/>
            <w:vAlign w:val="center"/>
          </w:tcPr>
          <w:p w14:paraId="18AB9C9F" w14:textId="77777777" w:rsidR="00FF71B4" w:rsidRPr="00805D8E" w:rsidRDefault="00000000" w:rsidP="00D94D62">
            <w:sdt>
              <w:sdtPr>
                <w:id w:val="212943250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0AA4472C" w14:textId="77777777" w:rsidR="00FF71B4" w:rsidRPr="00805D8E" w:rsidRDefault="00000000" w:rsidP="00D94D62">
            <w:sdt>
              <w:sdtPr>
                <w:id w:val="987908310"/>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5B4B1A6E" w14:textId="77777777" w:rsidR="00FF71B4" w:rsidRPr="00805D8E" w:rsidRDefault="00000000" w:rsidP="00D94D62">
            <w:pPr>
              <w:rPr>
                <w:i/>
              </w:rPr>
            </w:pPr>
            <w:sdt>
              <w:sdtPr>
                <w:id w:val="-174108217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803" w:type="dxa"/>
            <w:vAlign w:val="center"/>
          </w:tcPr>
          <w:p w14:paraId="6B41D7AF" w14:textId="77777777" w:rsidR="00FF71B4" w:rsidRPr="00805D8E" w:rsidRDefault="00FF71B4" w:rsidP="00D94D62">
            <w:pPr>
              <w:rPr>
                <w:i/>
              </w:rPr>
            </w:pPr>
          </w:p>
        </w:tc>
      </w:tr>
    </w:tbl>
    <w:p w14:paraId="023F76CE" w14:textId="77777777" w:rsidR="00FF71B4" w:rsidRPr="00805D8E" w:rsidRDefault="00FF71B4" w:rsidP="004047B6">
      <w:pPr>
        <w:spacing w:after="0"/>
        <w:rPr>
          <w:rFonts w:ascii="Times New Roman" w:hAnsi="Times New Roman" w:cs="Times New Roman"/>
          <w:bCs/>
          <w:i/>
          <w:sz w:val="20"/>
          <w:szCs w:val="20"/>
        </w:rPr>
      </w:pPr>
    </w:p>
    <w:p w14:paraId="57BD7555" w14:textId="77777777" w:rsidR="00FF71B4" w:rsidRPr="00805D8E" w:rsidRDefault="00FF71B4">
      <w:pPr>
        <w:spacing w:after="200" w:line="276" w:lineRule="auto"/>
        <w:rPr>
          <w:rFonts w:ascii="Times New Roman" w:eastAsiaTheme="majorEastAsia" w:hAnsi="Times New Roman" w:cs="Times New Roman"/>
          <w:b/>
          <w:i/>
          <w:sz w:val="20"/>
          <w:szCs w:val="20"/>
        </w:rPr>
      </w:pPr>
      <w:r w:rsidRPr="00805D8E">
        <w:rPr>
          <w:rFonts w:ascii="Times New Roman" w:hAnsi="Times New Roman" w:cs="Times New Roman"/>
          <w:b/>
          <w:bCs/>
          <w:sz w:val="20"/>
          <w:szCs w:val="20"/>
        </w:rPr>
        <w:br w:type="page"/>
      </w:r>
    </w:p>
    <w:p w14:paraId="1A4B1613" w14:textId="77777777" w:rsidR="00FF71B4" w:rsidRPr="00805D8E" w:rsidRDefault="00FF71B4" w:rsidP="004047B6">
      <w:pPr>
        <w:pStyle w:val="Heading3"/>
        <w:spacing w:before="0"/>
        <w:jc w:val="center"/>
        <w:rPr>
          <w:rFonts w:ascii="Times New Roman" w:hAnsi="Times New Roman" w:cs="Times New Roman"/>
          <w:b/>
          <w:bCs/>
          <w:sz w:val="20"/>
          <w:szCs w:val="20"/>
        </w:rPr>
      </w:pPr>
      <w:r w:rsidRPr="00805D8E">
        <w:rPr>
          <w:rFonts w:ascii="Times New Roman" w:hAnsi="Times New Roman" w:cs="Times New Roman"/>
          <w:b/>
          <w:sz w:val="20"/>
          <w:szCs w:val="20"/>
        </w:rPr>
        <w:lastRenderedPageBreak/>
        <w:t>9. Citi vispārīgi aspekti</w:t>
      </w:r>
    </w:p>
    <w:p w14:paraId="4D9A995D" w14:textId="77777777" w:rsidR="00FF71B4" w:rsidRPr="00805D8E" w:rsidRDefault="00FF71B4" w:rsidP="004047B6">
      <w:pPr>
        <w:spacing w:after="0"/>
        <w:rPr>
          <w:rFonts w:ascii="Times New Roman" w:hAnsi="Times New Roman" w:cs="Times New Roman"/>
        </w:rPr>
      </w:pPr>
    </w:p>
    <w:tbl>
      <w:tblPr>
        <w:tblStyle w:val="TableGrid"/>
        <w:tblW w:w="14742" w:type="dxa"/>
        <w:tblInd w:w="-5" w:type="dxa"/>
        <w:tblLayout w:type="fixed"/>
        <w:tblLook w:val="04A0" w:firstRow="1" w:lastRow="0" w:firstColumn="1" w:lastColumn="0" w:noHBand="0" w:noVBand="1"/>
      </w:tblPr>
      <w:tblGrid>
        <w:gridCol w:w="567"/>
        <w:gridCol w:w="5812"/>
        <w:gridCol w:w="567"/>
        <w:gridCol w:w="993"/>
        <w:gridCol w:w="6803"/>
      </w:tblGrid>
      <w:tr w:rsidR="00FF71B4" w:rsidRPr="00805D8E" w14:paraId="28F47AC3" w14:textId="77777777" w:rsidTr="00C526B6">
        <w:trPr>
          <w:cantSplit/>
          <w:trHeight w:val="2476"/>
        </w:trPr>
        <w:tc>
          <w:tcPr>
            <w:tcW w:w="567" w:type="dxa"/>
            <w:vAlign w:val="center"/>
          </w:tcPr>
          <w:p w14:paraId="3EFA630C" w14:textId="77777777" w:rsidR="00FF71B4" w:rsidRPr="00805D8E" w:rsidRDefault="00FF71B4" w:rsidP="004047B6">
            <w:pPr>
              <w:jc w:val="center"/>
              <w:rPr>
                <w:i/>
              </w:rPr>
            </w:pPr>
            <w:r w:rsidRPr="00805D8E">
              <w:rPr>
                <w:i/>
              </w:rPr>
              <w:t>ID</w:t>
            </w:r>
          </w:p>
        </w:tc>
        <w:tc>
          <w:tcPr>
            <w:tcW w:w="5812" w:type="dxa"/>
            <w:vAlign w:val="center"/>
          </w:tcPr>
          <w:p w14:paraId="26B68A2B" w14:textId="77777777" w:rsidR="00FF71B4" w:rsidRPr="00805D8E" w:rsidRDefault="00FF71B4" w:rsidP="004047B6">
            <w:pPr>
              <w:jc w:val="center"/>
              <w:rPr>
                <w:i/>
              </w:rPr>
            </w:pPr>
            <w:r w:rsidRPr="00805D8E">
              <w:rPr>
                <w:i/>
              </w:rPr>
              <w:t>Elementi, kuriem jābūt iekļautiem dokumentācijā un pieteikumā saskaņā ar MK noteikumiem Nr.374</w:t>
            </w:r>
          </w:p>
        </w:tc>
        <w:tc>
          <w:tcPr>
            <w:tcW w:w="567" w:type="dxa"/>
            <w:textDirection w:val="btLr"/>
            <w:vAlign w:val="center"/>
          </w:tcPr>
          <w:p w14:paraId="43DF600C" w14:textId="77777777" w:rsidR="00FF71B4" w:rsidRPr="00805D8E" w:rsidRDefault="00FF71B4" w:rsidP="004047B6">
            <w:pPr>
              <w:ind w:left="-108" w:right="-108"/>
              <w:jc w:val="center"/>
              <w:rPr>
                <w:i/>
              </w:rPr>
            </w:pPr>
            <w:r w:rsidRPr="00805D8E">
              <w:rPr>
                <w:i/>
              </w:rPr>
              <w:t>Pirmā atļauja</w:t>
            </w:r>
          </w:p>
        </w:tc>
        <w:tc>
          <w:tcPr>
            <w:tcW w:w="993" w:type="dxa"/>
            <w:textDirection w:val="btLr"/>
            <w:vAlign w:val="center"/>
          </w:tcPr>
          <w:p w14:paraId="6B7490B0" w14:textId="77777777" w:rsidR="00FF71B4" w:rsidRPr="00805D8E" w:rsidRDefault="00FF71B4" w:rsidP="004047B6">
            <w:pPr>
              <w:ind w:left="-113" w:right="-106"/>
              <w:jc w:val="center"/>
              <w:rPr>
                <w:i/>
              </w:rPr>
            </w:pPr>
            <w:r w:rsidRPr="00805D8E">
              <w:rPr>
                <w:i/>
              </w:rPr>
              <w:t>Novērtējuma rezultāts</w:t>
            </w:r>
          </w:p>
        </w:tc>
        <w:tc>
          <w:tcPr>
            <w:tcW w:w="6803" w:type="dxa"/>
            <w:vAlign w:val="center"/>
          </w:tcPr>
          <w:p w14:paraId="71DF9217" w14:textId="77777777" w:rsidR="00FF71B4" w:rsidRPr="00805D8E" w:rsidRDefault="00FF71B4" w:rsidP="004047B6">
            <w:pPr>
              <w:jc w:val="center"/>
              <w:rPr>
                <w:i/>
              </w:rPr>
            </w:pPr>
            <w:r w:rsidRPr="00805D8E">
              <w:rPr>
                <w:i/>
              </w:rPr>
              <w:t>Komentāri</w:t>
            </w:r>
          </w:p>
        </w:tc>
      </w:tr>
      <w:tr w:rsidR="00FF71B4" w:rsidRPr="00805D8E" w14:paraId="50223A69" w14:textId="77777777" w:rsidTr="00C526B6">
        <w:trPr>
          <w:cantSplit/>
          <w:trHeight w:val="86"/>
        </w:trPr>
        <w:tc>
          <w:tcPr>
            <w:tcW w:w="567" w:type="dxa"/>
            <w:vAlign w:val="center"/>
          </w:tcPr>
          <w:p w14:paraId="46164ECD" w14:textId="77777777" w:rsidR="00FF71B4" w:rsidRPr="00805D8E" w:rsidRDefault="00FF71B4" w:rsidP="00FB00D8">
            <w:pPr>
              <w:ind w:left="-108" w:right="-114"/>
              <w:jc w:val="center"/>
            </w:pPr>
            <w:r w:rsidRPr="00805D8E">
              <w:t>9.1</w:t>
            </w:r>
          </w:p>
        </w:tc>
        <w:tc>
          <w:tcPr>
            <w:tcW w:w="5812" w:type="dxa"/>
            <w:vAlign w:val="center"/>
          </w:tcPr>
          <w:p w14:paraId="60D9DEA5" w14:textId="77777777" w:rsidR="00FF71B4" w:rsidRPr="00805D8E" w:rsidRDefault="00FF71B4" w:rsidP="00FB00D8">
            <w:r w:rsidRPr="00805D8E">
              <w:rPr>
                <w:b/>
              </w:rPr>
              <w:t>ERADIS</w:t>
            </w:r>
            <w:r w:rsidRPr="00805D8E">
              <w:t xml:space="preserve"> ir attiecīgi atjaunināts un ietver attiecīgo:</w:t>
            </w:r>
          </w:p>
          <w:p w14:paraId="213F476B" w14:textId="77777777" w:rsidR="00FF71B4" w:rsidRPr="00805D8E" w:rsidRDefault="00FF71B4" w:rsidP="00FF71B4">
            <w:pPr>
              <w:pStyle w:val="ListParagraph"/>
              <w:numPr>
                <w:ilvl w:val="0"/>
                <w:numId w:val="25"/>
              </w:numPr>
              <w:ind w:left="323" w:hanging="142"/>
              <w:contextualSpacing w:val="0"/>
            </w:pPr>
            <w:r w:rsidRPr="00805D8E">
              <w:t>Apakšsistēmu EK verifikācijas deklarācijas;</w:t>
            </w:r>
          </w:p>
          <w:p w14:paraId="13A3A7CB" w14:textId="77777777" w:rsidR="00FF71B4" w:rsidRPr="00805D8E" w:rsidRDefault="00FF71B4" w:rsidP="00FF71B4">
            <w:pPr>
              <w:pStyle w:val="ListParagraph"/>
              <w:numPr>
                <w:ilvl w:val="0"/>
                <w:numId w:val="25"/>
              </w:numPr>
              <w:ind w:left="323" w:hanging="142"/>
              <w:contextualSpacing w:val="0"/>
            </w:pPr>
            <w:r w:rsidRPr="00805D8E">
              <w:t xml:space="preserve">EK atbilstības un/vai piemērotības lietošanai deklarācijas savstarpējas </w:t>
            </w:r>
            <w:proofErr w:type="spellStart"/>
            <w:r w:rsidRPr="00805D8E">
              <w:t>izmantojamības</w:t>
            </w:r>
            <w:proofErr w:type="spellEnd"/>
            <w:r w:rsidRPr="00805D8E">
              <w:t xml:space="preserve"> komponentiem;</w:t>
            </w:r>
          </w:p>
          <w:p w14:paraId="0868DB02" w14:textId="77777777" w:rsidR="00FF71B4" w:rsidRPr="00805D8E" w:rsidRDefault="00FF71B4" w:rsidP="00FF71B4">
            <w:pPr>
              <w:pStyle w:val="ListParagraph"/>
              <w:numPr>
                <w:ilvl w:val="0"/>
                <w:numId w:val="25"/>
              </w:numPr>
              <w:ind w:left="323" w:hanging="142"/>
              <w:contextualSpacing w:val="0"/>
            </w:pPr>
            <w:r w:rsidRPr="00805D8E">
              <w:t xml:space="preserve">Verificēšanas sertifikātu vai sertifikātus, ko apakšsistēmai izsnieguši </w:t>
            </w:r>
            <w:proofErr w:type="spellStart"/>
            <w:r w:rsidRPr="00805D8E">
              <w:t>NoBo</w:t>
            </w:r>
            <w:proofErr w:type="spellEnd"/>
            <w:r w:rsidRPr="00805D8E">
              <w:t>;</w:t>
            </w:r>
          </w:p>
          <w:p w14:paraId="39A6A169" w14:textId="77777777" w:rsidR="00FF71B4" w:rsidRPr="00805D8E" w:rsidRDefault="00FF71B4" w:rsidP="00FF71B4">
            <w:pPr>
              <w:pStyle w:val="ListParagraph"/>
              <w:numPr>
                <w:ilvl w:val="0"/>
                <w:numId w:val="25"/>
              </w:numPr>
              <w:ind w:left="323" w:hanging="142"/>
              <w:contextualSpacing w:val="0"/>
            </w:pPr>
            <w:r w:rsidRPr="00805D8E">
              <w:t xml:space="preserve">Savstarpējas </w:t>
            </w:r>
            <w:proofErr w:type="spellStart"/>
            <w:r w:rsidRPr="00805D8E">
              <w:t>izmantojamības</w:t>
            </w:r>
            <w:proofErr w:type="spellEnd"/>
            <w:r w:rsidRPr="00805D8E">
              <w:t xml:space="preserve"> komponentu atbilstības un/vai piemērotības lietošanai sertifikātus.</w:t>
            </w:r>
          </w:p>
        </w:tc>
        <w:tc>
          <w:tcPr>
            <w:tcW w:w="567" w:type="dxa"/>
            <w:vAlign w:val="center"/>
          </w:tcPr>
          <w:p w14:paraId="488B1023" w14:textId="439C4518" w:rsidR="00FF71B4" w:rsidRPr="00805D8E" w:rsidRDefault="00FF71B4" w:rsidP="00FB00D8">
            <w:pPr>
              <w:jc w:val="center"/>
              <w:rPr>
                <w:i/>
              </w:rPr>
            </w:pPr>
          </w:p>
        </w:tc>
        <w:tc>
          <w:tcPr>
            <w:tcW w:w="993" w:type="dxa"/>
            <w:vAlign w:val="center"/>
          </w:tcPr>
          <w:p w14:paraId="19F6E423" w14:textId="77777777" w:rsidR="00FF71B4" w:rsidRPr="00805D8E" w:rsidRDefault="00000000" w:rsidP="00FB00D8">
            <w:sdt>
              <w:sdtPr>
                <w:id w:val="-24942140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2F9AC8E4" w14:textId="77777777" w:rsidR="00FF71B4" w:rsidRPr="00805D8E" w:rsidRDefault="00000000" w:rsidP="00FB00D8">
            <w:pPr>
              <w:rPr>
                <w:i/>
              </w:rPr>
            </w:pPr>
            <w:sdt>
              <w:sdtPr>
                <w:id w:val="-1538116602"/>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tc>
        <w:tc>
          <w:tcPr>
            <w:tcW w:w="6803" w:type="dxa"/>
            <w:vAlign w:val="center"/>
          </w:tcPr>
          <w:p w14:paraId="601992D1" w14:textId="77777777" w:rsidR="00FF71B4" w:rsidRPr="00805D8E" w:rsidRDefault="00FF71B4" w:rsidP="00FB00D8">
            <w:pPr>
              <w:rPr>
                <w:i/>
              </w:rPr>
            </w:pPr>
          </w:p>
        </w:tc>
      </w:tr>
      <w:tr w:rsidR="00FF71B4" w:rsidRPr="00805D8E" w14:paraId="5D685D9B" w14:textId="77777777" w:rsidTr="00C526B6">
        <w:trPr>
          <w:cantSplit/>
          <w:trHeight w:val="86"/>
        </w:trPr>
        <w:tc>
          <w:tcPr>
            <w:tcW w:w="567" w:type="dxa"/>
            <w:vAlign w:val="center"/>
          </w:tcPr>
          <w:p w14:paraId="4C27A9DB" w14:textId="77777777" w:rsidR="00FF71B4" w:rsidRPr="00805D8E" w:rsidRDefault="00FF71B4" w:rsidP="00FB00D8">
            <w:pPr>
              <w:ind w:left="-108" w:right="-114"/>
              <w:jc w:val="center"/>
            </w:pPr>
            <w:r>
              <w:t>9.2</w:t>
            </w:r>
          </w:p>
        </w:tc>
        <w:tc>
          <w:tcPr>
            <w:tcW w:w="5812" w:type="dxa"/>
            <w:vAlign w:val="center"/>
          </w:tcPr>
          <w:p w14:paraId="28AC1CFD" w14:textId="77777777" w:rsidR="00FF71B4" w:rsidRPr="00696397" w:rsidRDefault="00FF71B4" w:rsidP="00FB00D8">
            <w:pPr>
              <w:rPr>
                <w:b/>
                <w:highlight w:val="green"/>
              </w:rPr>
            </w:pPr>
            <w:r w:rsidRPr="009B0412">
              <w:rPr>
                <w:b/>
              </w:rPr>
              <w:t>Tehniskās apkopes un ekspluatācijas</w:t>
            </w:r>
            <w:r w:rsidRPr="009B0412">
              <w:t xml:space="preserve"> dokumentācija ir iekļauta atļaujas pieteikumam pievienotajā dokumentācijā.</w:t>
            </w:r>
          </w:p>
        </w:tc>
        <w:tc>
          <w:tcPr>
            <w:tcW w:w="567" w:type="dxa"/>
            <w:vAlign w:val="center"/>
          </w:tcPr>
          <w:p w14:paraId="6DE0D4FF" w14:textId="38631229" w:rsidR="00FF71B4" w:rsidRPr="00805D8E" w:rsidRDefault="00FF71B4" w:rsidP="00FB00D8">
            <w:pPr>
              <w:jc w:val="center"/>
              <w:rPr>
                <w:i/>
              </w:rPr>
            </w:pPr>
          </w:p>
        </w:tc>
        <w:tc>
          <w:tcPr>
            <w:tcW w:w="993" w:type="dxa"/>
            <w:vAlign w:val="center"/>
          </w:tcPr>
          <w:p w14:paraId="65583897" w14:textId="77777777" w:rsidR="00FF71B4" w:rsidRPr="00260452" w:rsidRDefault="00000000" w:rsidP="00FB00D8">
            <w:sdt>
              <w:sdtPr>
                <w:id w:val="1848289051"/>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260452">
              <w:t xml:space="preserve"> Jā</w:t>
            </w:r>
          </w:p>
          <w:p w14:paraId="047FDFBC" w14:textId="77777777" w:rsidR="00FF71B4" w:rsidRDefault="00000000" w:rsidP="00FB00D8">
            <w:sdt>
              <w:sdtPr>
                <w:id w:val="639930839"/>
                <w14:checkbox>
                  <w14:checked w14:val="0"/>
                  <w14:checkedState w14:val="2612" w14:font="MS Gothic"/>
                  <w14:uncheckedState w14:val="2610" w14:font="MS Gothic"/>
                </w14:checkbox>
              </w:sdtPr>
              <w:sdtContent>
                <w:r w:rsidR="00FF71B4" w:rsidRPr="00260452">
                  <w:rPr>
                    <w:rFonts w:ascii="Segoe UI Symbol" w:eastAsia="MS Gothic" w:hAnsi="Segoe UI Symbol" w:cs="Segoe UI Symbol"/>
                  </w:rPr>
                  <w:t>☐</w:t>
                </w:r>
              </w:sdtContent>
            </w:sdt>
            <w:r w:rsidR="00FF71B4" w:rsidRPr="00260452">
              <w:t xml:space="preserve"> Nē</w:t>
            </w:r>
          </w:p>
        </w:tc>
        <w:tc>
          <w:tcPr>
            <w:tcW w:w="6803" w:type="dxa"/>
            <w:vAlign w:val="center"/>
          </w:tcPr>
          <w:p w14:paraId="38B6F1D5" w14:textId="77777777" w:rsidR="00FF71B4" w:rsidRPr="00752A33" w:rsidRDefault="00FF71B4" w:rsidP="006547EE">
            <w:pPr>
              <w:rPr>
                <w:i/>
                <w:highlight w:val="yellow"/>
              </w:rPr>
            </w:pPr>
          </w:p>
        </w:tc>
      </w:tr>
      <w:tr w:rsidR="00FF71B4" w:rsidRPr="00805D8E" w14:paraId="1C82A839" w14:textId="77777777" w:rsidTr="00C526B6">
        <w:trPr>
          <w:cantSplit/>
          <w:trHeight w:val="86"/>
        </w:trPr>
        <w:tc>
          <w:tcPr>
            <w:tcW w:w="567" w:type="dxa"/>
            <w:vAlign w:val="center"/>
          </w:tcPr>
          <w:p w14:paraId="07DBEC5D" w14:textId="77777777" w:rsidR="00FF71B4" w:rsidRPr="00805D8E" w:rsidRDefault="00FF71B4" w:rsidP="00FB00D8">
            <w:pPr>
              <w:ind w:left="-108" w:right="-114"/>
              <w:jc w:val="center"/>
            </w:pPr>
            <w:r w:rsidRPr="00805D8E">
              <w:t>9.</w:t>
            </w:r>
            <w:r>
              <w:t>3</w:t>
            </w:r>
          </w:p>
        </w:tc>
        <w:tc>
          <w:tcPr>
            <w:tcW w:w="5812" w:type="dxa"/>
            <w:vAlign w:val="center"/>
          </w:tcPr>
          <w:p w14:paraId="1B07523A" w14:textId="77777777" w:rsidR="00FF71B4" w:rsidRPr="00805D8E" w:rsidRDefault="00FF71B4" w:rsidP="00FB00D8">
            <w:r w:rsidRPr="00805D8E">
              <w:t>Informācija, kas apliecina atbilstību normatīvo aktu par dzelzceļa būvnoteikumiem prasībām. Atsauce uz BIS lietu:</w:t>
            </w:r>
          </w:p>
          <w:p w14:paraId="02EA3585" w14:textId="77777777" w:rsidR="00FF71B4" w:rsidRPr="00805D8E" w:rsidRDefault="00FF71B4" w:rsidP="00FF71B4">
            <w:pPr>
              <w:pStyle w:val="ListParagraph"/>
              <w:numPr>
                <w:ilvl w:val="0"/>
                <w:numId w:val="25"/>
              </w:numPr>
              <w:ind w:left="323" w:hanging="142"/>
              <w:contextualSpacing w:val="0"/>
            </w:pPr>
            <w:r w:rsidRPr="00805D8E">
              <w:t>Pieteikumā ir pilnīgs BIS lietu uzskaitījums;</w:t>
            </w:r>
          </w:p>
          <w:p w14:paraId="6E13D680" w14:textId="77777777" w:rsidR="00FF71B4" w:rsidRPr="00805D8E" w:rsidRDefault="00FF71B4" w:rsidP="00FF71B4">
            <w:pPr>
              <w:pStyle w:val="ListParagraph"/>
              <w:numPr>
                <w:ilvl w:val="0"/>
                <w:numId w:val="25"/>
              </w:numPr>
              <w:ind w:left="323" w:hanging="142"/>
              <w:contextualSpacing w:val="0"/>
            </w:pPr>
            <w:r w:rsidRPr="00805D8E">
              <w:t>BIS lietas numurs;</w:t>
            </w:r>
          </w:p>
          <w:p w14:paraId="0A18ECA2" w14:textId="77777777" w:rsidR="00FF71B4" w:rsidRPr="00805D8E" w:rsidRDefault="00FF71B4" w:rsidP="00FF71B4">
            <w:pPr>
              <w:pStyle w:val="ListParagraph"/>
              <w:numPr>
                <w:ilvl w:val="0"/>
                <w:numId w:val="25"/>
              </w:numPr>
              <w:ind w:left="323" w:hanging="142"/>
              <w:contextualSpacing w:val="0"/>
            </w:pPr>
            <w:r w:rsidRPr="00805D8E">
              <w:t>BIS process ievērots;</w:t>
            </w:r>
          </w:p>
          <w:p w14:paraId="793ABE44" w14:textId="77777777" w:rsidR="00FF71B4" w:rsidRPr="00805D8E" w:rsidRDefault="00FF71B4" w:rsidP="00FF71B4">
            <w:pPr>
              <w:pStyle w:val="ListParagraph"/>
              <w:numPr>
                <w:ilvl w:val="0"/>
                <w:numId w:val="25"/>
              </w:numPr>
              <w:ind w:left="323" w:hanging="142"/>
              <w:contextualSpacing w:val="0"/>
            </w:pPr>
            <w:r w:rsidRPr="00805D8E">
              <w:t>BIS lieta ietilpst stacionārās iekārtas tvērumā;</w:t>
            </w:r>
          </w:p>
          <w:p w14:paraId="5DA2387A" w14:textId="77777777" w:rsidR="00FF71B4" w:rsidRPr="00805D8E" w:rsidRDefault="00FF71B4" w:rsidP="00FF71B4">
            <w:pPr>
              <w:pStyle w:val="ListParagraph"/>
              <w:numPr>
                <w:ilvl w:val="0"/>
                <w:numId w:val="25"/>
              </w:numPr>
              <w:ind w:left="323" w:hanging="142"/>
              <w:contextualSpacing w:val="0"/>
            </w:pPr>
            <w:r w:rsidRPr="00805D8E">
              <w:t>Visas BIS lietas, kuras ietilpst stacionārās iekārtas tvērumā, ir pabeigtas.</w:t>
            </w:r>
          </w:p>
        </w:tc>
        <w:tc>
          <w:tcPr>
            <w:tcW w:w="567" w:type="dxa"/>
            <w:vAlign w:val="center"/>
          </w:tcPr>
          <w:p w14:paraId="335D913D" w14:textId="7C73C00F" w:rsidR="00FF71B4" w:rsidRPr="00805D8E" w:rsidRDefault="00FF71B4" w:rsidP="00FB00D8">
            <w:pPr>
              <w:jc w:val="center"/>
              <w:rPr>
                <w:i/>
              </w:rPr>
            </w:pPr>
          </w:p>
        </w:tc>
        <w:tc>
          <w:tcPr>
            <w:tcW w:w="993" w:type="dxa"/>
            <w:vAlign w:val="center"/>
          </w:tcPr>
          <w:p w14:paraId="2799A0BC" w14:textId="77777777" w:rsidR="00FF71B4" w:rsidRPr="00805D8E" w:rsidRDefault="00000000" w:rsidP="00FB00D8">
            <w:sdt>
              <w:sdtPr>
                <w:id w:val="413286937"/>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4BB82264" w14:textId="77777777" w:rsidR="00FF71B4" w:rsidRPr="00805D8E" w:rsidRDefault="00000000" w:rsidP="00FB00D8">
            <w:sdt>
              <w:sdtPr>
                <w:id w:val="-102268086"/>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720C24DA" w14:textId="77777777" w:rsidR="00FF71B4" w:rsidRPr="00805D8E" w:rsidRDefault="00000000" w:rsidP="00FB00D8">
            <w:pPr>
              <w:rPr>
                <w:i/>
              </w:rPr>
            </w:pPr>
            <w:sdt>
              <w:sdtPr>
                <w:id w:val="477888826"/>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803" w:type="dxa"/>
            <w:vAlign w:val="center"/>
          </w:tcPr>
          <w:p w14:paraId="56EEA6D2" w14:textId="77777777" w:rsidR="00FF71B4" w:rsidRPr="00805D8E" w:rsidRDefault="00FF71B4" w:rsidP="00FB00D8">
            <w:pPr>
              <w:rPr>
                <w:i/>
              </w:rPr>
            </w:pPr>
          </w:p>
        </w:tc>
      </w:tr>
      <w:tr w:rsidR="00FF71B4" w:rsidRPr="00805D8E" w14:paraId="6186F6FF" w14:textId="77777777" w:rsidTr="00422D4D">
        <w:trPr>
          <w:cantSplit/>
          <w:trHeight w:val="86"/>
        </w:trPr>
        <w:tc>
          <w:tcPr>
            <w:tcW w:w="567" w:type="dxa"/>
            <w:vAlign w:val="center"/>
          </w:tcPr>
          <w:p w14:paraId="5B7C55B1" w14:textId="77777777" w:rsidR="00FF71B4" w:rsidRPr="00805D8E" w:rsidRDefault="00FF71B4" w:rsidP="00EA0690">
            <w:pPr>
              <w:ind w:left="-108" w:right="-114"/>
              <w:jc w:val="center"/>
            </w:pPr>
            <w:r>
              <w:t>9.4</w:t>
            </w:r>
          </w:p>
        </w:tc>
        <w:tc>
          <w:tcPr>
            <w:tcW w:w="5812" w:type="dxa"/>
            <w:vAlign w:val="center"/>
          </w:tcPr>
          <w:p w14:paraId="4BF04FFA" w14:textId="77777777" w:rsidR="00FF71B4" w:rsidRPr="00805D8E" w:rsidRDefault="00FF71B4" w:rsidP="00EA0690">
            <w:r w:rsidRPr="00260452">
              <w:t xml:space="preserve">Visi dokumenti ir vienā no ES </w:t>
            </w:r>
            <w:r w:rsidRPr="00260452">
              <w:rPr>
                <w:b/>
              </w:rPr>
              <w:t>valodām</w:t>
            </w:r>
            <w:r>
              <w:rPr>
                <w:b/>
              </w:rPr>
              <w:t>.</w:t>
            </w:r>
          </w:p>
        </w:tc>
        <w:tc>
          <w:tcPr>
            <w:tcW w:w="567" w:type="dxa"/>
            <w:vAlign w:val="center"/>
          </w:tcPr>
          <w:p w14:paraId="5D38FA24" w14:textId="1659CD4D" w:rsidR="00FF71B4" w:rsidRPr="00805D8E" w:rsidRDefault="00FF71B4" w:rsidP="00EA0690">
            <w:pPr>
              <w:jc w:val="center"/>
              <w:rPr>
                <w:i/>
              </w:rPr>
            </w:pPr>
          </w:p>
        </w:tc>
        <w:tc>
          <w:tcPr>
            <w:tcW w:w="993" w:type="dxa"/>
            <w:vAlign w:val="center"/>
          </w:tcPr>
          <w:p w14:paraId="6DE12C7D" w14:textId="77777777" w:rsidR="00FF71B4" w:rsidRPr="00805D8E" w:rsidRDefault="00000000" w:rsidP="00EA0690">
            <w:sdt>
              <w:sdtPr>
                <w:id w:val="177188646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Jā</w:t>
            </w:r>
          </w:p>
          <w:p w14:paraId="7274A973" w14:textId="77777777" w:rsidR="00FF71B4" w:rsidRPr="00805D8E" w:rsidRDefault="00000000" w:rsidP="00EA0690">
            <w:sdt>
              <w:sdtPr>
                <w:id w:val="2053951715"/>
                <w14:checkbox>
                  <w14:checked w14:val="0"/>
                  <w14:checkedState w14:val="2612" w14:font="MS Gothic"/>
                  <w14:uncheckedState w14:val="2610" w14:font="MS Gothic"/>
                </w14:checkbox>
              </w:sdtPr>
              <w:sdtContent>
                <w:r w:rsidR="00FF71B4" w:rsidRPr="00805D8E">
                  <w:rPr>
                    <w:rFonts w:ascii="Segoe UI Symbol" w:eastAsia="MS Gothic" w:hAnsi="Segoe UI Symbol" w:cs="Segoe UI Symbol"/>
                  </w:rPr>
                  <w:t>☐</w:t>
                </w:r>
              </w:sdtContent>
            </w:sdt>
            <w:r w:rsidR="00FF71B4" w:rsidRPr="00805D8E">
              <w:t xml:space="preserve"> Nē</w:t>
            </w:r>
          </w:p>
          <w:p w14:paraId="00958C4E" w14:textId="77777777" w:rsidR="00FF71B4" w:rsidRDefault="00000000" w:rsidP="00EA0690">
            <w:sdt>
              <w:sdtPr>
                <w:id w:val="96378850"/>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803" w:type="dxa"/>
            <w:vAlign w:val="center"/>
          </w:tcPr>
          <w:p w14:paraId="043432A1" w14:textId="77777777" w:rsidR="00FF71B4" w:rsidRPr="00776188" w:rsidRDefault="00FF71B4" w:rsidP="00EA0690">
            <w:pPr>
              <w:rPr>
                <w:i/>
              </w:rPr>
            </w:pPr>
          </w:p>
        </w:tc>
      </w:tr>
      <w:tr w:rsidR="00FF71B4" w:rsidRPr="00805D8E" w14:paraId="7319EF8C" w14:textId="77777777" w:rsidTr="00422D4D">
        <w:trPr>
          <w:cantSplit/>
          <w:trHeight w:val="86"/>
        </w:trPr>
        <w:tc>
          <w:tcPr>
            <w:tcW w:w="567" w:type="dxa"/>
            <w:vAlign w:val="center"/>
          </w:tcPr>
          <w:p w14:paraId="11BE75EE" w14:textId="77777777" w:rsidR="00FF71B4" w:rsidRPr="00805D8E" w:rsidRDefault="00FF71B4" w:rsidP="00EA0690">
            <w:pPr>
              <w:ind w:left="-108" w:right="-114"/>
              <w:jc w:val="center"/>
            </w:pPr>
            <w:r>
              <w:t>9.5</w:t>
            </w:r>
          </w:p>
        </w:tc>
        <w:tc>
          <w:tcPr>
            <w:tcW w:w="5812" w:type="dxa"/>
            <w:vAlign w:val="center"/>
          </w:tcPr>
          <w:p w14:paraId="52BEE528" w14:textId="77777777" w:rsidR="00FF71B4" w:rsidRPr="00805D8E" w:rsidRDefault="00FF71B4" w:rsidP="00EA0690">
            <w:r w:rsidRPr="00A81846">
              <w:t>Informācija RINF</w:t>
            </w:r>
          </w:p>
        </w:tc>
        <w:tc>
          <w:tcPr>
            <w:tcW w:w="567" w:type="dxa"/>
            <w:vAlign w:val="center"/>
          </w:tcPr>
          <w:p w14:paraId="006A0421" w14:textId="7F293291" w:rsidR="00FF71B4" w:rsidRPr="00805D8E" w:rsidRDefault="00FF71B4" w:rsidP="00EA0690">
            <w:pPr>
              <w:jc w:val="center"/>
              <w:rPr>
                <w:i/>
              </w:rPr>
            </w:pPr>
          </w:p>
        </w:tc>
        <w:tc>
          <w:tcPr>
            <w:tcW w:w="993" w:type="dxa"/>
            <w:vAlign w:val="center"/>
          </w:tcPr>
          <w:p w14:paraId="7E2D1C3C" w14:textId="77777777" w:rsidR="00FF71B4" w:rsidRPr="00805D8E" w:rsidRDefault="00000000" w:rsidP="00EA0690">
            <w:sdt>
              <w:sdtPr>
                <w:id w:val="-1795057591"/>
                <w14:checkbox>
                  <w14:checked w14:val="0"/>
                  <w14:checkedState w14:val="2612" w14:font="MS Gothic"/>
                  <w14:uncheckedState w14:val="2610" w14:font="MS Gothic"/>
                </w14:checkbox>
              </w:sdtPr>
              <w:sdtContent>
                <w:r w:rsidR="00FF71B4" w:rsidRPr="00805D8E">
                  <w:rPr>
                    <w:rFonts w:ascii="MS Gothic" w:eastAsia="MS Gothic" w:hAnsi="MS Gothic" w:hint="eastAsia"/>
                  </w:rPr>
                  <w:t>☐</w:t>
                </w:r>
              </w:sdtContent>
            </w:sdt>
            <w:r w:rsidR="00FF71B4" w:rsidRPr="00805D8E">
              <w:t xml:space="preserve"> Jā</w:t>
            </w:r>
          </w:p>
          <w:p w14:paraId="23A1171F" w14:textId="77777777" w:rsidR="00FF71B4" w:rsidRPr="00805D8E" w:rsidRDefault="00000000" w:rsidP="00EA0690">
            <w:sdt>
              <w:sdtPr>
                <w:id w:val="-2098014508"/>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Nē</w:t>
            </w:r>
          </w:p>
          <w:p w14:paraId="7600C2B8" w14:textId="77777777" w:rsidR="00FF71B4" w:rsidRDefault="00000000" w:rsidP="00EA0690">
            <w:sdt>
              <w:sdtPr>
                <w:id w:val="-623542489"/>
                <w14:checkbox>
                  <w14:checked w14:val="0"/>
                  <w14:checkedState w14:val="2612" w14:font="MS Gothic"/>
                  <w14:uncheckedState w14:val="2610" w14:font="MS Gothic"/>
                </w14:checkbox>
              </w:sdtPr>
              <w:sdtContent>
                <w:r w:rsidR="00FF71B4">
                  <w:rPr>
                    <w:rFonts w:ascii="MS Gothic" w:eastAsia="MS Gothic" w:hAnsi="MS Gothic" w:hint="eastAsia"/>
                  </w:rPr>
                  <w:t>☐</w:t>
                </w:r>
              </w:sdtContent>
            </w:sdt>
            <w:r w:rsidR="00FF71B4" w:rsidRPr="00805D8E">
              <w:t xml:space="preserve"> N.A.</w:t>
            </w:r>
          </w:p>
        </w:tc>
        <w:tc>
          <w:tcPr>
            <w:tcW w:w="6803" w:type="dxa"/>
            <w:vAlign w:val="center"/>
          </w:tcPr>
          <w:p w14:paraId="163B1178" w14:textId="77777777" w:rsidR="00FF71B4" w:rsidRPr="00776188" w:rsidRDefault="00FF71B4" w:rsidP="00EA0690">
            <w:pPr>
              <w:rPr>
                <w:i/>
              </w:rPr>
            </w:pPr>
          </w:p>
        </w:tc>
      </w:tr>
    </w:tbl>
    <w:p w14:paraId="53939CEC" w14:textId="36160ECC" w:rsidR="00382735" w:rsidRPr="00382735" w:rsidRDefault="00382735" w:rsidP="00382735">
      <w:pPr>
        <w:tabs>
          <w:tab w:val="left" w:pos="2892"/>
        </w:tabs>
        <w:rPr>
          <w:rFonts w:ascii="Times New Roman" w:hAnsi="Times New Roman" w:cs="Times New Roman"/>
          <w:sz w:val="24"/>
          <w:szCs w:val="24"/>
        </w:rPr>
        <w:sectPr w:rsidR="00382735" w:rsidRPr="00382735" w:rsidSect="00D9298E">
          <w:pgSz w:w="16838" w:h="11906" w:orient="landscape"/>
          <w:pgMar w:top="1418" w:right="1440" w:bottom="991" w:left="1440" w:header="708" w:footer="708" w:gutter="0"/>
          <w:cols w:space="708"/>
          <w:docGrid w:linePitch="360"/>
        </w:sectPr>
      </w:pPr>
    </w:p>
    <w:p w14:paraId="47B57CAB" w14:textId="77777777" w:rsidR="006A24BC" w:rsidRPr="00625831" w:rsidRDefault="006A24BC" w:rsidP="00D9298E">
      <w:pPr>
        <w:pStyle w:val="Heading1"/>
        <w:jc w:val="right"/>
        <w:rPr>
          <w:rFonts w:ascii="Times New Roman" w:eastAsia="Calibri" w:hAnsi="Times New Roman" w:cs="Times New Roman"/>
          <w:kern w:val="0"/>
          <w:sz w:val="24"/>
          <w:szCs w:val="24"/>
          <w14:ligatures w14:val="none"/>
        </w:rPr>
      </w:pPr>
    </w:p>
    <w:sectPr w:rsidR="006A24BC" w:rsidRPr="00625831" w:rsidSect="00D9298E">
      <w:footerReference w:type="even" r:id="rId77"/>
      <w:footerReference w:type="default" r:id="rId78"/>
      <w:footerReference w:type="first" r:id="rId79"/>
      <w:pgSz w:w="16840" w:h="11907" w:orient="landscape" w:code="9"/>
      <w:pgMar w:top="1560" w:right="1135" w:bottom="1134"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53476" w14:textId="77777777" w:rsidR="00320F9D" w:rsidRDefault="00320F9D" w:rsidP="0015247C">
      <w:pPr>
        <w:spacing w:after="0" w:line="240" w:lineRule="auto"/>
      </w:pPr>
      <w:r>
        <w:separator/>
      </w:r>
    </w:p>
  </w:endnote>
  <w:endnote w:type="continuationSeparator" w:id="0">
    <w:p w14:paraId="2C360B7E" w14:textId="77777777" w:rsidR="00320F9D" w:rsidRDefault="00320F9D" w:rsidP="001524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rlito">
    <w:altName w:val="Calibri"/>
    <w:charset w:val="00"/>
    <w:family w:val="swiss"/>
    <w:pitch w:val="variable"/>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MT">
    <w:altName w:val="Times New Roman"/>
    <w:panose1 w:val="00000000000000000000"/>
    <w:charset w:val="00"/>
    <w:family w:val="roman"/>
    <w:notTrueType/>
    <w:pitch w:val="default"/>
  </w:font>
  <w:font w:name="Calibri-Bold">
    <w:altName w:val="Times New Roman"/>
    <w:panose1 w:val="00000000000000000000"/>
    <w:charset w:val="00"/>
    <w:family w:val="roman"/>
    <w:notTrueType/>
    <w:pitch w:val="default"/>
  </w:font>
  <w:font w:name="EUAlbertina">
    <w:altName w:val="Calibri"/>
    <w:panose1 w:val="00000000000000000000"/>
    <w:charset w:val="EE"/>
    <w:family w:val="swiss"/>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E5E8" w14:textId="77777777" w:rsidR="00B8264E" w:rsidRDefault="00B8264E">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621D" w14:textId="77777777" w:rsidR="00435629" w:rsidRDefault="00435629">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lang w:eastAsia="lv-LV"/>
      </w:rPr>
      <w:drawing>
        <wp:inline distT="0" distB="0" distL="0" distR="0" wp14:anchorId="51A5F60C" wp14:editId="66DD06D2">
          <wp:extent cx="781199" cy="180000"/>
          <wp:effectExtent l="0" t="0" r="0" b="0"/>
          <wp:docPr id="1436858890" name="21.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7115CB2C" w14:textId="77777777" w:rsidR="00435629" w:rsidRDefault="00435629"/>
  <w:p w14:paraId="6C20529D" w14:textId="77777777" w:rsidR="00435629" w:rsidRDefault="00435629"/>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85AC" w14:textId="77777777" w:rsidR="00435629" w:rsidRDefault="00435629">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3</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E1FB1" w14:textId="77777777" w:rsidR="00435629" w:rsidRDefault="00435629">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7BDF" w14:textId="77777777" w:rsidR="00007F06" w:rsidRDefault="00007F06">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lang w:eastAsia="lv-LV"/>
      </w:rPr>
      <w:drawing>
        <wp:inline distT="0" distB="0" distL="0" distR="0" wp14:anchorId="624177AD" wp14:editId="049914CC">
          <wp:extent cx="781199" cy="180000"/>
          <wp:effectExtent l="0" t="0" r="0" b="0"/>
          <wp:docPr id="21" name="21.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79FBE0AA" w14:textId="77777777" w:rsidR="00007F06" w:rsidRDefault="00007F06"/>
  <w:p w14:paraId="4EE6E4F9" w14:textId="77777777" w:rsidR="00007F06" w:rsidRDefault="00007F06"/>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9795266"/>
      <w:docPartObj>
        <w:docPartGallery w:val="Page Numbers (Bottom of Page)"/>
        <w:docPartUnique/>
      </w:docPartObj>
    </w:sdtPr>
    <w:sdtEndPr>
      <w:rPr>
        <w:noProof/>
        <w:color w:val="A6A6A6" w:themeColor="background1" w:themeShade="A6"/>
      </w:rPr>
    </w:sdtEndPr>
    <w:sdtContent>
      <w:p w14:paraId="113EC250" w14:textId="2EEEE6C7" w:rsidR="00CE17FA" w:rsidRPr="00CE17FA" w:rsidRDefault="00CE17FA">
        <w:pPr>
          <w:pStyle w:val="Footer"/>
          <w:jc w:val="center"/>
          <w:rPr>
            <w:color w:val="A6A6A6" w:themeColor="background1" w:themeShade="A6"/>
          </w:rPr>
        </w:pPr>
        <w:r w:rsidRPr="00CE17FA">
          <w:rPr>
            <w:color w:val="A6A6A6" w:themeColor="background1" w:themeShade="A6"/>
          </w:rPr>
          <w:fldChar w:fldCharType="begin"/>
        </w:r>
        <w:r w:rsidRPr="00CE17FA">
          <w:rPr>
            <w:color w:val="A6A6A6" w:themeColor="background1" w:themeShade="A6"/>
          </w:rPr>
          <w:instrText xml:space="preserve"> PAGE   \* MERGEFORMAT </w:instrText>
        </w:r>
        <w:r w:rsidRPr="00CE17FA">
          <w:rPr>
            <w:color w:val="A6A6A6" w:themeColor="background1" w:themeShade="A6"/>
          </w:rPr>
          <w:fldChar w:fldCharType="separate"/>
        </w:r>
        <w:r w:rsidRPr="00CE17FA">
          <w:rPr>
            <w:noProof/>
            <w:color w:val="A6A6A6" w:themeColor="background1" w:themeShade="A6"/>
          </w:rPr>
          <w:t>2</w:t>
        </w:r>
        <w:r w:rsidRPr="00CE17FA">
          <w:rPr>
            <w:noProof/>
            <w:color w:val="A6A6A6" w:themeColor="background1" w:themeShade="A6"/>
          </w:rPr>
          <w:fldChar w:fldCharType="end"/>
        </w:r>
      </w:p>
    </w:sdtContent>
  </w:sdt>
  <w:p w14:paraId="76FEDAB0" w14:textId="2136DE5D" w:rsidR="00007F06" w:rsidRDefault="00007F06">
    <w:pPr>
      <w:tabs>
        <w:tab w:val="right" w:pos="9639"/>
      </w:tabs>
      <w:spacing w:after="0"/>
      <w:ind w:right="-108"/>
      <w:rPr>
        <w:noProof/>
        <w:color w:val="004494"/>
        <w:sz w:val="16"/>
        <w:szCs w:val="16"/>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28643" w14:textId="21EDF3DE" w:rsidR="00007F06" w:rsidRDefault="00007F06">
    <w:pPr>
      <w:tabs>
        <w:tab w:val="right" w:pos="9639"/>
      </w:tabs>
      <w:spacing w:after="0"/>
      <w:ind w:right="-108"/>
      <w:rPr>
        <w:noProof/>
        <w:color w:val="004494"/>
        <w:sz w:val="16"/>
        <w:szCs w:val="16"/>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9CD26" w14:textId="77777777" w:rsidR="00D2455E" w:rsidRDefault="00D2455E">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rPr>
      <w:drawing>
        <wp:inline distT="0" distB="0" distL="0" distR="0" wp14:anchorId="2F5A66D4" wp14:editId="3A27939B">
          <wp:extent cx="781199" cy="180000"/>
          <wp:effectExtent l="0" t="0" r="0" b="0"/>
          <wp:docPr id="1114867193" name="22.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48CFF00A" w14:textId="77777777" w:rsidR="00D2455E" w:rsidRDefault="00D2455E"/>
  <w:p w14:paraId="6C38832D" w14:textId="77777777" w:rsidR="00D2455E" w:rsidRDefault="00D2455E"/>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230297"/>
      <w:docPartObj>
        <w:docPartGallery w:val="Page Numbers (Bottom of Page)"/>
        <w:docPartUnique/>
      </w:docPartObj>
    </w:sdtPr>
    <w:sdtEndPr>
      <w:rPr>
        <w:noProof/>
      </w:rPr>
    </w:sdtEndPr>
    <w:sdtContent>
      <w:p w14:paraId="0605DE41" w14:textId="522DA22D" w:rsidR="00A96C21" w:rsidRDefault="00A96C21">
        <w:pPr>
          <w:pStyle w:val="Footer"/>
          <w:jc w:val="center"/>
        </w:pPr>
        <w:r w:rsidRPr="00A96C21">
          <w:rPr>
            <w:color w:val="A6A6A6" w:themeColor="background1" w:themeShade="A6"/>
          </w:rPr>
          <w:fldChar w:fldCharType="begin"/>
        </w:r>
        <w:r w:rsidRPr="00A96C21">
          <w:rPr>
            <w:color w:val="A6A6A6" w:themeColor="background1" w:themeShade="A6"/>
          </w:rPr>
          <w:instrText xml:space="preserve"> PAGE   \* MERGEFORMAT </w:instrText>
        </w:r>
        <w:r w:rsidRPr="00A96C21">
          <w:rPr>
            <w:color w:val="A6A6A6" w:themeColor="background1" w:themeShade="A6"/>
          </w:rPr>
          <w:fldChar w:fldCharType="separate"/>
        </w:r>
        <w:r w:rsidRPr="00A96C21">
          <w:rPr>
            <w:noProof/>
            <w:color w:val="A6A6A6" w:themeColor="background1" w:themeShade="A6"/>
          </w:rPr>
          <w:t>2</w:t>
        </w:r>
        <w:r w:rsidRPr="00A96C21">
          <w:rPr>
            <w:noProof/>
            <w:color w:val="A6A6A6" w:themeColor="background1" w:themeShade="A6"/>
          </w:rPr>
          <w:fldChar w:fldCharType="end"/>
        </w:r>
      </w:p>
    </w:sdtContent>
  </w:sdt>
  <w:p w14:paraId="4AE31336" w14:textId="383721B2" w:rsidR="00D2455E" w:rsidRPr="00E97C36" w:rsidRDefault="00D2455E" w:rsidP="00E97C3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8076"/>
      <w:docPartObj>
        <w:docPartGallery w:val="Page Numbers (Bottom of Page)"/>
        <w:docPartUnique/>
      </w:docPartObj>
    </w:sdtPr>
    <w:sdtEndPr>
      <w:rPr>
        <w:noProof/>
        <w:color w:val="A6A6A6" w:themeColor="background1" w:themeShade="A6"/>
      </w:rPr>
    </w:sdtEndPr>
    <w:sdtContent>
      <w:p w14:paraId="377374E6" w14:textId="1A210657" w:rsidR="00A96C21" w:rsidRPr="00A96C21" w:rsidRDefault="00A96C21">
        <w:pPr>
          <w:pStyle w:val="Footer"/>
          <w:jc w:val="center"/>
          <w:rPr>
            <w:color w:val="A6A6A6" w:themeColor="background1" w:themeShade="A6"/>
          </w:rPr>
        </w:pPr>
        <w:r w:rsidRPr="00A96C21">
          <w:rPr>
            <w:color w:val="A6A6A6" w:themeColor="background1" w:themeShade="A6"/>
          </w:rPr>
          <w:fldChar w:fldCharType="begin"/>
        </w:r>
        <w:r w:rsidRPr="00A96C21">
          <w:rPr>
            <w:color w:val="A6A6A6" w:themeColor="background1" w:themeShade="A6"/>
          </w:rPr>
          <w:instrText xml:space="preserve"> PAGE   \* MERGEFORMAT </w:instrText>
        </w:r>
        <w:r w:rsidRPr="00A96C21">
          <w:rPr>
            <w:color w:val="A6A6A6" w:themeColor="background1" w:themeShade="A6"/>
          </w:rPr>
          <w:fldChar w:fldCharType="separate"/>
        </w:r>
        <w:r w:rsidRPr="00A96C21">
          <w:rPr>
            <w:noProof/>
            <w:color w:val="A6A6A6" w:themeColor="background1" w:themeShade="A6"/>
          </w:rPr>
          <w:t>2</w:t>
        </w:r>
        <w:r w:rsidRPr="00A96C21">
          <w:rPr>
            <w:noProof/>
            <w:color w:val="A6A6A6" w:themeColor="background1" w:themeShade="A6"/>
          </w:rPr>
          <w:fldChar w:fldCharType="end"/>
        </w:r>
      </w:p>
    </w:sdtContent>
  </w:sdt>
  <w:p w14:paraId="2D326245" w14:textId="77777777" w:rsidR="00D2455E" w:rsidRDefault="00D2455E">
    <w:pPr>
      <w:tabs>
        <w:tab w:val="right" w:pos="9639"/>
      </w:tabs>
      <w:spacing w:after="0"/>
      <w:ind w:right="-108"/>
      <w:rPr>
        <w:noProof/>
        <w:color w:val="004494"/>
        <w:sz w:val="16"/>
        <w:szCs w:val="16"/>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834A" w14:textId="77777777" w:rsidR="00DC466A" w:rsidRDefault="00DC466A">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rPr>
      <w:drawing>
        <wp:inline distT="0" distB="0" distL="0" distR="0" wp14:anchorId="2330CDF5" wp14:editId="2259FF35">
          <wp:extent cx="781199" cy="180000"/>
          <wp:effectExtent l="0" t="0" r="0" b="0"/>
          <wp:docPr id="977780799" name="22.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67E0A6AA" w14:textId="77777777" w:rsidR="00DC466A" w:rsidRDefault="00DC466A"/>
  <w:p w14:paraId="3066C078" w14:textId="77777777" w:rsidR="00DC466A" w:rsidRDefault="00DC46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684180"/>
      <w:docPartObj>
        <w:docPartGallery w:val="Page Numbers (Bottom of Page)"/>
        <w:docPartUnique/>
      </w:docPartObj>
    </w:sdtPr>
    <w:sdtEndPr>
      <w:rPr>
        <w:noProof/>
      </w:rPr>
    </w:sdtEndPr>
    <w:sdtContent>
      <w:p w14:paraId="493DCDFA" w14:textId="7A3B5F89" w:rsidR="00CB40CC" w:rsidRDefault="00CB40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03F275" w14:textId="06B7A587" w:rsidR="0015247C" w:rsidRPr="00CE17FA" w:rsidRDefault="00CE17FA">
    <w:pPr>
      <w:pStyle w:val="Footer"/>
      <w:rPr>
        <w:color w:val="BFBFBF" w:themeColor="background1" w:themeShade="BF"/>
      </w:rPr>
    </w:pPr>
    <w:r w:rsidRPr="00CE17FA">
      <w:rPr>
        <w:color w:val="BFBFBF" w:themeColor="background1" w:themeShade="BF"/>
      </w:rPr>
      <w:t>V-2.</w:t>
    </w:r>
    <w:r w:rsidR="00B8264E">
      <w:rPr>
        <w:color w:val="BFBFBF" w:themeColor="background1" w:themeShade="BF"/>
      </w:rPr>
      <w:t>1</w:t>
    </w:r>
    <w:r w:rsidRPr="00CE17FA">
      <w:rPr>
        <w:color w:val="BFBFBF" w:themeColor="background1" w:themeShade="BF"/>
      </w:rPr>
      <w:t>.</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4781" w14:textId="77777777" w:rsidR="00DC466A" w:rsidRDefault="00DC466A">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4</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17</w:t>
    </w:r>
    <w:r w:rsidRPr="007A5E9D">
      <w:rPr>
        <w:noProof/>
        <w:color w:val="004494"/>
        <w:sz w:val="16"/>
        <w:szCs w:val="16"/>
        <w:lang w:val="fr-BE" w:eastAsia="en-GB"/>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3B01A" w14:textId="77777777" w:rsidR="00DC466A" w:rsidRDefault="00DC466A">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17</w:t>
    </w:r>
    <w:r w:rsidRPr="007A5E9D">
      <w:rPr>
        <w:noProof/>
        <w:color w:val="004494"/>
        <w:sz w:val="16"/>
        <w:szCs w:val="16"/>
        <w:lang w:val="fr-BE" w:eastAsia="en-GB"/>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3734D" w14:textId="77777777" w:rsidR="002E3FC7" w:rsidRDefault="002E3FC7">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lang w:eastAsia="lv-LV"/>
      </w:rPr>
      <w:drawing>
        <wp:inline distT="0" distB="0" distL="0" distR="0" wp14:anchorId="5A4CAB8B" wp14:editId="4A5DC924">
          <wp:extent cx="781199" cy="180000"/>
          <wp:effectExtent l="0" t="0" r="0" b="0"/>
          <wp:docPr id="1810215367" name="21.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55DB1CB9" w14:textId="77777777" w:rsidR="002E3FC7" w:rsidRDefault="002E3FC7"/>
  <w:p w14:paraId="51E9D78C" w14:textId="77777777" w:rsidR="002E3FC7" w:rsidRDefault="002E3FC7"/>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A3529" w14:textId="77777777" w:rsidR="002E3FC7" w:rsidRDefault="002E3FC7">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3</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E2ED" w14:textId="77777777" w:rsidR="002E3FC7" w:rsidRDefault="002E3FC7">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09B16" w14:textId="77777777" w:rsidR="00C6341D" w:rsidRDefault="00C6341D">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rPr>
      <w:drawing>
        <wp:inline distT="0" distB="0" distL="0" distR="0" wp14:anchorId="7BC855D7" wp14:editId="4F921197">
          <wp:extent cx="781199" cy="180000"/>
          <wp:effectExtent l="0" t="0" r="0" b="0"/>
          <wp:docPr id="1302968872" name="22.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1F1A66D2" w14:textId="77777777" w:rsidR="00C6341D" w:rsidRDefault="00C6341D"/>
  <w:p w14:paraId="52E7593C" w14:textId="77777777" w:rsidR="00C6341D" w:rsidRDefault="00C6341D"/>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9AAB1" w14:textId="77777777" w:rsidR="00C6341D" w:rsidRDefault="00C6341D">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4</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17</w:t>
    </w:r>
    <w:r w:rsidRPr="007A5E9D">
      <w:rPr>
        <w:noProof/>
        <w:color w:val="004494"/>
        <w:sz w:val="16"/>
        <w:szCs w:val="16"/>
        <w:lang w:val="fr-BE" w:eastAsia="en-GB"/>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62D42" w14:textId="77777777" w:rsidR="00C6341D" w:rsidRDefault="00C6341D">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17</w:t>
    </w:r>
    <w:r w:rsidRPr="007A5E9D">
      <w:rPr>
        <w:noProof/>
        <w:color w:val="004494"/>
        <w:sz w:val="16"/>
        <w:szCs w:val="16"/>
        <w:lang w:val="fr-BE" w:eastAsia="en-GB"/>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57149" w14:textId="77777777" w:rsidR="00FF71B4" w:rsidRDefault="00FF71B4">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lang w:eastAsia="lv-LV"/>
      </w:rPr>
      <w:drawing>
        <wp:inline distT="0" distB="0" distL="0" distR="0" wp14:anchorId="5F185465" wp14:editId="436A95BC">
          <wp:extent cx="781199" cy="180000"/>
          <wp:effectExtent l="0" t="0" r="0" b="0"/>
          <wp:docPr id="94401642" name="21.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13E7C71A" w14:textId="77777777" w:rsidR="00FF71B4" w:rsidRDefault="00FF71B4"/>
  <w:p w14:paraId="3DCDF228" w14:textId="77777777" w:rsidR="00FF71B4" w:rsidRDefault="00FF71B4"/>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2E7A" w14:textId="77777777" w:rsidR="00FF71B4" w:rsidRDefault="00FF71B4">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3</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C7492" w14:textId="77777777" w:rsidR="00B8264E" w:rsidRDefault="00B8264E">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0A7A3" w14:textId="77777777" w:rsidR="00FF71B4" w:rsidRDefault="00FF71B4">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66727" w14:textId="77777777" w:rsidR="00D84DE6" w:rsidRDefault="00D84DE6">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lang w:eastAsia="lv-LV"/>
      </w:rPr>
      <w:drawing>
        <wp:inline distT="0" distB="0" distL="0" distR="0" wp14:anchorId="2213D320" wp14:editId="6D973263">
          <wp:extent cx="781199" cy="180000"/>
          <wp:effectExtent l="0" t="0" r="0" b="0"/>
          <wp:docPr id="767850900" name="21.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41200960" w14:textId="77777777" w:rsidR="00D84DE6" w:rsidRDefault="00D84DE6"/>
  <w:p w14:paraId="05148949" w14:textId="77777777" w:rsidR="00D84DE6" w:rsidRDefault="00D84DE6"/>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7610524"/>
      <w:docPartObj>
        <w:docPartGallery w:val="Page Numbers (Bottom of Page)"/>
        <w:docPartUnique/>
      </w:docPartObj>
    </w:sdtPr>
    <w:sdtEndPr>
      <w:rPr>
        <w:noProof/>
      </w:rPr>
    </w:sdtEndPr>
    <w:sdtContent>
      <w:p w14:paraId="1D191615" w14:textId="544254BB" w:rsidR="00CB40CC" w:rsidRDefault="00CB40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034783" w14:textId="77777777" w:rsidR="00D84DE6" w:rsidRPr="00D84DE6" w:rsidRDefault="00D84DE6" w:rsidP="00D84DE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8E1C" w14:textId="77777777" w:rsidR="00D84DE6" w:rsidRDefault="00D84DE6">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48</w:t>
    </w:r>
    <w:r w:rsidRPr="007A5E9D">
      <w:rPr>
        <w:noProof/>
        <w:color w:val="004494"/>
        <w:sz w:val="16"/>
        <w:szCs w:val="16"/>
        <w:lang w:val="fr-BE" w:eastAsia="en-G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A43C6" w14:textId="77777777" w:rsidR="009223D6" w:rsidRDefault="009223D6">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rPr>
      <w:drawing>
        <wp:inline distT="0" distB="0" distL="0" distR="0" wp14:anchorId="68DBC210" wp14:editId="51B0D73F">
          <wp:extent cx="781199" cy="180000"/>
          <wp:effectExtent l="0" t="0" r="0" b="0"/>
          <wp:docPr id="203451851" name="22.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69F6E815" w14:textId="77777777" w:rsidR="009223D6" w:rsidRDefault="009223D6"/>
  <w:p w14:paraId="40324FB6" w14:textId="77777777" w:rsidR="009223D6" w:rsidRDefault="009223D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E7A43" w14:textId="77777777" w:rsidR="009223D6" w:rsidRDefault="009223D6">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4</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17</w:t>
    </w:r>
    <w:r w:rsidRPr="007A5E9D">
      <w:rPr>
        <w:noProof/>
        <w:color w:val="004494"/>
        <w:sz w:val="16"/>
        <w:szCs w:val="16"/>
        <w:lang w:val="fr-BE" w:eastAsia="en-GB"/>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13F4" w14:textId="77777777" w:rsidR="009223D6" w:rsidRDefault="009223D6">
    <w:pPr>
      <w:tabs>
        <w:tab w:val="right" w:pos="9639"/>
      </w:tabs>
      <w:spacing w:after="0"/>
      <w:ind w:right="-108"/>
      <w:rPr>
        <w:noProof/>
        <w:color w:val="004494"/>
        <w:sz w:val="16"/>
        <w:szCs w:val="16"/>
      </w:rPr>
    </w:pPr>
    <w:r w:rsidRPr="007A5E9D">
      <w:rPr>
        <w:color w:val="004494"/>
        <w:sz w:val="16"/>
        <w:szCs w:val="16"/>
        <w:lang w:val="lv"/>
      </w:rPr>
      <w:fldChar w:fldCharType="begin"/>
    </w:r>
    <w:r w:rsidRPr="007A5E9D">
      <w:rPr>
        <w:noProof/>
        <w:color w:val="004494"/>
        <w:sz w:val="16"/>
        <w:szCs w:val="16"/>
        <w:lang w:val="fr-BE" w:eastAsia="en-GB"/>
      </w:rPr>
      <w:instrText xml:space="preserve"> PAGE </w:instrText>
    </w:r>
    <w:r w:rsidRPr="007A5E9D">
      <w:rPr>
        <w:noProof/>
        <w:color w:val="004494"/>
        <w:sz w:val="16"/>
        <w:szCs w:val="16"/>
        <w:lang w:val="fr-BE" w:eastAsia="en-GB"/>
      </w:rPr>
      <w:fldChar w:fldCharType="separate"/>
    </w:r>
    <w:r>
      <w:rPr>
        <w:noProof/>
        <w:color w:val="004494"/>
        <w:sz w:val="16"/>
        <w:szCs w:val="16"/>
        <w:lang w:val="fr-BE" w:eastAsia="en-GB"/>
      </w:rPr>
      <w:t>1</w:t>
    </w:r>
    <w:r w:rsidRPr="007A5E9D">
      <w:rPr>
        <w:noProof/>
        <w:color w:val="004494"/>
        <w:sz w:val="16"/>
        <w:szCs w:val="16"/>
        <w:lang w:val="fr-BE" w:eastAsia="en-GB"/>
      </w:rPr>
      <w:fldChar w:fldCharType="end"/>
    </w:r>
    <w:r>
      <w:rPr>
        <w:color w:val="004494"/>
        <w:sz w:val="16"/>
        <w:szCs w:val="16"/>
      </w:rPr>
      <w:t xml:space="preserve"> /</w:t>
    </w:r>
    <w:r w:rsidRPr="007A5E9D">
      <w:rPr>
        <w:color w:val="004494"/>
        <w:sz w:val="16"/>
        <w:szCs w:val="16"/>
        <w:lang w:val="lv"/>
      </w:rPr>
      <w:fldChar w:fldCharType="begin"/>
    </w:r>
    <w:r w:rsidRPr="007A5E9D">
      <w:rPr>
        <w:noProof/>
        <w:color w:val="004494"/>
        <w:sz w:val="16"/>
        <w:szCs w:val="16"/>
        <w:lang w:val="fr-BE" w:eastAsia="en-GB"/>
      </w:rPr>
      <w:instrText xml:space="preserve"> NUMPAGES </w:instrText>
    </w:r>
    <w:r w:rsidRPr="007A5E9D">
      <w:rPr>
        <w:noProof/>
        <w:color w:val="004494"/>
        <w:sz w:val="16"/>
        <w:szCs w:val="16"/>
        <w:lang w:val="fr-BE" w:eastAsia="en-GB"/>
      </w:rPr>
      <w:fldChar w:fldCharType="separate"/>
    </w:r>
    <w:r>
      <w:rPr>
        <w:noProof/>
        <w:color w:val="004494"/>
        <w:sz w:val="16"/>
        <w:szCs w:val="16"/>
        <w:lang w:val="fr-BE" w:eastAsia="en-GB"/>
      </w:rPr>
      <w:t>17</w:t>
    </w:r>
    <w:r w:rsidRPr="007A5E9D">
      <w:rPr>
        <w:noProof/>
        <w:color w:val="004494"/>
        <w:sz w:val="16"/>
        <w:szCs w:val="16"/>
        <w:lang w:val="fr-BE" w:eastAsia="en-GB"/>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A84E" w14:textId="77777777" w:rsidR="00775C37" w:rsidRDefault="00775C37">
    <w:pPr>
      <w:pStyle w:val="Footer"/>
      <w:tabs>
        <w:tab w:val="right" w:pos="9072"/>
      </w:tabs>
    </w:pPr>
    <w:r w:rsidRPr="001A0D3B">
      <w:rPr>
        <w:rFonts w:cstheme="minorHAnsi"/>
        <w:sz w:val="14"/>
        <w:szCs w:val="14"/>
      </w:rPr>
      <w:fldChar w:fldCharType="begin"/>
    </w:r>
    <w:r w:rsidRPr="001A0D3B">
      <w:rPr>
        <w:rFonts w:cstheme="minorHAnsi"/>
        <w:sz w:val="14"/>
        <w:szCs w:val="14"/>
      </w:rPr>
      <w:instrText xml:space="preserve"> PAGE </w:instrText>
    </w:r>
    <w:r w:rsidRPr="001A0D3B">
      <w:rPr>
        <w:rFonts w:cstheme="minorHAnsi"/>
        <w:sz w:val="14"/>
        <w:szCs w:val="14"/>
      </w:rPr>
      <w:fldChar w:fldCharType="separate"/>
    </w:r>
    <w:r>
      <w:rPr>
        <w:rFonts w:cstheme="minorHAnsi"/>
        <w:noProof/>
        <w:sz w:val="14"/>
        <w:szCs w:val="14"/>
      </w:rPr>
      <w:t>2</w:t>
    </w:r>
    <w:r w:rsidRPr="001A0D3B">
      <w:rPr>
        <w:rFonts w:cstheme="minorHAnsi"/>
        <w:sz w:val="14"/>
        <w:szCs w:val="14"/>
      </w:rPr>
      <w:fldChar w:fldCharType="end"/>
    </w:r>
    <w:r>
      <w:rPr>
        <w:rFonts w:cstheme="minorHAnsi"/>
        <w:sz w:val="14"/>
        <w:szCs w:val="14"/>
      </w:rPr>
      <w:t>/</w:t>
    </w:r>
    <w:r w:rsidRPr="001A0D3B">
      <w:rPr>
        <w:rFonts w:cstheme="minorHAnsi"/>
        <w:sz w:val="14"/>
        <w:szCs w:val="14"/>
      </w:rPr>
      <w:fldChar w:fldCharType="begin"/>
    </w:r>
    <w:r w:rsidRPr="001A0D3B">
      <w:rPr>
        <w:rFonts w:cstheme="minorHAnsi"/>
        <w:sz w:val="14"/>
        <w:szCs w:val="14"/>
      </w:rPr>
      <w:instrText xml:space="preserve"> NUMPAGES </w:instrText>
    </w:r>
    <w:r w:rsidRPr="001A0D3B">
      <w:rPr>
        <w:rFonts w:cstheme="minorHAnsi"/>
        <w:sz w:val="14"/>
        <w:szCs w:val="14"/>
      </w:rPr>
      <w:fldChar w:fldCharType="separate"/>
    </w:r>
    <w:r>
      <w:rPr>
        <w:rFonts w:cstheme="minorHAnsi"/>
        <w:noProof/>
        <w:sz w:val="14"/>
        <w:szCs w:val="14"/>
      </w:rPr>
      <w:t>4</w:t>
    </w:r>
    <w:r w:rsidRPr="001A0D3B">
      <w:rPr>
        <w:rFonts w:cstheme="minorHAnsi"/>
        <w:sz w:val="14"/>
        <w:szCs w:val="14"/>
      </w:rPr>
      <w:fldChar w:fldCharType="end"/>
    </w:r>
    <w:r>
      <w:rPr>
        <w:rFonts w:cstheme="minorHAnsi"/>
        <w:sz w:val="14"/>
        <w:szCs w:val="14"/>
      </w:rPr>
      <w:tab/>
    </w:r>
    <w:r>
      <w:rPr>
        <w:noProof/>
      </w:rPr>
      <w:drawing>
        <wp:inline distT="0" distB="0" distL="0" distR="0" wp14:anchorId="0DEB3027" wp14:editId="12A2FD4C">
          <wp:extent cx="781199" cy="180000"/>
          <wp:effectExtent l="0" t="0" r="0" b="0"/>
          <wp:docPr id="735689719" name="22. attē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1199" cy="180000"/>
                  </a:xfrm>
                  <a:prstGeom prst="rect">
                    <a:avLst/>
                  </a:prstGeom>
                </pic:spPr>
              </pic:pic>
            </a:graphicData>
          </a:graphic>
        </wp:inline>
      </w:drawing>
    </w:r>
  </w:p>
  <w:p w14:paraId="23419925" w14:textId="77777777" w:rsidR="00775C37" w:rsidRDefault="00775C37"/>
  <w:p w14:paraId="269CEDFE" w14:textId="77777777" w:rsidR="00775C37" w:rsidRDefault="00775C37"/>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6330101"/>
      <w:docPartObj>
        <w:docPartGallery w:val="Page Numbers (Bottom of Page)"/>
        <w:docPartUnique/>
      </w:docPartObj>
    </w:sdtPr>
    <w:sdtEndPr>
      <w:rPr>
        <w:noProof/>
      </w:rPr>
    </w:sdtEndPr>
    <w:sdtContent>
      <w:p w14:paraId="7099F659" w14:textId="779FC7FF" w:rsidR="00CE17FA" w:rsidRDefault="00CE17FA">
        <w:pPr>
          <w:pStyle w:val="Footer"/>
          <w:jc w:val="center"/>
        </w:pPr>
        <w:r w:rsidRPr="00CE17FA">
          <w:rPr>
            <w:color w:val="A6A6A6" w:themeColor="background1" w:themeShade="A6"/>
          </w:rPr>
          <w:fldChar w:fldCharType="begin"/>
        </w:r>
        <w:r w:rsidRPr="00CE17FA">
          <w:rPr>
            <w:color w:val="A6A6A6" w:themeColor="background1" w:themeShade="A6"/>
          </w:rPr>
          <w:instrText xml:space="preserve"> PAGE   \* MERGEFORMAT </w:instrText>
        </w:r>
        <w:r w:rsidRPr="00CE17FA">
          <w:rPr>
            <w:color w:val="A6A6A6" w:themeColor="background1" w:themeShade="A6"/>
          </w:rPr>
          <w:fldChar w:fldCharType="separate"/>
        </w:r>
        <w:r w:rsidRPr="00CE17FA">
          <w:rPr>
            <w:noProof/>
            <w:color w:val="A6A6A6" w:themeColor="background1" w:themeShade="A6"/>
          </w:rPr>
          <w:t>2</w:t>
        </w:r>
        <w:r w:rsidRPr="00CE17FA">
          <w:rPr>
            <w:noProof/>
            <w:color w:val="A6A6A6" w:themeColor="background1" w:themeShade="A6"/>
          </w:rPr>
          <w:fldChar w:fldCharType="end"/>
        </w:r>
      </w:p>
    </w:sdtContent>
  </w:sdt>
  <w:p w14:paraId="0A786157" w14:textId="0020423E" w:rsidR="00775C37" w:rsidRPr="00CE17FA" w:rsidRDefault="00775C37">
    <w:pPr>
      <w:tabs>
        <w:tab w:val="right" w:pos="9639"/>
      </w:tabs>
      <w:spacing w:after="0"/>
      <w:ind w:right="-108"/>
      <w:rPr>
        <w:noProof/>
        <w:color w:val="BFBFBF" w:themeColor="background1" w:themeShade="BF"/>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882D6" w14:textId="77777777" w:rsidR="00775C37" w:rsidRDefault="00775C37">
    <w:pPr>
      <w:tabs>
        <w:tab w:val="right" w:pos="9639"/>
      </w:tabs>
      <w:spacing w:after="0"/>
      <w:ind w:right="-108"/>
      <w:rPr>
        <w:noProof/>
        <w:color w:val="00449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82FB2" w14:textId="77777777" w:rsidR="00320F9D" w:rsidRDefault="00320F9D" w:rsidP="0015247C">
      <w:pPr>
        <w:spacing w:after="0" w:line="240" w:lineRule="auto"/>
      </w:pPr>
      <w:r>
        <w:separator/>
      </w:r>
    </w:p>
  </w:footnote>
  <w:footnote w:type="continuationSeparator" w:id="0">
    <w:p w14:paraId="3A47837F" w14:textId="77777777" w:rsidR="00320F9D" w:rsidRDefault="00320F9D" w:rsidP="0015247C">
      <w:pPr>
        <w:spacing w:after="0" w:line="240" w:lineRule="auto"/>
      </w:pPr>
      <w:r>
        <w:continuationSeparator/>
      </w:r>
    </w:p>
  </w:footnote>
  <w:footnote w:id="1">
    <w:p w14:paraId="5880B959" w14:textId="77777777" w:rsidR="00DC466A" w:rsidRPr="00F30A87" w:rsidRDefault="00DC466A">
      <w:pPr>
        <w:pStyle w:val="FootnoteText"/>
      </w:pPr>
      <w:r w:rsidRPr="00F30A87">
        <w:rPr>
          <w:rStyle w:val="FootnoteReference"/>
        </w:rPr>
        <w:t>*</w:t>
      </w:r>
      <w:r w:rsidRPr="00F30A87">
        <w:t xml:space="preserve"> N.A. - Neattiecas.</w:t>
      </w:r>
    </w:p>
  </w:footnote>
  <w:footnote w:id="2">
    <w:p w14:paraId="7FDC8050" w14:textId="77777777" w:rsidR="002E3FC7" w:rsidRPr="00E45D2F" w:rsidRDefault="002E3FC7">
      <w:pPr>
        <w:pStyle w:val="FootnoteText"/>
      </w:pPr>
      <w:r w:rsidRPr="00E45D2F">
        <w:rPr>
          <w:rStyle w:val="FootnoteReference"/>
        </w:rPr>
        <w:t>*</w:t>
      </w:r>
      <w:r w:rsidRPr="00E45D2F">
        <w:t xml:space="preserve"> N.A. </w:t>
      </w:r>
      <w:r>
        <w:t>–</w:t>
      </w:r>
      <w:r w:rsidRPr="00E45D2F">
        <w:t xml:space="preserve"> nav</w:t>
      </w:r>
      <w:r>
        <w:t xml:space="preserve"> </w:t>
      </w:r>
      <w:r w:rsidRPr="00E45D2F">
        <w:t>attiecināms.</w:t>
      </w:r>
    </w:p>
  </w:footnote>
  <w:footnote w:id="3">
    <w:p w14:paraId="79B61589" w14:textId="77777777" w:rsidR="00A76E0D" w:rsidRDefault="00A76E0D">
      <w:pPr>
        <w:pStyle w:val="FootnoteText"/>
      </w:pPr>
      <w:r>
        <w:rPr>
          <w:rStyle w:val="FootnoteReference"/>
        </w:rPr>
        <w:footnoteRef/>
      </w:r>
      <w:r w:rsidRPr="000957F4">
        <w:t>Piemēram, stacionārai iekārtai, kuras izveide uzsākta pirms attiecīgas SITS spēkā stāšanās, ja tā bija plānošanas vai būvniecības posmā un prasību izmaiņas tehniskajā specifikācijā, atbilstoši spēka esošas SITS prasībām, var apdraudēt projekta ekonomisko dzīvotspēju. Šāda gadījumā jābūt ievērotām MK noteikumu Nr.374 IV  nodaļā noteiktajam procedūrām.</w:t>
      </w:r>
      <w:r>
        <w:t xml:space="preserve"> </w:t>
      </w:r>
    </w:p>
  </w:footnote>
  <w:footnote w:id="4">
    <w:p w14:paraId="4802EB7B" w14:textId="77777777" w:rsidR="00C6341D" w:rsidRPr="00F30A87" w:rsidRDefault="00C6341D">
      <w:pPr>
        <w:pStyle w:val="FootnoteText"/>
      </w:pPr>
      <w:r w:rsidRPr="00F30A87">
        <w:rPr>
          <w:rStyle w:val="FootnoteReference"/>
        </w:rPr>
        <w:t>*</w:t>
      </w:r>
      <w:r w:rsidRPr="00F30A87">
        <w:t xml:space="preserve"> N.A. - Neattiecas.</w:t>
      </w:r>
    </w:p>
  </w:footnote>
  <w:footnote w:id="5">
    <w:p w14:paraId="27B6B549" w14:textId="77777777" w:rsidR="00FF71B4" w:rsidRPr="00E45D2F" w:rsidRDefault="00FF71B4">
      <w:pPr>
        <w:pStyle w:val="FootnoteText"/>
      </w:pPr>
      <w:r w:rsidRPr="00E45D2F">
        <w:rPr>
          <w:rStyle w:val="FootnoteReference"/>
        </w:rPr>
        <w:t>*</w:t>
      </w:r>
      <w:r w:rsidRPr="00E45D2F">
        <w:t xml:space="preserve"> N.A. </w:t>
      </w:r>
      <w:r>
        <w:t>–</w:t>
      </w:r>
      <w:r w:rsidRPr="00E45D2F">
        <w:t xml:space="preserve"> nav</w:t>
      </w:r>
      <w:r>
        <w:t xml:space="preserve"> </w:t>
      </w:r>
      <w:r w:rsidRPr="00E45D2F">
        <w:t>attiecināms.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E2B6" w14:textId="77777777" w:rsidR="00B8264E" w:rsidRDefault="00B826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028FB" w14:textId="77777777" w:rsidR="00B8264E" w:rsidRDefault="00B826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FC3BE" w14:textId="77777777" w:rsidR="00B8264E" w:rsidRDefault="00B826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497F"/>
    <w:multiLevelType w:val="multilevel"/>
    <w:tmpl w:val="094E73B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6217B5"/>
    <w:multiLevelType w:val="hybridMultilevel"/>
    <w:tmpl w:val="83C0DAF0"/>
    <w:lvl w:ilvl="0" w:tplc="04090001">
      <w:start w:val="1"/>
      <w:numFmt w:val="bullet"/>
      <w:lvlText w:val=""/>
      <w:lvlJc w:val="left"/>
      <w:pPr>
        <w:ind w:left="1043" w:hanging="360"/>
      </w:pPr>
      <w:rPr>
        <w:rFonts w:ascii="Symbol" w:hAnsi="Symbol" w:hint="default"/>
      </w:rPr>
    </w:lvl>
    <w:lvl w:ilvl="1" w:tplc="04090003" w:tentative="1">
      <w:start w:val="1"/>
      <w:numFmt w:val="bullet"/>
      <w:lvlText w:val="o"/>
      <w:lvlJc w:val="left"/>
      <w:pPr>
        <w:ind w:left="1763" w:hanging="360"/>
      </w:pPr>
      <w:rPr>
        <w:rFonts w:ascii="Courier New" w:hAnsi="Courier New" w:cs="Courier New" w:hint="default"/>
      </w:rPr>
    </w:lvl>
    <w:lvl w:ilvl="2" w:tplc="04090005" w:tentative="1">
      <w:start w:val="1"/>
      <w:numFmt w:val="bullet"/>
      <w:lvlText w:val=""/>
      <w:lvlJc w:val="left"/>
      <w:pPr>
        <w:ind w:left="2483" w:hanging="360"/>
      </w:pPr>
      <w:rPr>
        <w:rFonts w:ascii="Wingdings" w:hAnsi="Wingdings" w:hint="default"/>
      </w:rPr>
    </w:lvl>
    <w:lvl w:ilvl="3" w:tplc="04090001" w:tentative="1">
      <w:start w:val="1"/>
      <w:numFmt w:val="bullet"/>
      <w:lvlText w:val=""/>
      <w:lvlJc w:val="left"/>
      <w:pPr>
        <w:ind w:left="3203" w:hanging="360"/>
      </w:pPr>
      <w:rPr>
        <w:rFonts w:ascii="Symbol" w:hAnsi="Symbol" w:hint="default"/>
      </w:rPr>
    </w:lvl>
    <w:lvl w:ilvl="4" w:tplc="04090003" w:tentative="1">
      <w:start w:val="1"/>
      <w:numFmt w:val="bullet"/>
      <w:lvlText w:val="o"/>
      <w:lvlJc w:val="left"/>
      <w:pPr>
        <w:ind w:left="3923" w:hanging="360"/>
      </w:pPr>
      <w:rPr>
        <w:rFonts w:ascii="Courier New" w:hAnsi="Courier New" w:cs="Courier New" w:hint="default"/>
      </w:rPr>
    </w:lvl>
    <w:lvl w:ilvl="5" w:tplc="04090005" w:tentative="1">
      <w:start w:val="1"/>
      <w:numFmt w:val="bullet"/>
      <w:lvlText w:val=""/>
      <w:lvlJc w:val="left"/>
      <w:pPr>
        <w:ind w:left="4643" w:hanging="360"/>
      </w:pPr>
      <w:rPr>
        <w:rFonts w:ascii="Wingdings" w:hAnsi="Wingdings" w:hint="default"/>
      </w:rPr>
    </w:lvl>
    <w:lvl w:ilvl="6" w:tplc="04090001" w:tentative="1">
      <w:start w:val="1"/>
      <w:numFmt w:val="bullet"/>
      <w:lvlText w:val=""/>
      <w:lvlJc w:val="left"/>
      <w:pPr>
        <w:ind w:left="5363" w:hanging="360"/>
      </w:pPr>
      <w:rPr>
        <w:rFonts w:ascii="Symbol" w:hAnsi="Symbol" w:hint="default"/>
      </w:rPr>
    </w:lvl>
    <w:lvl w:ilvl="7" w:tplc="04090003" w:tentative="1">
      <w:start w:val="1"/>
      <w:numFmt w:val="bullet"/>
      <w:lvlText w:val="o"/>
      <w:lvlJc w:val="left"/>
      <w:pPr>
        <w:ind w:left="6083" w:hanging="360"/>
      </w:pPr>
      <w:rPr>
        <w:rFonts w:ascii="Courier New" w:hAnsi="Courier New" w:cs="Courier New" w:hint="default"/>
      </w:rPr>
    </w:lvl>
    <w:lvl w:ilvl="8" w:tplc="04090005" w:tentative="1">
      <w:start w:val="1"/>
      <w:numFmt w:val="bullet"/>
      <w:lvlText w:val=""/>
      <w:lvlJc w:val="left"/>
      <w:pPr>
        <w:ind w:left="6803" w:hanging="360"/>
      </w:pPr>
      <w:rPr>
        <w:rFonts w:ascii="Wingdings" w:hAnsi="Wingdings" w:hint="default"/>
      </w:rPr>
    </w:lvl>
  </w:abstractNum>
  <w:abstractNum w:abstractNumId="2" w15:restartNumberingAfterBreak="0">
    <w:nsid w:val="030E6661"/>
    <w:multiLevelType w:val="multilevel"/>
    <w:tmpl w:val="D6E6F81A"/>
    <w:styleLink w:val="Style3"/>
    <w:lvl w:ilvl="0">
      <w:start w:val="1"/>
      <w:numFmt w:val="decimal"/>
      <w:lvlText w:val="%1."/>
      <w:lvlJc w:val="left"/>
      <w:pPr>
        <w:ind w:left="567" w:hanging="567"/>
      </w:pPr>
      <w:rPr>
        <w:rFonts w:hint="default"/>
      </w:rPr>
    </w:lvl>
    <w:lvl w:ilvl="1">
      <w:start w:val="1"/>
      <w:numFmt w:val="decimal"/>
      <w:lvlText w:val="%1.%2."/>
      <w:lvlJc w:val="left"/>
      <w:pPr>
        <w:ind w:left="1418" w:hanging="851"/>
      </w:pPr>
      <w:rPr>
        <w:rFonts w:hint="default"/>
      </w:rPr>
    </w:lvl>
    <w:lvl w:ilvl="2">
      <w:start w:val="1"/>
      <w:numFmt w:val="decimal"/>
      <w:lvlText w:val="%1.%2.%3."/>
      <w:lvlJc w:val="left"/>
      <w:pPr>
        <w:ind w:left="2268" w:hanging="850"/>
      </w:pPr>
      <w:rPr>
        <w:rFonts w:hint="default"/>
      </w:rPr>
    </w:lvl>
    <w:lvl w:ilvl="3">
      <w:start w:val="1"/>
      <w:numFmt w:val="decimal"/>
      <w:lvlText w:val="%1.%2.%3.%4."/>
      <w:lvlJc w:val="left"/>
      <w:pPr>
        <w:ind w:left="3402"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078641F1"/>
    <w:multiLevelType w:val="hybridMultilevel"/>
    <w:tmpl w:val="EF96D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F15B4"/>
    <w:multiLevelType w:val="multilevel"/>
    <w:tmpl w:val="B538A804"/>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 w15:restartNumberingAfterBreak="0">
    <w:nsid w:val="12CA789E"/>
    <w:multiLevelType w:val="hybridMultilevel"/>
    <w:tmpl w:val="0B785E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B3C78B8"/>
    <w:multiLevelType w:val="multilevel"/>
    <w:tmpl w:val="AE4669B8"/>
    <w:lvl w:ilvl="0">
      <w:start w:val="1"/>
      <w:numFmt w:val="decimal"/>
      <w:pStyle w:val="Point0number"/>
      <w:lvlText w:val="%1."/>
      <w:lvlJc w:val="left"/>
      <w:pPr>
        <w:tabs>
          <w:tab w:val="num" w:pos="1972"/>
        </w:tabs>
        <w:ind w:left="1972" w:hanging="850"/>
      </w:pPr>
    </w:lvl>
    <w:lvl w:ilvl="1">
      <w:start w:val="1"/>
      <w:numFmt w:val="lowerLetter"/>
      <w:pStyle w:val="Point0letter"/>
      <w:lvlText w:val="(%2)"/>
      <w:lvlJc w:val="left"/>
      <w:pPr>
        <w:tabs>
          <w:tab w:val="num" w:pos="1972"/>
        </w:tabs>
        <w:ind w:left="1972" w:hanging="850"/>
      </w:pPr>
    </w:lvl>
    <w:lvl w:ilvl="2">
      <w:start w:val="1"/>
      <w:numFmt w:val="decimal"/>
      <w:pStyle w:val="Point1number"/>
      <w:lvlText w:val="%3."/>
      <w:lvlJc w:val="left"/>
      <w:pPr>
        <w:ind w:left="2332" w:hanging="360"/>
      </w:pPr>
    </w:lvl>
    <w:lvl w:ilvl="3">
      <w:start w:val="1"/>
      <w:numFmt w:val="lowerLetter"/>
      <w:pStyle w:val="Point1letter"/>
      <w:lvlText w:val="(%4)"/>
      <w:lvlJc w:val="left"/>
      <w:pPr>
        <w:tabs>
          <w:tab w:val="num" w:pos="2540"/>
        </w:tabs>
        <w:ind w:left="2540" w:hanging="567"/>
      </w:pPr>
    </w:lvl>
    <w:lvl w:ilvl="4">
      <w:start w:val="1"/>
      <w:numFmt w:val="decimal"/>
      <w:pStyle w:val="Point2number"/>
      <w:lvlText w:val="(%5)"/>
      <w:lvlJc w:val="left"/>
      <w:pPr>
        <w:tabs>
          <w:tab w:val="num" w:pos="3106"/>
        </w:tabs>
        <w:ind w:left="3106" w:hanging="567"/>
      </w:pPr>
    </w:lvl>
    <w:lvl w:ilvl="5">
      <w:start w:val="1"/>
      <w:numFmt w:val="lowerLetter"/>
      <w:pStyle w:val="Point2letter"/>
      <w:lvlText w:val="(%6)"/>
      <w:lvlJc w:val="left"/>
      <w:pPr>
        <w:tabs>
          <w:tab w:val="num" w:pos="3106"/>
        </w:tabs>
        <w:ind w:left="3106" w:hanging="567"/>
      </w:pPr>
    </w:lvl>
    <w:lvl w:ilvl="6">
      <w:start w:val="1"/>
      <w:numFmt w:val="decimal"/>
      <w:pStyle w:val="Point3number"/>
      <w:lvlText w:val="(%7)"/>
      <w:lvlJc w:val="left"/>
      <w:pPr>
        <w:tabs>
          <w:tab w:val="num" w:pos="3673"/>
        </w:tabs>
        <w:ind w:left="3673" w:hanging="567"/>
      </w:pPr>
    </w:lvl>
    <w:lvl w:ilvl="7">
      <w:start w:val="1"/>
      <w:numFmt w:val="lowerLetter"/>
      <w:pStyle w:val="Point3letter"/>
      <w:lvlText w:val="(%8)"/>
      <w:lvlJc w:val="left"/>
      <w:pPr>
        <w:tabs>
          <w:tab w:val="num" w:pos="3673"/>
        </w:tabs>
        <w:ind w:left="3673" w:hanging="567"/>
      </w:pPr>
    </w:lvl>
    <w:lvl w:ilvl="8">
      <w:start w:val="1"/>
      <w:numFmt w:val="lowerLetter"/>
      <w:pStyle w:val="Point4letter"/>
      <w:lvlText w:val="(%9)"/>
      <w:lvlJc w:val="left"/>
      <w:pPr>
        <w:tabs>
          <w:tab w:val="num" w:pos="4240"/>
        </w:tabs>
        <w:ind w:left="4240" w:hanging="567"/>
      </w:pPr>
    </w:lvl>
  </w:abstractNum>
  <w:abstractNum w:abstractNumId="7" w15:restartNumberingAfterBreak="0">
    <w:nsid w:val="1C5A6982"/>
    <w:multiLevelType w:val="hybridMultilevel"/>
    <w:tmpl w:val="9ADEB512"/>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8" w15:restartNumberingAfterBreak="0">
    <w:nsid w:val="21020527"/>
    <w:multiLevelType w:val="hybridMultilevel"/>
    <w:tmpl w:val="92DA2156"/>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25B8314A"/>
    <w:multiLevelType w:val="hybridMultilevel"/>
    <w:tmpl w:val="DF9AB408"/>
    <w:lvl w:ilvl="0" w:tplc="AB38F1F4">
      <w:start w:val="17"/>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0" w15:restartNumberingAfterBreak="0">
    <w:nsid w:val="26F83FD5"/>
    <w:multiLevelType w:val="hybridMultilevel"/>
    <w:tmpl w:val="4F640D36"/>
    <w:lvl w:ilvl="0" w:tplc="241EDBDA">
      <w:start w:val="1"/>
      <w:numFmt w:val="decimal"/>
      <w:lvlText w:val="%1."/>
      <w:lvlJc w:val="left"/>
      <w:pPr>
        <w:ind w:left="1495" w:hanging="360"/>
      </w:pPr>
      <w:rPr>
        <w:color w:val="auto"/>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1" w15:restartNumberingAfterBreak="0">
    <w:nsid w:val="2BFB6EB8"/>
    <w:multiLevelType w:val="hybridMultilevel"/>
    <w:tmpl w:val="F70C3A08"/>
    <w:lvl w:ilvl="0" w:tplc="E5C4563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D2D4C9C"/>
    <w:multiLevelType w:val="hybridMultilevel"/>
    <w:tmpl w:val="149610BC"/>
    <w:lvl w:ilvl="0" w:tplc="3EC68894">
      <w:start w:val="1"/>
      <w:numFmt w:val="bullet"/>
      <w:pStyle w:val="ERAbulletpoint"/>
      <w:lvlText w:val="›"/>
      <w:lvlJc w:val="left"/>
      <w:pPr>
        <w:ind w:left="1440" w:hanging="360"/>
      </w:pPr>
      <w:rPr>
        <w:rFonts w:ascii="Calibri" w:hAnsi="Calibri" w:hint="default"/>
        <w:color w:val="44546A" w:themeColor="text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DCA5297"/>
    <w:multiLevelType w:val="hybridMultilevel"/>
    <w:tmpl w:val="64F8DC76"/>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F341DDA"/>
    <w:multiLevelType w:val="multilevel"/>
    <w:tmpl w:val="2EEA2A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30F30515"/>
    <w:multiLevelType w:val="hybridMultilevel"/>
    <w:tmpl w:val="559A54BE"/>
    <w:lvl w:ilvl="0" w:tplc="22D48A14">
      <w:start w:val="1"/>
      <w:numFmt w:val="bullet"/>
      <w:lvlText w:val=""/>
      <w:lvlJc w:val="left"/>
      <w:pPr>
        <w:ind w:left="1854" w:hanging="360"/>
      </w:pPr>
      <w:rPr>
        <w:rFonts w:ascii="Symbol" w:hAnsi="Symbol"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35DB4210"/>
    <w:multiLevelType w:val="hybridMultilevel"/>
    <w:tmpl w:val="1F4AA486"/>
    <w:lvl w:ilvl="0" w:tplc="22D48A14">
      <w:start w:val="1"/>
      <w:numFmt w:val="bullet"/>
      <w:lvlText w:val=""/>
      <w:lvlJc w:val="left"/>
      <w:pPr>
        <w:ind w:left="1287" w:hanging="360"/>
      </w:pPr>
      <w:rPr>
        <w:rFonts w:ascii="Symbol" w:hAnsi="Symbol"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15:restartNumberingAfterBreak="0">
    <w:nsid w:val="363D7D8F"/>
    <w:multiLevelType w:val="hybridMultilevel"/>
    <w:tmpl w:val="68528394"/>
    <w:lvl w:ilvl="0" w:tplc="F2CC1D10">
      <w:start w:val="1"/>
      <w:numFmt w:val="bullet"/>
      <w:lvlText w:val="-"/>
      <w:lvlJc w:val="left"/>
      <w:pPr>
        <w:ind w:left="1541" w:hanging="360"/>
      </w:pPr>
      <w:rPr>
        <w:rFonts w:ascii="Times New Roman" w:eastAsiaTheme="minorHAnsi" w:hAnsi="Times New Roman" w:cs="Times New Roman" w:hint="default"/>
      </w:rPr>
    </w:lvl>
    <w:lvl w:ilvl="1" w:tplc="04260003" w:tentative="1">
      <w:start w:val="1"/>
      <w:numFmt w:val="bullet"/>
      <w:lvlText w:val="o"/>
      <w:lvlJc w:val="left"/>
      <w:pPr>
        <w:ind w:left="2261" w:hanging="360"/>
      </w:pPr>
      <w:rPr>
        <w:rFonts w:ascii="Courier New" w:hAnsi="Courier New" w:cs="Courier New" w:hint="default"/>
      </w:rPr>
    </w:lvl>
    <w:lvl w:ilvl="2" w:tplc="04260005" w:tentative="1">
      <w:start w:val="1"/>
      <w:numFmt w:val="bullet"/>
      <w:lvlText w:val=""/>
      <w:lvlJc w:val="left"/>
      <w:pPr>
        <w:ind w:left="2981" w:hanging="360"/>
      </w:pPr>
      <w:rPr>
        <w:rFonts w:ascii="Wingdings" w:hAnsi="Wingdings" w:hint="default"/>
      </w:rPr>
    </w:lvl>
    <w:lvl w:ilvl="3" w:tplc="04260001" w:tentative="1">
      <w:start w:val="1"/>
      <w:numFmt w:val="bullet"/>
      <w:lvlText w:val=""/>
      <w:lvlJc w:val="left"/>
      <w:pPr>
        <w:ind w:left="3701" w:hanging="360"/>
      </w:pPr>
      <w:rPr>
        <w:rFonts w:ascii="Symbol" w:hAnsi="Symbol" w:hint="default"/>
      </w:rPr>
    </w:lvl>
    <w:lvl w:ilvl="4" w:tplc="04260003" w:tentative="1">
      <w:start w:val="1"/>
      <w:numFmt w:val="bullet"/>
      <w:lvlText w:val="o"/>
      <w:lvlJc w:val="left"/>
      <w:pPr>
        <w:ind w:left="4421" w:hanging="360"/>
      </w:pPr>
      <w:rPr>
        <w:rFonts w:ascii="Courier New" w:hAnsi="Courier New" w:cs="Courier New" w:hint="default"/>
      </w:rPr>
    </w:lvl>
    <w:lvl w:ilvl="5" w:tplc="04260005" w:tentative="1">
      <w:start w:val="1"/>
      <w:numFmt w:val="bullet"/>
      <w:lvlText w:val=""/>
      <w:lvlJc w:val="left"/>
      <w:pPr>
        <w:ind w:left="5141" w:hanging="360"/>
      </w:pPr>
      <w:rPr>
        <w:rFonts w:ascii="Wingdings" w:hAnsi="Wingdings" w:hint="default"/>
      </w:rPr>
    </w:lvl>
    <w:lvl w:ilvl="6" w:tplc="04260001" w:tentative="1">
      <w:start w:val="1"/>
      <w:numFmt w:val="bullet"/>
      <w:lvlText w:val=""/>
      <w:lvlJc w:val="left"/>
      <w:pPr>
        <w:ind w:left="5861" w:hanging="360"/>
      </w:pPr>
      <w:rPr>
        <w:rFonts w:ascii="Symbol" w:hAnsi="Symbol" w:hint="default"/>
      </w:rPr>
    </w:lvl>
    <w:lvl w:ilvl="7" w:tplc="04260003" w:tentative="1">
      <w:start w:val="1"/>
      <w:numFmt w:val="bullet"/>
      <w:lvlText w:val="o"/>
      <w:lvlJc w:val="left"/>
      <w:pPr>
        <w:ind w:left="6581" w:hanging="360"/>
      </w:pPr>
      <w:rPr>
        <w:rFonts w:ascii="Courier New" w:hAnsi="Courier New" w:cs="Courier New" w:hint="default"/>
      </w:rPr>
    </w:lvl>
    <w:lvl w:ilvl="8" w:tplc="04260005" w:tentative="1">
      <w:start w:val="1"/>
      <w:numFmt w:val="bullet"/>
      <w:lvlText w:val=""/>
      <w:lvlJc w:val="left"/>
      <w:pPr>
        <w:ind w:left="7301" w:hanging="360"/>
      </w:pPr>
      <w:rPr>
        <w:rFonts w:ascii="Wingdings" w:hAnsi="Wingdings" w:hint="default"/>
      </w:rPr>
    </w:lvl>
  </w:abstractNum>
  <w:abstractNum w:abstractNumId="18" w15:restartNumberingAfterBreak="0">
    <w:nsid w:val="3BD76CE4"/>
    <w:multiLevelType w:val="hybridMultilevel"/>
    <w:tmpl w:val="C37CEA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3A26DB3"/>
    <w:multiLevelType w:val="hybridMultilevel"/>
    <w:tmpl w:val="9B188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E2632B"/>
    <w:multiLevelType w:val="multilevel"/>
    <w:tmpl w:val="778E0758"/>
    <w:lvl w:ilvl="0">
      <w:start w:val="7"/>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6F4326F"/>
    <w:multiLevelType w:val="hybridMultilevel"/>
    <w:tmpl w:val="1890B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D60BAE"/>
    <w:multiLevelType w:val="hybridMultilevel"/>
    <w:tmpl w:val="71621B00"/>
    <w:lvl w:ilvl="0" w:tplc="2D6A81C2">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08376AF"/>
    <w:multiLevelType w:val="multilevel"/>
    <w:tmpl w:val="9B92C8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2901E32"/>
    <w:multiLevelType w:val="hybridMultilevel"/>
    <w:tmpl w:val="61A0A542"/>
    <w:lvl w:ilvl="0" w:tplc="743481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AB5C19"/>
    <w:multiLevelType w:val="multilevel"/>
    <w:tmpl w:val="8DA8DA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AB21A7A"/>
    <w:multiLevelType w:val="hybridMultilevel"/>
    <w:tmpl w:val="5AF4CBF6"/>
    <w:lvl w:ilvl="0" w:tplc="F2CC1D10">
      <w:start w:val="1"/>
      <w:numFmt w:val="bullet"/>
      <w:lvlText w:val="-"/>
      <w:lvlJc w:val="left"/>
      <w:pPr>
        <w:ind w:left="1777" w:hanging="360"/>
      </w:pPr>
      <w:rPr>
        <w:rFonts w:ascii="Times New Roman" w:eastAsiaTheme="minorHAnsi" w:hAnsi="Times New Roman" w:cs="Times New Roman" w:hint="default"/>
      </w:rPr>
    </w:lvl>
    <w:lvl w:ilvl="1" w:tplc="04190003">
      <w:start w:val="1"/>
      <w:numFmt w:val="bullet"/>
      <w:lvlText w:val="o"/>
      <w:lvlJc w:val="left"/>
      <w:pPr>
        <w:ind w:left="2497" w:hanging="360"/>
      </w:pPr>
      <w:rPr>
        <w:rFonts w:ascii="Courier New" w:hAnsi="Courier New" w:cs="Courier New" w:hint="default"/>
      </w:rPr>
    </w:lvl>
    <w:lvl w:ilvl="2" w:tplc="04190005" w:tentative="1">
      <w:start w:val="1"/>
      <w:numFmt w:val="bullet"/>
      <w:lvlText w:val=""/>
      <w:lvlJc w:val="left"/>
      <w:pPr>
        <w:ind w:left="3217" w:hanging="360"/>
      </w:pPr>
      <w:rPr>
        <w:rFonts w:ascii="Wingdings" w:hAnsi="Wingdings" w:hint="default"/>
      </w:rPr>
    </w:lvl>
    <w:lvl w:ilvl="3" w:tplc="04190001" w:tentative="1">
      <w:start w:val="1"/>
      <w:numFmt w:val="bullet"/>
      <w:lvlText w:val=""/>
      <w:lvlJc w:val="left"/>
      <w:pPr>
        <w:ind w:left="3937" w:hanging="360"/>
      </w:pPr>
      <w:rPr>
        <w:rFonts w:ascii="Symbol" w:hAnsi="Symbol" w:hint="default"/>
      </w:rPr>
    </w:lvl>
    <w:lvl w:ilvl="4" w:tplc="04190003" w:tentative="1">
      <w:start w:val="1"/>
      <w:numFmt w:val="bullet"/>
      <w:lvlText w:val="o"/>
      <w:lvlJc w:val="left"/>
      <w:pPr>
        <w:ind w:left="4657" w:hanging="360"/>
      </w:pPr>
      <w:rPr>
        <w:rFonts w:ascii="Courier New" w:hAnsi="Courier New" w:cs="Courier New" w:hint="default"/>
      </w:rPr>
    </w:lvl>
    <w:lvl w:ilvl="5" w:tplc="04190005" w:tentative="1">
      <w:start w:val="1"/>
      <w:numFmt w:val="bullet"/>
      <w:lvlText w:val=""/>
      <w:lvlJc w:val="left"/>
      <w:pPr>
        <w:ind w:left="5377" w:hanging="360"/>
      </w:pPr>
      <w:rPr>
        <w:rFonts w:ascii="Wingdings" w:hAnsi="Wingdings" w:hint="default"/>
      </w:rPr>
    </w:lvl>
    <w:lvl w:ilvl="6" w:tplc="04190001" w:tentative="1">
      <w:start w:val="1"/>
      <w:numFmt w:val="bullet"/>
      <w:lvlText w:val=""/>
      <w:lvlJc w:val="left"/>
      <w:pPr>
        <w:ind w:left="6097" w:hanging="360"/>
      </w:pPr>
      <w:rPr>
        <w:rFonts w:ascii="Symbol" w:hAnsi="Symbol" w:hint="default"/>
      </w:rPr>
    </w:lvl>
    <w:lvl w:ilvl="7" w:tplc="04190003" w:tentative="1">
      <w:start w:val="1"/>
      <w:numFmt w:val="bullet"/>
      <w:lvlText w:val="o"/>
      <w:lvlJc w:val="left"/>
      <w:pPr>
        <w:ind w:left="6817" w:hanging="360"/>
      </w:pPr>
      <w:rPr>
        <w:rFonts w:ascii="Courier New" w:hAnsi="Courier New" w:cs="Courier New" w:hint="default"/>
      </w:rPr>
    </w:lvl>
    <w:lvl w:ilvl="8" w:tplc="04190005" w:tentative="1">
      <w:start w:val="1"/>
      <w:numFmt w:val="bullet"/>
      <w:lvlText w:val=""/>
      <w:lvlJc w:val="left"/>
      <w:pPr>
        <w:ind w:left="7537" w:hanging="360"/>
      </w:pPr>
      <w:rPr>
        <w:rFonts w:ascii="Wingdings" w:hAnsi="Wingdings" w:hint="default"/>
      </w:rPr>
    </w:lvl>
  </w:abstractNum>
  <w:abstractNum w:abstractNumId="27" w15:restartNumberingAfterBreak="0">
    <w:nsid w:val="5BF171C0"/>
    <w:multiLevelType w:val="hybridMultilevel"/>
    <w:tmpl w:val="FF32B08E"/>
    <w:lvl w:ilvl="0" w:tplc="5E38F2D4">
      <w:start w:val="4"/>
      <w:numFmt w:val="bullet"/>
      <w:lvlText w:val="-"/>
      <w:lvlJc w:val="left"/>
      <w:pPr>
        <w:ind w:left="1440" w:hanging="360"/>
      </w:pPr>
      <w:rPr>
        <w:rFonts w:ascii="Times New Roman" w:eastAsia="Carlito" w:hAnsi="Times New Roman"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60D9362B"/>
    <w:multiLevelType w:val="hybridMultilevel"/>
    <w:tmpl w:val="DE04E116"/>
    <w:lvl w:ilvl="0" w:tplc="04090001">
      <w:start w:val="1"/>
      <w:numFmt w:val="bullet"/>
      <w:lvlText w:val=""/>
      <w:lvlJc w:val="left"/>
      <w:pPr>
        <w:ind w:left="720" w:hanging="360"/>
      </w:pPr>
      <w:rPr>
        <w:rFonts w:ascii="Symbol" w:hAnsi="Symbol" w:hint="default"/>
      </w:rPr>
    </w:lvl>
    <w:lvl w:ilvl="1" w:tplc="5202AE96">
      <w:start w:val="1"/>
      <w:numFmt w:val="bullet"/>
      <w:lvlText w:val="–"/>
      <w:lvlJc w:val="left"/>
      <w:pPr>
        <w:ind w:left="1440" w:hanging="360"/>
      </w:pPr>
      <w:rPr>
        <w:rFonts w:ascii="Calibri" w:hAnsi="Calibri" w:hint="default"/>
        <w:sz w:val="1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C140F4"/>
    <w:multiLevelType w:val="multilevel"/>
    <w:tmpl w:val="CF0EFD2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6F17CED"/>
    <w:multiLevelType w:val="hybridMultilevel"/>
    <w:tmpl w:val="6F48773E"/>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73705A1"/>
    <w:multiLevelType w:val="multilevel"/>
    <w:tmpl w:val="363E4FBE"/>
    <w:lvl w:ilvl="0">
      <w:start w:val="1"/>
      <w:numFmt w:val="decimal"/>
      <w:lvlText w:val="%1."/>
      <w:lvlJc w:val="left"/>
      <w:pPr>
        <w:ind w:left="1702"/>
      </w:pPr>
      <w:rPr>
        <w:rFonts w:ascii="Times New Roman" w:eastAsia="Calibri" w:hAnsi="Times New Roman" w:cs="Times New Roman" w:hint="default"/>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985"/>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4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1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8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5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3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0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674F0B9C"/>
    <w:multiLevelType w:val="hybridMultilevel"/>
    <w:tmpl w:val="EE56E966"/>
    <w:lvl w:ilvl="0" w:tplc="FFFFFFFF">
      <w:start w:val="1"/>
      <w:numFmt w:val="bullet"/>
      <w:lvlText w:val=""/>
      <w:lvlJc w:val="left"/>
      <w:pPr>
        <w:ind w:left="720"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8554BA3"/>
    <w:multiLevelType w:val="hybridMultilevel"/>
    <w:tmpl w:val="EC7E5C86"/>
    <w:lvl w:ilvl="0" w:tplc="585AD65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4" w15:restartNumberingAfterBreak="0">
    <w:nsid w:val="6C053C1E"/>
    <w:multiLevelType w:val="multilevel"/>
    <w:tmpl w:val="111E2272"/>
    <w:lvl w:ilvl="0">
      <w:start w:val="1"/>
      <w:numFmt w:val="decimal"/>
      <w:lvlText w:val="%1."/>
      <w:lvlJc w:val="left"/>
      <w:pPr>
        <w:ind w:left="1210" w:hanging="360"/>
      </w:pPr>
      <w:rPr>
        <w:rFonts w:hint="default"/>
        <w:color w:val="auto"/>
      </w:rPr>
    </w:lvl>
    <w:lvl w:ilvl="1">
      <w:start w:val="2"/>
      <w:numFmt w:val="decimal"/>
      <w:isLgl/>
      <w:lvlText w:val="%1.%2."/>
      <w:lvlJc w:val="left"/>
      <w:pPr>
        <w:ind w:left="1210"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570" w:hanging="720"/>
      </w:pPr>
      <w:rPr>
        <w:rFonts w:hint="default"/>
      </w:rPr>
    </w:lvl>
    <w:lvl w:ilvl="4">
      <w:start w:val="1"/>
      <w:numFmt w:val="decimal"/>
      <w:isLgl/>
      <w:lvlText w:val="%1.%2.%3.%4.%5."/>
      <w:lvlJc w:val="left"/>
      <w:pPr>
        <w:ind w:left="1930"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29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650" w:hanging="1800"/>
      </w:pPr>
      <w:rPr>
        <w:rFonts w:hint="default"/>
      </w:rPr>
    </w:lvl>
  </w:abstractNum>
  <w:abstractNum w:abstractNumId="35" w15:restartNumberingAfterBreak="0">
    <w:nsid w:val="6D4B1580"/>
    <w:multiLevelType w:val="hybridMultilevel"/>
    <w:tmpl w:val="F6B8B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6D3210"/>
    <w:multiLevelType w:val="multilevel"/>
    <w:tmpl w:val="91C6CC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2003AFA"/>
    <w:multiLevelType w:val="multilevel"/>
    <w:tmpl w:val="33ACB7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771B2360"/>
    <w:multiLevelType w:val="hybridMultilevel"/>
    <w:tmpl w:val="8702D5D2"/>
    <w:lvl w:ilvl="0" w:tplc="22D48A14">
      <w:start w:val="1"/>
      <w:numFmt w:val="bullet"/>
      <w:lvlText w:val=""/>
      <w:lvlJc w:val="left"/>
      <w:pPr>
        <w:ind w:left="1854" w:hanging="360"/>
      </w:pPr>
      <w:rPr>
        <w:rFonts w:ascii="Symbol" w:hAnsi="Symbol" w:hint="default"/>
        <w:color w:val="auto"/>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9" w15:restartNumberingAfterBreak="0">
    <w:nsid w:val="7A637B8D"/>
    <w:multiLevelType w:val="hybridMultilevel"/>
    <w:tmpl w:val="F5508C3C"/>
    <w:lvl w:ilvl="0" w:tplc="B40267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7B4D79F8"/>
    <w:multiLevelType w:val="hybridMultilevel"/>
    <w:tmpl w:val="57E09D02"/>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157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41" w15:restartNumberingAfterBreak="0">
    <w:nsid w:val="7CB87EFF"/>
    <w:multiLevelType w:val="hybridMultilevel"/>
    <w:tmpl w:val="70526742"/>
    <w:lvl w:ilvl="0" w:tplc="F2CC1D10">
      <w:start w:val="1"/>
      <w:numFmt w:val="bullet"/>
      <w:lvlText w:val="-"/>
      <w:lvlJc w:val="left"/>
      <w:pPr>
        <w:ind w:left="2598" w:hanging="360"/>
      </w:pPr>
      <w:rPr>
        <w:rFonts w:ascii="Times New Roman" w:eastAsiaTheme="minorHAnsi" w:hAnsi="Times New Roman" w:cs="Times New Roman" w:hint="default"/>
      </w:rPr>
    </w:lvl>
    <w:lvl w:ilvl="1" w:tplc="F2CC1D10">
      <w:start w:val="1"/>
      <w:numFmt w:val="bullet"/>
      <w:lvlText w:val="-"/>
      <w:lvlJc w:val="left"/>
      <w:pPr>
        <w:ind w:left="1777" w:hanging="360"/>
      </w:pPr>
      <w:rPr>
        <w:rFonts w:ascii="Times New Roman" w:eastAsiaTheme="minorHAnsi" w:hAnsi="Times New Roman" w:cs="Times New Roman" w:hint="default"/>
      </w:rPr>
    </w:lvl>
    <w:lvl w:ilvl="2" w:tplc="04260005" w:tentative="1">
      <w:start w:val="1"/>
      <w:numFmt w:val="bullet"/>
      <w:lvlText w:val=""/>
      <w:lvlJc w:val="left"/>
      <w:pPr>
        <w:ind w:left="2981" w:hanging="360"/>
      </w:pPr>
      <w:rPr>
        <w:rFonts w:ascii="Wingdings" w:hAnsi="Wingdings" w:hint="default"/>
      </w:rPr>
    </w:lvl>
    <w:lvl w:ilvl="3" w:tplc="04260001" w:tentative="1">
      <w:start w:val="1"/>
      <w:numFmt w:val="bullet"/>
      <w:lvlText w:val=""/>
      <w:lvlJc w:val="left"/>
      <w:pPr>
        <w:ind w:left="3701" w:hanging="360"/>
      </w:pPr>
      <w:rPr>
        <w:rFonts w:ascii="Symbol" w:hAnsi="Symbol" w:hint="default"/>
      </w:rPr>
    </w:lvl>
    <w:lvl w:ilvl="4" w:tplc="04260003" w:tentative="1">
      <w:start w:val="1"/>
      <w:numFmt w:val="bullet"/>
      <w:lvlText w:val="o"/>
      <w:lvlJc w:val="left"/>
      <w:pPr>
        <w:ind w:left="4421" w:hanging="360"/>
      </w:pPr>
      <w:rPr>
        <w:rFonts w:ascii="Courier New" w:hAnsi="Courier New" w:cs="Courier New" w:hint="default"/>
      </w:rPr>
    </w:lvl>
    <w:lvl w:ilvl="5" w:tplc="04260005" w:tentative="1">
      <w:start w:val="1"/>
      <w:numFmt w:val="bullet"/>
      <w:lvlText w:val=""/>
      <w:lvlJc w:val="left"/>
      <w:pPr>
        <w:ind w:left="5141" w:hanging="360"/>
      </w:pPr>
      <w:rPr>
        <w:rFonts w:ascii="Wingdings" w:hAnsi="Wingdings" w:hint="default"/>
      </w:rPr>
    </w:lvl>
    <w:lvl w:ilvl="6" w:tplc="04260001" w:tentative="1">
      <w:start w:val="1"/>
      <w:numFmt w:val="bullet"/>
      <w:lvlText w:val=""/>
      <w:lvlJc w:val="left"/>
      <w:pPr>
        <w:ind w:left="5861" w:hanging="360"/>
      </w:pPr>
      <w:rPr>
        <w:rFonts w:ascii="Symbol" w:hAnsi="Symbol" w:hint="default"/>
      </w:rPr>
    </w:lvl>
    <w:lvl w:ilvl="7" w:tplc="04260003" w:tentative="1">
      <w:start w:val="1"/>
      <w:numFmt w:val="bullet"/>
      <w:lvlText w:val="o"/>
      <w:lvlJc w:val="left"/>
      <w:pPr>
        <w:ind w:left="6581" w:hanging="360"/>
      </w:pPr>
      <w:rPr>
        <w:rFonts w:ascii="Courier New" w:hAnsi="Courier New" w:cs="Courier New" w:hint="default"/>
      </w:rPr>
    </w:lvl>
    <w:lvl w:ilvl="8" w:tplc="04260005" w:tentative="1">
      <w:start w:val="1"/>
      <w:numFmt w:val="bullet"/>
      <w:lvlText w:val=""/>
      <w:lvlJc w:val="left"/>
      <w:pPr>
        <w:ind w:left="7301" w:hanging="360"/>
      </w:pPr>
      <w:rPr>
        <w:rFonts w:ascii="Wingdings" w:hAnsi="Wingdings" w:hint="default"/>
      </w:rPr>
    </w:lvl>
  </w:abstractNum>
  <w:abstractNum w:abstractNumId="42" w15:restartNumberingAfterBreak="0">
    <w:nsid w:val="7D8F3A30"/>
    <w:multiLevelType w:val="hybridMultilevel"/>
    <w:tmpl w:val="04207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873D76"/>
    <w:multiLevelType w:val="hybridMultilevel"/>
    <w:tmpl w:val="7BAE3D78"/>
    <w:lvl w:ilvl="0" w:tplc="FFFFFFFF">
      <w:start w:val="1"/>
      <w:numFmt w:val="bullet"/>
      <w:lvlText w:val=""/>
      <w:lvlJc w:val="left"/>
      <w:pPr>
        <w:ind w:left="1571" w:hanging="360"/>
      </w:pPr>
      <w:rPr>
        <w:rFonts w:ascii="Symbol" w:hAnsi="Symbol" w:hint="default"/>
      </w:rPr>
    </w:lvl>
    <w:lvl w:ilvl="1" w:tplc="04260001">
      <w:start w:val="1"/>
      <w:numFmt w:val="bullet"/>
      <w:lvlText w:val=""/>
      <w:lvlJc w:val="left"/>
      <w:pPr>
        <w:ind w:left="2291" w:hanging="360"/>
      </w:pPr>
      <w:rPr>
        <w:rFonts w:ascii="Symbol" w:hAnsi="Symbol"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num w:numId="1" w16cid:durableId="1960410663">
    <w:abstractNumId w:val="6"/>
  </w:num>
  <w:num w:numId="2" w16cid:durableId="571625068">
    <w:abstractNumId w:val="24"/>
  </w:num>
  <w:num w:numId="3" w16cid:durableId="22172609">
    <w:abstractNumId w:val="34"/>
  </w:num>
  <w:num w:numId="4" w16cid:durableId="627319684">
    <w:abstractNumId w:val="10"/>
  </w:num>
  <w:num w:numId="5" w16cid:durableId="453719526">
    <w:abstractNumId w:val="26"/>
  </w:num>
  <w:num w:numId="6" w16cid:durableId="60908920">
    <w:abstractNumId w:val="41"/>
  </w:num>
  <w:num w:numId="7" w16cid:durableId="1229151329">
    <w:abstractNumId w:val="17"/>
  </w:num>
  <w:num w:numId="8" w16cid:durableId="1780947407">
    <w:abstractNumId w:val="27"/>
  </w:num>
  <w:num w:numId="9" w16cid:durableId="956257783">
    <w:abstractNumId w:val="13"/>
  </w:num>
  <w:num w:numId="10" w16cid:durableId="1997344252">
    <w:abstractNumId w:val="40"/>
  </w:num>
  <w:num w:numId="11" w16cid:durableId="414669094">
    <w:abstractNumId w:val="43"/>
  </w:num>
  <w:num w:numId="12" w16cid:durableId="1682047220">
    <w:abstractNumId w:val="7"/>
  </w:num>
  <w:num w:numId="13" w16cid:durableId="2123647307">
    <w:abstractNumId w:val="32"/>
  </w:num>
  <w:num w:numId="14" w16cid:durableId="1751997610">
    <w:abstractNumId w:val="30"/>
  </w:num>
  <w:num w:numId="15" w16cid:durableId="1650280877">
    <w:abstractNumId w:val="16"/>
  </w:num>
  <w:num w:numId="16" w16cid:durableId="1243880826">
    <w:abstractNumId w:val="38"/>
  </w:num>
  <w:num w:numId="17" w16cid:durableId="184249045">
    <w:abstractNumId w:val="15"/>
  </w:num>
  <w:num w:numId="18" w16cid:durableId="1558739441">
    <w:abstractNumId w:val="9"/>
  </w:num>
  <w:num w:numId="19" w16cid:durableId="2105149006">
    <w:abstractNumId w:val="8"/>
  </w:num>
  <w:num w:numId="20" w16cid:durableId="1154836723">
    <w:abstractNumId w:val="31"/>
  </w:num>
  <w:num w:numId="21" w16cid:durableId="1726685628">
    <w:abstractNumId w:val="4"/>
  </w:num>
  <w:num w:numId="22" w16cid:durableId="1597325272">
    <w:abstractNumId w:val="2"/>
  </w:num>
  <w:num w:numId="23" w16cid:durableId="1178034795">
    <w:abstractNumId w:val="0"/>
  </w:num>
  <w:num w:numId="24" w16cid:durableId="169370308">
    <w:abstractNumId w:val="12"/>
  </w:num>
  <w:num w:numId="25" w16cid:durableId="1262956117">
    <w:abstractNumId w:val="28"/>
  </w:num>
  <w:num w:numId="26" w16cid:durableId="1400399651">
    <w:abstractNumId w:val="1"/>
  </w:num>
  <w:num w:numId="27" w16cid:durableId="569579792">
    <w:abstractNumId w:val="35"/>
  </w:num>
  <w:num w:numId="28" w16cid:durableId="1687247308">
    <w:abstractNumId w:val="3"/>
  </w:num>
  <w:num w:numId="29" w16cid:durableId="916524919">
    <w:abstractNumId w:val="21"/>
  </w:num>
  <w:num w:numId="30" w16cid:durableId="1358001635">
    <w:abstractNumId w:val="19"/>
  </w:num>
  <w:num w:numId="31" w16cid:durableId="1764301694">
    <w:abstractNumId w:val="39"/>
  </w:num>
  <w:num w:numId="32" w16cid:durableId="871385797">
    <w:abstractNumId w:val="42"/>
  </w:num>
  <w:num w:numId="33" w16cid:durableId="1253052296">
    <w:abstractNumId w:val="5"/>
  </w:num>
  <w:num w:numId="34" w16cid:durableId="68427542">
    <w:abstractNumId w:val="18"/>
  </w:num>
  <w:num w:numId="35" w16cid:durableId="1109279939">
    <w:abstractNumId w:val="33"/>
  </w:num>
  <w:num w:numId="36" w16cid:durableId="516844587">
    <w:abstractNumId w:val="20"/>
  </w:num>
  <w:num w:numId="37" w16cid:durableId="1003314818">
    <w:abstractNumId w:val="11"/>
  </w:num>
  <w:num w:numId="38" w16cid:durableId="1474249115">
    <w:abstractNumId w:val="22"/>
  </w:num>
  <w:num w:numId="39" w16cid:durableId="80611890">
    <w:abstractNumId w:val="29"/>
  </w:num>
  <w:num w:numId="40" w16cid:durableId="478112989">
    <w:abstractNumId w:val="37"/>
  </w:num>
  <w:num w:numId="41" w16cid:durableId="1812943037">
    <w:abstractNumId w:val="36"/>
  </w:num>
  <w:num w:numId="42" w16cid:durableId="1580552225">
    <w:abstractNumId w:val="14"/>
  </w:num>
  <w:num w:numId="43" w16cid:durableId="379281627">
    <w:abstractNumId w:val="25"/>
  </w:num>
  <w:num w:numId="44" w16cid:durableId="588464891">
    <w:abstractNumId w:val="2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BB1"/>
    <w:rsid w:val="00007F06"/>
    <w:rsid w:val="000135D5"/>
    <w:rsid w:val="00013A63"/>
    <w:rsid w:val="000262EC"/>
    <w:rsid w:val="00030260"/>
    <w:rsid w:val="000351D6"/>
    <w:rsid w:val="00036D45"/>
    <w:rsid w:val="00036EA9"/>
    <w:rsid w:val="0004384A"/>
    <w:rsid w:val="00043ACE"/>
    <w:rsid w:val="00044133"/>
    <w:rsid w:val="00045649"/>
    <w:rsid w:val="000500F7"/>
    <w:rsid w:val="00051545"/>
    <w:rsid w:val="000549B5"/>
    <w:rsid w:val="00062D45"/>
    <w:rsid w:val="000653A5"/>
    <w:rsid w:val="00066F1B"/>
    <w:rsid w:val="000767A1"/>
    <w:rsid w:val="0008291C"/>
    <w:rsid w:val="00082ABA"/>
    <w:rsid w:val="000838BA"/>
    <w:rsid w:val="00085934"/>
    <w:rsid w:val="000908B6"/>
    <w:rsid w:val="00096AAA"/>
    <w:rsid w:val="000A2E9F"/>
    <w:rsid w:val="000A72B0"/>
    <w:rsid w:val="000A7591"/>
    <w:rsid w:val="000B0662"/>
    <w:rsid w:val="000B2CF1"/>
    <w:rsid w:val="000B4D77"/>
    <w:rsid w:val="000C1EFF"/>
    <w:rsid w:val="000C32EB"/>
    <w:rsid w:val="000C5CAB"/>
    <w:rsid w:val="000D2837"/>
    <w:rsid w:val="000D76A1"/>
    <w:rsid w:val="000E2A94"/>
    <w:rsid w:val="00104E82"/>
    <w:rsid w:val="001154E2"/>
    <w:rsid w:val="0011558B"/>
    <w:rsid w:val="00115CF2"/>
    <w:rsid w:val="00121CC6"/>
    <w:rsid w:val="00133A25"/>
    <w:rsid w:val="0014229A"/>
    <w:rsid w:val="001446E1"/>
    <w:rsid w:val="00146F16"/>
    <w:rsid w:val="00147014"/>
    <w:rsid w:val="00147B4B"/>
    <w:rsid w:val="0015247C"/>
    <w:rsid w:val="0015381E"/>
    <w:rsid w:val="00157266"/>
    <w:rsid w:val="0016000D"/>
    <w:rsid w:val="00162FC4"/>
    <w:rsid w:val="0016481F"/>
    <w:rsid w:val="001724D5"/>
    <w:rsid w:val="001745C2"/>
    <w:rsid w:val="001771E7"/>
    <w:rsid w:val="001838EB"/>
    <w:rsid w:val="00183AB3"/>
    <w:rsid w:val="00192E1C"/>
    <w:rsid w:val="0019310C"/>
    <w:rsid w:val="001931D8"/>
    <w:rsid w:val="001958E8"/>
    <w:rsid w:val="001A6126"/>
    <w:rsid w:val="001A779E"/>
    <w:rsid w:val="001B2ED3"/>
    <w:rsid w:val="001B3650"/>
    <w:rsid w:val="001B3888"/>
    <w:rsid w:val="001B5A48"/>
    <w:rsid w:val="001C2E97"/>
    <w:rsid w:val="001C31A5"/>
    <w:rsid w:val="001C3299"/>
    <w:rsid w:val="001C3CAD"/>
    <w:rsid w:val="001C449E"/>
    <w:rsid w:val="001D3EEF"/>
    <w:rsid w:val="001E473A"/>
    <w:rsid w:val="001E4D1A"/>
    <w:rsid w:val="001E5DFE"/>
    <w:rsid w:val="001F3CC8"/>
    <w:rsid w:val="001F4BD6"/>
    <w:rsid w:val="001F7B31"/>
    <w:rsid w:val="00203CAA"/>
    <w:rsid w:val="002103D6"/>
    <w:rsid w:val="00213FCB"/>
    <w:rsid w:val="0021479A"/>
    <w:rsid w:val="00214949"/>
    <w:rsid w:val="00220447"/>
    <w:rsid w:val="00221D25"/>
    <w:rsid w:val="0022346A"/>
    <w:rsid w:val="0022673F"/>
    <w:rsid w:val="0023079D"/>
    <w:rsid w:val="00240406"/>
    <w:rsid w:val="00245527"/>
    <w:rsid w:val="00251607"/>
    <w:rsid w:val="00251E48"/>
    <w:rsid w:val="00253AF4"/>
    <w:rsid w:val="00260DFE"/>
    <w:rsid w:val="00267A8D"/>
    <w:rsid w:val="00275775"/>
    <w:rsid w:val="00280379"/>
    <w:rsid w:val="002844CF"/>
    <w:rsid w:val="0028768B"/>
    <w:rsid w:val="00287B78"/>
    <w:rsid w:val="00287E4F"/>
    <w:rsid w:val="00291B15"/>
    <w:rsid w:val="00294281"/>
    <w:rsid w:val="002A3F9B"/>
    <w:rsid w:val="002A40FB"/>
    <w:rsid w:val="002B4E0F"/>
    <w:rsid w:val="002B6F2C"/>
    <w:rsid w:val="002C21C1"/>
    <w:rsid w:val="002D0DD7"/>
    <w:rsid w:val="002D50C3"/>
    <w:rsid w:val="002D69E4"/>
    <w:rsid w:val="002D6A0E"/>
    <w:rsid w:val="002E0A00"/>
    <w:rsid w:val="002E1244"/>
    <w:rsid w:val="002E12CF"/>
    <w:rsid w:val="002E3FC7"/>
    <w:rsid w:val="002F43D3"/>
    <w:rsid w:val="002F5CA0"/>
    <w:rsid w:val="00302BB1"/>
    <w:rsid w:val="00303DED"/>
    <w:rsid w:val="003045A2"/>
    <w:rsid w:val="00316608"/>
    <w:rsid w:val="00320F9D"/>
    <w:rsid w:val="003359D7"/>
    <w:rsid w:val="00350E38"/>
    <w:rsid w:val="003529AF"/>
    <w:rsid w:val="0035353A"/>
    <w:rsid w:val="00354840"/>
    <w:rsid w:val="00357905"/>
    <w:rsid w:val="003607D5"/>
    <w:rsid w:val="00364A3E"/>
    <w:rsid w:val="00372DB3"/>
    <w:rsid w:val="003741AC"/>
    <w:rsid w:val="00380490"/>
    <w:rsid w:val="003818BD"/>
    <w:rsid w:val="00381B66"/>
    <w:rsid w:val="00382735"/>
    <w:rsid w:val="00384AB7"/>
    <w:rsid w:val="0039163B"/>
    <w:rsid w:val="00392180"/>
    <w:rsid w:val="003A1C4D"/>
    <w:rsid w:val="003A3F8C"/>
    <w:rsid w:val="003A7919"/>
    <w:rsid w:val="003A791D"/>
    <w:rsid w:val="003B167D"/>
    <w:rsid w:val="003B1EC7"/>
    <w:rsid w:val="003B7AEF"/>
    <w:rsid w:val="003D7F64"/>
    <w:rsid w:val="003E1A6A"/>
    <w:rsid w:val="003F2844"/>
    <w:rsid w:val="003F2878"/>
    <w:rsid w:val="003F2DC8"/>
    <w:rsid w:val="003F4CFB"/>
    <w:rsid w:val="003F4DF4"/>
    <w:rsid w:val="003F5B50"/>
    <w:rsid w:val="00402C77"/>
    <w:rsid w:val="004151F4"/>
    <w:rsid w:val="00420C32"/>
    <w:rsid w:val="00426C6F"/>
    <w:rsid w:val="00427E6E"/>
    <w:rsid w:val="00432FBB"/>
    <w:rsid w:val="00433823"/>
    <w:rsid w:val="00435629"/>
    <w:rsid w:val="00436227"/>
    <w:rsid w:val="00437830"/>
    <w:rsid w:val="004416F1"/>
    <w:rsid w:val="00450A46"/>
    <w:rsid w:val="00450FF1"/>
    <w:rsid w:val="004526E3"/>
    <w:rsid w:val="004545B6"/>
    <w:rsid w:val="00455147"/>
    <w:rsid w:val="00457D60"/>
    <w:rsid w:val="004743D5"/>
    <w:rsid w:val="00475DED"/>
    <w:rsid w:val="00480902"/>
    <w:rsid w:val="0048580C"/>
    <w:rsid w:val="00485D1A"/>
    <w:rsid w:val="00491E9B"/>
    <w:rsid w:val="004946F1"/>
    <w:rsid w:val="004A0DDA"/>
    <w:rsid w:val="004B3695"/>
    <w:rsid w:val="004C055A"/>
    <w:rsid w:val="004C61A3"/>
    <w:rsid w:val="004D6E25"/>
    <w:rsid w:val="004E108B"/>
    <w:rsid w:val="004E65D5"/>
    <w:rsid w:val="004E6DD9"/>
    <w:rsid w:val="004F1CAF"/>
    <w:rsid w:val="005044A7"/>
    <w:rsid w:val="00516216"/>
    <w:rsid w:val="00517D06"/>
    <w:rsid w:val="00517DCC"/>
    <w:rsid w:val="00521947"/>
    <w:rsid w:val="005336D1"/>
    <w:rsid w:val="005363D2"/>
    <w:rsid w:val="00544988"/>
    <w:rsid w:val="0054502A"/>
    <w:rsid w:val="00546285"/>
    <w:rsid w:val="005477B9"/>
    <w:rsid w:val="005502BD"/>
    <w:rsid w:val="005621F4"/>
    <w:rsid w:val="00564199"/>
    <w:rsid w:val="00567776"/>
    <w:rsid w:val="005678B8"/>
    <w:rsid w:val="005729C4"/>
    <w:rsid w:val="00580E60"/>
    <w:rsid w:val="00591097"/>
    <w:rsid w:val="005918F9"/>
    <w:rsid w:val="005944F7"/>
    <w:rsid w:val="00594E05"/>
    <w:rsid w:val="00596DA3"/>
    <w:rsid w:val="005979C7"/>
    <w:rsid w:val="005A03DA"/>
    <w:rsid w:val="005A26FE"/>
    <w:rsid w:val="005A2C5C"/>
    <w:rsid w:val="005A344E"/>
    <w:rsid w:val="005B5528"/>
    <w:rsid w:val="005C326A"/>
    <w:rsid w:val="005C6AE9"/>
    <w:rsid w:val="005E25E9"/>
    <w:rsid w:val="005F53AA"/>
    <w:rsid w:val="0060124D"/>
    <w:rsid w:val="006022CF"/>
    <w:rsid w:val="0060390C"/>
    <w:rsid w:val="00605CAF"/>
    <w:rsid w:val="0061777B"/>
    <w:rsid w:val="00625831"/>
    <w:rsid w:val="006259A5"/>
    <w:rsid w:val="006329A6"/>
    <w:rsid w:val="0064401F"/>
    <w:rsid w:val="00644BF0"/>
    <w:rsid w:val="0064566E"/>
    <w:rsid w:val="006472FC"/>
    <w:rsid w:val="00647B2C"/>
    <w:rsid w:val="0065796F"/>
    <w:rsid w:val="00661039"/>
    <w:rsid w:val="00663589"/>
    <w:rsid w:val="006654FA"/>
    <w:rsid w:val="00673A68"/>
    <w:rsid w:val="00683EB8"/>
    <w:rsid w:val="00684921"/>
    <w:rsid w:val="00687D2D"/>
    <w:rsid w:val="00693006"/>
    <w:rsid w:val="00695FAE"/>
    <w:rsid w:val="006A0A1A"/>
    <w:rsid w:val="006A1F08"/>
    <w:rsid w:val="006A24BC"/>
    <w:rsid w:val="006B59A3"/>
    <w:rsid w:val="006B68CE"/>
    <w:rsid w:val="006B7220"/>
    <w:rsid w:val="006B7341"/>
    <w:rsid w:val="006C0419"/>
    <w:rsid w:val="006C1F7A"/>
    <w:rsid w:val="006C254C"/>
    <w:rsid w:val="006C582D"/>
    <w:rsid w:val="006C6976"/>
    <w:rsid w:val="006C6B6F"/>
    <w:rsid w:val="006D168F"/>
    <w:rsid w:val="006D49C2"/>
    <w:rsid w:val="006E1109"/>
    <w:rsid w:val="006E3BF7"/>
    <w:rsid w:val="006E5AAF"/>
    <w:rsid w:val="006F2182"/>
    <w:rsid w:val="006F71F3"/>
    <w:rsid w:val="006F7F0D"/>
    <w:rsid w:val="00701C6F"/>
    <w:rsid w:val="00704062"/>
    <w:rsid w:val="007136A1"/>
    <w:rsid w:val="007207E8"/>
    <w:rsid w:val="00731FCB"/>
    <w:rsid w:val="00732361"/>
    <w:rsid w:val="007323EA"/>
    <w:rsid w:val="00740921"/>
    <w:rsid w:val="0074138C"/>
    <w:rsid w:val="00741D14"/>
    <w:rsid w:val="0074210A"/>
    <w:rsid w:val="00743ECC"/>
    <w:rsid w:val="00744119"/>
    <w:rsid w:val="00746582"/>
    <w:rsid w:val="00750146"/>
    <w:rsid w:val="00752A84"/>
    <w:rsid w:val="00755477"/>
    <w:rsid w:val="0075606C"/>
    <w:rsid w:val="00772C4F"/>
    <w:rsid w:val="00774C95"/>
    <w:rsid w:val="00775C37"/>
    <w:rsid w:val="0077736B"/>
    <w:rsid w:val="00777694"/>
    <w:rsid w:val="00796CD5"/>
    <w:rsid w:val="007A11D7"/>
    <w:rsid w:val="007B4C0F"/>
    <w:rsid w:val="007C3311"/>
    <w:rsid w:val="007C5250"/>
    <w:rsid w:val="007C5E28"/>
    <w:rsid w:val="007D01FA"/>
    <w:rsid w:val="007D0848"/>
    <w:rsid w:val="007D4DC7"/>
    <w:rsid w:val="007E0961"/>
    <w:rsid w:val="007F0EF8"/>
    <w:rsid w:val="007F4802"/>
    <w:rsid w:val="008103B2"/>
    <w:rsid w:val="008204E2"/>
    <w:rsid w:val="0082211E"/>
    <w:rsid w:val="008246A1"/>
    <w:rsid w:val="00854200"/>
    <w:rsid w:val="008562AE"/>
    <w:rsid w:val="00861238"/>
    <w:rsid w:val="00873103"/>
    <w:rsid w:val="0088342A"/>
    <w:rsid w:val="00885308"/>
    <w:rsid w:val="00885B6D"/>
    <w:rsid w:val="008C3FCE"/>
    <w:rsid w:val="008C4B8D"/>
    <w:rsid w:val="008D065E"/>
    <w:rsid w:val="008D0A23"/>
    <w:rsid w:val="008E075A"/>
    <w:rsid w:val="008E36E2"/>
    <w:rsid w:val="008F14AC"/>
    <w:rsid w:val="008F35CB"/>
    <w:rsid w:val="008F5080"/>
    <w:rsid w:val="00913D7E"/>
    <w:rsid w:val="009170EF"/>
    <w:rsid w:val="009223D6"/>
    <w:rsid w:val="0092759A"/>
    <w:rsid w:val="009275E7"/>
    <w:rsid w:val="0093458E"/>
    <w:rsid w:val="00935A59"/>
    <w:rsid w:val="00942746"/>
    <w:rsid w:val="00945998"/>
    <w:rsid w:val="00947455"/>
    <w:rsid w:val="009666CF"/>
    <w:rsid w:val="00982873"/>
    <w:rsid w:val="00985D8F"/>
    <w:rsid w:val="009A038B"/>
    <w:rsid w:val="009A1A19"/>
    <w:rsid w:val="009A633C"/>
    <w:rsid w:val="009C3A55"/>
    <w:rsid w:val="009C471E"/>
    <w:rsid w:val="009C5445"/>
    <w:rsid w:val="009C6ADA"/>
    <w:rsid w:val="009C6CA6"/>
    <w:rsid w:val="009D72B5"/>
    <w:rsid w:val="009E2F32"/>
    <w:rsid w:val="009E5EDB"/>
    <w:rsid w:val="009E791A"/>
    <w:rsid w:val="009F229C"/>
    <w:rsid w:val="009F275F"/>
    <w:rsid w:val="009F3D2B"/>
    <w:rsid w:val="009F3EA8"/>
    <w:rsid w:val="00A017B3"/>
    <w:rsid w:val="00A14074"/>
    <w:rsid w:val="00A1613C"/>
    <w:rsid w:val="00A223E0"/>
    <w:rsid w:val="00A24D9C"/>
    <w:rsid w:val="00A252FA"/>
    <w:rsid w:val="00A27948"/>
    <w:rsid w:val="00A30FC5"/>
    <w:rsid w:val="00A31CD3"/>
    <w:rsid w:val="00A34017"/>
    <w:rsid w:val="00A455A5"/>
    <w:rsid w:val="00A51D23"/>
    <w:rsid w:val="00A558AA"/>
    <w:rsid w:val="00A61859"/>
    <w:rsid w:val="00A63A6B"/>
    <w:rsid w:val="00A6410D"/>
    <w:rsid w:val="00A658D6"/>
    <w:rsid w:val="00A75E87"/>
    <w:rsid w:val="00A76944"/>
    <w:rsid w:val="00A76E0D"/>
    <w:rsid w:val="00A83C0E"/>
    <w:rsid w:val="00A941D8"/>
    <w:rsid w:val="00A9553D"/>
    <w:rsid w:val="00A96C21"/>
    <w:rsid w:val="00A97EC4"/>
    <w:rsid w:val="00AA182C"/>
    <w:rsid w:val="00AA210C"/>
    <w:rsid w:val="00AA573D"/>
    <w:rsid w:val="00AB0905"/>
    <w:rsid w:val="00AB312C"/>
    <w:rsid w:val="00AB5DBB"/>
    <w:rsid w:val="00AB6187"/>
    <w:rsid w:val="00AB754A"/>
    <w:rsid w:val="00AC1F39"/>
    <w:rsid w:val="00AC337A"/>
    <w:rsid w:val="00AD5270"/>
    <w:rsid w:val="00AD5555"/>
    <w:rsid w:val="00AD65C3"/>
    <w:rsid w:val="00AE2745"/>
    <w:rsid w:val="00AE425C"/>
    <w:rsid w:val="00B04A9F"/>
    <w:rsid w:val="00B05256"/>
    <w:rsid w:val="00B06491"/>
    <w:rsid w:val="00B11644"/>
    <w:rsid w:val="00B11E67"/>
    <w:rsid w:val="00B12F16"/>
    <w:rsid w:val="00B177DD"/>
    <w:rsid w:val="00B20B07"/>
    <w:rsid w:val="00B20D3F"/>
    <w:rsid w:val="00B22BE4"/>
    <w:rsid w:val="00B25D35"/>
    <w:rsid w:val="00B30A3E"/>
    <w:rsid w:val="00B36C45"/>
    <w:rsid w:val="00B3753C"/>
    <w:rsid w:val="00B4038B"/>
    <w:rsid w:val="00B409B7"/>
    <w:rsid w:val="00B43D8E"/>
    <w:rsid w:val="00B44B43"/>
    <w:rsid w:val="00B44F05"/>
    <w:rsid w:val="00B45D9F"/>
    <w:rsid w:val="00B47E0F"/>
    <w:rsid w:val="00B57282"/>
    <w:rsid w:val="00B64AF3"/>
    <w:rsid w:val="00B712C8"/>
    <w:rsid w:val="00B71BFE"/>
    <w:rsid w:val="00B72C30"/>
    <w:rsid w:val="00B74808"/>
    <w:rsid w:val="00B755C6"/>
    <w:rsid w:val="00B77737"/>
    <w:rsid w:val="00B8264E"/>
    <w:rsid w:val="00B92F68"/>
    <w:rsid w:val="00B9675A"/>
    <w:rsid w:val="00B97935"/>
    <w:rsid w:val="00BA02FC"/>
    <w:rsid w:val="00BA64F0"/>
    <w:rsid w:val="00BA7632"/>
    <w:rsid w:val="00BB3811"/>
    <w:rsid w:val="00BB4910"/>
    <w:rsid w:val="00BB4BA1"/>
    <w:rsid w:val="00BB63DC"/>
    <w:rsid w:val="00BC60EA"/>
    <w:rsid w:val="00BD5741"/>
    <w:rsid w:val="00BD60F5"/>
    <w:rsid w:val="00BE59B9"/>
    <w:rsid w:val="00BF1C0E"/>
    <w:rsid w:val="00BF4F41"/>
    <w:rsid w:val="00C02CC1"/>
    <w:rsid w:val="00C04329"/>
    <w:rsid w:val="00C22A0F"/>
    <w:rsid w:val="00C34C0D"/>
    <w:rsid w:val="00C356D6"/>
    <w:rsid w:val="00C45D19"/>
    <w:rsid w:val="00C47A07"/>
    <w:rsid w:val="00C47AFF"/>
    <w:rsid w:val="00C6341D"/>
    <w:rsid w:val="00C73833"/>
    <w:rsid w:val="00C73A0E"/>
    <w:rsid w:val="00C73D25"/>
    <w:rsid w:val="00C809C1"/>
    <w:rsid w:val="00C810D5"/>
    <w:rsid w:val="00C86E1A"/>
    <w:rsid w:val="00C905AF"/>
    <w:rsid w:val="00C90C56"/>
    <w:rsid w:val="00C912DD"/>
    <w:rsid w:val="00C927E6"/>
    <w:rsid w:val="00C970FC"/>
    <w:rsid w:val="00CA087A"/>
    <w:rsid w:val="00CA5A0B"/>
    <w:rsid w:val="00CB22C2"/>
    <w:rsid w:val="00CB249F"/>
    <w:rsid w:val="00CB40CC"/>
    <w:rsid w:val="00CB459D"/>
    <w:rsid w:val="00CB7612"/>
    <w:rsid w:val="00CD43BD"/>
    <w:rsid w:val="00CD6396"/>
    <w:rsid w:val="00CE17FA"/>
    <w:rsid w:val="00CE1B27"/>
    <w:rsid w:val="00CE789A"/>
    <w:rsid w:val="00CF0041"/>
    <w:rsid w:val="00CF19D1"/>
    <w:rsid w:val="00CF490A"/>
    <w:rsid w:val="00CF676F"/>
    <w:rsid w:val="00D05D55"/>
    <w:rsid w:val="00D16572"/>
    <w:rsid w:val="00D1722E"/>
    <w:rsid w:val="00D21DA6"/>
    <w:rsid w:val="00D2455E"/>
    <w:rsid w:val="00D255C2"/>
    <w:rsid w:val="00D26AC2"/>
    <w:rsid w:val="00D27488"/>
    <w:rsid w:val="00D3062D"/>
    <w:rsid w:val="00D30672"/>
    <w:rsid w:val="00D352FD"/>
    <w:rsid w:val="00D43362"/>
    <w:rsid w:val="00D476A6"/>
    <w:rsid w:val="00D63937"/>
    <w:rsid w:val="00D65FC0"/>
    <w:rsid w:val="00D67EE7"/>
    <w:rsid w:val="00D80825"/>
    <w:rsid w:val="00D81F74"/>
    <w:rsid w:val="00D84DE6"/>
    <w:rsid w:val="00D9298E"/>
    <w:rsid w:val="00D94982"/>
    <w:rsid w:val="00D95910"/>
    <w:rsid w:val="00DA0322"/>
    <w:rsid w:val="00DA2794"/>
    <w:rsid w:val="00DC0D1E"/>
    <w:rsid w:val="00DC466A"/>
    <w:rsid w:val="00DD1E22"/>
    <w:rsid w:val="00DD32D5"/>
    <w:rsid w:val="00DD5F59"/>
    <w:rsid w:val="00DE6761"/>
    <w:rsid w:val="00DF142B"/>
    <w:rsid w:val="00DF4117"/>
    <w:rsid w:val="00DF6DD4"/>
    <w:rsid w:val="00E06D37"/>
    <w:rsid w:val="00E12055"/>
    <w:rsid w:val="00E21499"/>
    <w:rsid w:val="00E26D83"/>
    <w:rsid w:val="00E324B4"/>
    <w:rsid w:val="00E33AC8"/>
    <w:rsid w:val="00E3445A"/>
    <w:rsid w:val="00E438C2"/>
    <w:rsid w:val="00E45B63"/>
    <w:rsid w:val="00E52C04"/>
    <w:rsid w:val="00E6633B"/>
    <w:rsid w:val="00E71C24"/>
    <w:rsid w:val="00E73620"/>
    <w:rsid w:val="00E7732B"/>
    <w:rsid w:val="00E82647"/>
    <w:rsid w:val="00E96CD0"/>
    <w:rsid w:val="00E97C36"/>
    <w:rsid w:val="00EA12FA"/>
    <w:rsid w:val="00EB6FF5"/>
    <w:rsid w:val="00ED5168"/>
    <w:rsid w:val="00ED6E8D"/>
    <w:rsid w:val="00ED7E20"/>
    <w:rsid w:val="00EE0916"/>
    <w:rsid w:val="00EE1006"/>
    <w:rsid w:val="00EE347E"/>
    <w:rsid w:val="00EE3DF5"/>
    <w:rsid w:val="00EF07A4"/>
    <w:rsid w:val="00EF34EE"/>
    <w:rsid w:val="00F0518E"/>
    <w:rsid w:val="00F063C9"/>
    <w:rsid w:val="00F07421"/>
    <w:rsid w:val="00F14A1A"/>
    <w:rsid w:val="00F16848"/>
    <w:rsid w:val="00F220CF"/>
    <w:rsid w:val="00F34D48"/>
    <w:rsid w:val="00F35300"/>
    <w:rsid w:val="00F433B5"/>
    <w:rsid w:val="00F44444"/>
    <w:rsid w:val="00F4702B"/>
    <w:rsid w:val="00F56C34"/>
    <w:rsid w:val="00F61BCE"/>
    <w:rsid w:val="00F654EA"/>
    <w:rsid w:val="00F672F1"/>
    <w:rsid w:val="00F70975"/>
    <w:rsid w:val="00F72272"/>
    <w:rsid w:val="00F74A80"/>
    <w:rsid w:val="00F76328"/>
    <w:rsid w:val="00F82CC8"/>
    <w:rsid w:val="00F846D5"/>
    <w:rsid w:val="00F848B8"/>
    <w:rsid w:val="00F852EA"/>
    <w:rsid w:val="00F86764"/>
    <w:rsid w:val="00FA31CA"/>
    <w:rsid w:val="00FA3362"/>
    <w:rsid w:val="00FA4913"/>
    <w:rsid w:val="00FB245F"/>
    <w:rsid w:val="00FB309D"/>
    <w:rsid w:val="00FB5006"/>
    <w:rsid w:val="00FC67FC"/>
    <w:rsid w:val="00FD0CF1"/>
    <w:rsid w:val="00FD101D"/>
    <w:rsid w:val="00FD2FE5"/>
    <w:rsid w:val="00FD4E6A"/>
    <w:rsid w:val="00FD75C8"/>
    <w:rsid w:val="00FF15EE"/>
    <w:rsid w:val="00FF4789"/>
    <w:rsid w:val="00FF54AC"/>
    <w:rsid w:val="00FF71B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CB1A9"/>
  <w15:chartTrackingRefBased/>
  <w15:docId w15:val="{4243DDC4-113B-4C1B-83FF-F229A3642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DFE"/>
  </w:style>
  <w:style w:type="paragraph" w:styleId="Heading1">
    <w:name w:val="heading 1"/>
    <w:basedOn w:val="Normal"/>
    <w:next w:val="Normal"/>
    <w:link w:val="Heading1Char"/>
    <w:uiPriority w:val="9"/>
    <w:qFormat/>
    <w:rsid w:val="003A3F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3A3F8C"/>
    <w:pPr>
      <w:widowControl w:val="0"/>
      <w:autoSpaceDE w:val="0"/>
      <w:autoSpaceDN w:val="0"/>
      <w:spacing w:before="1" w:after="0" w:line="240" w:lineRule="auto"/>
      <w:ind w:left="539" w:hanging="428"/>
      <w:outlineLvl w:val="1"/>
    </w:pPr>
    <w:rPr>
      <w:rFonts w:ascii="Carlito" w:eastAsia="Carlito" w:hAnsi="Carlito" w:cs="Carlito"/>
      <w:b/>
      <w:bCs/>
      <w:kern w:val="0"/>
      <w:sz w:val="24"/>
      <w:szCs w:val="24"/>
      <w:lang w:val="lv"/>
      <w14:ligatures w14:val="none"/>
    </w:rPr>
  </w:style>
  <w:style w:type="paragraph" w:styleId="Heading3">
    <w:name w:val="heading 3"/>
    <w:basedOn w:val="Normal"/>
    <w:next w:val="Normal"/>
    <w:link w:val="Heading3Char"/>
    <w:uiPriority w:val="9"/>
    <w:unhideWhenUsed/>
    <w:qFormat/>
    <w:rsid w:val="00E6633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75C37"/>
    <w:pPr>
      <w:keepNext/>
      <w:keepLines/>
      <w:spacing w:before="120" w:after="120" w:line="240" w:lineRule="auto"/>
      <w:ind w:left="851" w:hanging="851"/>
      <w:jc w:val="both"/>
      <w:outlineLvl w:val="3"/>
    </w:pPr>
    <w:rPr>
      <w:rFonts w:ascii="Calibri" w:eastAsia="Times New Roman" w:hAnsi="Calibri" w:cstheme="majorBidi"/>
      <w:bCs/>
      <w:i/>
      <w:iCs/>
      <w:color w:val="004494"/>
      <w:kern w:val="0"/>
      <w:lang w:val="lv" w:eastAsia="fr-FR"/>
      <w14:ligatures w14:val="none"/>
    </w:rPr>
  </w:style>
  <w:style w:type="paragraph" w:styleId="Heading5">
    <w:name w:val="heading 5"/>
    <w:basedOn w:val="Normal"/>
    <w:next w:val="Normal"/>
    <w:link w:val="Heading5Char"/>
    <w:uiPriority w:val="9"/>
    <w:semiHidden/>
    <w:unhideWhenUsed/>
    <w:rsid w:val="00007F06"/>
    <w:pPr>
      <w:keepNext/>
      <w:keepLines/>
      <w:numPr>
        <w:ilvl w:val="4"/>
        <w:numId w:val="23"/>
      </w:numPr>
      <w:spacing w:before="200" w:after="0" w:line="240" w:lineRule="auto"/>
      <w:jc w:val="both"/>
      <w:outlineLvl w:val="4"/>
    </w:pPr>
    <w:rPr>
      <w:rFonts w:asciiTheme="majorHAnsi" w:eastAsiaTheme="majorEastAsia" w:hAnsiTheme="majorHAnsi" w:cstheme="majorBidi"/>
      <w:color w:val="1F3763" w:themeColor="accent1" w:themeShade="7F"/>
      <w:kern w:val="0"/>
      <w:lang w:val="lv"/>
      <w14:ligatures w14:val="none"/>
    </w:rPr>
  </w:style>
  <w:style w:type="paragraph" w:styleId="Heading6">
    <w:name w:val="heading 6"/>
    <w:basedOn w:val="Normal"/>
    <w:next w:val="Normal"/>
    <w:link w:val="Heading6Char"/>
    <w:uiPriority w:val="9"/>
    <w:semiHidden/>
    <w:unhideWhenUsed/>
    <w:qFormat/>
    <w:rsid w:val="00007F06"/>
    <w:pPr>
      <w:keepNext/>
      <w:keepLines/>
      <w:numPr>
        <w:ilvl w:val="5"/>
        <w:numId w:val="23"/>
      </w:numPr>
      <w:spacing w:before="200" w:after="0" w:line="240" w:lineRule="auto"/>
      <w:jc w:val="both"/>
      <w:outlineLvl w:val="5"/>
    </w:pPr>
    <w:rPr>
      <w:rFonts w:asciiTheme="majorHAnsi" w:eastAsiaTheme="majorEastAsia" w:hAnsiTheme="majorHAnsi" w:cstheme="majorBidi"/>
      <w:i/>
      <w:iCs/>
      <w:color w:val="1F3763" w:themeColor="accent1" w:themeShade="7F"/>
      <w:kern w:val="0"/>
      <w:lang w:val="lv"/>
      <w14:ligatures w14:val="none"/>
    </w:rPr>
  </w:style>
  <w:style w:type="paragraph" w:styleId="Heading7">
    <w:name w:val="heading 7"/>
    <w:basedOn w:val="Normal"/>
    <w:next w:val="Normal"/>
    <w:link w:val="Heading7Char"/>
    <w:uiPriority w:val="9"/>
    <w:semiHidden/>
    <w:unhideWhenUsed/>
    <w:qFormat/>
    <w:rsid w:val="00007F06"/>
    <w:pPr>
      <w:keepNext/>
      <w:keepLines/>
      <w:numPr>
        <w:ilvl w:val="6"/>
        <w:numId w:val="23"/>
      </w:numPr>
      <w:spacing w:before="200" w:after="0" w:line="240" w:lineRule="auto"/>
      <w:jc w:val="both"/>
      <w:outlineLvl w:val="6"/>
    </w:pPr>
    <w:rPr>
      <w:rFonts w:asciiTheme="majorHAnsi" w:eastAsiaTheme="majorEastAsia" w:hAnsiTheme="majorHAnsi" w:cstheme="majorBidi"/>
      <w:i/>
      <w:iCs/>
      <w:color w:val="404040" w:themeColor="text1" w:themeTint="BF"/>
      <w:kern w:val="0"/>
      <w:lang w:val="lv"/>
      <w14:ligatures w14:val="none"/>
    </w:rPr>
  </w:style>
  <w:style w:type="paragraph" w:styleId="Heading8">
    <w:name w:val="heading 8"/>
    <w:basedOn w:val="Normal"/>
    <w:next w:val="Normal"/>
    <w:link w:val="Heading8Char"/>
    <w:uiPriority w:val="9"/>
    <w:semiHidden/>
    <w:unhideWhenUsed/>
    <w:qFormat/>
    <w:rsid w:val="00007F06"/>
    <w:pPr>
      <w:keepNext/>
      <w:keepLines/>
      <w:numPr>
        <w:ilvl w:val="7"/>
        <w:numId w:val="23"/>
      </w:numPr>
      <w:spacing w:before="200" w:after="0" w:line="240" w:lineRule="auto"/>
      <w:jc w:val="both"/>
      <w:outlineLvl w:val="7"/>
    </w:pPr>
    <w:rPr>
      <w:rFonts w:asciiTheme="majorHAnsi" w:eastAsiaTheme="majorEastAsia" w:hAnsiTheme="majorHAnsi" w:cstheme="majorBidi"/>
      <w:color w:val="404040" w:themeColor="text1" w:themeTint="BF"/>
      <w:kern w:val="0"/>
      <w:sz w:val="20"/>
      <w:szCs w:val="20"/>
      <w:lang w:val="lv"/>
      <w14:ligatures w14:val="none"/>
    </w:rPr>
  </w:style>
  <w:style w:type="paragraph" w:styleId="Heading9">
    <w:name w:val="heading 9"/>
    <w:basedOn w:val="Normal"/>
    <w:next w:val="Normal"/>
    <w:link w:val="Heading9Char"/>
    <w:uiPriority w:val="9"/>
    <w:semiHidden/>
    <w:unhideWhenUsed/>
    <w:qFormat/>
    <w:rsid w:val="00007F06"/>
    <w:pPr>
      <w:keepNext/>
      <w:keepLines/>
      <w:numPr>
        <w:ilvl w:val="8"/>
        <w:numId w:val="23"/>
      </w:numPr>
      <w:spacing w:before="200" w:after="0" w:line="240" w:lineRule="auto"/>
      <w:jc w:val="both"/>
      <w:outlineLvl w:val="8"/>
    </w:pPr>
    <w:rPr>
      <w:rFonts w:asciiTheme="majorHAnsi" w:eastAsiaTheme="majorEastAsia" w:hAnsiTheme="majorHAnsi" w:cstheme="majorBidi"/>
      <w:i/>
      <w:iCs/>
      <w:color w:val="404040" w:themeColor="text1" w:themeTint="BF"/>
      <w:kern w:val="0"/>
      <w:sz w:val="20"/>
      <w:szCs w:val="20"/>
      <w:lang w:val="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rsid w:val="00AB312C"/>
    <w:pPr>
      <w:widowControl w:val="0"/>
      <w:autoSpaceDE w:val="0"/>
      <w:autoSpaceDN w:val="0"/>
      <w:spacing w:after="0" w:line="240" w:lineRule="auto"/>
    </w:pPr>
    <w:rPr>
      <w:kern w:val="0"/>
      <w:lang w:val="lv"/>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B312C"/>
    <w:pPr>
      <w:widowControl w:val="0"/>
      <w:autoSpaceDE w:val="0"/>
      <w:autoSpaceDN w:val="0"/>
      <w:spacing w:after="0" w:line="240" w:lineRule="auto"/>
      <w:ind w:left="110"/>
    </w:pPr>
    <w:rPr>
      <w:rFonts w:ascii="Carlito" w:eastAsia="Carlito" w:hAnsi="Carlito" w:cs="Carlito"/>
      <w:kern w:val="0"/>
      <w14:ligatures w14:val="none"/>
    </w:rPr>
  </w:style>
  <w:style w:type="character" w:styleId="Hyperlink">
    <w:name w:val="Hyperlink"/>
    <w:basedOn w:val="DefaultParagraphFont"/>
    <w:uiPriority w:val="99"/>
    <w:unhideWhenUsed/>
    <w:rsid w:val="00AB312C"/>
    <w:rPr>
      <w:color w:val="0563C1" w:themeColor="hyperlink"/>
      <w:u w:val="single"/>
    </w:rPr>
  </w:style>
  <w:style w:type="paragraph" w:customStyle="1" w:styleId="Default">
    <w:name w:val="Default"/>
    <w:rsid w:val="0093458E"/>
    <w:pPr>
      <w:autoSpaceDE w:val="0"/>
      <w:autoSpaceDN w:val="0"/>
      <w:adjustRightInd w:val="0"/>
      <w:spacing w:after="0" w:line="240" w:lineRule="auto"/>
    </w:pPr>
    <w:rPr>
      <w:rFonts w:ascii="Times New Roman" w:hAnsi="Times New Roman" w:cs="Times New Roman"/>
      <w:color w:val="000000"/>
      <w:kern w:val="0"/>
      <w:sz w:val="24"/>
      <w:szCs w:val="24"/>
      <w:lang w:val="ru-RU"/>
      <w14:ligatures w14:val="none"/>
    </w:rPr>
  </w:style>
  <w:style w:type="character" w:styleId="UnresolvedMention">
    <w:name w:val="Unresolved Mention"/>
    <w:basedOn w:val="DefaultParagraphFont"/>
    <w:uiPriority w:val="99"/>
    <w:semiHidden/>
    <w:unhideWhenUsed/>
    <w:rsid w:val="004151F4"/>
    <w:rPr>
      <w:color w:val="605E5C"/>
      <w:shd w:val="clear" w:color="auto" w:fill="E1DFDD"/>
    </w:rPr>
  </w:style>
  <w:style w:type="paragraph" w:styleId="BodyText">
    <w:name w:val="Body Text"/>
    <w:basedOn w:val="Normal"/>
    <w:link w:val="BodyTextChar"/>
    <w:uiPriority w:val="1"/>
    <w:qFormat/>
    <w:rsid w:val="00661039"/>
    <w:pPr>
      <w:widowControl w:val="0"/>
      <w:autoSpaceDE w:val="0"/>
      <w:autoSpaceDN w:val="0"/>
      <w:spacing w:after="0" w:line="240" w:lineRule="auto"/>
      <w:ind w:left="112"/>
    </w:pPr>
    <w:rPr>
      <w:rFonts w:ascii="Carlito" w:eastAsia="Carlito" w:hAnsi="Carlito" w:cs="Carlito"/>
      <w:kern w:val="0"/>
      <w14:ligatures w14:val="none"/>
    </w:rPr>
  </w:style>
  <w:style w:type="character" w:customStyle="1" w:styleId="BodyTextChar">
    <w:name w:val="Body Text Char"/>
    <w:basedOn w:val="DefaultParagraphFont"/>
    <w:link w:val="BodyText"/>
    <w:uiPriority w:val="1"/>
    <w:rsid w:val="00661039"/>
    <w:rPr>
      <w:rFonts w:ascii="Carlito" w:eastAsia="Carlito" w:hAnsi="Carlito" w:cs="Carlito"/>
      <w:kern w:val="0"/>
      <w14:ligatures w14:val="none"/>
    </w:rPr>
  </w:style>
  <w:style w:type="paragraph" w:customStyle="1" w:styleId="Point0number">
    <w:name w:val="Point 0 (number)"/>
    <w:basedOn w:val="Normal"/>
    <w:rsid w:val="00661039"/>
    <w:pPr>
      <w:numPr>
        <w:numId w:val="1"/>
      </w:numPr>
      <w:spacing w:before="120" w:after="120" w:line="240" w:lineRule="auto"/>
      <w:jc w:val="both"/>
    </w:pPr>
    <w:rPr>
      <w:rFonts w:ascii="Times New Roman" w:hAnsi="Times New Roman" w:cs="Times New Roman"/>
      <w:kern w:val="0"/>
      <w:sz w:val="24"/>
      <w14:ligatures w14:val="none"/>
    </w:rPr>
  </w:style>
  <w:style w:type="paragraph" w:customStyle="1" w:styleId="Point1number">
    <w:name w:val="Point 1 (number)"/>
    <w:basedOn w:val="Normal"/>
    <w:rsid w:val="00661039"/>
    <w:pPr>
      <w:numPr>
        <w:ilvl w:val="2"/>
        <w:numId w:val="1"/>
      </w:numPr>
      <w:spacing w:before="120" w:after="120" w:line="240" w:lineRule="auto"/>
      <w:jc w:val="both"/>
    </w:pPr>
    <w:rPr>
      <w:rFonts w:ascii="Times New Roman" w:hAnsi="Times New Roman" w:cs="Times New Roman"/>
      <w:kern w:val="0"/>
      <w:sz w:val="24"/>
      <w14:ligatures w14:val="none"/>
    </w:rPr>
  </w:style>
  <w:style w:type="paragraph" w:customStyle="1" w:styleId="Point2number">
    <w:name w:val="Point 2 (number)"/>
    <w:basedOn w:val="Normal"/>
    <w:rsid w:val="00661039"/>
    <w:pPr>
      <w:numPr>
        <w:ilvl w:val="4"/>
        <w:numId w:val="1"/>
      </w:numPr>
      <w:spacing w:before="120" w:after="120" w:line="240" w:lineRule="auto"/>
      <w:jc w:val="both"/>
    </w:pPr>
    <w:rPr>
      <w:rFonts w:ascii="Times New Roman" w:hAnsi="Times New Roman" w:cs="Times New Roman"/>
      <w:kern w:val="0"/>
      <w:sz w:val="24"/>
      <w14:ligatures w14:val="none"/>
    </w:rPr>
  </w:style>
  <w:style w:type="paragraph" w:customStyle="1" w:styleId="Point3number">
    <w:name w:val="Point 3 (number)"/>
    <w:basedOn w:val="Normal"/>
    <w:rsid w:val="00661039"/>
    <w:pPr>
      <w:numPr>
        <w:ilvl w:val="6"/>
        <w:numId w:val="1"/>
      </w:numPr>
      <w:spacing w:before="120" w:after="120" w:line="240" w:lineRule="auto"/>
      <w:jc w:val="both"/>
    </w:pPr>
    <w:rPr>
      <w:rFonts w:ascii="Times New Roman" w:hAnsi="Times New Roman" w:cs="Times New Roman"/>
      <w:kern w:val="0"/>
      <w:sz w:val="24"/>
      <w14:ligatures w14:val="none"/>
    </w:rPr>
  </w:style>
  <w:style w:type="paragraph" w:customStyle="1" w:styleId="Point0letter">
    <w:name w:val="Point 0 (letter)"/>
    <w:basedOn w:val="Normal"/>
    <w:rsid w:val="00661039"/>
    <w:pPr>
      <w:numPr>
        <w:ilvl w:val="1"/>
        <w:numId w:val="1"/>
      </w:numPr>
      <w:spacing w:before="120" w:after="120" w:line="240" w:lineRule="auto"/>
      <w:jc w:val="both"/>
    </w:pPr>
    <w:rPr>
      <w:rFonts w:ascii="Times New Roman" w:hAnsi="Times New Roman" w:cs="Times New Roman"/>
      <w:kern w:val="0"/>
      <w:sz w:val="24"/>
      <w14:ligatures w14:val="none"/>
    </w:rPr>
  </w:style>
  <w:style w:type="paragraph" w:customStyle="1" w:styleId="Point1letter">
    <w:name w:val="Point 1 (letter)"/>
    <w:basedOn w:val="Normal"/>
    <w:rsid w:val="00661039"/>
    <w:pPr>
      <w:numPr>
        <w:ilvl w:val="3"/>
        <w:numId w:val="1"/>
      </w:numPr>
      <w:spacing w:before="120" w:after="120" w:line="240" w:lineRule="auto"/>
      <w:jc w:val="both"/>
    </w:pPr>
    <w:rPr>
      <w:rFonts w:ascii="Times New Roman" w:hAnsi="Times New Roman" w:cs="Times New Roman"/>
      <w:kern w:val="0"/>
      <w:sz w:val="24"/>
      <w14:ligatures w14:val="none"/>
    </w:rPr>
  </w:style>
  <w:style w:type="paragraph" w:customStyle="1" w:styleId="Point2letter">
    <w:name w:val="Point 2 (letter)"/>
    <w:basedOn w:val="Normal"/>
    <w:rsid w:val="00661039"/>
    <w:pPr>
      <w:numPr>
        <w:ilvl w:val="5"/>
        <w:numId w:val="1"/>
      </w:numPr>
      <w:spacing w:before="120" w:after="120" w:line="240" w:lineRule="auto"/>
      <w:jc w:val="both"/>
    </w:pPr>
    <w:rPr>
      <w:rFonts w:ascii="Times New Roman" w:hAnsi="Times New Roman" w:cs="Times New Roman"/>
      <w:kern w:val="0"/>
      <w:sz w:val="24"/>
      <w14:ligatures w14:val="none"/>
    </w:rPr>
  </w:style>
  <w:style w:type="paragraph" w:customStyle="1" w:styleId="Point3letter">
    <w:name w:val="Point 3 (letter)"/>
    <w:basedOn w:val="Normal"/>
    <w:rsid w:val="00661039"/>
    <w:pPr>
      <w:numPr>
        <w:ilvl w:val="7"/>
        <w:numId w:val="1"/>
      </w:numPr>
      <w:spacing w:before="120" w:after="120" w:line="240" w:lineRule="auto"/>
      <w:jc w:val="both"/>
    </w:pPr>
    <w:rPr>
      <w:rFonts w:ascii="Times New Roman" w:hAnsi="Times New Roman" w:cs="Times New Roman"/>
      <w:kern w:val="0"/>
      <w:sz w:val="24"/>
      <w14:ligatures w14:val="none"/>
    </w:rPr>
  </w:style>
  <w:style w:type="paragraph" w:customStyle="1" w:styleId="Point4letter">
    <w:name w:val="Point 4 (letter)"/>
    <w:basedOn w:val="Normal"/>
    <w:rsid w:val="00661039"/>
    <w:pPr>
      <w:numPr>
        <w:ilvl w:val="8"/>
        <w:numId w:val="1"/>
      </w:numPr>
      <w:spacing w:before="120" w:after="120" w:line="240" w:lineRule="auto"/>
      <w:jc w:val="both"/>
    </w:pPr>
    <w:rPr>
      <w:rFonts w:ascii="Times New Roman" w:hAnsi="Times New Roman" w:cs="Times New Roman"/>
      <w:kern w:val="0"/>
      <w:sz w:val="24"/>
      <w14:ligatures w14:val="none"/>
    </w:rPr>
  </w:style>
  <w:style w:type="paragraph" w:customStyle="1" w:styleId="Text1">
    <w:name w:val="Text 1"/>
    <w:basedOn w:val="Normal"/>
    <w:rsid w:val="00661039"/>
    <w:pPr>
      <w:spacing w:before="120" w:after="120" w:line="240" w:lineRule="auto"/>
      <w:ind w:left="850"/>
      <w:jc w:val="both"/>
    </w:pPr>
    <w:rPr>
      <w:rFonts w:ascii="Times New Roman" w:hAnsi="Times New Roman" w:cs="Times New Roman"/>
      <w:kern w:val="0"/>
      <w:sz w:val="24"/>
      <w14:ligatures w14:val="none"/>
    </w:rPr>
  </w:style>
  <w:style w:type="character" w:styleId="CommentReference">
    <w:name w:val="annotation reference"/>
    <w:basedOn w:val="DefaultParagraphFont"/>
    <w:uiPriority w:val="99"/>
    <w:semiHidden/>
    <w:unhideWhenUsed/>
    <w:rsid w:val="00480902"/>
    <w:rPr>
      <w:sz w:val="16"/>
      <w:szCs w:val="16"/>
    </w:rPr>
  </w:style>
  <w:style w:type="paragraph" w:styleId="CommentText">
    <w:name w:val="annotation text"/>
    <w:basedOn w:val="Normal"/>
    <w:link w:val="CommentTextChar"/>
    <w:uiPriority w:val="99"/>
    <w:unhideWhenUsed/>
    <w:rsid w:val="00480902"/>
    <w:pPr>
      <w:spacing w:line="240" w:lineRule="auto"/>
    </w:pPr>
    <w:rPr>
      <w:sz w:val="20"/>
      <w:szCs w:val="20"/>
    </w:rPr>
  </w:style>
  <w:style w:type="character" w:customStyle="1" w:styleId="CommentTextChar">
    <w:name w:val="Comment Text Char"/>
    <w:basedOn w:val="DefaultParagraphFont"/>
    <w:link w:val="CommentText"/>
    <w:uiPriority w:val="99"/>
    <w:rsid w:val="00480902"/>
    <w:rPr>
      <w:sz w:val="20"/>
      <w:szCs w:val="20"/>
    </w:rPr>
  </w:style>
  <w:style w:type="paragraph" w:styleId="ListParagraph">
    <w:name w:val="List Paragraph"/>
    <w:aliases w:val="Heading table"/>
    <w:basedOn w:val="Normal"/>
    <w:link w:val="ListParagraphChar"/>
    <w:uiPriority w:val="34"/>
    <w:qFormat/>
    <w:rsid w:val="002F43D3"/>
    <w:pPr>
      <w:ind w:left="720"/>
      <w:contextualSpacing/>
    </w:pPr>
  </w:style>
  <w:style w:type="paragraph" w:styleId="Revision">
    <w:name w:val="Revision"/>
    <w:hidden/>
    <w:uiPriority w:val="99"/>
    <w:semiHidden/>
    <w:rsid w:val="006022CF"/>
    <w:pPr>
      <w:spacing w:after="0" w:line="240" w:lineRule="auto"/>
    </w:pPr>
  </w:style>
  <w:style w:type="character" w:styleId="FollowedHyperlink">
    <w:name w:val="FollowedHyperlink"/>
    <w:basedOn w:val="DefaultParagraphFont"/>
    <w:uiPriority w:val="99"/>
    <w:semiHidden/>
    <w:unhideWhenUsed/>
    <w:rsid w:val="002B6F2C"/>
    <w:rPr>
      <w:color w:val="954F72" w:themeColor="followedHyperlink"/>
      <w:u w:val="single"/>
    </w:rPr>
  </w:style>
  <w:style w:type="paragraph" w:styleId="NormalWeb">
    <w:name w:val="Normal (Web)"/>
    <w:basedOn w:val="Normal"/>
    <w:uiPriority w:val="99"/>
    <w:semiHidden/>
    <w:unhideWhenUsed/>
    <w:rsid w:val="000B066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15247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247C"/>
  </w:style>
  <w:style w:type="paragraph" w:styleId="Footer">
    <w:name w:val="footer"/>
    <w:basedOn w:val="Normal"/>
    <w:link w:val="FooterChar"/>
    <w:uiPriority w:val="99"/>
    <w:unhideWhenUsed/>
    <w:rsid w:val="0015247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247C"/>
  </w:style>
  <w:style w:type="character" w:customStyle="1" w:styleId="Heading2Char">
    <w:name w:val="Heading 2 Char"/>
    <w:basedOn w:val="DefaultParagraphFont"/>
    <w:link w:val="Heading2"/>
    <w:uiPriority w:val="9"/>
    <w:rsid w:val="003A3F8C"/>
    <w:rPr>
      <w:rFonts w:ascii="Carlito" w:eastAsia="Carlito" w:hAnsi="Carlito" w:cs="Carlito"/>
      <w:b/>
      <w:bCs/>
      <w:kern w:val="0"/>
      <w:sz w:val="24"/>
      <w:szCs w:val="24"/>
      <w:lang w:val="lv"/>
      <w14:ligatures w14:val="none"/>
    </w:rPr>
  </w:style>
  <w:style w:type="paragraph" w:styleId="TOC2">
    <w:name w:val="toc 2"/>
    <w:basedOn w:val="Normal"/>
    <w:uiPriority w:val="39"/>
    <w:qFormat/>
    <w:rsid w:val="003A3F8C"/>
    <w:pPr>
      <w:widowControl w:val="0"/>
      <w:autoSpaceDE w:val="0"/>
      <w:autoSpaceDN w:val="0"/>
      <w:spacing w:before="118" w:after="0" w:line="240" w:lineRule="auto"/>
      <w:ind w:left="112" w:hanging="316"/>
    </w:pPr>
    <w:rPr>
      <w:rFonts w:ascii="Carlito" w:eastAsia="Carlito" w:hAnsi="Carlito" w:cs="Carlito"/>
      <w:kern w:val="0"/>
      <w:sz w:val="32"/>
      <w:szCs w:val="32"/>
      <w:lang w:val="lv"/>
      <w14:ligatures w14:val="none"/>
    </w:rPr>
  </w:style>
  <w:style w:type="paragraph" w:styleId="TOC3">
    <w:name w:val="toc 3"/>
    <w:basedOn w:val="Normal"/>
    <w:uiPriority w:val="39"/>
    <w:qFormat/>
    <w:rsid w:val="003A3F8C"/>
    <w:pPr>
      <w:widowControl w:val="0"/>
      <w:autoSpaceDE w:val="0"/>
      <w:autoSpaceDN w:val="0"/>
      <w:spacing w:before="120" w:after="0" w:line="240" w:lineRule="auto"/>
      <w:ind w:left="724" w:hanging="391"/>
    </w:pPr>
    <w:rPr>
      <w:rFonts w:ascii="Carlito" w:eastAsia="Carlito" w:hAnsi="Carlito" w:cs="Carlito"/>
      <w:b/>
      <w:bCs/>
      <w:kern w:val="0"/>
      <w:lang w:val="lv"/>
      <w14:ligatures w14:val="none"/>
    </w:rPr>
  </w:style>
  <w:style w:type="table" w:styleId="TableGrid">
    <w:name w:val="Table Grid"/>
    <w:basedOn w:val="TableNormal"/>
    <w:uiPriority w:val="39"/>
    <w:rsid w:val="003A3F8C"/>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3A3F8C"/>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rsid w:val="003A3F8C"/>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3A3F8C"/>
    <w:rPr>
      <w:vertAlign w:val="superscript"/>
    </w:rPr>
  </w:style>
  <w:style w:type="character" w:customStyle="1" w:styleId="Heading1Char">
    <w:name w:val="Heading 1 Char"/>
    <w:basedOn w:val="DefaultParagraphFont"/>
    <w:link w:val="Heading1"/>
    <w:uiPriority w:val="9"/>
    <w:rsid w:val="003A3F8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6633B"/>
    <w:rPr>
      <w:rFonts w:asciiTheme="majorHAnsi" w:eastAsiaTheme="majorEastAsia" w:hAnsiTheme="majorHAnsi" w:cstheme="majorBidi"/>
      <w:color w:val="1F3763" w:themeColor="accent1" w:themeShade="7F"/>
      <w:sz w:val="24"/>
      <w:szCs w:val="24"/>
    </w:rPr>
  </w:style>
  <w:style w:type="paragraph" w:styleId="TOC1">
    <w:name w:val="toc 1"/>
    <w:basedOn w:val="Normal"/>
    <w:next w:val="Normal"/>
    <w:link w:val="TOC1Char"/>
    <w:autoRedefine/>
    <w:uiPriority w:val="39"/>
    <w:unhideWhenUsed/>
    <w:rsid w:val="00AB5DBB"/>
    <w:pPr>
      <w:tabs>
        <w:tab w:val="right" w:leader="dot" w:pos="9105"/>
      </w:tabs>
      <w:spacing w:after="0" w:line="240" w:lineRule="auto"/>
      <w:ind w:left="284" w:hanging="284"/>
    </w:pPr>
    <w:rPr>
      <w:rFonts w:ascii="Times New Roman" w:eastAsia="Calibri" w:hAnsi="Times New Roman" w:cs="Times New Roman"/>
      <w:noProof/>
      <w:spacing w:val="15"/>
      <w:kern w:val="0"/>
      <w:sz w:val="24"/>
      <w:szCs w:val="24"/>
      <w:lang w:val="lv"/>
      <w14:ligatures w14:val="none"/>
    </w:rPr>
  </w:style>
  <w:style w:type="paragraph" w:customStyle="1" w:styleId="CM1">
    <w:name w:val="CM1"/>
    <w:basedOn w:val="Normal"/>
    <w:next w:val="Normal"/>
    <w:uiPriority w:val="99"/>
    <w:rsid w:val="007D0848"/>
    <w:pPr>
      <w:autoSpaceDE w:val="0"/>
      <w:autoSpaceDN w:val="0"/>
      <w:adjustRightInd w:val="0"/>
      <w:spacing w:after="0" w:line="240" w:lineRule="auto"/>
    </w:pPr>
    <w:rPr>
      <w:rFonts w:ascii="Times New Roman" w:hAnsi="Times New Roman" w:cs="Times New Roman"/>
      <w:kern w:val="0"/>
      <w:sz w:val="24"/>
      <w:szCs w:val="24"/>
      <w:lang w:val="ru-RU"/>
    </w:rPr>
  </w:style>
  <w:style w:type="table" w:customStyle="1" w:styleId="TableGrid1">
    <w:name w:val="Table Grid1"/>
    <w:basedOn w:val="TableNormal"/>
    <w:next w:val="TableGrid"/>
    <w:uiPriority w:val="39"/>
    <w:rsid w:val="007207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
    <w:name w:val="CM4"/>
    <w:basedOn w:val="Normal"/>
    <w:next w:val="Normal"/>
    <w:uiPriority w:val="99"/>
    <w:rsid w:val="00E71C24"/>
    <w:pPr>
      <w:autoSpaceDE w:val="0"/>
      <w:autoSpaceDN w:val="0"/>
      <w:adjustRightInd w:val="0"/>
      <w:spacing w:after="0" w:line="240" w:lineRule="auto"/>
    </w:pPr>
    <w:rPr>
      <w:rFonts w:ascii="Times New Roman" w:hAnsi="Times New Roman" w:cs="Times New Roman"/>
      <w:kern w:val="0"/>
      <w:sz w:val="24"/>
      <w:szCs w:val="24"/>
      <w:lang w:val="ru-RU"/>
      <w14:ligatures w14:val="none"/>
    </w:rPr>
  </w:style>
  <w:style w:type="character" w:customStyle="1" w:styleId="Heading4Char">
    <w:name w:val="Heading 4 Char"/>
    <w:basedOn w:val="DefaultParagraphFont"/>
    <w:link w:val="Heading4"/>
    <w:uiPriority w:val="9"/>
    <w:rsid w:val="00775C37"/>
    <w:rPr>
      <w:rFonts w:ascii="Calibri" w:eastAsia="Times New Roman" w:hAnsi="Calibri" w:cstheme="majorBidi"/>
      <w:bCs/>
      <w:i/>
      <w:iCs/>
      <w:color w:val="004494"/>
      <w:kern w:val="0"/>
      <w:lang w:val="lv" w:eastAsia="fr-FR"/>
      <w14:ligatures w14:val="none"/>
    </w:rPr>
  </w:style>
  <w:style w:type="character" w:styleId="PlaceholderText">
    <w:name w:val="Placeholder Text"/>
    <w:basedOn w:val="DefaultParagraphFont"/>
    <w:uiPriority w:val="99"/>
    <w:semiHidden/>
    <w:rsid w:val="00775C37"/>
    <w:rPr>
      <w:color w:val="808080"/>
    </w:rPr>
  </w:style>
  <w:style w:type="paragraph" w:styleId="Subtitle">
    <w:name w:val="Subtitle"/>
    <w:basedOn w:val="Normal"/>
    <w:next w:val="Normal"/>
    <w:link w:val="SubtitleChar"/>
    <w:uiPriority w:val="11"/>
    <w:qFormat/>
    <w:rsid w:val="00775C37"/>
    <w:pPr>
      <w:numPr>
        <w:ilvl w:val="1"/>
      </w:numPr>
      <w:spacing w:before="120" w:after="120" w:line="240" w:lineRule="auto"/>
    </w:pPr>
    <w:rPr>
      <w:rFonts w:ascii="Calibri" w:eastAsiaTheme="majorEastAsia" w:hAnsi="Calibri" w:cstheme="majorBidi"/>
      <w:i/>
      <w:iCs/>
      <w:color w:val="004494"/>
      <w:spacing w:val="15"/>
      <w:kern w:val="0"/>
      <w:sz w:val="32"/>
      <w:szCs w:val="24"/>
      <w:lang w:val="lv"/>
      <w14:ligatures w14:val="none"/>
    </w:rPr>
  </w:style>
  <w:style w:type="character" w:customStyle="1" w:styleId="SubtitleChar">
    <w:name w:val="Subtitle Char"/>
    <w:basedOn w:val="DefaultParagraphFont"/>
    <w:link w:val="Subtitle"/>
    <w:uiPriority w:val="11"/>
    <w:rsid w:val="00775C37"/>
    <w:rPr>
      <w:rFonts w:ascii="Calibri" w:eastAsiaTheme="majorEastAsia" w:hAnsi="Calibri" w:cstheme="majorBidi"/>
      <w:i/>
      <w:iCs/>
      <w:color w:val="004494"/>
      <w:spacing w:val="15"/>
      <w:kern w:val="0"/>
      <w:sz w:val="32"/>
      <w:szCs w:val="24"/>
      <w:lang w:val="lv"/>
      <w14:ligatures w14:val="none"/>
    </w:rPr>
  </w:style>
  <w:style w:type="table" w:customStyle="1" w:styleId="Style2">
    <w:name w:val="Style2"/>
    <w:basedOn w:val="TableNormal"/>
    <w:uiPriority w:val="99"/>
    <w:rsid w:val="00775C37"/>
    <w:pPr>
      <w:spacing w:after="0" w:line="240" w:lineRule="auto"/>
    </w:pPr>
    <w:rPr>
      <w:color w:val="002034"/>
      <w:kern w:val="0"/>
      <w:lang w:val="lv"/>
      <w14:ligatures w14:val="none"/>
    </w:rPr>
    <w:tblPr/>
  </w:style>
  <w:style w:type="paragraph" w:customStyle="1" w:styleId="HeadingTable">
    <w:name w:val="Heading Table"/>
    <w:basedOn w:val="Normal"/>
    <w:qFormat/>
    <w:rsid w:val="00775C37"/>
    <w:pPr>
      <w:spacing w:before="60" w:after="60" w:line="240" w:lineRule="auto"/>
      <w:jc w:val="center"/>
    </w:pPr>
    <w:rPr>
      <w:i/>
      <w:color w:val="004494"/>
      <w:kern w:val="0"/>
      <w:lang w:val="lv"/>
      <w14:ligatures w14:val="none"/>
    </w:rPr>
  </w:style>
  <w:style w:type="paragraph" w:customStyle="1" w:styleId="HeadingTableleft">
    <w:name w:val="Heading Table left"/>
    <w:basedOn w:val="HeadingTable"/>
    <w:qFormat/>
    <w:rsid w:val="00775C37"/>
    <w:pPr>
      <w:spacing w:before="0" w:after="0"/>
      <w:jc w:val="left"/>
    </w:pPr>
  </w:style>
  <w:style w:type="numbering" w:customStyle="1" w:styleId="Style3">
    <w:name w:val="Style3"/>
    <w:uiPriority w:val="99"/>
    <w:rsid w:val="00775C37"/>
    <w:pPr>
      <w:numPr>
        <w:numId w:val="22"/>
      </w:numPr>
    </w:pPr>
  </w:style>
  <w:style w:type="paragraph" w:customStyle="1" w:styleId="NormalTextTable">
    <w:name w:val="Normal Text Table"/>
    <w:basedOn w:val="Normal"/>
    <w:qFormat/>
    <w:rsid w:val="00775C37"/>
    <w:pPr>
      <w:spacing w:after="0" w:line="240" w:lineRule="auto"/>
      <w:jc w:val="both"/>
    </w:pPr>
    <w:rPr>
      <w:kern w:val="0"/>
      <w:lang w:val="lv"/>
      <w14:ligatures w14:val="none"/>
    </w:rPr>
  </w:style>
  <w:style w:type="character" w:customStyle="1" w:styleId="Heading5Char">
    <w:name w:val="Heading 5 Char"/>
    <w:basedOn w:val="DefaultParagraphFont"/>
    <w:link w:val="Heading5"/>
    <w:uiPriority w:val="9"/>
    <w:semiHidden/>
    <w:rsid w:val="00007F06"/>
    <w:rPr>
      <w:rFonts w:asciiTheme="majorHAnsi" w:eastAsiaTheme="majorEastAsia" w:hAnsiTheme="majorHAnsi" w:cstheme="majorBidi"/>
      <w:color w:val="1F3763" w:themeColor="accent1" w:themeShade="7F"/>
      <w:kern w:val="0"/>
      <w:lang w:val="lv"/>
      <w14:ligatures w14:val="none"/>
    </w:rPr>
  </w:style>
  <w:style w:type="character" w:customStyle="1" w:styleId="Heading6Char">
    <w:name w:val="Heading 6 Char"/>
    <w:basedOn w:val="DefaultParagraphFont"/>
    <w:link w:val="Heading6"/>
    <w:uiPriority w:val="9"/>
    <w:semiHidden/>
    <w:rsid w:val="00007F06"/>
    <w:rPr>
      <w:rFonts w:asciiTheme="majorHAnsi" w:eastAsiaTheme="majorEastAsia" w:hAnsiTheme="majorHAnsi" w:cstheme="majorBidi"/>
      <w:i/>
      <w:iCs/>
      <w:color w:val="1F3763" w:themeColor="accent1" w:themeShade="7F"/>
      <w:kern w:val="0"/>
      <w:lang w:val="lv"/>
      <w14:ligatures w14:val="none"/>
    </w:rPr>
  </w:style>
  <w:style w:type="character" w:customStyle="1" w:styleId="Heading7Char">
    <w:name w:val="Heading 7 Char"/>
    <w:basedOn w:val="DefaultParagraphFont"/>
    <w:link w:val="Heading7"/>
    <w:uiPriority w:val="9"/>
    <w:semiHidden/>
    <w:rsid w:val="00007F06"/>
    <w:rPr>
      <w:rFonts w:asciiTheme="majorHAnsi" w:eastAsiaTheme="majorEastAsia" w:hAnsiTheme="majorHAnsi" w:cstheme="majorBidi"/>
      <w:i/>
      <w:iCs/>
      <w:color w:val="404040" w:themeColor="text1" w:themeTint="BF"/>
      <w:kern w:val="0"/>
      <w:lang w:val="lv"/>
      <w14:ligatures w14:val="none"/>
    </w:rPr>
  </w:style>
  <w:style w:type="character" w:customStyle="1" w:styleId="Heading8Char">
    <w:name w:val="Heading 8 Char"/>
    <w:basedOn w:val="DefaultParagraphFont"/>
    <w:link w:val="Heading8"/>
    <w:uiPriority w:val="9"/>
    <w:semiHidden/>
    <w:rsid w:val="00007F06"/>
    <w:rPr>
      <w:rFonts w:asciiTheme="majorHAnsi" w:eastAsiaTheme="majorEastAsia" w:hAnsiTheme="majorHAnsi" w:cstheme="majorBidi"/>
      <w:color w:val="404040" w:themeColor="text1" w:themeTint="BF"/>
      <w:kern w:val="0"/>
      <w:sz w:val="20"/>
      <w:szCs w:val="20"/>
      <w:lang w:val="lv"/>
      <w14:ligatures w14:val="none"/>
    </w:rPr>
  </w:style>
  <w:style w:type="character" w:customStyle="1" w:styleId="Heading9Char">
    <w:name w:val="Heading 9 Char"/>
    <w:basedOn w:val="DefaultParagraphFont"/>
    <w:link w:val="Heading9"/>
    <w:uiPriority w:val="9"/>
    <w:semiHidden/>
    <w:rsid w:val="00007F06"/>
    <w:rPr>
      <w:rFonts w:asciiTheme="majorHAnsi" w:eastAsiaTheme="majorEastAsia" w:hAnsiTheme="majorHAnsi" w:cstheme="majorBidi"/>
      <w:i/>
      <w:iCs/>
      <w:color w:val="404040" w:themeColor="text1" w:themeTint="BF"/>
      <w:kern w:val="0"/>
      <w:sz w:val="20"/>
      <w:szCs w:val="20"/>
      <w:lang w:val="lv"/>
      <w14:ligatures w14:val="none"/>
    </w:rPr>
  </w:style>
  <w:style w:type="paragraph" w:styleId="BalloonText">
    <w:name w:val="Balloon Text"/>
    <w:basedOn w:val="Normal"/>
    <w:link w:val="BalloonTextChar"/>
    <w:uiPriority w:val="99"/>
    <w:semiHidden/>
    <w:unhideWhenUsed/>
    <w:rsid w:val="00007F06"/>
    <w:pPr>
      <w:spacing w:after="0" w:line="240" w:lineRule="auto"/>
      <w:jc w:val="both"/>
    </w:pPr>
    <w:rPr>
      <w:rFonts w:ascii="Tahoma" w:hAnsi="Tahoma" w:cs="Tahoma"/>
      <w:kern w:val="0"/>
      <w:sz w:val="16"/>
      <w:szCs w:val="16"/>
      <w:lang w:val="lv"/>
      <w14:ligatures w14:val="none"/>
    </w:rPr>
  </w:style>
  <w:style w:type="character" w:customStyle="1" w:styleId="BalloonTextChar">
    <w:name w:val="Balloon Text Char"/>
    <w:basedOn w:val="DefaultParagraphFont"/>
    <w:link w:val="BalloonText"/>
    <w:uiPriority w:val="99"/>
    <w:semiHidden/>
    <w:rsid w:val="00007F06"/>
    <w:rPr>
      <w:rFonts w:ascii="Tahoma" w:hAnsi="Tahoma" w:cs="Tahoma"/>
      <w:kern w:val="0"/>
      <w:sz w:val="16"/>
      <w:szCs w:val="16"/>
      <w:lang w:val="lv"/>
      <w14:ligatures w14:val="none"/>
    </w:rPr>
  </w:style>
  <w:style w:type="paragraph" w:styleId="Title">
    <w:name w:val="Title"/>
    <w:basedOn w:val="Normal"/>
    <w:next w:val="Normal"/>
    <w:link w:val="TitleChar"/>
    <w:uiPriority w:val="10"/>
    <w:qFormat/>
    <w:rsid w:val="00007F06"/>
    <w:pPr>
      <w:spacing w:before="240" w:after="120" w:line="240" w:lineRule="auto"/>
      <w:contextualSpacing/>
    </w:pPr>
    <w:rPr>
      <w:rFonts w:ascii="Calibri" w:eastAsiaTheme="majorEastAsia" w:hAnsi="Calibri" w:cstheme="majorBidi"/>
      <w:spacing w:val="5"/>
      <w:kern w:val="28"/>
      <w:sz w:val="40"/>
      <w:szCs w:val="52"/>
      <w:lang w:val="lv"/>
      <w14:ligatures w14:val="none"/>
    </w:rPr>
  </w:style>
  <w:style w:type="character" w:customStyle="1" w:styleId="TitleChar">
    <w:name w:val="Title Char"/>
    <w:basedOn w:val="DefaultParagraphFont"/>
    <w:link w:val="Title"/>
    <w:uiPriority w:val="10"/>
    <w:rsid w:val="00007F06"/>
    <w:rPr>
      <w:rFonts w:ascii="Calibri" w:eastAsiaTheme="majorEastAsia" w:hAnsi="Calibri" w:cstheme="majorBidi"/>
      <w:spacing w:val="5"/>
      <w:kern w:val="28"/>
      <w:sz w:val="40"/>
      <w:szCs w:val="52"/>
      <w:lang w:val="lv"/>
      <w14:ligatures w14:val="none"/>
    </w:rPr>
  </w:style>
  <w:style w:type="paragraph" w:styleId="Quote">
    <w:name w:val="Quote"/>
    <w:basedOn w:val="Normal"/>
    <w:next w:val="Normal"/>
    <w:link w:val="QuoteChar"/>
    <w:uiPriority w:val="29"/>
    <w:qFormat/>
    <w:rsid w:val="00007F06"/>
    <w:pPr>
      <w:spacing w:after="0" w:line="240" w:lineRule="auto"/>
      <w:jc w:val="both"/>
    </w:pPr>
    <w:rPr>
      <w:i/>
      <w:iCs/>
      <w:kern w:val="0"/>
      <w:sz w:val="16"/>
      <w:lang w:val="lv"/>
      <w14:ligatures w14:val="none"/>
    </w:rPr>
  </w:style>
  <w:style w:type="character" w:customStyle="1" w:styleId="QuoteChar">
    <w:name w:val="Quote Char"/>
    <w:basedOn w:val="DefaultParagraphFont"/>
    <w:link w:val="Quote"/>
    <w:uiPriority w:val="29"/>
    <w:rsid w:val="00007F06"/>
    <w:rPr>
      <w:i/>
      <w:iCs/>
      <w:kern w:val="0"/>
      <w:sz w:val="16"/>
      <w:lang w:val="lv"/>
      <w14:ligatures w14:val="none"/>
    </w:rPr>
  </w:style>
  <w:style w:type="paragraph" w:styleId="NoSpacing">
    <w:name w:val="No Spacing"/>
    <w:aliases w:val="Footnote"/>
    <w:next w:val="Normal"/>
    <w:uiPriority w:val="10"/>
    <w:qFormat/>
    <w:rsid w:val="00007F06"/>
    <w:pPr>
      <w:spacing w:after="0" w:line="240" w:lineRule="auto"/>
      <w:jc w:val="both"/>
    </w:pPr>
    <w:rPr>
      <w:i/>
      <w:kern w:val="0"/>
      <w:sz w:val="16"/>
      <w:lang w:val="lv"/>
      <w14:ligatures w14:val="none"/>
    </w:rPr>
  </w:style>
  <w:style w:type="table" w:customStyle="1" w:styleId="Style1">
    <w:name w:val="Style1"/>
    <w:basedOn w:val="TableNormal"/>
    <w:uiPriority w:val="99"/>
    <w:rsid w:val="00007F06"/>
    <w:pPr>
      <w:spacing w:after="0" w:line="240" w:lineRule="auto"/>
    </w:pPr>
    <w:rPr>
      <w:color w:val="002034"/>
      <w:kern w:val="0"/>
      <w:lang w:val="lv"/>
      <w14:ligatures w14:val="none"/>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11">
    <w:name w:val="Style11"/>
    <w:basedOn w:val="TableNormal"/>
    <w:uiPriority w:val="99"/>
    <w:rsid w:val="00007F06"/>
    <w:pPr>
      <w:spacing w:after="0" w:line="240" w:lineRule="auto"/>
    </w:pPr>
    <w:rPr>
      <w:color w:val="002034"/>
      <w:kern w:val="0"/>
      <w:lang w:val="lv"/>
      <w14:ligatures w14:val="none"/>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paragraph" w:styleId="TOCHeading">
    <w:name w:val="TOC Heading"/>
    <w:basedOn w:val="Heading1"/>
    <w:next w:val="Normal"/>
    <w:uiPriority w:val="39"/>
    <w:unhideWhenUsed/>
    <w:rsid w:val="00007F06"/>
    <w:pPr>
      <w:spacing w:before="480" w:line="240" w:lineRule="auto"/>
      <w:ind w:left="567" w:hanging="567"/>
      <w:jc w:val="both"/>
      <w:outlineLvl w:val="9"/>
    </w:pPr>
    <w:rPr>
      <w:b/>
      <w:bCs/>
      <w:kern w:val="0"/>
      <w:sz w:val="28"/>
      <w:szCs w:val="28"/>
      <w:lang w:val="lv" w:eastAsia="ja-JP"/>
      <w14:ligatures w14:val="none"/>
    </w:rPr>
  </w:style>
  <w:style w:type="paragraph" w:styleId="TOC4">
    <w:name w:val="toc 4"/>
    <w:basedOn w:val="TOC2"/>
    <w:next w:val="Normal"/>
    <w:uiPriority w:val="39"/>
    <w:unhideWhenUsed/>
    <w:rsid w:val="00007F06"/>
    <w:pPr>
      <w:widowControl/>
      <w:tabs>
        <w:tab w:val="left" w:pos="851"/>
        <w:tab w:val="right" w:leader="dot" w:pos="9639"/>
      </w:tabs>
      <w:autoSpaceDE/>
      <w:autoSpaceDN/>
      <w:spacing w:before="60"/>
      <w:ind w:left="851" w:right="1134" w:hanging="851"/>
      <w:jc w:val="both"/>
    </w:pPr>
    <w:rPr>
      <w:rFonts w:asciiTheme="minorHAnsi" w:eastAsia="Times New Roman" w:hAnsiTheme="minorHAnsi" w:cs="Arial"/>
      <w:bCs/>
      <w:noProof/>
      <w:sz w:val="22"/>
      <w:szCs w:val="23"/>
      <w:lang w:val="fr-BE" w:eastAsia="fr-FR"/>
    </w:rPr>
  </w:style>
  <w:style w:type="paragraph" w:customStyle="1" w:styleId="ERAbulletpoint">
    <w:name w:val="ERA bullet point"/>
    <w:basedOn w:val="Normal"/>
    <w:uiPriority w:val="7"/>
    <w:qFormat/>
    <w:rsid w:val="00007F06"/>
    <w:pPr>
      <w:numPr>
        <w:numId w:val="24"/>
      </w:numPr>
      <w:autoSpaceDE w:val="0"/>
      <w:autoSpaceDN w:val="0"/>
      <w:adjustRightInd w:val="0"/>
      <w:spacing w:before="120" w:after="120" w:line="240" w:lineRule="auto"/>
      <w:ind w:left="851" w:hanging="567"/>
      <w:contextualSpacing/>
      <w:jc w:val="both"/>
    </w:pPr>
    <w:rPr>
      <w:kern w:val="0"/>
      <w:szCs w:val="24"/>
      <w:lang w:val="lv"/>
      <w14:ligatures w14:val="none"/>
    </w:rPr>
  </w:style>
  <w:style w:type="paragraph" w:styleId="Caption">
    <w:name w:val="caption"/>
    <w:basedOn w:val="Normal"/>
    <w:next w:val="Normal"/>
    <w:uiPriority w:val="35"/>
    <w:unhideWhenUsed/>
    <w:qFormat/>
    <w:rsid w:val="00007F06"/>
    <w:pPr>
      <w:spacing w:after="120" w:line="240" w:lineRule="auto"/>
      <w:jc w:val="center"/>
    </w:pPr>
    <w:rPr>
      <w:bCs/>
      <w:color w:val="004494"/>
      <w:kern w:val="0"/>
      <w:szCs w:val="18"/>
      <w:lang w:val="lv"/>
      <w14:ligatures w14:val="none"/>
    </w:rPr>
  </w:style>
  <w:style w:type="paragraph" w:customStyle="1" w:styleId="Annex">
    <w:name w:val="Annex"/>
    <w:basedOn w:val="Heading1"/>
    <w:next w:val="Normal"/>
    <w:qFormat/>
    <w:rsid w:val="00007F06"/>
    <w:pPr>
      <w:spacing w:after="120" w:line="240" w:lineRule="auto"/>
      <w:ind w:left="993" w:hanging="993"/>
      <w:jc w:val="both"/>
    </w:pPr>
    <w:rPr>
      <w:rFonts w:ascii="Calibri" w:hAnsi="Calibri"/>
      <w:bCs/>
      <w:color w:val="auto"/>
      <w:kern w:val="0"/>
      <w:sz w:val="24"/>
      <w:szCs w:val="28"/>
      <w:lang w:val="fr-BE"/>
      <w14:ligatures w14:val="none"/>
    </w:rPr>
  </w:style>
  <w:style w:type="character" w:customStyle="1" w:styleId="TOC1Char">
    <w:name w:val="TOC 1 Char"/>
    <w:basedOn w:val="DefaultParagraphFont"/>
    <w:link w:val="TOC1"/>
    <w:uiPriority w:val="39"/>
    <w:rsid w:val="00AB5DBB"/>
    <w:rPr>
      <w:rFonts w:ascii="Times New Roman" w:eastAsia="Calibri" w:hAnsi="Times New Roman" w:cs="Times New Roman"/>
      <w:noProof/>
      <w:spacing w:val="15"/>
      <w:kern w:val="0"/>
      <w:sz w:val="24"/>
      <w:szCs w:val="24"/>
      <w:lang w:val="lv"/>
      <w14:ligatures w14:val="none"/>
    </w:rPr>
  </w:style>
  <w:style w:type="table" w:customStyle="1" w:styleId="TableGrid13">
    <w:name w:val="Table Grid13"/>
    <w:basedOn w:val="TableNormal"/>
    <w:next w:val="TableGrid"/>
    <w:uiPriority w:val="59"/>
    <w:rsid w:val="00007F06"/>
    <w:pPr>
      <w:spacing w:after="0" w:line="240" w:lineRule="auto"/>
    </w:pPr>
    <w:rPr>
      <w:kern w:val="0"/>
      <w:lang w:val="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07F06"/>
    <w:pPr>
      <w:spacing w:after="0" w:line="240" w:lineRule="auto"/>
    </w:pPr>
    <w:rPr>
      <w:kern w:val="0"/>
      <w:lang w:val="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
    <w:name w:val="Hidden"/>
    <w:basedOn w:val="Normal"/>
    <w:uiPriority w:val="99"/>
    <w:qFormat/>
    <w:rsid w:val="00007F06"/>
    <w:pPr>
      <w:spacing w:after="0" w:line="240" w:lineRule="auto"/>
      <w:jc w:val="both"/>
    </w:pPr>
    <w:rPr>
      <w:rFonts w:ascii="Calibri" w:eastAsia="Calibri" w:hAnsi="Calibri" w:cs="Times New Roman"/>
      <w:i/>
      <w:vanish/>
      <w:color w:val="0000FF"/>
      <w:kern w:val="0"/>
      <w:szCs w:val="24"/>
      <w:lang w:val="lv"/>
      <w14:ligatures w14:val="none"/>
    </w:rPr>
  </w:style>
  <w:style w:type="paragraph" w:styleId="CommentSubject">
    <w:name w:val="annotation subject"/>
    <w:basedOn w:val="CommentText"/>
    <w:next w:val="CommentText"/>
    <w:link w:val="CommentSubjectChar"/>
    <w:uiPriority w:val="99"/>
    <w:semiHidden/>
    <w:unhideWhenUsed/>
    <w:rsid w:val="00007F06"/>
    <w:pPr>
      <w:spacing w:after="120"/>
      <w:jc w:val="both"/>
    </w:pPr>
    <w:rPr>
      <w:b/>
      <w:bCs/>
      <w:kern w:val="0"/>
      <w:lang w:val="lv"/>
      <w14:ligatures w14:val="none"/>
    </w:rPr>
  </w:style>
  <w:style w:type="character" w:customStyle="1" w:styleId="CommentSubjectChar">
    <w:name w:val="Comment Subject Char"/>
    <w:basedOn w:val="CommentTextChar"/>
    <w:link w:val="CommentSubject"/>
    <w:uiPriority w:val="99"/>
    <w:semiHidden/>
    <w:rsid w:val="00007F06"/>
    <w:rPr>
      <w:b/>
      <w:bCs/>
      <w:kern w:val="0"/>
      <w:sz w:val="20"/>
      <w:szCs w:val="20"/>
      <w:lang w:val="lv"/>
      <w14:ligatures w14:val="none"/>
    </w:rPr>
  </w:style>
  <w:style w:type="paragraph" w:styleId="EndnoteText">
    <w:name w:val="endnote text"/>
    <w:basedOn w:val="Normal"/>
    <w:link w:val="EndnoteTextChar"/>
    <w:uiPriority w:val="99"/>
    <w:semiHidden/>
    <w:unhideWhenUsed/>
    <w:rsid w:val="00007F06"/>
    <w:pPr>
      <w:spacing w:after="0" w:line="240" w:lineRule="auto"/>
      <w:jc w:val="both"/>
    </w:pPr>
    <w:rPr>
      <w:kern w:val="0"/>
      <w:sz w:val="20"/>
      <w:szCs w:val="20"/>
      <w:lang w:val="lv"/>
      <w14:ligatures w14:val="none"/>
    </w:rPr>
  </w:style>
  <w:style w:type="character" w:customStyle="1" w:styleId="EndnoteTextChar">
    <w:name w:val="Endnote Text Char"/>
    <w:basedOn w:val="DefaultParagraphFont"/>
    <w:link w:val="EndnoteText"/>
    <w:uiPriority w:val="99"/>
    <w:semiHidden/>
    <w:rsid w:val="00007F06"/>
    <w:rPr>
      <w:kern w:val="0"/>
      <w:sz w:val="20"/>
      <w:szCs w:val="20"/>
      <w:lang w:val="lv"/>
      <w14:ligatures w14:val="none"/>
    </w:rPr>
  </w:style>
  <w:style w:type="character" w:styleId="EndnoteReference">
    <w:name w:val="endnote reference"/>
    <w:basedOn w:val="DefaultParagraphFont"/>
    <w:uiPriority w:val="99"/>
    <w:semiHidden/>
    <w:unhideWhenUsed/>
    <w:rsid w:val="00007F06"/>
    <w:rPr>
      <w:vertAlign w:val="superscript"/>
    </w:rPr>
  </w:style>
  <w:style w:type="character" w:customStyle="1" w:styleId="fontstyle01">
    <w:name w:val="fontstyle01"/>
    <w:basedOn w:val="DefaultParagraphFont"/>
    <w:rsid w:val="00007F06"/>
    <w:rPr>
      <w:rFonts w:ascii="Calibri" w:hAnsi="Calibri" w:hint="default"/>
      <w:b w:val="0"/>
      <w:bCs w:val="0"/>
      <w:i w:val="0"/>
      <w:iCs w:val="0"/>
      <w:color w:val="000000"/>
      <w:sz w:val="22"/>
      <w:szCs w:val="22"/>
    </w:rPr>
  </w:style>
  <w:style w:type="character" w:customStyle="1" w:styleId="fontstyle21">
    <w:name w:val="fontstyle21"/>
    <w:basedOn w:val="DefaultParagraphFont"/>
    <w:rsid w:val="00007F06"/>
    <w:rPr>
      <w:rFonts w:ascii="SymbolMT" w:hAnsi="SymbolMT" w:hint="default"/>
      <w:b w:val="0"/>
      <w:bCs w:val="0"/>
      <w:i w:val="0"/>
      <w:iCs w:val="0"/>
      <w:color w:val="000000"/>
      <w:sz w:val="22"/>
      <w:szCs w:val="22"/>
    </w:rPr>
  </w:style>
  <w:style w:type="character" w:customStyle="1" w:styleId="fontstyle31">
    <w:name w:val="fontstyle31"/>
    <w:basedOn w:val="DefaultParagraphFont"/>
    <w:rsid w:val="00007F06"/>
    <w:rPr>
      <w:rFonts w:ascii="Calibri-Bold" w:hAnsi="Calibri-Bold" w:hint="default"/>
      <w:b/>
      <w:bCs/>
      <w:i w:val="0"/>
      <w:iCs w:val="0"/>
      <w:color w:val="000000"/>
      <w:sz w:val="22"/>
      <w:szCs w:val="22"/>
    </w:rPr>
  </w:style>
  <w:style w:type="character" w:customStyle="1" w:styleId="fontstyle41">
    <w:name w:val="fontstyle41"/>
    <w:basedOn w:val="DefaultParagraphFont"/>
    <w:rsid w:val="00007F06"/>
    <w:rPr>
      <w:rFonts w:ascii="SymbolMT" w:hAnsi="SymbolMT" w:hint="default"/>
      <w:b w:val="0"/>
      <w:bCs w:val="0"/>
      <w:i w:val="0"/>
      <w:iCs w:val="0"/>
      <w:color w:val="000000"/>
      <w:sz w:val="22"/>
      <w:szCs w:val="22"/>
    </w:rPr>
  </w:style>
  <w:style w:type="character" w:customStyle="1" w:styleId="fontstyle51">
    <w:name w:val="fontstyle51"/>
    <w:basedOn w:val="DefaultParagraphFont"/>
    <w:rsid w:val="00007F06"/>
    <w:rPr>
      <w:rFonts w:ascii="Calibri-Bold" w:hAnsi="Calibri-Bold" w:hint="default"/>
      <w:b/>
      <w:bCs/>
      <w:i w:val="0"/>
      <w:iCs w:val="0"/>
      <w:color w:val="000000"/>
      <w:sz w:val="22"/>
      <w:szCs w:val="22"/>
    </w:rPr>
  </w:style>
  <w:style w:type="character" w:customStyle="1" w:styleId="ListParagraphChar">
    <w:name w:val="List Paragraph Char"/>
    <w:aliases w:val="Heading table Char"/>
    <w:basedOn w:val="DefaultParagraphFont"/>
    <w:link w:val="ListParagraph"/>
    <w:uiPriority w:val="34"/>
    <w:rsid w:val="00007F06"/>
  </w:style>
  <w:style w:type="table" w:customStyle="1" w:styleId="TableGrid2">
    <w:name w:val="Table Grid2"/>
    <w:basedOn w:val="TableNormal"/>
    <w:next w:val="TableGrid"/>
    <w:uiPriority w:val="39"/>
    <w:rsid w:val="009C3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C3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F3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245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xml"/><Relationship Id="rId21" Type="http://schemas.openxmlformats.org/officeDocument/2006/relationships/hyperlink" Target="https://www.nb-rail.eu/official-documents?_hash=iEQqAC5hbrK%2Bp8bx%2Fge8IiuQaaiQrflTxXFuSj0ua1g%3D&amp;ctx=a%3A1%3A%7Bs%3A2%3A%22id%22%3Bi%3A11%3B%7D&amp;p=documents%2FRFU%2FAll+subsystems%2FRFU-STR-011+Content+of+NoBo+file.pdf" TargetMode="Externa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footer" Target="footer17.xml"/><Relationship Id="rId68" Type="http://schemas.openxmlformats.org/officeDocument/2006/relationships/footer" Target="footer22.xml"/><Relationship Id="rId16" Type="http://schemas.openxmlformats.org/officeDocument/2006/relationships/hyperlink" Target="https://webgate.ec.europa.eu/single-market-compliance-space/" TargetMode="External"/><Relationship Id="rId11" Type="http://schemas.openxmlformats.org/officeDocument/2006/relationships/hyperlink" Target="https://rinf.era.europa.eu/rinf/" TargetMode="External"/><Relationship Id="rId32" Type="http://schemas.openxmlformats.org/officeDocument/2006/relationships/image" Target="media/image9.png"/><Relationship Id="rId37" Type="http://schemas.openxmlformats.org/officeDocument/2006/relationships/image" Target="media/image14.png"/><Relationship Id="rId53" Type="http://schemas.openxmlformats.org/officeDocument/2006/relationships/footer" Target="footer7.xml"/><Relationship Id="rId58" Type="http://schemas.openxmlformats.org/officeDocument/2006/relationships/footer" Target="footer12.xml"/><Relationship Id="rId74" Type="http://schemas.openxmlformats.org/officeDocument/2006/relationships/footer" Target="footer28.xml"/><Relationship Id="rId79" Type="http://schemas.openxmlformats.org/officeDocument/2006/relationships/footer" Target="footer33.xml"/><Relationship Id="rId5" Type="http://schemas.openxmlformats.org/officeDocument/2006/relationships/webSettings" Target="webSettings.xml"/><Relationship Id="rId61" Type="http://schemas.openxmlformats.org/officeDocument/2006/relationships/footer" Target="footer15.xml"/><Relationship Id="rId19" Type="http://schemas.openxmlformats.org/officeDocument/2006/relationships/image" Target="media/image5.png"/><Relationship Id="rId14" Type="http://schemas.openxmlformats.org/officeDocument/2006/relationships/image" Target="media/image2.png"/><Relationship Id="rId22" Type="http://schemas.openxmlformats.org/officeDocument/2006/relationships/hyperlink" Target="https://www.nb-rail.eu/official-documents?_hash=iEQqAC5hbrK%2Bp8bx%2Fge8IiuQaaiQrflTxXFuSj0ua1g%3D&amp;ctx=a%3A1%3A%7Bs%3A2%3A%22id%22%3Bi%3A11%3B%7D&amp;p=documents%2FRFU%2FAll+subsystems%2FRFU-STR-011+Content+of+NoBo+file.pdf" TargetMode="External"/><Relationship Id="rId27" Type="http://schemas.openxmlformats.org/officeDocument/2006/relationships/footer" Target="footer2.xml"/><Relationship Id="rId30" Type="http://schemas.openxmlformats.org/officeDocument/2006/relationships/image" Target="media/image7.png"/><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footer" Target="footer10.xml"/><Relationship Id="rId64" Type="http://schemas.openxmlformats.org/officeDocument/2006/relationships/footer" Target="footer18.xml"/><Relationship Id="rId69" Type="http://schemas.openxmlformats.org/officeDocument/2006/relationships/footer" Target="footer23.xml"/><Relationship Id="rId77" Type="http://schemas.openxmlformats.org/officeDocument/2006/relationships/footer" Target="footer31.xml"/><Relationship Id="rId8" Type="http://schemas.openxmlformats.org/officeDocument/2006/relationships/image" Target="media/image1.jpeg"/><Relationship Id="rId51" Type="http://schemas.openxmlformats.org/officeDocument/2006/relationships/footer" Target="footer5.xml"/><Relationship Id="rId72" Type="http://schemas.openxmlformats.org/officeDocument/2006/relationships/footer" Target="footer26.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era.europa.eu/domains/registers/rdd_en" TargetMode="External"/><Relationship Id="rId17" Type="http://schemas.openxmlformats.org/officeDocument/2006/relationships/hyperlink" Target="https://eradis.era.europa.eu/default.aspx" TargetMode="External"/><Relationship Id="rId25" Type="http://schemas.openxmlformats.org/officeDocument/2006/relationships/header" Target="header2.xml"/><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footer" Target="footer13.xml"/><Relationship Id="rId67" Type="http://schemas.openxmlformats.org/officeDocument/2006/relationships/footer" Target="footer21.xml"/><Relationship Id="rId20" Type="http://schemas.openxmlformats.org/officeDocument/2006/relationships/hyperlink" Target="https://www.era.europa.eu/domains/applicants/applications-ertms-trackside-approval_en" TargetMode="External"/><Relationship Id="rId41" Type="http://schemas.openxmlformats.org/officeDocument/2006/relationships/image" Target="media/image18.png"/><Relationship Id="rId54" Type="http://schemas.openxmlformats.org/officeDocument/2006/relationships/footer" Target="footer8.xml"/><Relationship Id="rId62" Type="http://schemas.openxmlformats.org/officeDocument/2006/relationships/footer" Target="footer16.xml"/><Relationship Id="rId70" Type="http://schemas.openxmlformats.org/officeDocument/2006/relationships/footer" Target="footer24.xml"/><Relationship Id="rId75" Type="http://schemas.openxmlformats.org/officeDocument/2006/relationships/footer" Target="footer2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6.emf"/><Relationship Id="rId28" Type="http://schemas.openxmlformats.org/officeDocument/2006/relationships/header" Target="header3.xml"/><Relationship Id="rId36" Type="http://schemas.openxmlformats.org/officeDocument/2006/relationships/image" Target="media/image13.png"/><Relationship Id="rId49" Type="http://schemas.openxmlformats.org/officeDocument/2006/relationships/image" Target="media/image26.jpeg"/><Relationship Id="rId57" Type="http://schemas.openxmlformats.org/officeDocument/2006/relationships/footer" Target="footer11.xml"/><Relationship Id="rId10" Type="http://schemas.openxmlformats.org/officeDocument/2006/relationships/hyperlink" Target="https://eradis.era.europa.eu/" TargetMode="External"/><Relationship Id="rId31" Type="http://schemas.openxmlformats.org/officeDocument/2006/relationships/image" Target="media/image8.png"/><Relationship Id="rId44" Type="http://schemas.openxmlformats.org/officeDocument/2006/relationships/image" Target="media/image21.png"/><Relationship Id="rId52" Type="http://schemas.openxmlformats.org/officeDocument/2006/relationships/footer" Target="footer6.xml"/><Relationship Id="rId60" Type="http://schemas.openxmlformats.org/officeDocument/2006/relationships/footer" Target="footer14.xml"/><Relationship Id="rId65" Type="http://schemas.openxmlformats.org/officeDocument/2006/relationships/footer" Target="footer19.xml"/><Relationship Id="rId73" Type="http://schemas.openxmlformats.org/officeDocument/2006/relationships/footer" Target="footer27.xml"/><Relationship Id="rId78" Type="http://schemas.openxmlformats.org/officeDocument/2006/relationships/footer" Target="footer32.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ebgate.ec.europa.eu/single-market-compliance-space/" TargetMode="External"/><Relationship Id="rId13" Type="http://schemas.openxmlformats.org/officeDocument/2006/relationships/hyperlink" Target="https://eradis.era.europa.eu/safety_docs/assessments/bodies/default.aspx" TargetMode="External"/><Relationship Id="rId18" Type="http://schemas.openxmlformats.org/officeDocument/2006/relationships/image" Target="media/image4.png"/><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footer" Target="footer4.xml"/><Relationship Id="rId55" Type="http://schemas.openxmlformats.org/officeDocument/2006/relationships/footer" Target="footer9.xml"/><Relationship Id="rId76" Type="http://schemas.openxmlformats.org/officeDocument/2006/relationships/footer" Target="footer30.xml"/><Relationship Id="rId7" Type="http://schemas.openxmlformats.org/officeDocument/2006/relationships/endnotes" Target="endnotes.xml"/><Relationship Id="rId71" Type="http://schemas.openxmlformats.org/officeDocument/2006/relationships/footer" Target="footer25.xml"/><Relationship Id="rId2" Type="http://schemas.openxmlformats.org/officeDocument/2006/relationships/numbering" Target="numbering.xml"/><Relationship Id="rId29" Type="http://schemas.openxmlformats.org/officeDocument/2006/relationships/footer" Target="footer3.xml"/><Relationship Id="rId24" Type="http://schemas.openxmlformats.org/officeDocument/2006/relationships/header" Target="header1.xml"/><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footer" Target="footer20.xml"/></Relationships>
</file>

<file path=word/_rels/footer10.xml.rels><?xml version="1.0" encoding="UTF-8" standalone="yes"?>
<Relationships xmlns="http://schemas.openxmlformats.org/package/2006/relationships"><Relationship Id="rId1" Type="http://schemas.openxmlformats.org/officeDocument/2006/relationships/image" Target="media/image27.png"/></Relationships>
</file>

<file path=word/_rels/footer13.xml.rels><?xml version="1.0" encoding="UTF-8" standalone="yes"?>
<Relationships xmlns="http://schemas.openxmlformats.org/package/2006/relationships"><Relationship Id="rId1" Type="http://schemas.openxmlformats.org/officeDocument/2006/relationships/image" Target="media/image27.png"/></Relationships>
</file>

<file path=word/_rels/footer16.xml.rels><?xml version="1.0" encoding="UTF-8" standalone="yes"?>
<Relationships xmlns="http://schemas.openxmlformats.org/package/2006/relationships"><Relationship Id="rId1" Type="http://schemas.openxmlformats.org/officeDocument/2006/relationships/image" Target="media/image27.png"/></Relationships>
</file>

<file path=word/_rels/footer19.xml.rels><?xml version="1.0" encoding="UTF-8" standalone="yes"?>
<Relationships xmlns="http://schemas.openxmlformats.org/package/2006/relationships"><Relationship Id="rId1" Type="http://schemas.openxmlformats.org/officeDocument/2006/relationships/image" Target="media/image27.png"/></Relationships>
</file>

<file path=word/_rels/footer22.xml.rels><?xml version="1.0" encoding="UTF-8" standalone="yes"?>
<Relationships xmlns="http://schemas.openxmlformats.org/package/2006/relationships"><Relationship Id="rId1" Type="http://schemas.openxmlformats.org/officeDocument/2006/relationships/image" Target="media/image27.png"/></Relationships>
</file>

<file path=word/_rels/footer25.xml.rels><?xml version="1.0" encoding="UTF-8" standalone="yes"?>
<Relationships xmlns="http://schemas.openxmlformats.org/package/2006/relationships"><Relationship Id="rId1" Type="http://schemas.openxmlformats.org/officeDocument/2006/relationships/image" Target="media/image27.png"/></Relationships>
</file>

<file path=word/_rels/footer28.xml.rels><?xml version="1.0" encoding="UTF-8" standalone="yes"?>
<Relationships xmlns="http://schemas.openxmlformats.org/package/2006/relationships"><Relationship Id="rId1" Type="http://schemas.openxmlformats.org/officeDocument/2006/relationships/image" Target="media/image27.png"/></Relationships>
</file>

<file path=word/_rels/footer31.xml.rels><?xml version="1.0" encoding="UTF-8" standalone="yes"?>
<Relationships xmlns="http://schemas.openxmlformats.org/package/2006/relationships"><Relationship Id="rId1" Type="http://schemas.openxmlformats.org/officeDocument/2006/relationships/image" Target="media/image27.png"/></Relationships>
</file>

<file path=word/_rels/footer4.xml.rels><?xml version="1.0" encoding="UTF-8" standalone="yes"?>
<Relationships xmlns="http://schemas.openxmlformats.org/package/2006/relationships"><Relationship Id="rId1" Type="http://schemas.openxmlformats.org/officeDocument/2006/relationships/image" Target="media/image27.png"/></Relationships>
</file>

<file path=word/_rels/footer7.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248BFB-03C0-426E-8B53-D4F7DD17A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205</Pages>
  <Words>206939</Words>
  <Characters>117956</Characters>
  <Application>Microsoft Office Word</Application>
  <DocSecurity>0</DocSecurity>
  <Lines>982</Lines>
  <Paragraphs>648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324247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Derevjanko</dc:creator>
  <cp:keywords/>
  <dc:description/>
  <cp:lastModifiedBy>Inese Saulīte</cp:lastModifiedBy>
  <cp:revision>8</cp:revision>
  <dcterms:created xsi:type="dcterms:W3CDTF">2026-02-05T09:44:00Z</dcterms:created>
  <dcterms:modified xsi:type="dcterms:W3CDTF">2026-04-30T09:02:00Z</dcterms:modified>
</cp:coreProperties>
</file>