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0FE3" w14:textId="77777777" w:rsidR="000E408F" w:rsidRPr="007F5822" w:rsidRDefault="000E408F" w:rsidP="000E408F">
      <w:pPr>
        <w:spacing w:after="0" w:line="240" w:lineRule="auto"/>
        <w:jc w:val="right"/>
        <w:rPr>
          <w:rFonts w:ascii="Times New Roman" w:eastAsia="SimSun" w:hAnsi="Times New Roman" w:cs="Times New Roman"/>
          <w:b/>
          <w:bCs/>
          <w:sz w:val="24"/>
          <w:szCs w:val="24"/>
          <w:lang w:eastAsia="zh-CN"/>
        </w:rPr>
      </w:pPr>
      <w:r w:rsidRPr="007F5822">
        <w:rPr>
          <w:rFonts w:ascii="Times New Roman" w:eastAsia="SimSun" w:hAnsi="Times New Roman" w:cs="Times New Roman"/>
          <w:b/>
          <w:bCs/>
          <w:sz w:val="24"/>
          <w:szCs w:val="24"/>
          <w:lang w:eastAsia="zh-CN"/>
        </w:rPr>
        <w:t>Drošības apliecības iesnieguma forma</w:t>
      </w:r>
    </w:p>
    <w:p w14:paraId="2EEF3E0C" w14:textId="77777777" w:rsidR="000E408F" w:rsidRDefault="000E408F" w:rsidP="000E408F">
      <w:pPr>
        <w:spacing w:after="0" w:line="240" w:lineRule="auto"/>
        <w:jc w:val="both"/>
        <w:rPr>
          <w:rFonts w:ascii="Times New Roman" w:eastAsia="SimSun" w:hAnsi="Times New Roman" w:cs="Times New Roman"/>
          <w:sz w:val="24"/>
          <w:szCs w:val="24"/>
          <w:lang w:eastAsia="zh-CN"/>
        </w:rPr>
      </w:pPr>
    </w:p>
    <w:p w14:paraId="2B2C303F" w14:textId="77777777" w:rsidR="000E408F" w:rsidRPr="006F52FA" w:rsidRDefault="000E408F" w:rsidP="000E408F">
      <w:pPr>
        <w:spacing w:after="0" w:line="240" w:lineRule="auto"/>
        <w:jc w:val="both"/>
        <w:rPr>
          <w:rFonts w:ascii="Times New Roman" w:eastAsia="SimSun" w:hAnsi="Times New Roman" w:cs="Times New Roman"/>
          <w:sz w:val="24"/>
          <w:szCs w:val="24"/>
          <w:lang w:eastAsia="zh-CN"/>
        </w:rPr>
      </w:pPr>
    </w:p>
    <w:p w14:paraId="5943AB37" w14:textId="77777777" w:rsidR="000E408F" w:rsidRPr="003213E4" w:rsidRDefault="000E408F" w:rsidP="000E408F">
      <w:pPr>
        <w:spacing w:after="0" w:line="240" w:lineRule="auto"/>
        <w:jc w:val="both"/>
        <w:rPr>
          <w:rFonts w:ascii="Times New Roman" w:eastAsia="SimSun" w:hAnsi="Times New Roman" w:cs="Times New Roman"/>
          <w:sz w:val="16"/>
          <w:szCs w:val="16"/>
          <w:lang w:eastAsia="zh-CN"/>
        </w:rPr>
      </w:pPr>
    </w:p>
    <w:tbl>
      <w:tblPr>
        <w:tblStyle w:val="1"/>
        <w:tblW w:w="0" w:type="auto"/>
        <w:tblInd w:w="0" w:type="dxa"/>
        <w:tblLook w:val="01E0" w:firstRow="1" w:lastRow="1" w:firstColumn="1" w:lastColumn="1" w:noHBand="0" w:noVBand="0"/>
      </w:tblPr>
      <w:tblGrid>
        <w:gridCol w:w="9287"/>
      </w:tblGrid>
      <w:tr w:rsidR="000E408F" w:rsidRPr="003213E4" w14:paraId="08F2712C" w14:textId="77777777" w:rsidTr="00A21E74">
        <w:tc>
          <w:tcPr>
            <w:tcW w:w="9287" w:type="dxa"/>
            <w:tcBorders>
              <w:top w:val="single" w:sz="4" w:space="0" w:color="auto"/>
              <w:left w:val="nil"/>
              <w:bottom w:val="single" w:sz="4" w:space="0" w:color="auto"/>
              <w:right w:val="nil"/>
            </w:tcBorders>
          </w:tcPr>
          <w:p w14:paraId="140C3E04" w14:textId="77777777" w:rsidR="000E408F" w:rsidRPr="007F5822" w:rsidRDefault="000E408F" w:rsidP="00A21E74">
            <w:pPr>
              <w:jc w:val="center"/>
              <w:rPr>
                <w:sz w:val="24"/>
                <w:szCs w:val="24"/>
                <w:lang w:val="fr-FR" w:eastAsia="zh-CN"/>
              </w:rPr>
            </w:pPr>
            <w:r w:rsidRPr="007F5822">
              <w:rPr>
                <w:sz w:val="24"/>
                <w:szCs w:val="24"/>
                <w:lang w:val="fr-FR" w:eastAsia="zh-CN"/>
              </w:rPr>
              <w:t>(juridiskās personas nosaukums, reģistrācijas numurs)</w:t>
            </w:r>
          </w:p>
          <w:p w14:paraId="34B3DB8C" w14:textId="77777777" w:rsidR="000E408F" w:rsidRPr="007F5822" w:rsidRDefault="000E408F" w:rsidP="00A21E74">
            <w:pPr>
              <w:jc w:val="center"/>
              <w:rPr>
                <w:sz w:val="16"/>
                <w:szCs w:val="16"/>
                <w:lang w:val="fr-FR" w:eastAsia="zh-CN"/>
              </w:rPr>
            </w:pPr>
          </w:p>
          <w:p w14:paraId="72FA5742" w14:textId="77777777" w:rsidR="000E408F" w:rsidRPr="007F5822" w:rsidRDefault="000E408F" w:rsidP="00A21E74">
            <w:pPr>
              <w:jc w:val="center"/>
              <w:rPr>
                <w:sz w:val="24"/>
                <w:szCs w:val="24"/>
                <w:lang w:val="fr-FR" w:eastAsia="zh-CN"/>
              </w:rPr>
            </w:pPr>
          </w:p>
        </w:tc>
      </w:tr>
    </w:tbl>
    <w:p w14:paraId="57EC5191" w14:textId="77777777" w:rsidR="000E408F" w:rsidRPr="003213E4" w:rsidRDefault="000E408F" w:rsidP="000E408F">
      <w:pPr>
        <w:spacing w:after="0" w:line="240" w:lineRule="auto"/>
        <w:jc w:val="center"/>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(juridiskā adrese</w:t>
      </w:r>
      <w:r>
        <w:rPr>
          <w:rFonts w:ascii="Times New Roman" w:eastAsia="SimSun" w:hAnsi="Times New Roman" w:cs="Times New Roman"/>
          <w:sz w:val="24"/>
          <w:szCs w:val="24"/>
          <w:lang w:eastAsia="zh-CN"/>
        </w:rPr>
        <w:t xml:space="preserve">, elektronisks pasts, </w:t>
      </w:r>
      <w:r w:rsidRPr="003213E4">
        <w:rPr>
          <w:rFonts w:ascii="Times New Roman" w:eastAsia="SimSun" w:hAnsi="Times New Roman" w:cs="Times New Roman"/>
          <w:sz w:val="24"/>
          <w:szCs w:val="24"/>
          <w:lang w:eastAsia="zh-CN"/>
        </w:rPr>
        <w:t>tālruņa numurs)</w:t>
      </w:r>
    </w:p>
    <w:p w14:paraId="20020470" w14:textId="77777777" w:rsidR="000E408F" w:rsidRPr="003213E4" w:rsidRDefault="000E408F" w:rsidP="000E408F">
      <w:pPr>
        <w:spacing w:after="0" w:line="240" w:lineRule="auto"/>
        <w:rPr>
          <w:rFonts w:ascii="Times New Roman" w:eastAsia="Times New Roman" w:hAnsi="Times New Roman" w:cs="Times New Roman"/>
          <w:b/>
          <w:bCs/>
          <w:sz w:val="24"/>
          <w:szCs w:val="24"/>
        </w:rPr>
      </w:pPr>
    </w:p>
    <w:p w14:paraId="08711196" w14:textId="77777777" w:rsidR="000E408F" w:rsidRPr="003213E4" w:rsidRDefault="000E408F" w:rsidP="000E408F">
      <w:pPr>
        <w:spacing w:after="0" w:line="240" w:lineRule="auto"/>
        <w:jc w:val="right"/>
        <w:rPr>
          <w:rFonts w:ascii="Times New Roman" w:eastAsia="Times New Roman" w:hAnsi="Times New Roman" w:cs="Times New Roman"/>
          <w:bCs/>
          <w:sz w:val="28"/>
          <w:szCs w:val="28"/>
        </w:rPr>
      </w:pPr>
      <w:r w:rsidRPr="003213E4">
        <w:rPr>
          <w:rFonts w:ascii="Times New Roman" w:eastAsia="Times New Roman" w:hAnsi="Times New Roman" w:cs="Times New Roman"/>
          <w:bCs/>
          <w:sz w:val="28"/>
          <w:szCs w:val="28"/>
        </w:rPr>
        <w:t>Valsts dzelzceļa tehniskajai inspekcijai</w:t>
      </w:r>
    </w:p>
    <w:p w14:paraId="74BC533F" w14:textId="77777777" w:rsidR="000E408F" w:rsidRPr="003213E4" w:rsidRDefault="000E408F" w:rsidP="000E408F">
      <w:pPr>
        <w:spacing w:after="0" w:line="240" w:lineRule="auto"/>
        <w:jc w:val="center"/>
        <w:outlineLvl w:val="3"/>
        <w:rPr>
          <w:rFonts w:ascii="Times New Roman" w:eastAsia="SimSun" w:hAnsi="Times New Roman" w:cs="Times New Roman"/>
          <w:bCs/>
          <w:sz w:val="28"/>
          <w:szCs w:val="28"/>
          <w:lang w:eastAsia="zh-CN"/>
        </w:rPr>
      </w:pPr>
    </w:p>
    <w:p w14:paraId="77D29B15" w14:textId="77777777" w:rsidR="000E408F" w:rsidRPr="003213E4" w:rsidRDefault="000E408F" w:rsidP="000E408F">
      <w:pPr>
        <w:spacing w:after="0" w:line="240" w:lineRule="auto"/>
        <w:jc w:val="center"/>
        <w:outlineLvl w:val="3"/>
        <w:rPr>
          <w:rFonts w:ascii="Times New Roman" w:eastAsia="SimSun" w:hAnsi="Times New Roman" w:cs="Times New Roman"/>
          <w:b/>
          <w:bCs/>
          <w:sz w:val="28"/>
          <w:szCs w:val="28"/>
          <w:lang w:eastAsia="zh-CN"/>
        </w:rPr>
      </w:pPr>
      <w:r w:rsidRPr="003213E4">
        <w:rPr>
          <w:rFonts w:ascii="Times New Roman" w:eastAsia="SimSun" w:hAnsi="Times New Roman" w:cs="Times New Roman"/>
          <w:b/>
          <w:bCs/>
          <w:sz w:val="28"/>
          <w:szCs w:val="28"/>
          <w:lang w:eastAsia="zh-CN"/>
        </w:rPr>
        <w:t>Iesniegums drošības apliecības saņemšanai</w:t>
      </w:r>
    </w:p>
    <w:p w14:paraId="659476ED" w14:textId="77777777" w:rsidR="000E408F" w:rsidRPr="003213E4" w:rsidRDefault="000E408F" w:rsidP="000E408F">
      <w:pPr>
        <w:spacing w:after="0" w:line="240" w:lineRule="auto"/>
        <w:jc w:val="center"/>
        <w:outlineLvl w:val="3"/>
        <w:rPr>
          <w:rFonts w:ascii="Times New Roman" w:eastAsia="SimSun" w:hAnsi="Times New Roman" w:cs="Times New Roman"/>
          <w:b/>
          <w:bCs/>
          <w:sz w:val="24"/>
          <w:szCs w:val="24"/>
          <w:lang w:eastAsia="zh-CN"/>
        </w:rPr>
      </w:pPr>
    </w:p>
    <w:p w14:paraId="0BA35D82" w14:textId="77777777" w:rsidR="000E408F" w:rsidRPr="003213E4" w:rsidRDefault="000E408F" w:rsidP="000E408F">
      <w:pPr>
        <w:spacing w:after="0" w:line="240" w:lineRule="auto"/>
        <w:ind w:firstLine="720"/>
        <w:outlineLvl w:val="3"/>
        <w:rPr>
          <w:rFonts w:ascii="Times New Roman" w:eastAsia="SimSun" w:hAnsi="Times New Roman" w:cs="Times New Roman"/>
          <w:sz w:val="28"/>
          <w:szCs w:val="28"/>
          <w:lang w:eastAsia="zh-CN"/>
        </w:rPr>
      </w:pPr>
      <w:r w:rsidRPr="003213E4">
        <w:rPr>
          <w:rFonts w:ascii="Times New Roman" w:eastAsia="SimSun" w:hAnsi="Times New Roman" w:cs="Times New Roman"/>
          <w:sz w:val="28"/>
          <w:szCs w:val="28"/>
          <w:lang w:eastAsia="zh-CN"/>
        </w:rPr>
        <w:t>1. Informācija par drošības apliecību</w:t>
      </w:r>
    </w:p>
    <w:tbl>
      <w:tblPr>
        <w:tblW w:w="922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36"/>
        <w:gridCol w:w="2513"/>
        <w:gridCol w:w="2049"/>
      </w:tblGrid>
      <w:tr w:rsidR="000E408F" w:rsidRPr="003213E4" w14:paraId="6393C847" w14:textId="77777777" w:rsidTr="00A21E74">
        <w:trPr>
          <w:trHeight w:val="70"/>
        </w:trPr>
        <w:tc>
          <w:tcPr>
            <w:tcW w:w="4188" w:type="dxa"/>
            <w:tcBorders>
              <w:top w:val="nil"/>
              <w:left w:val="nil"/>
              <w:bottom w:val="nil"/>
              <w:right w:val="nil"/>
            </w:tcBorders>
            <w:vAlign w:val="center"/>
          </w:tcPr>
          <w:p w14:paraId="1546FDED"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single" w:sz="4" w:space="0" w:color="auto"/>
              <w:right w:val="nil"/>
            </w:tcBorders>
            <w:vAlign w:val="center"/>
          </w:tcPr>
          <w:p w14:paraId="5F881B5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nil"/>
              <w:bottom w:val="nil"/>
              <w:right w:val="nil"/>
            </w:tcBorders>
            <w:vAlign w:val="center"/>
          </w:tcPr>
          <w:p w14:paraId="038D4222"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4564" w:type="dxa"/>
            <w:gridSpan w:val="2"/>
            <w:tcBorders>
              <w:top w:val="nil"/>
              <w:left w:val="nil"/>
              <w:bottom w:val="nil"/>
              <w:right w:val="nil"/>
            </w:tcBorders>
            <w:vAlign w:val="center"/>
          </w:tcPr>
          <w:p w14:paraId="5D2EB2F2"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r w:rsidR="000E408F" w:rsidRPr="003213E4" w14:paraId="54DA52E6" w14:textId="77777777" w:rsidTr="00A21E74">
        <w:trPr>
          <w:cantSplit/>
        </w:trPr>
        <w:tc>
          <w:tcPr>
            <w:tcW w:w="4188" w:type="dxa"/>
            <w:tcBorders>
              <w:top w:val="nil"/>
              <w:left w:val="nil"/>
              <w:bottom w:val="nil"/>
              <w:right w:val="single" w:sz="4" w:space="0" w:color="auto"/>
            </w:tcBorders>
            <w:vAlign w:val="center"/>
            <w:hideMark/>
          </w:tcPr>
          <w:p w14:paraId="377727E1"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xml:space="preserve">1.1. jauna drošības apliecība </w:t>
            </w:r>
            <w:r w:rsidRPr="003213E4">
              <w:rPr>
                <w:rFonts w:ascii="Times New Roman" w:eastAsia="SimSun" w:hAnsi="Times New Roman" w:cs="Times New Roman"/>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7141C5A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single" w:sz="4" w:space="0" w:color="auto"/>
              <w:bottom w:val="nil"/>
              <w:right w:val="nil"/>
            </w:tcBorders>
            <w:vAlign w:val="center"/>
          </w:tcPr>
          <w:p w14:paraId="03481BCB"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4564" w:type="dxa"/>
            <w:gridSpan w:val="2"/>
            <w:tcBorders>
              <w:top w:val="nil"/>
              <w:left w:val="nil"/>
              <w:bottom w:val="nil"/>
              <w:right w:val="nil"/>
            </w:tcBorders>
            <w:vAlign w:val="center"/>
          </w:tcPr>
          <w:p w14:paraId="005EEDED"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r w:rsidR="000E408F" w:rsidRPr="003213E4" w14:paraId="1F64D56F" w14:textId="77777777" w:rsidTr="00A21E74">
        <w:trPr>
          <w:cantSplit/>
          <w:trHeight w:val="70"/>
        </w:trPr>
        <w:tc>
          <w:tcPr>
            <w:tcW w:w="4188" w:type="dxa"/>
            <w:tcBorders>
              <w:top w:val="nil"/>
              <w:left w:val="nil"/>
              <w:bottom w:val="nil"/>
              <w:right w:val="nil"/>
            </w:tcBorders>
            <w:vAlign w:val="center"/>
          </w:tcPr>
          <w:p w14:paraId="56AB1C10"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single" w:sz="4" w:space="0" w:color="auto"/>
              <w:left w:val="nil"/>
              <w:bottom w:val="single" w:sz="4" w:space="0" w:color="auto"/>
              <w:right w:val="nil"/>
            </w:tcBorders>
            <w:vAlign w:val="center"/>
          </w:tcPr>
          <w:p w14:paraId="7D606B93"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nil"/>
              <w:bottom w:val="nil"/>
              <w:right w:val="nil"/>
            </w:tcBorders>
            <w:vAlign w:val="center"/>
          </w:tcPr>
          <w:p w14:paraId="770BD777"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514" w:type="dxa"/>
            <w:tcBorders>
              <w:top w:val="nil"/>
              <w:left w:val="nil"/>
              <w:bottom w:val="nil"/>
              <w:right w:val="nil"/>
            </w:tcBorders>
            <w:vAlign w:val="center"/>
          </w:tcPr>
          <w:p w14:paraId="1C55F42F"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c>
          <w:tcPr>
            <w:tcW w:w="2050" w:type="dxa"/>
            <w:tcBorders>
              <w:top w:val="nil"/>
              <w:left w:val="nil"/>
              <w:bottom w:val="single" w:sz="4" w:space="0" w:color="auto"/>
              <w:right w:val="nil"/>
            </w:tcBorders>
            <w:vAlign w:val="center"/>
          </w:tcPr>
          <w:p w14:paraId="28855D9B"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r w:rsidR="000E408F" w:rsidRPr="003213E4" w14:paraId="5E5E9145" w14:textId="77777777" w:rsidTr="00A21E74">
        <w:trPr>
          <w:cantSplit/>
        </w:trPr>
        <w:tc>
          <w:tcPr>
            <w:tcW w:w="4188" w:type="dxa"/>
            <w:tcBorders>
              <w:top w:val="nil"/>
              <w:left w:val="nil"/>
              <w:bottom w:val="nil"/>
              <w:right w:val="single" w:sz="4" w:space="0" w:color="auto"/>
            </w:tcBorders>
            <w:vAlign w:val="center"/>
            <w:hideMark/>
          </w:tcPr>
          <w:p w14:paraId="7A5CB9CB"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xml:space="preserve">1.2. atjaunota drošības apliecība </w:t>
            </w:r>
            <w:r w:rsidRPr="003213E4">
              <w:rPr>
                <w:rFonts w:ascii="Times New Roman" w:eastAsia="SimSun" w:hAnsi="Times New Roman" w:cs="Times New Roman"/>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cBorders>
            <w:vAlign w:val="center"/>
          </w:tcPr>
          <w:p w14:paraId="5250A2F8"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single" w:sz="4" w:space="0" w:color="auto"/>
              <w:bottom w:val="nil"/>
              <w:right w:val="nil"/>
            </w:tcBorders>
            <w:vAlign w:val="center"/>
          </w:tcPr>
          <w:p w14:paraId="7A88F89B"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514" w:type="dxa"/>
            <w:vMerge w:val="restart"/>
            <w:tcBorders>
              <w:top w:val="nil"/>
              <w:left w:val="nil"/>
              <w:bottom w:val="nil"/>
              <w:right w:val="single" w:sz="4" w:space="0" w:color="auto"/>
            </w:tcBorders>
            <w:vAlign w:val="bottom"/>
            <w:hideMark/>
          </w:tcPr>
          <w:p w14:paraId="73B63D74"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r w:rsidRPr="003213E4">
              <w:rPr>
                <w:rFonts w:ascii="Times New Roman" w:eastAsia="SimSun" w:hAnsi="Times New Roman" w:cs="Times New Roman"/>
                <w:sz w:val="24"/>
                <w:szCs w:val="24"/>
                <w:lang w:eastAsia="zh-CN"/>
              </w:rPr>
              <w:t>1.4. iepriekšējās drošības apliecības identifikācijas numurs</w:t>
            </w:r>
            <w:r w:rsidRPr="003213E4">
              <w:rPr>
                <w:rFonts w:ascii="Times New Roman" w:eastAsia="SimSun" w:hAnsi="Times New Roman" w:cs="Times New Roman"/>
                <w:sz w:val="24"/>
                <w:szCs w:val="24"/>
                <w:vertAlign w:val="superscript"/>
                <w:lang w:eastAsia="zh-CN"/>
              </w:rPr>
              <w:t>1</w:t>
            </w:r>
          </w:p>
        </w:tc>
        <w:tc>
          <w:tcPr>
            <w:tcW w:w="2050" w:type="dxa"/>
            <w:vMerge w:val="restart"/>
            <w:tcBorders>
              <w:top w:val="single" w:sz="4" w:space="0" w:color="auto"/>
              <w:left w:val="single" w:sz="4" w:space="0" w:color="auto"/>
              <w:bottom w:val="single" w:sz="4" w:space="0" w:color="auto"/>
              <w:right w:val="single" w:sz="4" w:space="0" w:color="auto"/>
            </w:tcBorders>
            <w:vAlign w:val="bottom"/>
          </w:tcPr>
          <w:p w14:paraId="316081C1"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r w:rsidR="000E408F" w:rsidRPr="003213E4" w14:paraId="5AACC7B7" w14:textId="77777777" w:rsidTr="00A21E74">
        <w:trPr>
          <w:cantSplit/>
          <w:trHeight w:val="70"/>
        </w:trPr>
        <w:tc>
          <w:tcPr>
            <w:tcW w:w="4188" w:type="dxa"/>
            <w:tcBorders>
              <w:top w:val="nil"/>
              <w:left w:val="nil"/>
              <w:bottom w:val="nil"/>
              <w:right w:val="nil"/>
            </w:tcBorders>
            <w:vAlign w:val="center"/>
          </w:tcPr>
          <w:p w14:paraId="6CF7DAD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single" w:sz="4" w:space="0" w:color="auto"/>
              <w:left w:val="nil"/>
              <w:bottom w:val="single" w:sz="4" w:space="0" w:color="auto"/>
              <w:right w:val="nil"/>
            </w:tcBorders>
            <w:vAlign w:val="center"/>
          </w:tcPr>
          <w:p w14:paraId="7B930441"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nil"/>
              <w:bottom w:val="nil"/>
              <w:right w:val="nil"/>
            </w:tcBorders>
            <w:vAlign w:val="center"/>
          </w:tcPr>
          <w:p w14:paraId="52171A96"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4564" w:type="dxa"/>
            <w:vMerge/>
            <w:tcBorders>
              <w:top w:val="nil"/>
              <w:left w:val="nil"/>
              <w:bottom w:val="nil"/>
              <w:right w:val="single" w:sz="4" w:space="0" w:color="auto"/>
            </w:tcBorders>
            <w:vAlign w:val="center"/>
            <w:hideMark/>
          </w:tcPr>
          <w:p w14:paraId="5B63D8C3"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207F9CBD"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r w:rsidR="000E408F" w:rsidRPr="003213E4" w14:paraId="3EF40A26" w14:textId="77777777" w:rsidTr="00A21E74">
        <w:trPr>
          <w:cantSplit/>
        </w:trPr>
        <w:tc>
          <w:tcPr>
            <w:tcW w:w="4188" w:type="dxa"/>
            <w:tcBorders>
              <w:top w:val="nil"/>
              <w:left w:val="nil"/>
              <w:bottom w:val="nil"/>
              <w:right w:val="single" w:sz="4" w:space="0" w:color="auto"/>
            </w:tcBorders>
            <w:vAlign w:val="center"/>
            <w:hideMark/>
          </w:tcPr>
          <w:p w14:paraId="3176952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xml:space="preserve">1.3. </w:t>
            </w:r>
            <w:r>
              <w:rPr>
                <w:rFonts w:ascii="Times New Roman" w:eastAsia="SimSun" w:hAnsi="Times New Roman" w:cs="Times New Roman"/>
                <w:sz w:val="24"/>
                <w:szCs w:val="24"/>
                <w:lang w:eastAsia="zh-CN"/>
              </w:rPr>
              <w:t>g</w:t>
            </w:r>
            <w:r w:rsidRPr="003213E4">
              <w:rPr>
                <w:rFonts w:ascii="Times New Roman" w:eastAsia="SimSun" w:hAnsi="Times New Roman" w:cs="Times New Roman"/>
                <w:sz w:val="24"/>
                <w:szCs w:val="24"/>
                <w:lang w:eastAsia="zh-CN"/>
              </w:rPr>
              <w:t>rozīta drošības apliecība</w:t>
            </w:r>
          </w:p>
        </w:tc>
        <w:tc>
          <w:tcPr>
            <w:tcW w:w="240" w:type="dxa"/>
            <w:tcBorders>
              <w:top w:val="single" w:sz="4" w:space="0" w:color="auto"/>
              <w:left w:val="single" w:sz="4" w:space="0" w:color="auto"/>
              <w:bottom w:val="single" w:sz="4" w:space="0" w:color="auto"/>
              <w:right w:val="single" w:sz="4" w:space="0" w:color="auto"/>
            </w:tcBorders>
            <w:vAlign w:val="center"/>
          </w:tcPr>
          <w:p w14:paraId="2D4461DE"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nil"/>
              <w:left w:val="single" w:sz="4" w:space="0" w:color="auto"/>
              <w:bottom w:val="nil"/>
              <w:right w:val="nil"/>
            </w:tcBorders>
            <w:vAlign w:val="center"/>
          </w:tcPr>
          <w:p w14:paraId="336B48AE"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c>
          <w:tcPr>
            <w:tcW w:w="4564" w:type="dxa"/>
            <w:vMerge/>
            <w:tcBorders>
              <w:top w:val="nil"/>
              <w:left w:val="nil"/>
              <w:bottom w:val="nil"/>
              <w:right w:val="single" w:sz="4" w:space="0" w:color="auto"/>
            </w:tcBorders>
            <w:vAlign w:val="center"/>
            <w:hideMark/>
          </w:tcPr>
          <w:p w14:paraId="35D01C8B"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0BE3D877" w14:textId="77777777" w:rsidR="000E408F" w:rsidRPr="003213E4" w:rsidRDefault="000E408F" w:rsidP="00A21E74">
            <w:pPr>
              <w:spacing w:after="0" w:line="240" w:lineRule="auto"/>
              <w:rPr>
                <w:rFonts w:ascii="Times New Roman" w:eastAsia="SimSun" w:hAnsi="Times New Roman" w:cs="Times New Roman"/>
                <w:sz w:val="20"/>
                <w:szCs w:val="20"/>
                <w:lang w:eastAsia="zh-CN"/>
              </w:rPr>
            </w:pPr>
          </w:p>
        </w:tc>
      </w:tr>
    </w:tbl>
    <w:p w14:paraId="33362122" w14:textId="77777777" w:rsidR="000E408F" w:rsidRPr="003213E4" w:rsidRDefault="000E408F" w:rsidP="000E408F">
      <w:pPr>
        <w:spacing w:after="0" w:line="240" w:lineRule="auto"/>
        <w:outlineLvl w:val="3"/>
        <w:rPr>
          <w:rFonts w:ascii="Times New Roman" w:eastAsia="SimSun" w:hAnsi="Times New Roman" w:cs="Times New Roman"/>
          <w:sz w:val="24"/>
          <w:szCs w:val="24"/>
          <w:lang w:eastAsia="zh-CN"/>
        </w:rPr>
      </w:pPr>
    </w:p>
    <w:p w14:paraId="3EA1DA36" w14:textId="77777777" w:rsidR="000E408F" w:rsidRPr="003213E4" w:rsidRDefault="000E408F" w:rsidP="000E408F">
      <w:pPr>
        <w:spacing w:after="0" w:line="240" w:lineRule="auto"/>
        <w:ind w:firstLine="720"/>
        <w:outlineLvl w:val="3"/>
        <w:rPr>
          <w:rFonts w:ascii="Times New Roman" w:eastAsia="SimSun" w:hAnsi="Times New Roman" w:cs="Times New Roman"/>
          <w:sz w:val="28"/>
          <w:szCs w:val="28"/>
          <w:lang w:eastAsia="zh-CN"/>
        </w:rPr>
      </w:pPr>
      <w:r w:rsidRPr="003213E4">
        <w:rPr>
          <w:rFonts w:ascii="Times New Roman" w:eastAsia="SimSun" w:hAnsi="Times New Roman" w:cs="Times New Roman"/>
          <w:sz w:val="28"/>
          <w:szCs w:val="28"/>
          <w:lang w:eastAsia="zh-CN"/>
        </w:rPr>
        <w:t>2. Apliecināmā komercdarbības joma dzelzceļa nozarē</w:t>
      </w:r>
    </w:p>
    <w:p w14:paraId="623D20AF" w14:textId="77777777" w:rsidR="000E408F" w:rsidRPr="003213E4" w:rsidRDefault="000E408F" w:rsidP="000E408F">
      <w:pPr>
        <w:spacing w:after="0" w:line="240" w:lineRule="auto"/>
        <w:jc w:val="center"/>
        <w:outlineLvl w:val="3"/>
        <w:rPr>
          <w:rFonts w:ascii="Times New Roman" w:eastAsia="SimSun" w:hAnsi="Times New Roman" w:cs="Times New Roman"/>
          <w:sz w:val="16"/>
          <w:szCs w:val="16"/>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0E408F" w:rsidRPr="003213E4" w14:paraId="19633391" w14:textId="77777777" w:rsidTr="00A21E74">
        <w:trPr>
          <w:cantSplit/>
        </w:trPr>
        <w:tc>
          <w:tcPr>
            <w:tcW w:w="8989" w:type="dxa"/>
            <w:tcBorders>
              <w:top w:val="nil"/>
              <w:left w:val="nil"/>
              <w:bottom w:val="nil"/>
              <w:right w:val="single" w:sz="4" w:space="0" w:color="auto"/>
            </w:tcBorders>
            <w:vAlign w:val="center"/>
            <w:hideMark/>
          </w:tcPr>
          <w:p w14:paraId="5E1BB5F6"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xml:space="preserve">2.1. dzelzceļa infrastruktūras pārvaldītājs </w:t>
            </w:r>
            <w:r w:rsidRPr="003213E4">
              <w:rPr>
                <w:rFonts w:ascii="Times New Roman" w:eastAsia="SimSun" w:hAnsi="Times New Roman" w:cs="Times New Roman"/>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682076C8"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4079BD62"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r>
      <w:tr w:rsidR="000E408F" w:rsidRPr="003213E4" w14:paraId="45A8927D" w14:textId="77777777" w:rsidTr="00A21E74">
        <w:trPr>
          <w:cantSplit/>
          <w:trHeight w:val="210"/>
        </w:trPr>
        <w:tc>
          <w:tcPr>
            <w:tcW w:w="8989" w:type="dxa"/>
            <w:tcBorders>
              <w:top w:val="nil"/>
              <w:left w:val="nil"/>
              <w:bottom w:val="nil"/>
              <w:right w:val="nil"/>
            </w:tcBorders>
            <w:vAlign w:val="center"/>
          </w:tcPr>
          <w:p w14:paraId="0DBE08C9"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nil"/>
              <w:right w:val="nil"/>
            </w:tcBorders>
            <w:vAlign w:val="center"/>
          </w:tcPr>
          <w:p w14:paraId="4E63C8F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652132D9"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r>
      <w:tr w:rsidR="000E408F" w:rsidRPr="003213E4" w14:paraId="3DB74C75" w14:textId="77777777" w:rsidTr="00A21E74">
        <w:trPr>
          <w:cantSplit/>
        </w:trPr>
        <w:tc>
          <w:tcPr>
            <w:tcW w:w="8989" w:type="dxa"/>
            <w:tcBorders>
              <w:top w:val="nil"/>
              <w:left w:val="nil"/>
              <w:bottom w:val="nil"/>
              <w:right w:val="nil"/>
            </w:tcBorders>
            <w:vAlign w:val="center"/>
            <w:hideMark/>
          </w:tcPr>
          <w:p w14:paraId="6F088F36"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2</w:t>
            </w:r>
            <w:r w:rsidRPr="003213E4">
              <w:rPr>
                <w:rFonts w:ascii="Times New Roman" w:eastAsia="SimSun" w:hAnsi="Times New Roman" w:cs="Times New Roman"/>
                <w:sz w:val="24"/>
                <w:szCs w:val="24"/>
                <w:lang w:eastAsia="zh-CN"/>
              </w:rPr>
              <w:t xml:space="preserve">. </w:t>
            </w:r>
            <w:r w:rsidRPr="003213E4">
              <w:rPr>
                <w:rFonts w:ascii="Times New Roman" w:eastAsia="SimSun" w:hAnsi="Times New Roman" w:cs="Times New Roman"/>
                <w:bCs/>
                <w:iCs/>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366B0799"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430F5186"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3FAF7030" w14:textId="77777777" w:rsidTr="00A21E74">
        <w:trPr>
          <w:cantSplit/>
        </w:trPr>
        <w:tc>
          <w:tcPr>
            <w:tcW w:w="8989" w:type="dxa"/>
            <w:tcBorders>
              <w:top w:val="nil"/>
              <w:left w:val="nil"/>
              <w:bottom w:val="nil"/>
              <w:right w:val="single" w:sz="4" w:space="0" w:color="auto"/>
            </w:tcBorders>
            <w:vAlign w:val="center"/>
            <w:hideMark/>
          </w:tcPr>
          <w:p w14:paraId="3BFD08FC"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bCs/>
                <w:iCs/>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754E7546"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5DF5F471"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4580F513" w14:textId="77777777" w:rsidTr="00A21E74">
        <w:trPr>
          <w:cantSplit/>
        </w:trPr>
        <w:tc>
          <w:tcPr>
            <w:tcW w:w="8989" w:type="dxa"/>
            <w:tcBorders>
              <w:top w:val="nil"/>
              <w:left w:val="nil"/>
              <w:bottom w:val="nil"/>
              <w:right w:val="nil"/>
            </w:tcBorders>
            <w:vAlign w:val="center"/>
          </w:tcPr>
          <w:p w14:paraId="486FB2CF"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002B931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22B644FA"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1FB925B9" w14:textId="77777777" w:rsidTr="00A21E74">
        <w:trPr>
          <w:cantSplit/>
        </w:trPr>
        <w:tc>
          <w:tcPr>
            <w:tcW w:w="8989" w:type="dxa"/>
            <w:tcBorders>
              <w:top w:val="nil"/>
              <w:left w:val="nil"/>
              <w:bottom w:val="nil"/>
              <w:right w:val="single" w:sz="4" w:space="0" w:color="auto"/>
            </w:tcBorders>
            <w:vAlign w:val="center"/>
            <w:hideMark/>
          </w:tcPr>
          <w:p w14:paraId="7F46C259"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3</w:t>
            </w:r>
            <w:r w:rsidRPr="003213E4">
              <w:rPr>
                <w:rFonts w:ascii="Times New Roman" w:eastAsia="SimSun" w:hAnsi="Times New Roman" w:cs="Times New Roman"/>
                <w:sz w:val="24"/>
                <w:szCs w:val="24"/>
                <w:lang w:eastAsia="zh-CN"/>
              </w:rPr>
              <w:t xml:space="preserve">. </w:t>
            </w:r>
            <w:r w:rsidRPr="003213E4">
              <w:rPr>
                <w:rFonts w:ascii="Times New Roman" w:eastAsia="SimSun" w:hAnsi="Times New Roman" w:cs="Times New Roman"/>
                <w:bCs/>
                <w:iCs/>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589AD87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476F9BCF"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5E8B88E7" w14:textId="77777777" w:rsidTr="00A21E74">
        <w:trPr>
          <w:cantSplit/>
        </w:trPr>
        <w:tc>
          <w:tcPr>
            <w:tcW w:w="8989" w:type="dxa"/>
            <w:tcBorders>
              <w:top w:val="nil"/>
              <w:left w:val="nil"/>
              <w:bottom w:val="nil"/>
              <w:right w:val="nil"/>
            </w:tcBorders>
            <w:vAlign w:val="center"/>
          </w:tcPr>
          <w:p w14:paraId="1CE8F5A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30252ADD"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1CEA2B4A"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478B8527" w14:textId="77777777" w:rsidTr="00A21E74">
        <w:trPr>
          <w:cantSplit/>
        </w:trPr>
        <w:tc>
          <w:tcPr>
            <w:tcW w:w="8989" w:type="dxa"/>
            <w:tcBorders>
              <w:top w:val="nil"/>
              <w:left w:val="nil"/>
              <w:bottom w:val="nil"/>
              <w:right w:val="single" w:sz="4" w:space="0" w:color="auto"/>
            </w:tcBorders>
            <w:vAlign w:val="center"/>
            <w:hideMark/>
          </w:tcPr>
          <w:p w14:paraId="2A0FE9A6"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4</w:t>
            </w:r>
            <w:r w:rsidRPr="003213E4">
              <w:rPr>
                <w:rFonts w:ascii="Times New Roman" w:eastAsia="SimSun" w:hAnsi="Times New Roman" w:cs="Times New Roman"/>
                <w:sz w:val="24"/>
                <w:szCs w:val="24"/>
                <w:lang w:eastAsia="zh-CN"/>
              </w:rPr>
              <w:t xml:space="preserve">. dzelzceļa infrastruktūras tehniskā aprīkojuma būvniecība </w:t>
            </w:r>
            <w:r w:rsidRPr="003213E4">
              <w:rPr>
                <w:rFonts w:ascii="Times New Roman" w:eastAsia="SimSun" w:hAnsi="Times New Roman" w:cs="Times New Roman"/>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3F83561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2C8A0FC3"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5A5F902B" w14:textId="77777777" w:rsidTr="00A21E74">
        <w:trPr>
          <w:cantSplit/>
        </w:trPr>
        <w:tc>
          <w:tcPr>
            <w:tcW w:w="8989" w:type="dxa"/>
            <w:tcBorders>
              <w:top w:val="nil"/>
              <w:left w:val="nil"/>
              <w:bottom w:val="nil"/>
              <w:right w:val="nil"/>
            </w:tcBorders>
            <w:vAlign w:val="center"/>
          </w:tcPr>
          <w:p w14:paraId="4E8016C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22F71342"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7BAA9693"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06885E46" w14:textId="77777777" w:rsidTr="00A21E74">
        <w:trPr>
          <w:cantSplit/>
        </w:trPr>
        <w:tc>
          <w:tcPr>
            <w:tcW w:w="8989" w:type="dxa"/>
            <w:tcBorders>
              <w:top w:val="nil"/>
              <w:left w:val="nil"/>
              <w:bottom w:val="nil"/>
              <w:right w:val="single" w:sz="4" w:space="0" w:color="auto"/>
            </w:tcBorders>
            <w:vAlign w:val="center"/>
            <w:hideMark/>
          </w:tcPr>
          <w:p w14:paraId="1F2AAABF"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5</w:t>
            </w:r>
            <w:r w:rsidRPr="003213E4">
              <w:rPr>
                <w:rFonts w:ascii="Times New Roman" w:eastAsia="SimSun" w:hAnsi="Times New Roman" w:cs="Times New Roman"/>
                <w:sz w:val="24"/>
                <w:szCs w:val="24"/>
                <w:lang w:eastAsia="zh-CN"/>
              </w:rPr>
              <w:t>.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cBorders>
            <w:vAlign w:val="center"/>
          </w:tcPr>
          <w:p w14:paraId="42E53528"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6E351C37"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7FE62465" w14:textId="77777777" w:rsidTr="00A21E74">
        <w:trPr>
          <w:cantSplit/>
        </w:trPr>
        <w:tc>
          <w:tcPr>
            <w:tcW w:w="8989" w:type="dxa"/>
            <w:tcBorders>
              <w:top w:val="nil"/>
              <w:left w:val="nil"/>
              <w:bottom w:val="nil"/>
              <w:right w:val="nil"/>
            </w:tcBorders>
            <w:vAlign w:val="center"/>
          </w:tcPr>
          <w:p w14:paraId="3895534F"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53A9DA29"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36233647"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0B57E406" w14:textId="77777777" w:rsidTr="00A21E74">
        <w:trPr>
          <w:cantSplit/>
        </w:trPr>
        <w:tc>
          <w:tcPr>
            <w:tcW w:w="8989" w:type="dxa"/>
            <w:tcBorders>
              <w:top w:val="nil"/>
              <w:left w:val="nil"/>
              <w:bottom w:val="nil"/>
              <w:right w:val="single" w:sz="4" w:space="0" w:color="auto"/>
            </w:tcBorders>
            <w:vAlign w:val="center"/>
            <w:hideMark/>
          </w:tcPr>
          <w:p w14:paraId="3B0F386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6</w:t>
            </w:r>
            <w:r w:rsidRPr="003213E4">
              <w:rPr>
                <w:rFonts w:ascii="Times New Roman" w:eastAsia="SimSun" w:hAnsi="Times New Roman" w:cs="Times New Roman"/>
                <w:sz w:val="24"/>
                <w:szCs w:val="24"/>
                <w:lang w:eastAsia="zh-CN"/>
              </w:rPr>
              <w:t>.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51F33E5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7BABDD5B"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5F3AEC02" w14:textId="77777777" w:rsidTr="00A21E74">
        <w:trPr>
          <w:cantSplit/>
        </w:trPr>
        <w:tc>
          <w:tcPr>
            <w:tcW w:w="8989" w:type="dxa"/>
            <w:tcBorders>
              <w:top w:val="nil"/>
              <w:left w:val="nil"/>
              <w:bottom w:val="nil"/>
              <w:right w:val="nil"/>
            </w:tcBorders>
            <w:vAlign w:val="center"/>
          </w:tcPr>
          <w:p w14:paraId="45D36650"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5A08E460"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222E247F"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531ED1B9" w14:textId="77777777" w:rsidTr="00A21E74">
        <w:trPr>
          <w:cantSplit/>
        </w:trPr>
        <w:tc>
          <w:tcPr>
            <w:tcW w:w="8989" w:type="dxa"/>
            <w:tcBorders>
              <w:top w:val="nil"/>
              <w:left w:val="nil"/>
              <w:bottom w:val="nil"/>
              <w:right w:val="single" w:sz="4" w:space="0" w:color="auto"/>
            </w:tcBorders>
            <w:vAlign w:val="center"/>
            <w:hideMark/>
          </w:tcPr>
          <w:p w14:paraId="727CFAB1"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7</w:t>
            </w:r>
            <w:r w:rsidRPr="003213E4">
              <w:rPr>
                <w:rFonts w:ascii="Times New Roman" w:eastAsia="SimSun" w:hAnsi="Times New Roman" w:cs="Times New Roman"/>
                <w:sz w:val="24"/>
                <w:szCs w:val="24"/>
                <w:lang w:eastAsia="zh-CN"/>
              </w:rPr>
              <w:t xml:space="preserve">. ritošā sastāva būvniecība </w:t>
            </w:r>
            <w:r w:rsidRPr="003213E4">
              <w:rPr>
                <w:rFonts w:ascii="Times New Roman" w:eastAsia="SimSun" w:hAnsi="Times New Roman" w:cs="Times New Roman"/>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3FAA3CB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00E7AE85"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1B664CD0" w14:textId="77777777" w:rsidTr="00A21E74">
        <w:trPr>
          <w:cantSplit/>
        </w:trPr>
        <w:tc>
          <w:tcPr>
            <w:tcW w:w="8989" w:type="dxa"/>
            <w:tcBorders>
              <w:top w:val="nil"/>
              <w:left w:val="nil"/>
              <w:bottom w:val="nil"/>
              <w:right w:val="nil"/>
            </w:tcBorders>
            <w:vAlign w:val="center"/>
          </w:tcPr>
          <w:p w14:paraId="606082E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718A649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6541765A"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2F18E51A" w14:textId="77777777" w:rsidTr="00A21E74">
        <w:trPr>
          <w:cantSplit/>
        </w:trPr>
        <w:tc>
          <w:tcPr>
            <w:tcW w:w="8989" w:type="dxa"/>
            <w:tcBorders>
              <w:top w:val="nil"/>
              <w:left w:val="nil"/>
              <w:bottom w:val="nil"/>
              <w:right w:val="single" w:sz="4" w:space="0" w:color="auto"/>
            </w:tcBorders>
            <w:vAlign w:val="center"/>
            <w:hideMark/>
          </w:tcPr>
          <w:p w14:paraId="3E9D938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8</w:t>
            </w:r>
            <w:r w:rsidRPr="003213E4">
              <w:rPr>
                <w:rFonts w:ascii="Times New Roman" w:eastAsia="SimSun" w:hAnsi="Times New Roman" w:cs="Times New Roman"/>
                <w:sz w:val="24"/>
                <w:szCs w:val="24"/>
                <w:lang w:eastAsia="zh-CN"/>
              </w:rPr>
              <w:t>.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3E31F60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1DB7CBFA"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15D93D15" w14:textId="77777777" w:rsidTr="00A21E74">
        <w:trPr>
          <w:cantSplit/>
        </w:trPr>
        <w:tc>
          <w:tcPr>
            <w:tcW w:w="8989" w:type="dxa"/>
            <w:tcBorders>
              <w:top w:val="nil"/>
              <w:left w:val="nil"/>
              <w:bottom w:val="nil"/>
              <w:right w:val="nil"/>
            </w:tcBorders>
            <w:vAlign w:val="center"/>
          </w:tcPr>
          <w:p w14:paraId="6919E185"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single" w:sz="4" w:space="0" w:color="auto"/>
              <w:right w:val="nil"/>
            </w:tcBorders>
            <w:vAlign w:val="center"/>
          </w:tcPr>
          <w:p w14:paraId="20EDABAC"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58DF9EBA"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0CA7588C" w14:textId="77777777" w:rsidTr="00A21E74">
        <w:trPr>
          <w:cantSplit/>
        </w:trPr>
        <w:tc>
          <w:tcPr>
            <w:tcW w:w="8989" w:type="dxa"/>
            <w:tcBorders>
              <w:top w:val="nil"/>
              <w:left w:val="nil"/>
              <w:bottom w:val="nil"/>
              <w:right w:val="single" w:sz="4" w:space="0" w:color="auto"/>
            </w:tcBorders>
            <w:vAlign w:val="center"/>
            <w:hideMark/>
          </w:tcPr>
          <w:p w14:paraId="4A091D9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9</w:t>
            </w:r>
            <w:r w:rsidRPr="003213E4">
              <w:rPr>
                <w:rFonts w:ascii="Times New Roman" w:eastAsia="SimSun" w:hAnsi="Times New Roman" w:cs="Times New Roman"/>
                <w:sz w:val="24"/>
                <w:szCs w:val="24"/>
                <w:lang w:eastAsia="zh-CN"/>
              </w:rPr>
              <w:t>.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5AC18804"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single" w:sz="4" w:space="0" w:color="auto"/>
              <w:bottom w:val="nil"/>
              <w:right w:val="nil"/>
            </w:tcBorders>
            <w:vAlign w:val="center"/>
          </w:tcPr>
          <w:p w14:paraId="4D8BF0F2"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r w:rsidR="000E408F" w:rsidRPr="003213E4" w14:paraId="304C9567" w14:textId="77777777" w:rsidTr="00A21E74">
        <w:trPr>
          <w:cantSplit/>
        </w:trPr>
        <w:tc>
          <w:tcPr>
            <w:tcW w:w="8989" w:type="dxa"/>
            <w:tcBorders>
              <w:top w:val="nil"/>
              <w:left w:val="nil"/>
              <w:bottom w:val="nil"/>
              <w:right w:val="nil"/>
            </w:tcBorders>
            <w:vAlign w:val="center"/>
          </w:tcPr>
          <w:p w14:paraId="0AFCA42A"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36" w:type="dxa"/>
            <w:tcBorders>
              <w:top w:val="single" w:sz="4" w:space="0" w:color="auto"/>
              <w:left w:val="nil"/>
              <w:bottom w:val="nil"/>
              <w:right w:val="nil"/>
            </w:tcBorders>
            <w:vAlign w:val="center"/>
          </w:tcPr>
          <w:p w14:paraId="1932A6AB"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240" w:type="dxa"/>
            <w:tcBorders>
              <w:top w:val="nil"/>
              <w:left w:val="nil"/>
              <w:bottom w:val="nil"/>
              <w:right w:val="nil"/>
            </w:tcBorders>
            <w:vAlign w:val="center"/>
          </w:tcPr>
          <w:p w14:paraId="4730A591" w14:textId="77777777" w:rsidR="000E408F" w:rsidRPr="003213E4" w:rsidRDefault="000E408F" w:rsidP="00A21E74">
            <w:pPr>
              <w:spacing w:after="0" w:line="240" w:lineRule="auto"/>
              <w:jc w:val="right"/>
              <w:rPr>
                <w:rFonts w:ascii="Times New Roman" w:eastAsia="SimSun" w:hAnsi="Times New Roman" w:cs="Times New Roman"/>
                <w:sz w:val="24"/>
                <w:szCs w:val="24"/>
                <w:lang w:eastAsia="zh-CN"/>
              </w:rPr>
            </w:pPr>
          </w:p>
        </w:tc>
      </w:tr>
    </w:tbl>
    <w:p w14:paraId="050C4F36" w14:textId="77777777" w:rsidR="000E408F" w:rsidRPr="003213E4" w:rsidRDefault="000E408F" w:rsidP="000E408F">
      <w:pPr>
        <w:spacing w:after="0" w:line="240" w:lineRule="auto"/>
        <w:ind w:firstLine="720"/>
        <w:outlineLvl w:val="3"/>
        <w:rPr>
          <w:rFonts w:ascii="Times New Roman" w:eastAsia="SimSun" w:hAnsi="Times New Roman" w:cs="Times New Roman"/>
          <w:sz w:val="28"/>
          <w:szCs w:val="28"/>
          <w:vertAlign w:val="superscript"/>
          <w:lang w:eastAsia="zh-CN"/>
        </w:rPr>
      </w:pPr>
      <w:r w:rsidRPr="003213E4">
        <w:rPr>
          <w:rFonts w:ascii="Times New Roman" w:eastAsia="SimSun" w:hAnsi="Times New Roman" w:cs="Times New Roman"/>
          <w:sz w:val="28"/>
          <w:szCs w:val="28"/>
          <w:lang w:eastAsia="zh-CN"/>
        </w:rPr>
        <w:t>3. Apliecināmās komercdarbības jomas specializācija</w:t>
      </w:r>
      <w:r w:rsidRPr="003213E4">
        <w:rPr>
          <w:rFonts w:ascii="Times New Roman" w:eastAsia="SimSun" w:hAnsi="Times New Roman" w:cs="Times New Roman"/>
          <w:sz w:val="28"/>
          <w:szCs w:val="28"/>
          <w:vertAlign w:val="superscript"/>
          <w:lang w:eastAsia="zh-CN"/>
        </w:rPr>
        <w:t>2</w:t>
      </w:r>
    </w:p>
    <w:p w14:paraId="44478656" w14:textId="77777777" w:rsidR="000E408F" w:rsidRPr="003213E4" w:rsidRDefault="000E408F" w:rsidP="000E408F">
      <w:pPr>
        <w:spacing w:after="0" w:line="240" w:lineRule="auto"/>
        <w:jc w:val="center"/>
        <w:outlineLvl w:val="3"/>
        <w:rPr>
          <w:rFonts w:ascii="Times New Roman" w:eastAsia="SimSun" w:hAnsi="Times New Roman" w:cs="Times New Roman"/>
          <w:sz w:val="16"/>
          <w:szCs w:val="16"/>
          <w:lang w:eastAsia="zh-CN"/>
        </w:rPr>
      </w:pPr>
    </w:p>
    <w:tbl>
      <w:tblPr>
        <w:tblW w:w="9924" w:type="dxa"/>
        <w:tblInd w:w="-4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4"/>
      </w:tblGrid>
      <w:tr w:rsidR="000E408F" w:rsidRPr="003213E4" w14:paraId="2837C5B1" w14:textId="77777777" w:rsidTr="00A21E74">
        <w:trPr>
          <w:cantSplit/>
          <w:trHeight w:val="835"/>
        </w:trPr>
        <w:tc>
          <w:tcPr>
            <w:tcW w:w="9924" w:type="dxa"/>
            <w:tcBorders>
              <w:top w:val="single" w:sz="4" w:space="0" w:color="auto"/>
              <w:left w:val="single" w:sz="4" w:space="0" w:color="auto"/>
              <w:bottom w:val="single" w:sz="4" w:space="0" w:color="auto"/>
              <w:right w:val="single" w:sz="4" w:space="0" w:color="auto"/>
            </w:tcBorders>
            <w:vAlign w:val="center"/>
          </w:tcPr>
          <w:p w14:paraId="06F9622B" w14:textId="77777777" w:rsidR="000E408F" w:rsidRPr="003213E4" w:rsidRDefault="000E408F" w:rsidP="00A21E74">
            <w:pPr>
              <w:spacing w:after="0" w:line="240" w:lineRule="auto"/>
              <w:jc w:val="right"/>
              <w:rPr>
                <w:rFonts w:ascii="Times New Roman" w:eastAsia="SimSun" w:hAnsi="Times New Roman" w:cs="Times New Roman"/>
                <w:b/>
                <w:bCs/>
                <w:sz w:val="20"/>
                <w:szCs w:val="20"/>
                <w:lang w:eastAsia="zh-CN"/>
              </w:rPr>
            </w:pPr>
          </w:p>
        </w:tc>
      </w:tr>
    </w:tbl>
    <w:p w14:paraId="7EA7E85F" w14:textId="77777777" w:rsidR="000E408F" w:rsidRPr="003213E4" w:rsidRDefault="000E408F" w:rsidP="000E408F">
      <w:pPr>
        <w:spacing w:after="0" w:line="240" w:lineRule="auto"/>
        <w:rPr>
          <w:rFonts w:ascii="Times New Roman" w:eastAsia="SimSun" w:hAnsi="Times New Roman" w:cs="Times New Roman"/>
          <w:bCs/>
          <w:sz w:val="28"/>
          <w:szCs w:val="28"/>
          <w:lang w:eastAsia="zh-CN"/>
        </w:rPr>
      </w:pPr>
    </w:p>
    <w:p w14:paraId="09C7BC07" w14:textId="77777777" w:rsidR="000E408F" w:rsidRDefault="000E408F" w:rsidP="000E408F">
      <w:pPr>
        <w:spacing w:after="0" w:line="240" w:lineRule="auto"/>
        <w:ind w:left="851"/>
        <w:jc w:val="both"/>
        <w:rPr>
          <w:rFonts w:ascii="Times New Roman" w:eastAsia="SimSun" w:hAnsi="Times New Roman" w:cs="Times New Roman"/>
          <w:bCs/>
          <w:sz w:val="28"/>
          <w:szCs w:val="28"/>
          <w:lang w:eastAsia="zh-CN"/>
        </w:rPr>
      </w:pPr>
    </w:p>
    <w:p w14:paraId="0A8A72E2" w14:textId="76DFFBB1" w:rsidR="000E408F" w:rsidRPr="00E52814" w:rsidRDefault="000E408F" w:rsidP="000E408F">
      <w:pPr>
        <w:spacing w:after="0" w:line="240" w:lineRule="auto"/>
        <w:ind w:left="851"/>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4. </w:t>
      </w:r>
      <w:r w:rsidRPr="00E52814">
        <w:rPr>
          <w:rFonts w:ascii="Times New Roman" w:eastAsia="SimSun" w:hAnsi="Times New Roman" w:cs="Times New Roman"/>
          <w:bCs/>
          <w:sz w:val="28"/>
          <w:szCs w:val="28"/>
          <w:lang w:eastAsia="zh-CN"/>
        </w:rPr>
        <w:t>Informācija par dzelzceļa infrastruktūru</w:t>
      </w:r>
    </w:p>
    <w:tbl>
      <w:tblPr>
        <w:tblStyle w:val="Reatabula"/>
        <w:tblW w:w="9935" w:type="dxa"/>
        <w:tblInd w:w="-435" w:type="dxa"/>
        <w:tblLook w:val="04A0" w:firstRow="1" w:lastRow="0" w:firstColumn="1" w:lastColumn="0" w:noHBand="0" w:noVBand="1"/>
      </w:tblPr>
      <w:tblGrid>
        <w:gridCol w:w="1233"/>
        <w:gridCol w:w="1236"/>
        <w:gridCol w:w="1261"/>
        <w:gridCol w:w="1261"/>
        <w:gridCol w:w="821"/>
        <w:gridCol w:w="1161"/>
        <w:gridCol w:w="1405"/>
        <w:gridCol w:w="756"/>
        <w:gridCol w:w="793"/>
        <w:gridCol w:w="8"/>
      </w:tblGrid>
      <w:tr w:rsidR="000E408F" w:rsidRPr="00F73346" w14:paraId="4FA3B64D" w14:textId="77777777" w:rsidTr="00A21E74">
        <w:tc>
          <w:tcPr>
            <w:tcW w:w="1233" w:type="dxa"/>
            <w:vMerge w:val="restart"/>
          </w:tcPr>
          <w:p w14:paraId="72A74973" w14:textId="77777777" w:rsidR="000E408F" w:rsidRPr="00F73346" w:rsidRDefault="000E408F" w:rsidP="00A21E74">
            <w:pPr>
              <w:jc w:val="both"/>
              <w:rPr>
                <w:rFonts w:ascii="Times New Roman" w:eastAsia="SimSun" w:hAnsi="Times New Roman" w:cs="Times New Roman"/>
                <w:b/>
                <w:sz w:val="20"/>
                <w:szCs w:val="20"/>
                <w:lang w:eastAsia="zh-CN"/>
              </w:rPr>
            </w:pPr>
            <w:r w:rsidRPr="00F73346">
              <w:rPr>
                <w:rFonts w:ascii="Times New Roman" w:eastAsia="SimSun" w:hAnsi="Times New Roman" w:cs="Times New Roman"/>
                <w:b/>
                <w:sz w:val="20"/>
                <w:szCs w:val="20"/>
                <w:lang w:eastAsia="zh-CN"/>
              </w:rPr>
              <w:t>Dzelzceļa iecirk</w:t>
            </w:r>
            <w:r>
              <w:rPr>
                <w:rFonts w:ascii="Times New Roman" w:eastAsia="SimSun" w:hAnsi="Times New Roman" w:cs="Times New Roman"/>
                <w:b/>
                <w:sz w:val="20"/>
                <w:szCs w:val="20"/>
                <w:lang w:eastAsia="zh-CN"/>
              </w:rPr>
              <w:t>ņa nosaukums</w:t>
            </w:r>
          </w:p>
        </w:tc>
        <w:tc>
          <w:tcPr>
            <w:tcW w:w="4579" w:type="dxa"/>
            <w:gridSpan w:val="4"/>
          </w:tcPr>
          <w:p w14:paraId="16B9A4CF" w14:textId="77777777" w:rsidR="000E408F" w:rsidRPr="00F73346" w:rsidRDefault="000E408F" w:rsidP="00A21E74">
            <w:pPr>
              <w:jc w:val="both"/>
              <w:rPr>
                <w:rFonts w:ascii="Times New Roman" w:eastAsia="SimSun" w:hAnsi="Times New Roman" w:cs="Times New Roman"/>
                <w:b/>
                <w:sz w:val="20"/>
                <w:szCs w:val="20"/>
                <w:lang w:eastAsia="zh-CN"/>
              </w:rPr>
            </w:pPr>
            <w:r w:rsidRPr="00F73346">
              <w:rPr>
                <w:rFonts w:ascii="Times New Roman" w:eastAsia="SimSun" w:hAnsi="Times New Roman" w:cs="Times New Roman"/>
                <w:b/>
                <w:sz w:val="20"/>
                <w:szCs w:val="20"/>
                <w:lang w:eastAsia="zh-CN"/>
              </w:rPr>
              <w:t>Eiropas transporta tīkls (TEN-T)</w:t>
            </w:r>
          </w:p>
        </w:tc>
        <w:tc>
          <w:tcPr>
            <w:tcW w:w="2566" w:type="dxa"/>
            <w:gridSpan w:val="2"/>
          </w:tcPr>
          <w:p w14:paraId="6AF45F8E" w14:textId="77777777" w:rsidR="000E408F" w:rsidRPr="00F73346" w:rsidRDefault="000E408F" w:rsidP="00A21E74">
            <w:pPr>
              <w:jc w:val="both"/>
              <w:rPr>
                <w:rFonts w:ascii="Times New Roman" w:eastAsia="SimSun" w:hAnsi="Times New Roman" w:cs="Times New Roman"/>
                <w:b/>
                <w:sz w:val="20"/>
                <w:szCs w:val="20"/>
                <w:lang w:eastAsia="zh-CN"/>
              </w:rPr>
            </w:pPr>
            <w:r w:rsidRPr="00F73346">
              <w:rPr>
                <w:rFonts w:ascii="Times New Roman" w:eastAsia="SimSun" w:hAnsi="Times New Roman" w:cs="Times New Roman"/>
                <w:b/>
                <w:sz w:val="20"/>
                <w:szCs w:val="20"/>
                <w:lang w:eastAsia="zh-CN"/>
              </w:rPr>
              <w:t>Energoapgāde</w:t>
            </w:r>
          </w:p>
        </w:tc>
        <w:tc>
          <w:tcPr>
            <w:tcW w:w="1557" w:type="dxa"/>
            <w:gridSpan w:val="3"/>
          </w:tcPr>
          <w:p w14:paraId="3C02B9EE" w14:textId="77777777" w:rsidR="000E408F" w:rsidRPr="00F73346" w:rsidRDefault="000E408F" w:rsidP="00A21E74">
            <w:pPr>
              <w:jc w:val="both"/>
              <w:rPr>
                <w:rFonts w:ascii="Times New Roman" w:eastAsia="SimSun" w:hAnsi="Times New Roman" w:cs="Times New Roman"/>
                <w:b/>
                <w:sz w:val="20"/>
                <w:szCs w:val="20"/>
                <w:lang w:eastAsia="zh-CN"/>
              </w:rPr>
            </w:pPr>
            <w:r w:rsidRPr="00F73346">
              <w:rPr>
                <w:rFonts w:ascii="Times New Roman" w:eastAsia="SimSun" w:hAnsi="Times New Roman" w:cs="Times New Roman"/>
                <w:b/>
                <w:sz w:val="20"/>
                <w:szCs w:val="20"/>
                <w:lang w:eastAsia="zh-CN"/>
              </w:rPr>
              <w:t>Vilcienu vadība un signalizācija</w:t>
            </w:r>
          </w:p>
        </w:tc>
      </w:tr>
      <w:tr w:rsidR="000E408F" w14:paraId="60607A2C" w14:textId="77777777" w:rsidTr="00A21E74">
        <w:trPr>
          <w:gridAfter w:val="1"/>
          <w:wAfter w:w="8" w:type="dxa"/>
        </w:trPr>
        <w:tc>
          <w:tcPr>
            <w:tcW w:w="1233" w:type="dxa"/>
            <w:vMerge/>
          </w:tcPr>
          <w:p w14:paraId="569595D1" w14:textId="77777777" w:rsidR="000E408F" w:rsidRDefault="000E408F" w:rsidP="00A21E74">
            <w:pPr>
              <w:jc w:val="both"/>
              <w:rPr>
                <w:rFonts w:ascii="Times New Roman" w:eastAsia="SimSun" w:hAnsi="Times New Roman" w:cs="Times New Roman"/>
                <w:bCs/>
                <w:sz w:val="28"/>
                <w:szCs w:val="28"/>
                <w:lang w:eastAsia="zh-CN"/>
              </w:rPr>
            </w:pPr>
          </w:p>
        </w:tc>
        <w:tc>
          <w:tcPr>
            <w:tcW w:w="1236" w:type="dxa"/>
          </w:tcPr>
          <w:p w14:paraId="43A157B4" w14:textId="77777777" w:rsidR="000E408F" w:rsidRPr="00F73346" w:rsidRDefault="000E408F" w:rsidP="00A21E74">
            <w:pPr>
              <w:jc w:val="both"/>
              <w:rPr>
                <w:rFonts w:ascii="Times New Roman" w:eastAsia="SimSun" w:hAnsi="Times New Roman" w:cs="Times New Roman"/>
                <w:bCs/>
                <w:sz w:val="18"/>
                <w:szCs w:val="18"/>
                <w:lang w:eastAsia="zh-CN"/>
              </w:rPr>
            </w:pPr>
            <w:r w:rsidRPr="00F73346">
              <w:rPr>
                <w:rFonts w:ascii="Times New Roman" w:eastAsia="SimSun" w:hAnsi="Times New Roman" w:cs="Times New Roman"/>
                <w:bCs/>
                <w:sz w:val="18"/>
                <w:szCs w:val="18"/>
                <w:lang w:eastAsia="zh-CN"/>
              </w:rPr>
              <w:t>TEN-T visaptverošais tīkls</w:t>
            </w:r>
          </w:p>
        </w:tc>
        <w:tc>
          <w:tcPr>
            <w:tcW w:w="1261" w:type="dxa"/>
          </w:tcPr>
          <w:p w14:paraId="1FAE79FF"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TEN-T kravas pārvadājumu pamattīkls</w:t>
            </w:r>
          </w:p>
        </w:tc>
        <w:tc>
          <w:tcPr>
            <w:tcW w:w="1261" w:type="dxa"/>
          </w:tcPr>
          <w:p w14:paraId="038AEACE"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TEN-T pasažieru pārvadājumu pamattīkls</w:t>
            </w:r>
          </w:p>
        </w:tc>
        <w:tc>
          <w:tcPr>
            <w:tcW w:w="821" w:type="dxa"/>
          </w:tcPr>
          <w:p w14:paraId="035E9909"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Tīkls ārpus TEN-T</w:t>
            </w:r>
          </w:p>
        </w:tc>
        <w:tc>
          <w:tcPr>
            <w:tcW w:w="1161" w:type="dxa"/>
          </w:tcPr>
          <w:p w14:paraId="5F21AA96"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Gaisvadu kontakttīkls</w:t>
            </w:r>
          </w:p>
        </w:tc>
        <w:tc>
          <w:tcPr>
            <w:tcW w:w="1405" w:type="dxa"/>
          </w:tcPr>
          <w:p w14:paraId="299A1ECD"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Neelektrificēta infrastruktūra</w:t>
            </w:r>
          </w:p>
        </w:tc>
        <w:tc>
          <w:tcPr>
            <w:tcW w:w="756" w:type="dxa"/>
          </w:tcPr>
          <w:p w14:paraId="189C5DF1"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A klase</w:t>
            </w:r>
          </w:p>
        </w:tc>
        <w:tc>
          <w:tcPr>
            <w:tcW w:w="793" w:type="dxa"/>
          </w:tcPr>
          <w:p w14:paraId="41CC9442" w14:textId="77777777" w:rsidR="000E408F" w:rsidRPr="00F73346" w:rsidRDefault="000E408F" w:rsidP="00A21E74">
            <w:pPr>
              <w:jc w:val="both"/>
              <w:rPr>
                <w:rFonts w:ascii="Times New Roman" w:eastAsia="SimSun" w:hAnsi="Times New Roman" w:cs="Times New Roman"/>
                <w:bCs/>
                <w:sz w:val="20"/>
                <w:szCs w:val="20"/>
                <w:lang w:eastAsia="zh-CN"/>
              </w:rPr>
            </w:pPr>
            <w:r w:rsidRPr="00F73346">
              <w:rPr>
                <w:rFonts w:ascii="Times New Roman" w:eastAsia="SimSun" w:hAnsi="Times New Roman" w:cs="Times New Roman"/>
                <w:bCs/>
                <w:sz w:val="20"/>
                <w:szCs w:val="20"/>
                <w:lang w:eastAsia="zh-CN"/>
              </w:rPr>
              <w:t>B klases</w:t>
            </w:r>
          </w:p>
        </w:tc>
      </w:tr>
      <w:tr w:rsidR="000E408F" w14:paraId="156A8CE6" w14:textId="77777777" w:rsidTr="00A21E74">
        <w:trPr>
          <w:gridAfter w:val="1"/>
          <w:wAfter w:w="8" w:type="dxa"/>
        </w:trPr>
        <w:tc>
          <w:tcPr>
            <w:tcW w:w="1233" w:type="dxa"/>
          </w:tcPr>
          <w:p w14:paraId="703BCDC9" w14:textId="77777777" w:rsidR="000E408F" w:rsidRDefault="000E408F" w:rsidP="00A21E74">
            <w:pPr>
              <w:jc w:val="both"/>
              <w:rPr>
                <w:rFonts w:ascii="Times New Roman" w:eastAsia="SimSun" w:hAnsi="Times New Roman" w:cs="Times New Roman"/>
                <w:bCs/>
                <w:sz w:val="28"/>
                <w:szCs w:val="28"/>
                <w:lang w:eastAsia="zh-CN"/>
              </w:rPr>
            </w:pPr>
          </w:p>
        </w:tc>
        <w:tc>
          <w:tcPr>
            <w:tcW w:w="1236" w:type="dxa"/>
          </w:tcPr>
          <w:p w14:paraId="41529620"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bookmarkStart w:id="0" w:name="Atzīme2"/>
            <w:r>
              <w:instrText xml:space="preserve"> FORMCHECKBOX </w:instrText>
            </w:r>
            <w:r>
              <w:fldChar w:fldCharType="separate"/>
            </w:r>
            <w:r>
              <w:fldChar w:fldCharType="end"/>
            </w:r>
            <w:bookmarkEnd w:id="0"/>
          </w:p>
        </w:tc>
        <w:tc>
          <w:tcPr>
            <w:tcW w:w="1261" w:type="dxa"/>
          </w:tcPr>
          <w:p w14:paraId="18561814"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1261" w:type="dxa"/>
          </w:tcPr>
          <w:p w14:paraId="39E6718F"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821" w:type="dxa"/>
          </w:tcPr>
          <w:p w14:paraId="589F60ED"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1161" w:type="dxa"/>
          </w:tcPr>
          <w:p w14:paraId="7556461A"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1405" w:type="dxa"/>
          </w:tcPr>
          <w:p w14:paraId="09CC43C4"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756" w:type="dxa"/>
          </w:tcPr>
          <w:p w14:paraId="7C507477"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c>
          <w:tcPr>
            <w:tcW w:w="793" w:type="dxa"/>
          </w:tcPr>
          <w:p w14:paraId="3590F743" w14:textId="77777777" w:rsidR="000E408F" w:rsidRDefault="000E408F" w:rsidP="00A21E74">
            <w:pPr>
              <w:jc w:val="center"/>
              <w:rPr>
                <w:rFonts w:ascii="Times New Roman" w:eastAsia="SimSun" w:hAnsi="Times New Roman" w:cs="Times New Roman"/>
                <w:bCs/>
                <w:sz w:val="28"/>
                <w:szCs w:val="28"/>
                <w:lang w:eastAsia="zh-CN"/>
              </w:rPr>
            </w:pPr>
            <w:r>
              <w:fldChar w:fldCharType="begin">
                <w:ffData>
                  <w:name w:val="Atzīme2"/>
                  <w:enabled/>
                  <w:calcOnExit w:val="0"/>
                  <w:checkBox>
                    <w:sizeAuto/>
                    <w:default w:val="0"/>
                  </w:checkBox>
                </w:ffData>
              </w:fldChar>
            </w:r>
            <w:r>
              <w:instrText xml:space="preserve"> FORMCHECKBOX </w:instrText>
            </w:r>
            <w:r>
              <w:fldChar w:fldCharType="separate"/>
            </w:r>
            <w:r>
              <w:fldChar w:fldCharType="end"/>
            </w:r>
          </w:p>
        </w:tc>
      </w:tr>
      <w:tr w:rsidR="000E408F" w14:paraId="4CA7CB98" w14:textId="77777777" w:rsidTr="00A21E74">
        <w:trPr>
          <w:gridAfter w:val="1"/>
          <w:wAfter w:w="8" w:type="dxa"/>
        </w:trPr>
        <w:tc>
          <w:tcPr>
            <w:tcW w:w="1233" w:type="dxa"/>
          </w:tcPr>
          <w:p w14:paraId="33AC18F0" w14:textId="77777777" w:rsidR="000E408F" w:rsidRDefault="000E408F" w:rsidP="00A21E74">
            <w:pPr>
              <w:jc w:val="both"/>
              <w:rPr>
                <w:rFonts w:ascii="Times New Roman" w:eastAsia="SimSun" w:hAnsi="Times New Roman" w:cs="Times New Roman"/>
                <w:bCs/>
                <w:sz w:val="28"/>
                <w:szCs w:val="28"/>
                <w:lang w:eastAsia="zh-CN"/>
              </w:rPr>
            </w:pPr>
          </w:p>
        </w:tc>
        <w:tc>
          <w:tcPr>
            <w:tcW w:w="1236" w:type="dxa"/>
          </w:tcPr>
          <w:p w14:paraId="6C4590AB"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1261" w:type="dxa"/>
          </w:tcPr>
          <w:p w14:paraId="43CBD606"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1261" w:type="dxa"/>
          </w:tcPr>
          <w:p w14:paraId="7DDE7F37"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821" w:type="dxa"/>
          </w:tcPr>
          <w:p w14:paraId="5BC3556B"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1161" w:type="dxa"/>
          </w:tcPr>
          <w:p w14:paraId="6FB0CE33"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1405" w:type="dxa"/>
          </w:tcPr>
          <w:p w14:paraId="6CE35CAE"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756" w:type="dxa"/>
          </w:tcPr>
          <w:p w14:paraId="69677D9D"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c>
          <w:tcPr>
            <w:tcW w:w="793" w:type="dxa"/>
          </w:tcPr>
          <w:p w14:paraId="424ADA5C" w14:textId="77777777" w:rsidR="000E408F" w:rsidRDefault="000E408F" w:rsidP="00A21E74">
            <w:pPr>
              <w:jc w:val="center"/>
              <w:rPr>
                <w:rFonts w:ascii="Times New Roman" w:eastAsia="SimSun" w:hAnsi="Times New Roman" w:cs="Times New Roman"/>
                <w:bCs/>
                <w:sz w:val="28"/>
                <w:szCs w:val="28"/>
                <w:lang w:eastAsia="zh-CN"/>
              </w:rPr>
            </w:pPr>
            <w:r w:rsidRPr="00E8119B">
              <w:fldChar w:fldCharType="begin">
                <w:ffData>
                  <w:name w:val="Atzīme2"/>
                  <w:enabled/>
                  <w:calcOnExit w:val="0"/>
                  <w:checkBox>
                    <w:sizeAuto/>
                    <w:default w:val="0"/>
                  </w:checkBox>
                </w:ffData>
              </w:fldChar>
            </w:r>
            <w:r w:rsidRPr="00E8119B">
              <w:instrText xml:space="preserve"> FORMCHECKBOX </w:instrText>
            </w:r>
            <w:r w:rsidRPr="00E8119B">
              <w:fldChar w:fldCharType="separate"/>
            </w:r>
            <w:r w:rsidRPr="00E8119B">
              <w:fldChar w:fldCharType="end"/>
            </w:r>
          </w:p>
        </w:tc>
      </w:tr>
    </w:tbl>
    <w:p w14:paraId="5C3A6DB1" w14:textId="77777777" w:rsidR="000E408F" w:rsidRPr="00E0532F" w:rsidRDefault="000E408F" w:rsidP="000E408F">
      <w:pPr>
        <w:spacing w:after="0" w:line="240" w:lineRule="auto"/>
        <w:ind w:left="851"/>
        <w:jc w:val="both"/>
        <w:rPr>
          <w:rFonts w:ascii="Times New Roman" w:eastAsia="SimSun" w:hAnsi="Times New Roman" w:cs="Times New Roman"/>
          <w:bCs/>
          <w:sz w:val="28"/>
          <w:szCs w:val="28"/>
          <w:lang w:eastAsia="zh-CN"/>
        </w:rPr>
      </w:pPr>
    </w:p>
    <w:p w14:paraId="488F1995" w14:textId="77777777" w:rsidR="000E408F" w:rsidRDefault="000E408F" w:rsidP="000E408F">
      <w:pPr>
        <w:pStyle w:val="Sarakstarindkopa"/>
        <w:numPr>
          <w:ilvl w:val="0"/>
          <w:numId w:val="2"/>
        </w:numPr>
        <w:spacing w:after="0" w:line="240" w:lineRule="auto"/>
        <w:jc w:val="both"/>
        <w:rPr>
          <w:rFonts w:ascii="Times New Roman" w:eastAsia="SimSun" w:hAnsi="Times New Roman" w:cs="Times New Roman"/>
          <w:bCs/>
          <w:sz w:val="28"/>
          <w:szCs w:val="28"/>
          <w:lang w:eastAsia="zh-CN"/>
        </w:rPr>
      </w:pPr>
      <w:r w:rsidRPr="00955EB2">
        <w:rPr>
          <w:rFonts w:ascii="Times New Roman" w:eastAsia="SimSun" w:hAnsi="Times New Roman" w:cs="Times New Roman"/>
          <w:bCs/>
          <w:sz w:val="28"/>
          <w:szCs w:val="28"/>
          <w:lang w:eastAsia="zh-CN"/>
        </w:rPr>
        <w:t>Papildu darbības dzelzceļa nozarē,  ja tādas plānotas</w:t>
      </w:r>
    </w:p>
    <w:p w14:paraId="34D553C1" w14:textId="77777777" w:rsidR="000E408F" w:rsidRPr="00BD1E07" w:rsidRDefault="000E408F" w:rsidP="000E408F">
      <w:pPr>
        <w:pStyle w:val="Sarakstarindkopa"/>
        <w:spacing w:after="0" w:line="240" w:lineRule="auto"/>
        <w:ind w:left="709"/>
        <w:jc w:val="both"/>
        <w:rPr>
          <w:rFonts w:ascii="Times New Roman" w:eastAsia="SimSun" w:hAnsi="Times New Roman" w:cs="Times New Roman"/>
          <w:bCs/>
          <w:sz w:val="16"/>
          <w:szCs w:val="16"/>
          <w:lang w:eastAsia="zh-C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0E408F" w:rsidRPr="003213E4" w14:paraId="105BE11B" w14:textId="77777777" w:rsidTr="00A21E74">
        <w:trPr>
          <w:trHeight w:val="980"/>
        </w:trPr>
        <w:tc>
          <w:tcPr>
            <w:tcW w:w="9924" w:type="dxa"/>
            <w:tcBorders>
              <w:top w:val="single" w:sz="4" w:space="0" w:color="auto"/>
              <w:left w:val="single" w:sz="4" w:space="0" w:color="auto"/>
              <w:bottom w:val="single" w:sz="4" w:space="0" w:color="auto"/>
              <w:right w:val="single" w:sz="4" w:space="0" w:color="auto"/>
            </w:tcBorders>
          </w:tcPr>
          <w:p w14:paraId="76FAD8CB" w14:textId="77777777" w:rsidR="000E408F" w:rsidRPr="003213E4" w:rsidRDefault="000E408F" w:rsidP="00A21E74">
            <w:pPr>
              <w:tabs>
                <w:tab w:val="left" w:pos="6300"/>
              </w:tabs>
              <w:spacing w:after="0" w:line="240" w:lineRule="auto"/>
              <w:rPr>
                <w:rFonts w:ascii="Times New Roman" w:eastAsia="SimSun" w:hAnsi="Times New Roman" w:cs="Times New Roman"/>
                <w:sz w:val="20"/>
                <w:szCs w:val="20"/>
                <w:lang w:eastAsia="zh-CN"/>
              </w:rPr>
            </w:pPr>
          </w:p>
        </w:tc>
      </w:tr>
    </w:tbl>
    <w:p w14:paraId="2FD777F1" w14:textId="77777777" w:rsidR="000E408F" w:rsidRDefault="000E408F" w:rsidP="000E408F">
      <w:pPr>
        <w:spacing w:after="0" w:line="240" w:lineRule="auto"/>
        <w:rPr>
          <w:rFonts w:ascii="Times New Roman" w:eastAsia="SimSun" w:hAnsi="Times New Roman" w:cs="Times New Roman"/>
          <w:sz w:val="24"/>
          <w:szCs w:val="24"/>
          <w:lang w:eastAsia="zh-CN"/>
        </w:rPr>
      </w:pPr>
    </w:p>
    <w:p w14:paraId="782115B0" w14:textId="77777777" w:rsidR="000E408F" w:rsidRDefault="000E408F" w:rsidP="000E408F">
      <w:pPr>
        <w:pStyle w:val="Sarakstarindkopa"/>
        <w:numPr>
          <w:ilvl w:val="0"/>
          <w:numId w:val="2"/>
        </w:numPr>
        <w:spacing w:after="0" w:line="240" w:lineRule="auto"/>
        <w:jc w:val="both"/>
        <w:rPr>
          <w:rFonts w:ascii="Times New Roman" w:eastAsia="SimSun" w:hAnsi="Times New Roman" w:cs="Times New Roman"/>
          <w:bCs/>
          <w:sz w:val="28"/>
          <w:szCs w:val="28"/>
          <w:lang w:eastAsia="zh-CN"/>
        </w:rPr>
      </w:pPr>
      <w:r w:rsidRPr="00E52814">
        <w:rPr>
          <w:rFonts w:ascii="Times New Roman" w:eastAsia="SimSun" w:hAnsi="Times New Roman" w:cs="Times New Roman"/>
          <w:bCs/>
          <w:sz w:val="28"/>
          <w:szCs w:val="28"/>
          <w:lang w:eastAsia="zh-CN"/>
        </w:rPr>
        <w:t>Informācija par kontaktpersonu</w:t>
      </w:r>
    </w:p>
    <w:p w14:paraId="284A0989" w14:textId="77777777" w:rsidR="000E408F" w:rsidRPr="002428EB" w:rsidRDefault="000E408F" w:rsidP="000E408F">
      <w:pPr>
        <w:spacing w:after="0" w:line="240" w:lineRule="auto"/>
        <w:ind w:left="851"/>
        <w:jc w:val="both"/>
        <w:rPr>
          <w:rFonts w:ascii="Times New Roman" w:eastAsia="SimSun" w:hAnsi="Times New Roman" w:cs="Times New Roman"/>
          <w:bCs/>
          <w:sz w:val="28"/>
          <w:szCs w:val="28"/>
          <w:lang w:eastAsia="zh-CN"/>
        </w:rPr>
      </w:pPr>
    </w:p>
    <w:tbl>
      <w:tblPr>
        <w:tblStyle w:val="Reatabula"/>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96"/>
      </w:tblGrid>
      <w:tr w:rsidR="000E408F" w14:paraId="4B5F429E" w14:textId="77777777" w:rsidTr="00A21E74">
        <w:tc>
          <w:tcPr>
            <w:tcW w:w="2263" w:type="dxa"/>
          </w:tcPr>
          <w:p w14:paraId="3B5C8557" w14:textId="77777777" w:rsidR="000E408F" w:rsidRDefault="000E408F" w:rsidP="00A21E74">
            <w:pPr>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Vārds, uzvārds</w:t>
            </w:r>
          </w:p>
        </w:tc>
        <w:tc>
          <w:tcPr>
            <w:tcW w:w="6096" w:type="dxa"/>
          </w:tcPr>
          <w:p w14:paraId="677439C3"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p w14:paraId="70D8E1E7"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tc>
      </w:tr>
      <w:tr w:rsidR="000E408F" w14:paraId="6AC41258" w14:textId="77777777" w:rsidTr="00A21E74">
        <w:tc>
          <w:tcPr>
            <w:tcW w:w="2263" w:type="dxa"/>
          </w:tcPr>
          <w:p w14:paraId="208B903A" w14:textId="77777777" w:rsidR="000E408F" w:rsidRDefault="000E408F" w:rsidP="00A21E74">
            <w:pPr>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amats</w:t>
            </w:r>
          </w:p>
        </w:tc>
        <w:tc>
          <w:tcPr>
            <w:tcW w:w="6096" w:type="dxa"/>
          </w:tcPr>
          <w:p w14:paraId="2528B8F8"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p w14:paraId="264CC8E7"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tc>
      </w:tr>
      <w:tr w:rsidR="000E408F" w14:paraId="1A0872C6" w14:textId="77777777" w:rsidTr="00A21E74">
        <w:tc>
          <w:tcPr>
            <w:tcW w:w="2263" w:type="dxa"/>
          </w:tcPr>
          <w:p w14:paraId="7F009E4B" w14:textId="77777777" w:rsidR="000E408F" w:rsidRDefault="000E408F" w:rsidP="00A21E74">
            <w:pPr>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tālrunis</w:t>
            </w:r>
          </w:p>
        </w:tc>
        <w:tc>
          <w:tcPr>
            <w:tcW w:w="6096" w:type="dxa"/>
          </w:tcPr>
          <w:p w14:paraId="55C5ABC4"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p w14:paraId="1B5B563F"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tc>
      </w:tr>
      <w:tr w:rsidR="000E408F" w14:paraId="1E784570" w14:textId="77777777" w:rsidTr="00A21E74">
        <w:tc>
          <w:tcPr>
            <w:tcW w:w="2263" w:type="dxa"/>
          </w:tcPr>
          <w:p w14:paraId="5127DF22" w14:textId="77777777" w:rsidR="000E408F" w:rsidRDefault="000E408F" w:rsidP="00A21E74">
            <w:pPr>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e-pasts</w:t>
            </w:r>
          </w:p>
        </w:tc>
        <w:tc>
          <w:tcPr>
            <w:tcW w:w="6096" w:type="dxa"/>
          </w:tcPr>
          <w:p w14:paraId="01A806F4"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p w14:paraId="261F6BD3" w14:textId="77777777" w:rsidR="000E408F" w:rsidRDefault="000E408F" w:rsidP="00A21E74">
            <w:pPr>
              <w:pBdr>
                <w:bottom w:val="single" w:sz="4" w:space="1" w:color="auto"/>
              </w:pBdr>
              <w:jc w:val="both"/>
              <w:rPr>
                <w:rFonts w:ascii="Times New Roman" w:eastAsia="SimSun" w:hAnsi="Times New Roman" w:cs="Times New Roman"/>
                <w:bCs/>
                <w:sz w:val="28"/>
                <w:szCs w:val="28"/>
                <w:lang w:eastAsia="zh-CN"/>
              </w:rPr>
            </w:pPr>
          </w:p>
        </w:tc>
      </w:tr>
    </w:tbl>
    <w:p w14:paraId="070C991E" w14:textId="77777777" w:rsidR="000E408F" w:rsidRPr="00E52814" w:rsidRDefault="000E408F" w:rsidP="000E408F">
      <w:pPr>
        <w:spacing w:after="0" w:line="240" w:lineRule="auto"/>
        <w:jc w:val="both"/>
        <w:rPr>
          <w:rFonts w:ascii="Times New Roman" w:eastAsia="SimSun" w:hAnsi="Times New Roman" w:cs="Times New Roman"/>
          <w:bCs/>
          <w:sz w:val="28"/>
          <w:szCs w:val="28"/>
          <w:lang w:eastAsia="zh-CN"/>
        </w:rPr>
      </w:pPr>
    </w:p>
    <w:p w14:paraId="095AD14E" w14:textId="77777777" w:rsidR="000E408F" w:rsidRDefault="000E408F" w:rsidP="000E408F">
      <w:pPr>
        <w:spacing w:after="0" w:line="240" w:lineRule="auto"/>
        <w:rPr>
          <w:rFonts w:ascii="Times New Roman" w:eastAsia="SimSun" w:hAnsi="Times New Roman" w:cs="Times New Roman"/>
          <w:sz w:val="24"/>
          <w:szCs w:val="24"/>
          <w:lang w:eastAsia="zh-CN"/>
        </w:rPr>
      </w:pPr>
    </w:p>
    <w:tbl>
      <w:tblPr>
        <w:tblW w:w="0" w:type="auto"/>
        <w:tblLook w:val="01E0" w:firstRow="1" w:lastRow="1" w:firstColumn="1" w:lastColumn="1" w:noHBand="0" w:noVBand="0"/>
      </w:tblPr>
      <w:tblGrid>
        <w:gridCol w:w="9108"/>
      </w:tblGrid>
      <w:tr w:rsidR="000E408F" w:rsidRPr="003213E4" w14:paraId="39D5A361" w14:textId="77777777" w:rsidTr="00A21E74">
        <w:trPr>
          <w:trHeight w:val="980"/>
        </w:trPr>
        <w:tc>
          <w:tcPr>
            <w:tcW w:w="9108" w:type="dxa"/>
          </w:tcPr>
          <w:p w14:paraId="7C1C5E68" w14:textId="77777777" w:rsidR="000E408F" w:rsidRPr="00EB72D8" w:rsidRDefault="000E408F" w:rsidP="000E408F">
            <w:pPr>
              <w:numPr>
                <w:ilvl w:val="0"/>
                <w:numId w:val="1"/>
              </w:numPr>
              <w:spacing w:after="0" w:line="240" w:lineRule="auto"/>
              <w:ind w:left="993" w:hanging="633"/>
              <w:rPr>
                <w:rFonts w:ascii="Times New Roman" w:eastAsia="Times New Roman" w:hAnsi="Times New Roman" w:cs="Times New Roman"/>
                <w:sz w:val="24"/>
                <w:lang w:eastAsia="lv-LV"/>
              </w:rPr>
            </w:pPr>
            <w:r w:rsidRPr="00EB72D8">
              <w:rPr>
                <w:rFonts w:ascii="Times New Roman" w:eastAsia="Times New Roman" w:hAnsi="Times New Roman" w:cs="Times New Roman"/>
                <w:sz w:val="28"/>
                <w:szCs w:val="24"/>
                <w:lang w:eastAsia="lv-LV"/>
              </w:rPr>
              <w:t>Drošības apliecību vēlamies saņemt drukas form</w:t>
            </w:r>
            <w:r>
              <w:rPr>
                <w:rFonts w:ascii="Times New Roman" w:eastAsia="Times New Roman" w:hAnsi="Times New Roman" w:cs="Times New Roman"/>
                <w:sz w:val="28"/>
                <w:szCs w:val="24"/>
                <w:lang w:eastAsia="lv-LV"/>
              </w:rPr>
              <w:t>āt</w:t>
            </w:r>
            <w:r w:rsidRPr="00EB72D8">
              <w:rPr>
                <w:rFonts w:ascii="Times New Roman" w:eastAsia="Times New Roman" w:hAnsi="Times New Roman" w:cs="Times New Roman"/>
                <w:sz w:val="28"/>
                <w:szCs w:val="24"/>
                <w:lang w:eastAsia="lv-LV"/>
              </w:rPr>
              <w:t>ā</w:t>
            </w:r>
          </w:p>
          <w:p w14:paraId="675EC5C2" w14:textId="77777777" w:rsidR="000E408F" w:rsidRPr="003213E4" w:rsidRDefault="000E408F" w:rsidP="00A21E74">
            <w:pPr>
              <w:tabs>
                <w:tab w:val="left" w:pos="6300"/>
              </w:tabs>
              <w:spacing w:after="0" w:line="240" w:lineRule="auto"/>
              <w:rPr>
                <w:rFonts w:ascii="Times New Roman" w:eastAsia="SimSun" w:hAnsi="Times New Roman" w:cs="Times New Roman"/>
                <w:sz w:val="20"/>
                <w:szCs w:val="20"/>
                <w:lang w:eastAsia="zh-CN"/>
              </w:rPr>
            </w:pPr>
          </w:p>
        </w:tc>
      </w:tr>
    </w:tbl>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0E408F" w:rsidRPr="00C119C1" w14:paraId="2BC0639F" w14:textId="77777777" w:rsidTr="00A21E74">
        <w:tc>
          <w:tcPr>
            <w:tcW w:w="2628" w:type="dxa"/>
            <w:hideMark/>
          </w:tcPr>
          <w:p w14:paraId="53E99C66" w14:textId="77777777" w:rsidR="000E408F" w:rsidRPr="00C119C1" w:rsidRDefault="000E408F" w:rsidP="00A21E74">
            <w:pPr>
              <w:rPr>
                <w:sz w:val="28"/>
                <w:szCs w:val="28"/>
                <w:lang w:val="lv-LV" w:eastAsia="zh-CN"/>
              </w:rPr>
            </w:pPr>
            <w:r w:rsidRPr="00C119C1">
              <w:rPr>
                <w:sz w:val="28"/>
                <w:szCs w:val="28"/>
                <w:lang w:val="lv-LV" w:eastAsia="zh-CN"/>
              </w:rPr>
              <w:t xml:space="preserve">Iesniedzēja </w:t>
            </w:r>
          </w:p>
          <w:p w14:paraId="4421DEEE" w14:textId="77777777" w:rsidR="000E408F" w:rsidRPr="00C119C1" w:rsidRDefault="000E408F" w:rsidP="00A21E74">
            <w:pPr>
              <w:rPr>
                <w:sz w:val="24"/>
                <w:szCs w:val="24"/>
                <w:lang w:val="lv-LV" w:eastAsia="zh-CN"/>
              </w:rPr>
            </w:pPr>
            <w:r w:rsidRPr="00C119C1">
              <w:rPr>
                <w:sz w:val="28"/>
                <w:szCs w:val="28"/>
                <w:lang w:val="lv-LV" w:eastAsia="zh-CN"/>
              </w:rPr>
              <w:t>pilnvarotais pārstāvis</w:t>
            </w:r>
          </w:p>
        </w:tc>
        <w:tc>
          <w:tcPr>
            <w:tcW w:w="4080" w:type="dxa"/>
            <w:tcBorders>
              <w:top w:val="nil"/>
              <w:left w:val="nil"/>
              <w:bottom w:val="single" w:sz="4" w:space="0" w:color="auto"/>
              <w:right w:val="nil"/>
            </w:tcBorders>
          </w:tcPr>
          <w:p w14:paraId="62721D30" w14:textId="77777777" w:rsidR="000E408F" w:rsidRPr="00C119C1" w:rsidRDefault="000E408F" w:rsidP="00A21E74">
            <w:pPr>
              <w:rPr>
                <w:sz w:val="24"/>
                <w:szCs w:val="24"/>
                <w:lang w:val="lv-LV" w:eastAsia="zh-CN"/>
              </w:rPr>
            </w:pPr>
          </w:p>
        </w:tc>
        <w:tc>
          <w:tcPr>
            <w:tcW w:w="257" w:type="dxa"/>
          </w:tcPr>
          <w:p w14:paraId="4ED69447" w14:textId="77777777" w:rsidR="000E408F" w:rsidRPr="00C119C1" w:rsidRDefault="000E408F" w:rsidP="00A21E74">
            <w:pPr>
              <w:rPr>
                <w:sz w:val="24"/>
                <w:szCs w:val="24"/>
                <w:lang w:val="lv-LV" w:eastAsia="zh-CN"/>
              </w:rPr>
            </w:pPr>
          </w:p>
        </w:tc>
        <w:tc>
          <w:tcPr>
            <w:tcW w:w="2322" w:type="dxa"/>
            <w:tcBorders>
              <w:top w:val="nil"/>
              <w:left w:val="nil"/>
              <w:bottom w:val="single" w:sz="4" w:space="0" w:color="auto"/>
              <w:right w:val="nil"/>
            </w:tcBorders>
          </w:tcPr>
          <w:p w14:paraId="19033978" w14:textId="77777777" w:rsidR="000E408F" w:rsidRPr="00C119C1" w:rsidRDefault="000E408F" w:rsidP="00A21E74">
            <w:pPr>
              <w:rPr>
                <w:sz w:val="24"/>
                <w:szCs w:val="24"/>
                <w:lang w:val="lv-LV" w:eastAsia="zh-CN"/>
              </w:rPr>
            </w:pPr>
          </w:p>
        </w:tc>
      </w:tr>
      <w:tr w:rsidR="000E408F" w:rsidRPr="00C119C1" w14:paraId="0BCC403C" w14:textId="77777777" w:rsidTr="00A21E74">
        <w:tc>
          <w:tcPr>
            <w:tcW w:w="2628" w:type="dxa"/>
          </w:tcPr>
          <w:p w14:paraId="0EBA98FD" w14:textId="77777777" w:rsidR="000E408F" w:rsidRPr="00C119C1" w:rsidRDefault="000E408F" w:rsidP="00A21E74">
            <w:pPr>
              <w:rPr>
                <w:sz w:val="24"/>
                <w:szCs w:val="24"/>
                <w:lang w:val="lv-LV" w:eastAsia="zh-CN"/>
              </w:rPr>
            </w:pPr>
          </w:p>
        </w:tc>
        <w:tc>
          <w:tcPr>
            <w:tcW w:w="4080" w:type="dxa"/>
            <w:tcBorders>
              <w:top w:val="single" w:sz="4" w:space="0" w:color="auto"/>
              <w:left w:val="nil"/>
              <w:bottom w:val="nil"/>
              <w:right w:val="nil"/>
            </w:tcBorders>
            <w:hideMark/>
          </w:tcPr>
          <w:p w14:paraId="278BEDAA" w14:textId="77777777" w:rsidR="000E408F" w:rsidRPr="00C119C1" w:rsidRDefault="000E408F" w:rsidP="00A21E74">
            <w:pPr>
              <w:jc w:val="center"/>
              <w:rPr>
                <w:sz w:val="24"/>
                <w:szCs w:val="24"/>
                <w:lang w:val="lv-LV" w:eastAsia="zh-CN"/>
              </w:rPr>
            </w:pPr>
            <w:r w:rsidRPr="00C119C1">
              <w:rPr>
                <w:sz w:val="24"/>
                <w:szCs w:val="24"/>
                <w:lang w:val="lv-LV" w:eastAsia="zh-CN"/>
              </w:rPr>
              <w:t>(vārds, uzvārds)</w:t>
            </w:r>
          </w:p>
        </w:tc>
        <w:tc>
          <w:tcPr>
            <w:tcW w:w="257" w:type="dxa"/>
          </w:tcPr>
          <w:p w14:paraId="3E295EBC" w14:textId="77777777" w:rsidR="000E408F" w:rsidRPr="00C119C1" w:rsidRDefault="000E408F" w:rsidP="00A21E74">
            <w:pPr>
              <w:rPr>
                <w:sz w:val="24"/>
                <w:szCs w:val="24"/>
                <w:lang w:val="lv-LV" w:eastAsia="zh-CN"/>
              </w:rPr>
            </w:pPr>
          </w:p>
        </w:tc>
        <w:tc>
          <w:tcPr>
            <w:tcW w:w="2322" w:type="dxa"/>
            <w:tcBorders>
              <w:top w:val="single" w:sz="4" w:space="0" w:color="auto"/>
              <w:left w:val="nil"/>
              <w:bottom w:val="nil"/>
              <w:right w:val="nil"/>
            </w:tcBorders>
            <w:hideMark/>
          </w:tcPr>
          <w:p w14:paraId="5424332E" w14:textId="77777777" w:rsidR="000E408F" w:rsidRPr="00C119C1" w:rsidRDefault="000E408F" w:rsidP="00A21E74">
            <w:pPr>
              <w:jc w:val="center"/>
              <w:rPr>
                <w:sz w:val="24"/>
                <w:szCs w:val="24"/>
                <w:lang w:val="lv-LV" w:eastAsia="zh-CN"/>
              </w:rPr>
            </w:pPr>
            <w:r w:rsidRPr="00C119C1">
              <w:rPr>
                <w:sz w:val="24"/>
                <w:szCs w:val="24"/>
                <w:lang w:val="lv-LV" w:eastAsia="zh-CN"/>
              </w:rPr>
              <w:t>(paraksts</w:t>
            </w:r>
            <w:r w:rsidRPr="00C119C1">
              <w:rPr>
                <w:sz w:val="24"/>
                <w:szCs w:val="24"/>
                <w:vertAlign w:val="superscript"/>
                <w:lang w:val="lv-LV" w:eastAsia="zh-CN"/>
              </w:rPr>
              <w:t>3</w:t>
            </w:r>
            <w:r w:rsidRPr="00C119C1">
              <w:rPr>
                <w:sz w:val="24"/>
                <w:szCs w:val="24"/>
                <w:lang w:val="lv-LV" w:eastAsia="zh-CN"/>
              </w:rPr>
              <w:t>)</w:t>
            </w:r>
          </w:p>
        </w:tc>
      </w:tr>
    </w:tbl>
    <w:p w14:paraId="35C8ED14" w14:textId="77777777" w:rsidR="000E408F" w:rsidRPr="003213E4" w:rsidRDefault="000E408F" w:rsidP="000E408F">
      <w:pPr>
        <w:spacing w:after="0" w:line="240" w:lineRule="auto"/>
        <w:rPr>
          <w:rFonts w:ascii="Times New Roman" w:eastAsia="SimSun" w:hAnsi="Times New Roman" w:cs="Times New Roman"/>
          <w:sz w:val="24"/>
          <w:szCs w:val="24"/>
          <w:lang w:eastAsia="zh-CN"/>
        </w:rPr>
      </w:pPr>
    </w:p>
    <w:p w14:paraId="783BE357" w14:textId="77777777" w:rsidR="000E408F" w:rsidRPr="003213E4" w:rsidRDefault="000E408F" w:rsidP="000E408F">
      <w:pPr>
        <w:spacing w:after="0" w:line="240" w:lineRule="auto"/>
        <w:rPr>
          <w:rFonts w:ascii="Times New Roman" w:eastAsia="SimSun" w:hAnsi="Times New Roman" w:cs="Times New Roman"/>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2612"/>
        <w:gridCol w:w="2796"/>
        <w:gridCol w:w="1872"/>
        <w:gridCol w:w="297"/>
        <w:gridCol w:w="1928"/>
      </w:tblGrid>
      <w:tr w:rsidR="000E408F" w:rsidRPr="003213E4" w14:paraId="3A1395D3" w14:textId="77777777" w:rsidTr="00A21E74">
        <w:tc>
          <w:tcPr>
            <w:tcW w:w="1374" w:type="pct"/>
            <w:tcBorders>
              <w:top w:val="single" w:sz="6" w:space="0" w:color="auto"/>
              <w:left w:val="nil"/>
              <w:bottom w:val="nil"/>
              <w:right w:val="nil"/>
            </w:tcBorders>
            <w:hideMark/>
          </w:tcPr>
          <w:p w14:paraId="2C8D80F6" w14:textId="77777777" w:rsidR="000E408F" w:rsidRPr="003213E4" w:rsidRDefault="000E408F" w:rsidP="00A21E74">
            <w:pPr>
              <w:spacing w:after="0" w:line="240" w:lineRule="auto"/>
              <w:jc w:val="center"/>
              <w:rPr>
                <w:rFonts w:ascii="Times New Roman" w:eastAsia="SimSun" w:hAnsi="Times New Roman" w:cs="Times New Roman"/>
                <w:sz w:val="24"/>
                <w:szCs w:val="24"/>
                <w:lang w:eastAsia="zh-CN"/>
              </w:rPr>
            </w:pPr>
            <w:bookmarkStart w:id="1" w:name="bkm28"/>
            <w:r w:rsidRPr="003213E4">
              <w:rPr>
                <w:rFonts w:ascii="Times New Roman" w:eastAsia="SimSun" w:hAnsi="Times New Roman" w:cs="Times New Roman"/>
                <w:sz w:val="24"/>
                <w:szCs w:val="24"/>
                <w:lang w:eastAsia="zh-CN"/>
              </w:rPr>
              <w:t>(datums</w:t>
            </w:r>
            <w:r>
              <w:rPr>
                <w:rFonts w:ascii="Times New Roman" w:eastAsia="SimSun" w:hAnsi="Times New Roman" w:cs="Times New Roman"/>
                <w:sz w:val="24"/>
                <w:szCs w:val="24"/>
                <w:vertAlign w:val="superscript"/>
                <w:lang w:eastAsia="zh-CN"/>
              </w:rPr>
              <w:t>3</w:t>
            </w:r>
            <w:r w:rsidRPr="003213E4">
              <w:rPr>
                <w:rFonts w:ascii="Times New Roman" w:eastAsia="SimSun" w:hAnsi="Times New Roman" w:cs="Times New Roman"/>
                <w:sz w:val="24"/>
                <w:szCs w:val="24"/>
                <w:lang w:eastAsia="zh-CN"/>
              </w:rPr>
              <w:t>)</w:t>
            </w:r>
          </w:p>
        </w:tc>
        <w:tc>
          <w:tcPr>
            <w:tcW w:w="1471" w:type="pct"/>
            <w:hideMark/>
          </w:tcPr>
          <w:p w14:paraId="4B9916B0"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w:t>
            </w:r>
          </w:p>
        </w:tc>
        <w:tc>
          <w:tcPr>
            <w:tcW w:w="985" w:type="pct"/>
          </w:tcPr>
          <w:p w14:paraId="4B08360E"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c>
          <w:tcPr>
            <w:tcW w:w="156" w:type="pct"/>
            <w:hideMark/>
          </w:tcPr>
          <w:p w14:paraId="150E81F1"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r w:rsidRPr="003213E4">
              <w:rPr>
                <w:rFonts w:ascii="Times New Roman" w:eastAsia="SimSun" w:hAnsi="Times New Roman" w:cs="Times New Roman"/>
                <w:sz w:val="24"/>
                <w:szCs w:val="24"/>
                <w:lang w:eastAsia="zh-CN"/>
              </w:rPr>
              <w:t> </w:t>
            </w:r>
          </w:p>
        </w:tc>
        <w:tc>
          <w:tcPr>
            <w:tcW w:w="1014" w:type="pct"/>
          </w:tcPr>
          <w:p w14:paraId="689BBFA2" w14:textId="77777777" w:rsidR="000E408F" w:rsidRPr="003213E4" w:rsidRDefault="000E408F" w:rsidP="00A21E74">
            <w:pPr>
              <w:spacing w:after="0" w:line="240" w:lineRule="auto"/>
              <w:rPr>
                <w:rFonts w:ascii="Times New Roman" w:eastAsia="SimSun" w:hAnsi="Times New Roman" w:cs="Times New Roman"/>
                <w:sz w:val="24"/>
                <w:szCs w:val="24"/>
                <w:lang w:eastAsia="zh-CN"/>
              </w:rPr>
            </w:pPr>
          </w:p>
        </w:tc>
      </w:tr>
      <w:bookmarkEnd w:id="1"/>
    </w:tbl>
    <w:p w14:paraId="1C678FAE" w14:textId="77777777" w:rsidR="000E408F" w:rsidRPr="003213E4" w:rsidRDefault="000E408F" w:rsidP="000E408F">
      <w:pPr>
        <w:spacing w:after="0" w:line="240" w:lineRule="auto"/>
        <w:ind w:firstLine="720"/>
        <w:rPr>
          <w:rFonts w:ascii="Times New Roman" w:eastAsia="SimSun" w:hAnsi="Times New Roman" w:cs="Times New Roman"/>
          <w:sz w:val="24"/>
          <w:szCs w:val="24"/>
          <w:lang w:eastAsia="zh-CN"/>
        </w:rPr>
      </w:pPr>
    </w:p>
    <w:p w14:paraId="4BFFB963" w14:textId="77777777" w:rsidR="000E408F" w:rsidRPr="006A010F" w:rsidRDefault="000E408F" w:rsidP="000E408F">
      <w:pPr>
        <w:spacing w:after="0" w:line="240" w:lineRule="auto"/>
        <w:rPr>
          <w:rFonts w:ascii="Times New Roman" w:eastAsia="SimSun" w:hAnsi="Times New Roman" w:cs="Times New Roman"/>
          <w:sz w:val="24"/>
          <w:szCs w:val="24"/>
          <w:u w:val="single"/>
          <w:lang w:eastAsia="zh-CN"/>
        </w:rPr>
      </w:pPr>
      <w:r w:rsidRPr="006A010F">
        <w:rPr>
          <w:rFonts w:ascii="Times New Roman" w:eastAsia="SimSun" w:hAnsi="Times New Roman" w:cs="Times New Roman"/>
          <w:sz w:val="24"/>
          <w:szCs w:val="24"/>
          <w:u w:val="single"/>
          <w:lang w:eastAsia="zh-CN"/>
        </w:rPr>
        <w:t>Piezīmes:</w:t>
      </w:r>
    </w:p>
    <w:p w14:paraId="2C77E721" w14:textId="77777777" w:rsidR="000E408F" w:rsidRPr="00CB34D6" w:rsidRDefault="000E408F" w:rsidP="000E408F">
      <w:pPr>
        <w:spacing w:after="0" w:line="240" w:lineRule="auto"/>
        <w:jc w:val="both"/>
        <w:rPr>
          <w:rFonts w:ascii="Times New Roman" w:eastAsia="SimSun" w:hAnsi="Times New Roman" w:cs="Times New Roman"/>
          <w:lang w:eastAsia="zh-CN"/>
        </w:rPr>
      </w:pPr>
      <w:r w:rsidRPr="00CB34D6">
        <w:rPr>
          <w:rFonts w:ascii="Times New Roman" w:eastAsia="SimSun" w:hAnsi="Times New Roman" w:cs="Times New Roman"/>
          <w:vertAlign w:val="superscript"/>
          <w:lang w:eastAsia="zh-CN"/>
        </w:rPr>
        <w:t xml:space="preserve">1 </w:t>
      </w:r>
      <w:r w:rsidRPr="00CB34D6">
        <w:rPr>
          <w:rFonts w:ascii="Times New Roman" w:eastAsia="SimSun" w:hAnsi="Times New Roman" w:cs="Times New Roman"/>
          <w:lang w:eastAsia="zh-CN"/>
        </w:rPr>
        <w:t>Neaizpilda, ja drošības apliecību saņem pirmo reizi.</w:t>
      </w:r>
    </w:p>
    <w:p w14:paraId="0EEAA081" w14:textId="77777777" w:rsidR="000E408F" w:rsidRPr="00CB34D6" w:rsidRDefault="000E408F" w:rsidP="000E408F">
      <w:pPr>
        <w:spacing w:after="0" w:line="240" w:lineRule="auto"/>
        <w:jc w:val="both"/>
        <w:rPr>
          <w:rFonts w:ascii="Times New Roman" w:eastAsia="SimSun" w:hAnsi="Times New Roman" w:cs="Times New Roman"/>
          <w:lang w:eastAsia="zh-CN"/>
        </w:rPr>
      </w:pPr>
      <w:r w:rsidRPr="00CB34D6">
        <w:rPr>
          <w:rFonts w:ascii="Times New Roman" w:eastAsia="SimSun" w:hAnsi="Times New Roman" w:cs="Times New Roman"/>
          <w:vertAlign w:val="superscript"/>
          <w:lang w:eastAsia="zh-CN"/>
        </w:rPr>
        <w:t>2 </w:t>
      </w:r>
      <w:r w:rsidRPr="00CB34D6">
        <w:rPr>
          <w:rFonts w:ascii="Times New Roman" w:eastAsia="SimSun" w:hAnsi="Times New Roman" w:cs="Times New Roman"/>
          <w:lang w:eastAsia="zh-CN"/>
        </w:rPr>
        <w:t>Aizpilda, ja šā pielikuma 2.4., 2.5., 2.6, 2.7., 2.8. un 2.9. apakšpunktā norādītajās komercdarbības jomās darbības neveic pilnā apjomā.</w:t>
      </w:r>
    </w:p>
    <w:p w14:paraId="5A1C1B3A" w14:textId="77777777" w:rsidR="000E408F" w:rsidRPr="00CB34D6" w:rsidRDefault="000E408F" w:rsidP="000E408F">
      <w:pPr>
        <w:spacing w:after="0" w:line="240" w:lineRule="auto"/>
        <w:jc w:val="both"/>
        <w:rPr>
          <w:rFonts w:ascii="Times New Roman" w:eastAsia="SimSun" w:hAnsi="Times New Roman" w:cs="Times New Roman"/>
          <w:lang w:eastAsia="zh-CN"/>
        </w:rPr>
      </w:pPr>
      <w:bookmarkStart w:id="2" w:name="bkm3"/>
      <w:r w:rsidRPr="00CB34D6">
        <w:rPr>
          <w:rFonts w:ascii="Times New Roman" w:eastAsia="SimSun" w:hAnsi="Times New Roman" w:cs="Times New Roman"/>
          <w:vertAlign w:val="superscript"/>
          <w:lang w:eastAsia="zh-CN"/>
        </w:rPr>
        <w:t>3 </w:t>
      </w:r>
      <w:r w:rsidRPr="00CB34D6">
        <w:rPr>
          <w:rFonts w:ascii="Times New Roman" w:eastAsia="SimSun" w:hAnsi="Times New Roman" w:cs="Times New Roman"/>
          <w:lang w:eastAsia="zh-CN"/>
        </w:rPr>
        <w:t xml:space="preserve">Dokumenta rekvizītus "datums" un "paraksts" neaizpilda, ja elektroniskais dokuments ir sagatavots atbilstoši normatīvajiem aktiem </w:t>
      </w:r>
      <w:bookmarkEnd w:id="2"/>
      <w:r w:rsidRPr="00CB34D6">
        <w:rPr>
          <w:rFonts w:ascii="Times New Roman" w:eastAsia="SimSun" w:hAnsi="Times New Roman" w:cs="Times New Roman"/>
          <w:lang w:eastAsia="zh-CN"/>
        </w:rPr>
        <w:t>par elektronisko dokumentu noformēšanu.</w:t>
      </w:r>
    </w:p>
    <w:p w14:paraId="034D59EA" w14:textId="77777777" w:rsidR="000E408F" w:rsidRDefault="000E408F" w:rsidP="000E408F">
      <w:pPr>
        <w:jc w:val="both"/>
        <w:rPr>
          <w:rFonts w:ascii="Times New Roman" w:hAnsi="Times New Roman" w:cs="Times New Roman"/>
          <w:b/>
          <w:bCs/>
          <w:sz w:val="24"/>
          <w:szCs w:val="24"/>
        </w:rPr>
      </w:pPr>
    </w:p>
    <w:p w14:paraId="497F1151" w14:textId="77777777" w:rsidR="000E408F" w:rsidRDefault="000E408F" w:rsidP="000E408F">
      <w:pPr>
        <w:jc w:val="both"/>
        <w:rPr>
          <w:rFonts w:ascii="Times New Roman" w:hAnsi="Times New Roman" w:cs="Times New Roman"/>
          <w:sz w:val="24"/>
          <w:szCs w:val="24"/>
        </w:rPr>
        <w:sectPr w:rsidR="000E408F" w:rsidSect="000E408F">
          <w:footerReference w:type="default" r:id="rId7"/>
          <w:pgSz w:w="11906" w:h="16838"/>
          <w:pgMar w:top="1440" w:right="1133" w:bottom="1440" w:left="1418" w:header="708" w:footer="708" w:gutter="0"/>
          <w:cols w:space="708"/>
          <w:titlePg/>
          <w:docGrid w:linePitch="360"/>
        </w:sectPr>
      </w:pPr>
    </w:p>
    <w:p w14:paraId="2DFF4E53" w14:textId="77777777" w:rsidR="000E408F" w:rsidRPr="00EB5EEE" w:rsidRDefault="000E408F" w:rsidP="000E408F">
      <w:pPr>
        <w:jc w:val="center"/>
        <w:rPr>
          <w:rFonts w:ascii="Times New Roman" w:hAnsi="Times New Roman" w:cs="Times New Roman"/>
          <w:b/>
          <w:bCs/>
          <w:sz w:val="24"/>
          <w:szCs w:val="24"/>
        </w:rPr>
      </w:pPr>
      <w:r w:rsidRPr="00EB5EEE">
        <w:rPr>
          <w:rFonts w:ascii="Times New Roman" w:hAnsi="Times New Roman" w:cs="Times New Roman"/>
          <w:b/>
          <w:bCs/>
          <w:sz w:val="24"/>
          <w:szCs w:val="24"/>
        </w:rPr>
        <w:t xml:space="preserve">Savstarpējas </w:t>
      </w:r>
      <w:proofErr w:type="spellStart"/>
      <w:r w:rsidRPr="00EB5EEE">
        <w:rPr>
          <w:rFonts w:ascii="Times New Roman" w:hAnsi="Times New Roman" w:cs="Times New Roman"/>
          <w:b/>
          <w:bCs/>
          <w:sz w:val="24"/>
          <w:szCs w:val="24"/>
        </w:rPr>
        <w:t>izmantojamības</w:t>
      </w:r>
      <w:proofErr w:type="spellEnd"/>
      <w:r w:rsidRPr="00EB5EEE">
        <w:rPr>
          <w:rFonts w:ascii="Times New Roman" w:hAnsi="Times New Roman" w:cs="Times New Roman"/>
          <w:b/>
          <w:bCs/>
          <w:sz w:val="24"/>
          <w:szCs w:val="24"/>
        </w:rPr>
        <w:t xml:space="preserve"> tehnisko specifikāciju un kopējo drošības metožu prasību izpildes norādījumu tabula</w:t>
      </w:r>
    </w:p>
    <w:tbl>
      <w:tblPr>
        <w:tblStyle w:val="Reatabula"/>
        <w:tblW w:w="9776" w:type="dxa"/>
        <w:tblLook w:val="04A0" w:firstRow="1" w:lastRow="0" w:firstColumn="1" w:lastColumn="0" w:noHBand="0" w:noVBand="1"/>
      </w:tblPr>
      <w:tblGrid>
        <w:gridCol w:w="2277"/>
        <w:gridCol w:w="3121"/>
        <w:gridCol w:w="2068"/>
        <w:gridCol w:w="2310"/>
      </w:tblGrid>
      <w:tr w:rsidR="000E408F" w:rsidRPr="00300998" w14:paraId="3B8C239C" w14:textId="77777777" w:rsidTr="00A21E74">
        <w:tc>
          <w:tcPr>
            <w:tcW w:w="2277" w:type="dxa"/>
            <w:vMerge w:val="restart"/>
          </w:tcPr>
          <w:p w14:paraId="366C9AAC" w14:textId="77777777" w:rsidR="000E408F" w:rsidRPr="00300998" w:rsidRDefault="000E408F" w:rsidP="00A21E74">
            <w:pPr>
              <w:jc w:val="center"/>
              <w:rPr>
                <w:rFonts w:ascii="Times New Roman" w:hAnsi="Times New Roman" w:cs="Times New Roman"/>
                <w:b/>
                <w:bCs/>
                <w:sz w:val="24"/>
                <w:szCs w:val="24"/>
              </w:rPr>
            </w:pPr>
            <w:r w:rsidRPr="00300998">
              <w:rPr>
                <w:rFonts w:ascii="Times New Roman" w:hAnsi="Times New Roman" w:cs="Times New Roman"/>
                <w:b/>
                <w:bCs/>
                <w:sz w:val="24"/>
                <w:szCs w:val="24"/>
              </w:rPr>
              <w:t>SITS vai CSM</w:t>
            </w:r>
          </w:p>
        </w:tc>
        <w:tc>
          <w:tcPr>
            <w:tcW w:w="3121" w:type="dxa"/>
            <w:vMerge w:val="restart"/>
          </w:tcPr>
          <w:p w14:paraId="7F768E20" w14:textId="77777777" w:rsidR="000E408F" w:rsidRPr="00300998" w:rsidRDefault="000E408F" w:rsidP="00A21E74">
            <w:pPr>
              <w:jc w:val="center"/>
              <w:rPr>
                <w:rFonts w:ascii="Times New Roman" w:hAnsi="Times New Roman" w:cs="Times New Roman"/>
                <w:b/>
                <w:bCs/>
                <w:sz w:val="24"/>
                <w:szCs w:val="24"/>
              </w:rPr>
            </w:pPr>
            <w:r w:rsidRPr="00300998">
              <w:rPr>
                <w:rFonts w:ascii="Times New Roman" w:hAnsi="Times New Roman" w:cs="Times New Roman"/>
                <w:b/>
                <w:bCs/>
                <w:sz w:val="24"/>
                <w:szCs w:val="24"/>
              </w:rPr>
              <w:t>Prasība</w:t>
            </w:r>
          </w:p>
        </w:tc>
        <w:tc>
          <w:tcPr>
            <w:tcW w:w="2068" w:type="dxa"/>
          </w:tcPr>
          <w:p w14:paraId="02375312" w14:textId="77777777" w:rsidR="000E408F" w:rsidRPr="00300998" w:rsidRDefault="000E408F" w:rsidP="00A21E74">
            <w:pPr>
              <w:jc w:val="center"/>
              <w:rPr>
                <w:rFonts w:ascii="Times New Roman" w:hAnsi="Times New Roman" w:cs="Times New Roman"/>
                <w:b/>
                <w:bCs/>
                <w:sz w:val="24"/>
                <w:szCs w:val="24"/>
              </w:rPr>
            </w:pPr>
            <w:r w:rsidRPr="00300998">
              <w:rPr>
                <w:rFonts w:ascii="Times New Roman" w:hAnsi="Times New Roman" w:cs="Times New Roman"/>
                <w:b/>
                <w:bCs/>
                <w:sz w:val="24"/>
                <w:szCs w:val="24"/>
              </w:rPr>
              <w:t>Atsauce drošības pārvaldības sistēmā</w:t>
            </w:r>
          </w:p>
        </w:tc>
        <w:tc>
          <w:tcPr>
            <w:tcW w:w="2310" w:type="dxa"/>
          </w:tcPr>
          <w:p w14:paraId="1F7A8D51" w14:textId="77777777" w:rsidR="000E408F" w:rsidRPr="00300998" w:rsidRDefault="000E408F" w:rsidP="00A21E74">
            <w:pPr>
              <w:ind w:left="515" w:hanging="515"/>
              <w:jc w:val="center"/>
              <w:rPr>
                <w:rFonts w:ascii="Times New Roman" w:hAnsi="Times New Roman" w:cs="Times New Roman"/>
                <w:b/>
                <w:bCs/>
                <w:sz w:val="24"/>
                <w:szCs w:val="24"/>
              </w:rPr>
            </w:pPr>
            <w:r w:rsidRPr="00300998">
              <w:rPr>
                <w:rFonts w:ascii="Times New Roman" w:hAnsi="Times New Roman" w:cs="Times New Roman"/>
                <w:b/>
                <w:bCs/>
                <w:sz w:val="24"/>
                <w:szCs w:val="24"/>
              </w:rPr>
              <w:t>Komentārs/apraksts</w:t>
            </w:r>
          </w:p>
        </w:tc>
      </w:tr>
      <w:tr w:rsidR="000E408F" w:rsidRPr="0080173F" w14:paraId="7434AB94" w14:textId="77777777" w:rsidTr="00A21E74">
        <w:tc>
          <w:tcPr>
            <w:tcW w:w="2277" w:type="dxa"/>
            <w:vMerge/>
          </w:tcPr>
          <w:p w14:paraId="0A3EF795" w14:textId="77777777" w:rsidR="000E408F" w:rsidRPr="0080173F" w:rsidRDefault="000E408F" w:rsidP="00A21E74">
            <w:pPr>
              <w:rPr>
                <w:rFonts w:ascii="Times New Roman" w:hAnsi="Times New Roman" w:cs="Times New Roman"/>
                <w:sz w:val="24"/>
                <w:szCs w:val="24"/>
              </w:rPr>
            </w:pPr>
          </w:p>
        </w:tc>
        <w:tc>
          <w:tcPr>
            <w:tcW w:w="3121" w:type="dxa"/>
            <w:vMerge/>
          </w:tcPr>
          <w:p w14:paraId="2CACD5CA" w14:textId="77777777" w:rsidR="000E408F" w:rsidRPr="0080173F" w:rsidRDefault="000E408F" w:rsidP="00A21E74">
            <w:pPr>
              <w:rPr>
                <w:rFonts w:ascii="Times New Roman" w:hAnsi="Times New Roman" w:cs="Times New Roman"/>
                <w:sz w:val="24"/>
                <w:szCs w:val="24"/>
              </w:rPr>
            </w:pPr>
          </w:p>
        </w:tc>
        <w:tc>
          <w:tcPr>
            <w:tcW w:w="4378" w:type="dxa"/>
            <w:gridSpan w:val="2"/>
          </w:tcPr>
          <w:p w14:paraId="7D9264DF" w14:textId="77777777" w:rsidR="000E408F" w:rsidRPr="0080173F" w:rsidRDefault="000E408F" w:rsidP="00A21E74">
            <w:pPr>
              <w:ind w:left="515" w:hanging="515"/>
              <w:jc w:val="center"/>
              <w:rPr>
                <w:rFonts w:ascii="Times New Roman" w:hAnsi="Times New Roman" w:cs="Times New Roman"/>
                <w:i/>
                <w:iCs/>
                <w:sz w:val="24"/>
                <w:szCs w:val="24"/>
              </w:rPr>
            </w:pPr>
            <w:r w:rsidRPr="0080173F">
              <w:rPr>
                <w:rFonts w:ascii="Times New Roman" w:hAnsi="Times New Roman" w:cs="Times New Roman"/>
                <w:i/>
                <w:iCs/>
                <w:sz w:val="24"/>
                <w:szCs w:val="24"/>
              </w:rPr>
              <w:t>Aizpilda pretendents</w:t>
            </w:r>
          </w:p>
        </w:tc>
      </w:tr>
      <w:tr w:rsidR="000E408F" w:rsidRPr="0080173F" w14:paraId="63B3D66C" w14:textId="77777777" w:rsidTr="00A21E74">
        <w:tc>
          <w:tcPr>
            <w:tcW w:w="2277" w:type="dxa"/>
            <w:tcBorders>
              <w:bottom w:val="single" w:sz="4" w:space="0" w:color="auto"/>
            </w:tcBorders>
          </w:tcPr>
          <w:p w14:paraId="23A7549D"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KOMISIJAS ĪSTENOŠANAS REGULA (ES) Nr. 402/2013 (2013. gada 30. aprīlis) par kopīgo drošības metodi riska noteikšanai un novērtēšanai un par Regulas (EK) Nr. 352/2009 atcelšanu</w:t>
            </w:r>
          </w:p>
        </w:tc>
        <w:tc>
          <w:tcPr>
            <w:tcW w:w="3121" w:type="dxa"/>
          </w:tcPr>
          <w:p w14:paraId="6565CAA6"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 xml:space="preserve">Infrastruktūras pārvaldītājs nodrošina riska pārvaldības procesa piemērošanu. </w:t>
            </w:r>
          </w:p>
          <w:p w14:paraId="0D1C2450"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Pievienot norādi uz pierādījumiem par riska pārvaldības procesa ieviešanu un piemērošanu (it sevišķi, kas skar CSM par DPS II pielikuma 3.1.1. un 3.1.2. punktu, 5.4.punktu un citus, kur ir minēts riska pārvaldības process)</w:t>
            </w:r>
          </w:p>
        </w:tc>
        <w:tc>
          <w:tcPr>
            <w:tcW w:w="2068" w:type="dxa"/>
          </w:tcPr>
          <w:p w14:paraId="0BA9DB05" w14:textId="77777777" w:rsidR="000E408F" w:rsidRPr="0080173F" w:rsidRDefault="000E408F" w:rsidP="00A21E74">
            <w:pPr>
              <w:rPr>
                <w:rFonts w:ascii="Times New Roman" w:hAnsi="Times New Roman" w:cs="Times New Roman"/>
                <w:sz w:val="24"/>
                <w:szCs w:val="24"/>
              </w:rPr>
            </w:pPr>
          </w:p>
        </w:tc>
        <w:tc>
          <w:tcPr>
            <w:tcW w:w="2310" w:type="dxa"/>
          </w:tcPr>
          <w:p w14:paraId="0E440D03" w14:textId="77777777" w:rsidR="000E408F" w:rsidRPr="0080173F" w:rsidRDefault="000E408F" w:rsidP="00A21E74">
            <w:pPr>
              <w:rPr>
                <w:rFonts w:ascii="Times New Roman" w:hAnsi="Times New Roman" w:cs="Times New Roman"/>
                <w:sz w:val="24"/>
                <w:szCs w:val="24"/>
              </w:rPr>
            </w:pPr>
          </w:p>
        </w:tc>
      </w:tr>
      <w:tr w:rsidR="000E408F" w:rsidRPr="0080173F" w14:paraId="4C4F7B16" w14:textId="77777777" w:rsidTr="00A21E74">
        <w:tc>
          <w:tcPr>
            <w:tcW w:w="2277" w:type="dxa"/>
            <w:tcBorders>
              <w:bottom w:val="single" w:sz="4" w:space="0" w:color="auto"/>
            </w:tcBorders>
          </w:tcPr>
          <w:p w14:paraId="0535DF21"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KOMISIJAS REGULA(ES)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w:t>
            </w:r>
          </w:p>
        </w:tc>
        <w:tc>
          <w:tcPr>
            <w:tcW w:w="3121" w:type="dxa"/>
          </w:tcPr>
          <w:p w14:paraId="7EBDAC0F"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 xml:space="preserve">Infrastruktūras pārvaldītājs nodrošina efektīvu savas drošības pārvaldības pārraudzību dzelzceļa sistēmas ekspluatācijas un tehniskās apkopes laikā un vajadzības gadījumā nodrošina drošības pārvaldības sistēmas uzlabošanu. </w:t>
            </w:r>
          </w:p>
          <w:p w14:paraId="4D7EA8B2"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Pievienot norādes uz pārraudzības (iekšējas uzraudzības) procesa nodrošināšanu drošības pārvaldības sistēmā (it sevišķi, kas skar CSM par DPS II pielikumu 6.1. un 7.2. punktus)</w:t>
            </w:r>
          </w:p>
          <w:p w14:paraId="0F1A8836" w14:textId="77777777" w:rsidR="000E408F" w:rsidRPr="0080173F" w:rsidRDefault="000E408F" w:rsidP="00A21E74">
            <w:pPr>
              <w:rPr>
                <w:rFonts w:ascii="Times New Roman" w:hAnsi="Times New Roman" w:cs="Times New Roman"/>
                <w:sz w:val="24"/>
                <w:szCs w:val="24"/>
              </w:rPr>
            </w:pPr>
          </w:p>
        </w:tc>
        <w:tc>
          <w:tcPr>
            <w:tcW w:w="2068" w:type="dxa"/>
          </w:tcPr>
          <w:p w14:paraId="07E84767" w14:textId="77777777" w:rsidR="000E408F" w:rsidRPr="0080173F" w:rsidRDefault="000E408F" w:rsidP="00A21E74">
            <w:pPr>
              <w:rPr>
                <w:rFonts w:ascii="Times New Roman" w:hAnsi="Times New Roman" w:cs="Times New Roman"/>
                <w:sz w:val="24"/>
                <w:szCs w:val="24"/>
              </w:rPr>
            </w:pPr>
          </w:p>
        </w:tc>
        <w:tc>
          <w:tcPr>
            <w:tcW w:w="2310" w:type="dxa"/>
          </w:tcPr>
          <w:p w14:paraId="7507EE57" w14:textId="77777777" w:rsidR="000E408F" w:rsidRPr="0080173F" w:rsidRDefault="000E408F" w:rsidP="00A21E74">
            <w:pPr>
              <w:rPr>
                <w:rFonts w:ascii="Times New Roman" w:hAnsi="Times New Roman" w:cs="Times New Roman"/>
                <w:sz w:val="24"/>
                <w:szCs w:val="24"/>
              </w:rPr>
            </w:pPr>
          </w:p>
        </w:tc>
      </w:tr>
      <w:tr w:rsidR="000E408F" w:rsidRPr="0080173F" w14:paraId="00FB4BD0" w14:textId="77777777" w:rsidTr="00A21E74">
        <w:trPr>
          <w:trHeight w:val="4565"/>
        </w:trPr>
        <w:tc>
          <w:tcPr>
            <w:tcW w:w="2277" w:type="dxa"/>
            <w:vMerge w:val="restart"/>
            <w:tcBorders>
              <w:top w:val="single" w:sz="4" w:space="0" w:color="auto"/>
            </w:tcBorders>
          </w:tcPr>
          <w:p w14:paraId="2031E205"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 xml:space="preserve">Komisijas Īstenošanas regula (ES) 2019/773 (2019. gada 16. maijs) par savstarpējas </w:t>
            </w:r>
            <w:proofErr w:type="spellStart"/>
            <w:r w:rsidRPr="0080173F">
              <w:rPr>
                <w:rFonts w:ascii="Times New Roman" w:hAnsi="Times New Roman" w:cs="Times New Roman"/>
                <w:sz w:val="24"/>
                <w:szCs w:val="24"/>
              </w:rPr>
              <w:t>izmantojamības</w:t>
            </w:r>
            <w:proofErr w:type="spellEnd"/>
            <w:r w:rsidRPr="0080173F">
              <w:rPr>
                <w:rFonts w:ascii="Times New Roman" w:hAnsi="Times New Roman" w:cs="Times New Roman"/>
                <w:sz w:val="24"/>
                <w:szCs w:val="24"/>
              </w:rPr>
              <w:t xml:space="preserve"> tehnisko specifikāciju, kas attiecas uz Eiropas Savienības dzelzceļa sistēmas satiksmes nodrošināšanas un vadības apakšsistēmu, un Lēmuma 2012/757/ES atcelšanu</w:t>
            </w:r>
          </w:p>
        </w:tc>
        <w:tc>
          <w:tcPr>
            <w:tcW w:w="3121" w:type="dxa"/>
          </w:tcPr>
          <w:p w14:paraId="34B8AA4A" w14:textId="77777777" w:rsidR="000E408F" w:rsidRPr="0080173F" w:rsidRDefault="000E408F" w:rsidP="00A21E74">
            <w:pPr>
              <w:rPr>
                <w:rFonts w:ascii="Times New Roman" w:hAnsi="Times New Roman" w:cs="Times New Roman"/>
                <w:sz w:val="24"/>
                <w:szCs w:val="24"/>
              </w:rPr>
            </w:pPr>
            <w:r w:rsidRPr="0080173F">
              <w:rPr>
                <w:rFonts w:ascii="Times New Roman" w:hAnsi="Times New Roman" w:cs="Times New Roman"/>
                <w:sz w:val="24"/>
                <w:szCs w:val="24"/>
              </w:rPr>
              <w:t>Infrastruktūras pārvaldītājs savā drošības pārvaldības sistēmā nodrošina drošu mijiedarbību starp infrastruktūras pārvaldītāju un pārvadātājiem, nodrošinot OPE SITS noteikto prasību izpildi.</w:t>
            </w:r>
          </w:p>
          <w:p w14:paraId="2B69B5DF"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sz w:val="24"/>
                <w:szCs w:val="24"/>
              </w:rPr>
              <w:t xml:space="preserve">CSM par DPS II pielikuma 5.1.2. un 5.1.3.punkti nosaka infrastruktūras pārvaldītājam piemērot OPE SITS prasības. </w:t>
            </w:r>
            <w:r w:rsidRPr="0080173F">
              <w:rPr>
                <w:rFonts w:ascii="Times New Roman" w:hAnsi="Times New Roman" w:cs="Times New Roman"/>
                <w:i/>
                <w:iCs/>
                <w:sz w:val="24"/>
                <w:szCs w:val="24"/>
              </w:rPr>
              <w:t xml:space="preserve">Šajā tabulā infrastruktūras pārvaldītājam ir jāieliek atsauces uz savu DPS lai pierādītu vismaz šo OPE SITS punktu izpildi:   </w:t>
            </w:r>
          </w:p>
          <w:p w14:paraId="1172EF73"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4.2.1.2.2.    Izmantojamo dzelzceļa līniju un ar tām saistīto attiecīgo lauka iekārtu apraksts</w:t>
            </w:r>
          </w:p>
          <w:p w14:paraId="0158D48A" w14:textId="77777777" w:rsidR="000E408F" w:rsidRPr="0080173F" w:rsidRDefault="000E408F" w:rsidP="00A21E74">
            <w:pPr>
              <w:rPr>
                <w:rFonts w:ascii="Times New Roman" w:hAnsi="Times New Roman" w:cs="Times New Roman"/>
                <w:sz w:val="24"/>
                <w:szCs w:val="24"/>
              </w:rPr>
            </w:pPr>
          </w:p>
        </w:tc>
        <w:tc>
          <w:tcPr>
            <w:tcW w:w="2068" w:type="dxa"/>
          </w:tcPr>
          <w:p w14:paraId="47DE69BB" w14:textId="77777777" w:rsidR="000E408F" w:rsidRPr="0080173F" w:rsidRDefault="000E408F" w:rsidP="00A21E74">
            <w:pPr>
              <w:rPr>
                <w:rFonts w:ascii="Times New Roman" w:hAnsi="Times New Roman" w:cs="Times New Roman"/>
                <w:sz w:val="24"/>
                <w:szCs w:val="24"/>
              </w:rPr>
            </w:pPr>
          </w:p>
        </w:tc>
        <w:tc>
          <w:tcPr>
            <w:tcW w:w="2310" w:type="dxa"/>
          </w:tcPr>
          <w:p w14:paraId="3A8AFC3C" w14:textId="77777777" w:rsidR="000E408F" w:rsidRPr="0080173F" w:rsidRDefault="000E408F" w:rsidP="00A21E74">
            <w:pPr>
              <w:rPr>
                <w:rFonts w:ascii="Times New Roman" w:hAnsi="Times New Roman" w:cs="Times New Roman"/>
                <w:sz w:val="24"/>
                <w:szCs w:val="24"/>
              </w:rPr>
            </w:pPr>
          </w:p>
        </w:tc>
      </w:tr>
      <w:tr w:rsidR="000E408F" w:rsidRPr="0080173F" w14:paraId="41DE30D0" w14:textId="77777777" w:rsidTr="00A21E74">
        <w:tc>
          <w:tcPr>
            <w:tcW w:w="2277" w:type="dxa"/>
            <w:vMerge/>
          </w:tcPr>
          <w:p w14:paraId="43981F03" w14:textId="77777777" w:rsidR="000E408F" w:rsidRPr="0080173F" w:rsidRDefault="000E408F" w:rsidP="00A21E74">
            <w:pPr>
              <w:rPr>
                <w:rFonts w:ascii="Times New Roman" w:hAnsi="Times New Roman" w:cs="Times New Roman"/>
                <w:sz w:val="24"/>
                <w:szCs w:val="24"/>
              </w:rPr>
            </w:pPr>
          </w:p>
        </w:tc>
        <w:tc>
          <w:tcPr>
            <w:tcW w:w="3121" w:type="dxa"/>
          </w:tcPr>
          <w:p w14:paraId="3DEA95A0"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4.2.1.4.   Dokumentācija infrastruktūras pārvaldītāju darbiniekiem, kas atļauj vilcienu kustību</w:t>
            </w:r>
          </w:p>
          <w:p w14:paraId="6B7AF0C4" w14:textId="77777777" w:rsidR="000E408F" w:rsidRPr="0080173F" w:rsidRDefault="000E408F" w:rsidP="00A21E74">
            <w:pPr>
              <w:rPr>
                <w:rFonts w:ascii="Times New Roman" w:hAnsi="Times New Roman" w:cs="Times New Roman"/>
                <w:i/>
                <w:iCs/>
                <w:sz w:val="24"/>
                <w:szCs w:val="24"/>
              </w:rPr>
            </w:pPr>
          </w:p>
        </w:tc>
        <w:tc>
          <w:tcPr>
            <w:tcW w:w="2068" w:type="dxa"/>
          </w:tcPr>
          <w:p w14:paraId="667380A4" w14:textId="77777777" w:rsidR="000E408F" w:rsidRPr="0080173F" w:rsidRDefault="000E408F" w:rsidP="00A21E74">
            <w:pPr>
              <w:rPr>
                <w:rFonts w:ascii="Times New Roman" w:hAnsi="Times New Roman" w:cs="Times New Roman"/>
                <w:sz w:val="24"/>
                <w:szCs w:val="24"/>
              </w:rPr>
            </w:pPr>
          </w:p>
        </w:tc>
        <w:tc>
          <w:tcPr>
            <w:tcW w:w="2310" w:type="dxa"/>
          </w:tcPr>
          <w:p w14:paraId="781B1414" w14:textId="77777777" w:rsidR="000E408F" w:rsidRPr="0080173F" w:rsidRDefault="000E408F" w:rsidP="00A21E74">
            <w:pPr>
              <w:rPr>
                <w:rFonts w:ascii="Times New Roman" w:hAnsi="Times New Roman" w:cs="Times New Roman"/>
                <w:sz w:val="24"/>
                <w:szCs w:val="24"/>
              </w:rPr>
            </w:pPr>
          </w:p>
        </w:tc>
      </w:tr>
      <w:tr w:rsidR="000E408F" w:rsidRPr="0080173F" w14:paraId="384EBE51" w14:textId="77777777" w:rsidTr="00A21E74">
        <w:tc>
          <w:tcPr>
            <w:tcW w:w="2277" w:type="dxa"/>
            <w:vMerge/>
          </w:tcPr>
          <w:p w14:paraId="0403649F" w14:textId="77777777" w:rsidR="000E408F" w:rsidRPr="0080173F" w:rsidRDefault="000E408F" w:rsidP="00A21E74">
            <w:pPr>
              <w:rPr>
                <w:rFonts w:ascii="Times New Roman" w:hAnsi="Times New Roman" w:cs="Times New Roman"/>
                <w:sz w:val="24"/>
                <w:szCs w:val="24"/>
              </w:rPr>
            </w:pPr>
          </w:p>
        </w:tc>
        <w:tc>
          <w:tcPr>
            <w:tcW w:w="3121" w:type="dxa"/>
          </w:tcPr>
          <w:p w14:paraId="1137DF10"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4.2.2.6.2.    Bremzēšanas veiktspēja un atļautais maksimālais ātrums</w:t>
            </w:r>
          </w:p>
          <w:p w14:paraId="27751E3D" w14:textId="77777777" w:rsidR="000E408F" w:rsidRPr="0080173F" w:rsidRDefault="000E408F" w:rsidP="00A21E74">
            <w:pPr>
              <w:rPr>
                <w:rFonts w:ascii="Times New Roman" w:hAnsi="Times New Roman" w:cs="Times New Roman"/>
                <w:i/>
                <w:iCs/>
                <w:sz w:val="24"/>
                <w:szCs w:val="24"/>
              </w:rPr>
            </w:pPr>
          </w:p>
        </w:tc>
        <w:tc>
          <w:tcPr>
            <w:tcW w:w="2068" w:type="dxa"/>
          </w:tcPr>
          <w:p w14:paraId="5315D131" w14:textId="77777777" w:rsidR="000E408F" w:rsidRPr="0080173F" w:rsidRDefault="000E408F" w:rsidP="00A21E74">
            <w:pPr>
              <w:rPr>
                <w:rFonts w:ascii="Times New Roman" w:hAnsi="Times New Roman" w:cs="Times New Roman"/>
                <w:sz w:val="24"/>
                <w:szCs w:val="24"/>
              </w:rPr>
            </w:pPr>
          </w:p>
        </w:tc>
        <w:tc>
          <w:tcPr>
            <w:tcW w:w="2310" w:type="dxa"/>
          </w:tcPr>
          <w:p w14:paraId="07072623" w14:textId="77777777" w:rsidR="000E408F" w:rsidRPr="0080173F" w:rsidRDefault="000E408F" w:rsidP="00A21E74">
            <w:pPr>
              <w:rPr>
                <w:rFonts w:ascii="Times New Roman" w:hAnsi="Times New Roman" w:cs="Times New Roman"/>
                <w:sz w:val="24"/>
                <w:szCs w:val="24"/>
              </w:rPr>
            </w:pPr>
          </w:p>
        </w:tc>
      </w:tr>
      <w:tr w:rsidR="000E408F" w:rsidRPr="0080173F" w14:paraId="0819D92C" w14:textId="77777777" w:rsidTr="00A21E74">
        <w:tc>
          <w:tcPr>
            <w:tcW w:w="2277" w:type="dxa"/>
            <w:vMerge/>
          </w:tcPr>
          <w:p w14:paraId="3FE80CB5" w14:textId="77777777" w:rsidR="000E408F" w:rsidRPr="0080173F" w:rsidRDefault="000E408F" w:rsidP="00A21E74">
            <w:pPr>
              <w:rPr>
                <w:rFonts w:ascii="Times New Roman" w:hAnsi="Times New Roman" w:cs="Times New Roman"/>
                <w:sz w:val="24"/>
                <w:szCs w:val="24"/>
              </w:rPr>
            </w:pPr>
          </w:p>
        </w:tc>
        <w:tc>
          <w:tcPr>
            <w:tcW w:w="3121" w:type="dxa"/>
          </w:tcPr>
          <w:p w14:paraId="443C4914"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 xml:space="preserve">4.2.2.7.   Vilciena </w:t>
            </w:r>
            <w:proofErr w:type="spellStart"/>
            <w:r w:rsidRPr="0080173F">
              <w:rPr>
                <w:rFonts w:ascii="Times New Roman" w:hAnsi="Times New Roman" w:cs="Times New Roman"/>
                <w:i/>
                <w:iCs/>
                <w:sz w:val="24"/>
                <w:szCs w:val="24"/>
              </w:rPr>
              <w:t>darbgatavības</w:t>
            </w:r>
            <w:proofErr w:type="spellEnd"/>
            <w:r w:rsidRPr="0080173F">
              <w:rPr>
                <w:rFonts w:ascii="Times New Roman" w:hAnsi="Times New Roman" w:cs="Times New Roman"/>
                <w:i/>
                <w:iCs/>
                <w:sz w:val="24"/>
                <w:szCs w:val="24"/>
              </w:rPr>
              <w:t xml:space="preserve"> nodrošināšana</w:t>
            </w:r>
          </w:p>
          <w:p w14:paraId="57CC6F7D" w14:textId="77777777" w:rsidR="000E408F" w:rsidRPr="0080173F" w:rsidRDefault="000E408F" w:rsidP="00A21E74">
            <w:pPr>
              <w:rPr>
                <w:rFonts w:ascii="Times New Roman" w:hAnsi="Times New Roman" w:cs="Times New Roman"/>
                <w:i/>
                <w:iCs/>
                <w:sz w:val="24"/>
                <w:szCs w:val="24"/>
              </w:rPr>
            </w:pPr>
          </w:p>
        </w:tc>
        <w:tc>
          <w:tcPr>
            <w:tcW w:w="2068" w:type="dxa"/>
          </w:tcPr>
          <w:p w14:paraId="58DDE57A" w14:textId="77777777" w:rsidR="000E408F" w:rsidRPr="0080173F" w:rsidRDefault="000E408F" w:rsidP="00A21E74">
            <w:pPr>
              <w:rPr>
                <w:rFonts w:ascii="Times New Roman" w:hAnsi="Times New Roman" w:cs="Times New Roman"/>
                <w:sz w:val="24"/>
                <w:szCs w:val="24"/>
              </w:rPr>
            </w:pPr>
          </w:p>
        </w:tc>
        <w:tc>
          <w:tcPr>
            <w:tcW w:w="2310" w:type="dxa"/>
          </w:tcPr>
          <w:p w14:paraId="53B955B5" w14:textId="77777777" w:rsidR="000E408F" w:rsidRPr="0080173F" w:rsidRDefault="000E408F" w:rsidP="00A21E74">
            <w:pPr>
              <w:rPr>
                <w:rFonts w:ascii="Times New Roman" w:hAnsi="Times New Roman" w:cs="Times New Roman"/>
                <w:sz w:val="24"/>
                <w:szCs w:val="24"/>
              </w:rPr>
            </w:pPr>
          </w:p>
        </w:tc>
      </w:tr>
      <w:tr w:rsidR="000E408F" w:rsidRPr="0080173F" w14:paraId="06629E29" w14:textId="77777777" w:rsidTr="00A21E74">
        <w:tc>
          <w:tcPr>
            <w:tcW w:w="2277" w:type="dxa"/>
            <w:vMerge/>
          </w:tcPr>
          <w:p w14:paraId="62AD2D59" w14:textId="77777777" w:rsidR="000E408F" w:rsidRPr="0080173F" w:rsidRDefault="000E408F" w:rsidP="00A21E74">
            <w:pPr>
              <w:rPr>
                <w:rFonts w:ascii="Times New Roman" w:hAnsi="Times New Roman" w:cs="Times New Roman"/>
                <w:sz w:val="24"/>
                <w:szCs w:val="24"/>
              </w:rPr>
            </w:pPr>
          </w:p>
        </w:tc>
        <w:tc>
          <w:tcPr>
            <w:tcW w:w="3121" w:type="dxa"/>
          </w:tcPr>
          <w:p w14:paraId="28B18A4C"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4.2.3.4.   Satiksmes vadība</w:t>
            </w:r>
          </w:p>
          <w:p w14:paraId="3E134CB7" w14:textId="77777777" w:rsidR="000E408F" w:rsidRPr="0080173F" w:rsidRDefault="000E408F" w:rsidP="00A21E74">
            <w:pPr>
              <w:rPr>
                <w:rFonts w:ascii="Times New Roman" w:hAnsi="Times New Roman" w:cs="Times New Roman"/>
                <w:i/>
                <w:iCs/>
                <w:sz w:val="24"/>
                <w:szCs w:val="24"/>
              </w:rPr>
            </w:pPr>
          </w:p>
        </w:tc>
        <w:tc>
          <w:tcPr>
            <w:tcW w:w="2068" w:type="dxa"/>
          </w:tcPr>
          <w:p w14:paraId="0572F0C9" w14:textId="77777777" w:rsidR="000E408F" w:rsidRPr="0080173F" w:rsidRDefault="000E408F" w:rsidP="00A21E74">
            <w:pPr>
              <w:rPr>
                <w:rFonts w:ascii="Times New Roman" w:hAnsi="Times New Roman" w:cs="Times New Roman"/>
                <w:sz w:val="24"/>
                <w:szCs w:val="24"/>
              </w:rPr>
            </w:pPr>
          </w:p>
        </w:tc>
        <w:tc>
          <w:tcPr>
            <w:tcW w:w="2310" w:type="dxa"/>
          </w:tcPr>
          <w:p w14:paraId="258BFC81" w14:textId="77777777" w:rsidR="000E408F" w:rsidRPr="0080173F" w:rsidRDefault="000E408F" w:rsidP="00A21E74">
            <w:pPr>
              <w:rPr>
                <w:rFonts w:ascii="Times New Roman" w:hAnsi="Times New Roman" w:cs="Times New Roman"/>
                <w:sz w:val="24"/>
                <w:szCs w:val="24"/>
              </w:rPr>
            </w:pPr>
          </w:p>
        </w:tc>
      </w:tr>
      <w:tr w:rsidR="000E408F" w:rsidRPr="0080173F" w14:paraId="331209DF" w14:textId="77777777" w:rsidTr="00A21E74">
        <w:tc>
          <w:tcPr>
            <w:tcW w:w="2277" w:type="dxa"/>
            <w:vMerge/>
          </w:tcPr>
          <w:p w14:paraId="105A2E57" w14:textId="77777777" w:rsidR="000E408F" w:rsidRPr="0080173F" w:rsidRDefault="000E408F" w:rsidP="00A21E74">
            <w:pPr>
              <w:rPr>
                <w:rFonts w:ascii="Times New Roman" w:hAnsi="Times New Roman" w:cs="Times New Roman"/>
                <w:sz w:val="24"/>
                <w:szCs w:val="24"/>
              </w:rPr>
            </w:pPr>
          </w:p>
        </w:tc>
        <w:tc>
          <w:tcPr>
            <w:tcW w:w="3121" w:type="dxa"/>
          </w:tcPr>
          <w:p w14:paraId="6EB06FDB"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4.2.3.5.   Datu reģistrēšana</w:t>
            </w:r>
          </w:p>
          <w:p w14:paraId="01C023DE" w14:textId="77777777" w:rsidR="000E408F" w:rsidRPr="0080173F" w:rsidRDefault="000E408F" w:rsidP="00A21E74">
            <w:pPr>
              <w:rPr>
                <w:rFonts w:ascii="Times New Roman" w:hAnsi="Times New Roman" w:cs="Times New Roman"/>
                <w:i/>
                <w:iCs/>
                <w:sz w:val="24"/>
                <w:szCs w:val="24"/>
              </w:rPr>
            </w:pPr>
          </w:p>
        </w:tc>
        <w:tc>
          <w:tcPr>
            <w:tcW w:w="2068" w:type="dxa"/>
          </w:tcPr>
          <w:p w14:paraId="432CA023" w14:textId="77777777" w:rsidR="000E408F" w:rsidRPr="0080173F" w:rsidRDefault="000E408F" w:rsidP="00A21E74">
            <w:pPr>
              <w:rPr>
                <w:rFonts w:ascii="Times New Roman" w:hAnsi="Times New Roman" w:cs="Times New Roman"/>
                <w:sz w:val="24"/>
                <w:szCs w:val="24"/>
              </w:rPr>
            </w:pPr>
          </w:p>
        </w:tc>
        <w:tc>
          <w:tcPr>
            <w:tcW w:w="2310" w:type="dxa"/>
          </w:tcPr>
          <w:p w14:paraId="22084A2B" w14:textId="77777777" w:rsidR="000E408F" w:rsidRPr="0080173F" w:rsidRDefault="000E408F" w:rsidP="00A21E74">
            <w:pPr>
              <w:rPr>
                <w:rFonts w:ascii="Times New Roman" w:hAnsi="Times New Roman" w:cs="Times New Roman"/>
                <w:sz w:val="24"/>
                <w:szCs w:val="24"/>
              </w:rPr>
            </w:pPr>
          </w:p>
        </w:tc>
      </w:tr>
      <w:tr w:rsidR="000E408F" w:rsidRPr="0080173F" w14:paraId="229D394B" w14:textId="77777777" w:rsidTr="00A21E74">
        <w:tc>
          <w:tcPr>
            <w:tcW w:w="2277" w:type="dxa"/>
            <w:vMerge/>
          </w:tcPr>
          <w:p w14:paraId="561176F8" w14:textId="77777777" w:rsidR="000E408F" w:rsidRPr="0080173F" w:rsidRDefault="000E408F" w:rsidP="00A21E74">
            <w:pPr>
              <w:rPr>
                <w:rFonts w:ascii="Times New Roman" w:hAnsi="Times New Roman" w:cs="Times New Roman"/>
                <w:sz w:val="24"/>
                <w:szCs w:val="24"/>
              </w:rPr>
            </w:pPr>
          </w:p>
        </w:tc>
        <w:tc>
          <w:tcPr>
            <w:tcW w:w="3121" w:type="dxa"/>
          </w:tcPr>
          <w:p w14:paraId="770DE274"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4.2.3.6.   Traucēts ekspluatācijas režīms</w:t>
            </w:r>
          </w:p>
          <w:p w14:paraId="6AB57E97" w14:textId="77777777" w:rsidR="000E408F" w:rsidRPr="0080173F" w:rsidRDefault="000E408F" w:rsidP="00A21E74">
            <w:pPr>
              <w:rPr>
                <w:rFonts w:ascii="Times New Roman" w:hAnsi="Times New Roman" w:cs="Times New Roman"/>
                <w:i/>
                <w:iCs/>
                <w:sz w:val="24"/>
                <w:szCs w:val="24"/>
              </w:rPr>
            </w:pPr>
          </w:p>
        </w:tc>
        <w:tc>
          <w:tcPr>
            <w:tcW w:w="2068" w:type="dxa"/>
          </w:tcPr>
          <w:p w14:paraId="4FC649D6" w14:textId="77777777" w:rsidR="000E408F" w:rsidRPr="0080173F" w:rsidRDefault="000E408F" w:rsidP="00A21E74">
            <w:pPr>
              <w:rPr>
                <w:rFonts w:ascii="Times New Roman" w:hAnsi="Times New Roman" w:cs="Times New Roman"/>
                <w:sz w:val="24"/>
                <w:szCs w:val="24"/>
              </w:rPr>
            </w:pPr>
          </w:p>
        </w:tc>
        <w:tc>
          <w:tcPr>
            <w:tcW w:w="2310" w:type="dxa"/>
          </w:tcPr>
          <w:p w14:paraId="050B6E90" w14:textId="77777777" w:rsidR="000E408F" w:rsidRPr="0080173F" w:rsidRDefault="000E408F" w:rsidP="00A21E74">
            <w:pPr>
              <w:rPr>
                <w:rFonts w:ascii="Times New Roman" w:hAnsi="Times New Roman" w:cs="Times New Roman"/>
                <w:sz w:val="24"/>
                <w:szCs w:val="24"/>
              </w:rPr>
            </w:pPr>
          </w:p>
        </w:tc>
      </w:tr>
      <w:tr w:rsidR="000E408F" w:rsidRPr="0080173F" w14:paraId="33A2D2B4" w14:textId="77777777" w:rsidTr="00A21E74">
        <w:tc>
          <w:tcPr>
            <w:tcW w:w="2277" w:type="dxa"/>
            <w:vMerge/>
          </w:tcPr>
          <w:p w14:paraId="04ABC7D1" w14:textId="77777777" w:rsidR="000E408F" w:rsidRPr="0080173F" w:rsidRDefault="000E408F" w:rsidP="00A21E74">
            <w:pPr>
              <w:rPr>
                <w:rFonts w:ascii="Times New Roman" w:hAnsi="Times New Roman" w:cs="Times New Roman"/>
                <w:sz w:val="24"/>
                <w:szCs w:val="24"/>
              </w:rPr>
            </w:pPr>
          </w:p>
        </w:tc>
        <w:tc>
          <w:tcPr>
            <w:tcW w:w="3121" w:type="dxa"/>
          </w:tcPr>
          <w:p w14:paraId="4D1D6109" w14:textId="77777777" w:rsidR="000E408F" w:rsidRPr="0080173F" w:rsidRDefault="000E408F" w:rsidP="00A21E74">
            <w:pPr>
              <w:rPr>
                <w:rFonts w:ascii="Times New Roman" w:hAnsi="Times New Roman" w:cs="Times New Roman"/>
                <w:i/>
                <w:iCs/>
                <w:sz w:val="24"/>
                <w:szCs w:val="24"/>
              </w:rPr>
            </w:pPr>
            <w:r w:rsidRPr="0080173F">
              <w:rPr>
                <w:rFonts w:ascii="Times New Roman" w:hAnsi="Times New Roman" w:cs="Times New Roman"/>
                <w:i/>
                <w:iCs/>
                <w:sz w:val="24"/>
                <w:szCs w:val="24"/>
              </w:rPr>
              <w:t>4.2.3.7.   Avārijas situāciju pārvaldība</w:t>
            </w:r>
          </w:p>
        </w:tc>
        <w:tc>
          <w:tcPr>
            <w:tcW w:w="2068" w:type="dxa"/>
          </w:tcPr>
          <w:p w14:paraId="7B207460" w14:textId="77777777" w:rsidR="000E408F" w:rsidRPr="0080173F" w:rsidRDefault="000E408F" w:rsidP="00A21E74">
            <w:pPr>
              <w:rPr>
                <w:rFonts w:ascii="Times New Roman" w:hAnsi="Times New Roman" w:cs="Times New Roman"/>
                <w:sz w:val="24"/>
                <w:szCs w:val="24"/>
              </w:rPr>
            </w:pPr>
          </w:p>
        </w:tc>
        <w:tc>
          <w:tcPr>
            <w:tcW w:w="2310" w:type="dxa"/>
          </w:tcPr>
          <w:p w14:paraId="271D8C79" w14:textId="77777777" w:rsidR="000E408F" w:rsidRPr="0080173F" w:rsidRDefault="000E408F" w:rsidP="00A21E74">
            <w:pPr>
              <w:rPr>
                <w:rFonts w:ascii="Times New Roman" w:hAnsi="Times New Roman" w:cs="Times New Roman"/>
                <w:sz w:val="24"/>
                <w:szCs w:val="24"/>
              </w:rPr>
            </w:pPr>
          </w:p>
        </w:tc>
      </w:tr>
    </w:tbl>
    <w:p w14:paraId="087A0794" w14:textId="77777777" w:rsidR="000E408F" w:rsidRDefault="000E408F" w:rsidP="000E408F">
      <w:pPr>
        <w:jc w:val="both"/>
        <w:rPr>
          <w:rFonts w:ascii="Times New Roman" w:hAnsi="Times New Roman" w:cs="Times New Roman"/>
          <w:sz w:val="24"/>
          <w:szCs w:val="24"/>
        </w:rPr>
      </w:pPr>
    </w:p>
    <w:p w14:paraId="4C81777B" w14:textId="77777777" w:rsidR="000E408F" w:rsidRDefault="000E408F" w:rsidP="000E408F">
      <w:pPr>
        <w:rPr>
          <w:rFonts w:ascii="Times New Roman" w:hAnsi="Times New Roman" w:cs="Times New Roman"/>
          <w:sz w:val="24"/>
          <w:szCs w:val="24"/>
        </w:rPr>
      </w:pPr>
      <w:r>
        <w:rPr>
          <w:rFonts w:ascii="Times New Roman" w:hAnsi="Times New Roman" w:cs="Times New Roman"/>
          <w:sz w:val="24"/>
          <w:szCs w:val="24"/>
        </w:rPr>
        <w:br w:type="page"/>
      </w:r>
    </w:p>
    <w:p w14:paraId="78B9E671" w14:textId="77777777" w:rsidR="000E408F" w:rsidRPr="002048F8" w:rsidRDefault="000E408F" w:rsidP="000E408F">
      <w:pPr>
        <w:jc w:val="center"/>
        <w:rPr>
          <w:rFonts w:ascii="Times New Roman" w:hAnsi="Times New Roman" w:cs="Times New Roman"/>
          <w:b/>
          <w:bCs/>
          <w:sz w:val="24"/>
          <w:szCs w:val="24"/>
        </w:rPr>
      </w:pPr>
      <w:r w:rsidRPr="002048F8">
        <w:rPr>
          <w:rFonts w:ascii="Times New Roman" w:hAnsi="Times New Roman" w:cs="Times New Roman"/>
          <w:b/>
          <w:bCs/>
          <w:sz w:val="24"/>
          <w:szCs w:val="24"/>
        </w:rPr>
        <w:t>Nacionālo prasību izpildes norādījumu tabula</w:t>
      </w:r>
    </w:p>
    <w:tbl>
      <w:tblPr>
        <w:tblStyle w:val="Reatabula"/>
        <w:tblW w:w="9673" w:type="dxa"/>
        <w:tblLook w:val="04A0" w:firstRow="1" w:lastRow="0" w:firstColumn="1" w:lastColumn="0" w:noHBand="0" w:noVBand="1"/>
      </w:tblPr>
      <w:tblGrid>
        <w:gridCol w:w="2336"/>
        <w:gridCol w:w="2849"/>
        <w:gridCol w:w="2178"/>
        <w:gridCol w:w="2310"/>
      </w:tblGrid>
      <w:tr w:rsidR="000E408F" w:rsidRPr="00300998" w14:paraId="6AAC3351" w14:textId="77777777" w:rsidTr="00A21E74">
        <w:tc>
          <w:tcPr>
            <w:tcW w:w="2336" w:type="dxa"/>
            <w:vMerge w:val="restart"/>
          </w:tcPr>
          <w:p w14:paraId="0ECA7158"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Atsauce uz nacionālām prasībām</w:t>
            </w:r>
          </w:p>
        </w:tc>
        <w:tc>
          <w:tcPr>
            <w:tcW w:w="2849" w:type="dxa"/>
            <w:vMerge w:val="restart"/>
          </w:tcPr>
          <w:p w14:paraId="076AF864"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Prasības skaidrojums</w:t>
            </w:r>
          </w:p>
        </w:tc>
        <w:tc>
          <w:tcPr>
            <w:tcW w:w="2178" w:type="dxa"/>
          </w:tcPr>
          <w:p w14:paraId="2DC7C961"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 xml:space="preserve">Atsauce drošības pārvaldības sistēmā </w:t>
            </w:r>
          </w:p>
        </w:tc>
        <w:tc>
          <w:tcPr>
            <w:tcW w:w="2310" w:type="dxa"/>
          </w:tcPr>
          <w:p w14:paraId="648558CA" w14:textId="77777777" w:rsidR="000E408F" w:rsidRPr="00300998" w:rsidRDefault="000E408F" w:rsidP="00A21E74">
            <w:pPr>
              <w:ind w:left="515" w:hanging="515"/>
              <w:rPr>
                <w:rFonts w:ascii="Times New Roman" w:hAnsi="Times New Roman" w:cs="Times New Roman"/>
                <w:b/>
                <w:bCs/>
                <w:sz w:val="24"/>
                <w:szCs w:val="24"/>
              </w:rPr>
            </w:pPr>
            <w:r w:rsidRPr="00300998">
              <w:rPr>
                <w:rFonts w:ascii="Times New Roman" w:hAnsi="Times New Roman" w:cs="Times New Roman"/>
                <w:b/>
                <w:bCs/>
                <w:sz w:val="24"/>
                <w:szCs w:val="24"/>
              </w:rPr>
              <w:t>Komentārs/apraksts</w:t>
            </w:r>
          </w:p>
        </w:tc>
      </w:tr>
      <w:tr w:rsidR="000E408F" w:rsidRPr="006031FE" w14:paraId="0566AE9C" w14:textId="77777777" w:rsidTr="00A21E74">
        <w:tc>
          <w:tcPr>
            <w:tcW w:w="2336" w:type="dxa"/>
            <w:vMerge/>
          </w:tcPr>
          <w:p w14:paraId="6B39A6E1" w14:textId="77777777" w:rsidR="000E408F" w:rsidRPr="006031FE" w:rsidRDefault="000E408F" w:rsidP="00A21E74">
            <w:pPr>
              <w:rPr>
                <w:rFonts w:ascii="Times New Roman" w:hAnsi="Times New Roman" w:cs="Times New Roman"/>
                <w:sz w:val="24"/>
                <w:szCs w:val="24"/>
              </w:rPr>
            </w:pPr>
          </w:p>
        </w:tc>
        <w:tc>
          <w:tcPr>
            <w:tcW w:w="2849" w:type="dxa"/>
            <w:vMerge/>
          </w:tcPr>
          <w:p w14:paraId="1DC3FAA1" w14:textId="77777777" w:rsidR="000E408F" w:rsidRPr="006031FE" w:rsidRDefault="000E408F" w:rsidP="00A21E74">
            <w:pPr>
              <w:rPr>
                <w:rFonts w:ascii="Times New Roman" w:hAnsi="Times New Roman" w:cs="Times New Roman"/>
                <w:sz w:val="24"/>
                <w:szCs w:val="24"/>
              </w:rPr>
            </w:pPr>
          </w:p>
        </w:tc>
        <w:tc>
          <w:tcPr>
            <w:tcW w:w="4488" w:type="dxa"/>
            <w:gridSpan w:val="2"/>
          </w:tcPr>
          <w:p w14:paraId="0272B3C1" w14:textId="77777777" w:rsidR="000E408F" w:rsidRPr="009F2C24" w:rsidRDefault="000E408F" w:rsidP="00A21E74">
            <w:pPr>
              <w:ind w:left="515" w:hanging="515"/>
              <w:jc w:val="center"/>
              <w:rPr>
                <w:rFonts w:ascii="Times New Roman" w:hAnsi="Times New Roman" w:cs="Times New Roman"/>
                <w:i/>
                <w:iCs/>
                <w:sz w:val="24"/>
                <w:szCs w:val="24"/>
              </w:rPr>
            </w:pPr>
            <w:r w:rsidRPr="009F2C24">
              <w:rPr>
                <w:rFonts w:ascii="Times New Roman" w:hAnsi="Times New Roman" w:cs="Times New Roman"/>
                <w:i/>
                <w:iCs/>
                <w:sz w:val="24"/>
                <w:szCs w:val="24"/>
              </w:rPr>
              <w:t>Aizpilda pretendents</w:t>
            </w:r>
          </w:p>
        </w:tc>
      </w:tr>
      <w:tr w:rsidR="000E408F" w:rsidRPr="006031FE" w14:paraId="0EDB464E" w14:textId="77777777" w:rsidTr="00A21E74">
        <w:tc>
          <w:tcPr>
            <w:tcW w:w="2336" w:type="dxa"/>
            <w:vMerge w:val="restart"/>
          </w:tcPr>
          <w:p w14:paraId="4F4552B1"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Kritiskie parametri dzelzceļa infrastruktūras tehniskajai ekspluatācijai</w:t>
            </w:r>
          </w:p>
        </w:tc>
        <w:tc>
          <w:tcPr>
            <w:tcW w:w="2849" w:type="dxa"/>
          </w:tcPr>
          <w:p w14:paraId="31822DBA" w14:textId="77777777" w:rsidR="000E408F" w:rsidRPr="006031FE" w:rsidRDefault="000E408F" w:rsidP="00A21E74">
            <w:pPr>
              <w:rPr>
                <w:rFonts w:ascii="Times New Roman" w:hAnsi="Times New Roman" w:cs="Times New Roman"/>
                <w:i/>
                <w:iCs/>
                <w:sz w:val="24"/>
                <w:szCs w:val="24"/>
              </w:rPr>
            </w:pPr>
            <w:r w:rsidRPr="006031FE">
              <w:rPr>
                <w:rFonts w:ascii="Times New Roman" w:hAnsi="Times New Roman" w:cs="Times New Roman"/>
                <w:sz w:val="24"/>
                <w:szCs w:val="24"/>
              </w:rPr>
              <w:t>Sliežu ceļa infrastruktūras ierīču apkopes un remonta procedūras, ieskaitot pārbrauktuves</w:t>
            </w:r>
          </w:p>
        </w:tc>
        <w:tc>
          <w:tcPr>
            <w:tcW w:w="2178" w:type="dxa"/>
          </w:tcPr>
          <w:p w14:paraId="6A211687" w14:textId="77777777" w:rsidR="000E408F" w:rsidRPr="006031FE" w:rsidRDefault="000E408F" w:rsidP="00A21E74">
            <w:pPr>
              <w:rPr>
                <w:rFonts w:ascii="Times New Roman" w:hAnsi="Times New Roman" w:cs="Times New Roman"/>
                <w:sz w:val="24"/>
                <w:szCs w:val="24"/>
              </w:rPr>
            </w:pPr>
          </w:p>
        </w:tc>
        <w:tc>
          <w:tcPr>
            <w:tcW w:w="2310" w:type="dxa"/>
          </w:tcPr>
          <w:p w14:paraId="126A30B5" w14:textId="77777777" w:rsidR="000E408F" w:rsidRPr="006031FE" w:rsidRDefault="000E408F" w:rsidP="00A21E74">
            <w:pPr>
              <w:rPr>
                <w:rFonts w:ascii="Times New Roman" w:hAnsi="Times New Roman" w:cs="Times New Roman"/>
                <w:sz w:val="24"/>
                <w:szCs w:val="24"/>
              </w:rPr>
            </w:pPr>
          </w:p>
        </w:tc>
      </w:tr>
      <w:tr w:rsidR="000E408F" w:rsidRPr="006031FE" w14:paraId="69333DCA" w14:textId="77777777" w:rsidTr="00A21E74">
        <w:tc>
          <w:tcPr>
            <w:tcW w:w="2336" w:type="dxa"/>
            <w:vMerge/>
          </w:tcPr>
          <w:p w14:paraId="0D24DACE" w14:textId="77777777" w:rsidR="000E408F" w:rsidRPr="006031FE" w:rsidRDefault="000E408F" w:rsidP="00A21E74">
            <w:pPr>
              <w:rPr>
                <w:rFonts w:ascii="Times New Roman" w:hAnsi="Times New Roman" w:cs="Times New Roman"/>
                <w:sz w:val="24"/>
                <w:szCs w:val="24"/>
              </w:rPr>
            </w:pPr>
          </w:p>
        </w:tc>
        <w:tc>
          <w:tcPr>
            <w:tcW w:w="2849" w:type="dxa"/>
          </w:tcPr>
          <w:p w14:paraId="59EADAB7"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 xml:space="preserve">Kustības vadības un signalizācijas ierīču apkopes un remonta procedūras, ieskaitot pārbrauktuves </w:t>
            </w:r>
          </w:p>
        </w:tc>
        <w:tc>
          <w:tcPr>
            <w:tcW w:w="2178" w:type="dxa"/>
          </w:tcPr>
          <w:p w14:paraId="21D57C11" w14:textId="77777777" w:rsidR="000E408F" w:rsidRPr="006031FE" w:rsidRDefault="000E408F" w:rsidP="00A21E74">
            <w:pPr>
              <w:rPr>
                <w:rFonts w:ascii="Times New Roman" w:hAnsi="Times New Roman" w:cs="Times New Roman"/>
                <w:sz w:val="24"/>
                <w:szCs w:val="24"/>
              </w:rPr>
            </w:pPr>
          </w:p>
        </w:tc>
        <w:tc>
          <w:tcPr>
            <w:tcW w:w="2310" w:type="dxa"/>
          </w:tcPr>
          <w:p w14:paraId="16056CFF" w14:textId="77777777" w:rsidR="000E408F" w:rsidRPr="006031FE" w:rsidRDefault="000E408F" w:rsidP="00A21E74">
            <w:pPr>
              <w:rPr>
                <w:rFonts w:ascii="Times New Roman" w:hAnsi="Times New Roman" w:cs="Times New Roman"/>
                <w:sz w:val="24"/>
                <w:szCs w:val="24"/>
              </w:rPr>
            </w:pPr>
          </w:p>
        </w:tc>
      </w:tr>
      <w:tr w:rsidR="000E408F" w:rsidRPr="006031FE" w14:paraId="62EA8A2D" w14:textId="77777777" w:rsidTr="00A21E74">
        <w:tc>
          <w:tcPr>
            <w:tcW w:w="2336" w:type="dxa"/>
            <w:vMerge/>
          </w:tcPr>
          <w:p w14:paraId="6DD64F56" w14:textId="77777777" w:rsidR="000E408F" w:rsidRPr="006031FE" w:rsidRDefault="000E408F" w:rsidP="00A21E74">
            <w:pPr>
              <w:rPr>
                <w:rFonts w:ascii="Times New Roman" w:hAnsi="Times New Roman" w:cs="Times New Roman"/>
                <w:sz w:val="24"/>
                <w:szCs w:val="24"/>
              </w:rPr>
            </w:pPr>
          </w:p>
        </w:tc>
        <w:tc>
          <w:tcPr>
            <w:tcW w:w="2849" w:type="dxa"/>
          </w:tcPr>
          <w:p w14:paraId="51AE9818"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 xml:space="preserve">Atbilstīgo tehnisko līdzekļu (iekārtas, aprīkojums, instrumenti, mērinstrumenti) saraksts, to  glabāšanas un kalibrēšanas procedūras </w:t>
            </w:r>
          </w:p>
        </w:tc>
        <w:tc>
          <w:tcPr>
            <w:tcW w:w="2178" w:type="dxa"/>
          </w:tcPr>
          <w:p w14:paraId="320DA251" w14:textId="77777777" w:rsidR="000E408F" w:rsidRPr="006031FE" w:rsidRDefault="000E408F" w:rsidP="00A21E74">
            <w:pPr>
              <w:rPr>
                <w:rFonts w:ascii="Times New Roman" w:hAnsi="Times New Roman" w:cs="Times New Roman"/>
                <w:sz w:val="24"/>
                <w:szCs w:val="24"/>
              </w:rPr>
            </w:pPr>
          </w:p>
        </w:tc>
        <w:tc>
          <w:tcPr>
            <w:tcW w:w="2310" w:type="dxa"/>
          </w:tcPr>
          <w:p w14:paraId="5018CFD9" w14:textId="77777777" w:rsidR="000E408F" w:rsidRPr="006031FE" w:rsidRDefault="000E408F" w:rsidP="00A21E74">
            <w:pPr>
              <w:rPr>
                <w:rFonts w:ascii="Times New Roman" w:hAnsi="Times New Roman" w:cs="Times New Roman"/>
                <w:sz w:val="24"/>
                <w:szCs w:val="24"/>
              </w:rPr>
            </w:pPr>
          </w:p>
        </w:tc>
      </w:tr>
      <w:tr w:rsidR="000E408F" w:rsidRPr="006031FE" w14:paraId="1A74FE99" w14:textId="77777777" w:rsidTr="00A21E74">
        <w:tc>
          <w:tcPr>
            <w:tcW w:w="2336" w:type="dxa"/>
          </w:tcPr>
          <w:p w14:paraId="5AC3D216"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B klases signalizācijas sistēmas darbības pamatprincipi</w:t>
            </w:r>
          </w:p>
        </w:tc>
        <w:tc>
          <w:tcPr>
            <w:tcW w:w="2849" w:type="dxa"/>
          </w:tcPr>
          <w:p w14:paraId="255F8BDB"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Dzelzceļa ekspluatācijas pamatprincipi izmantojot B klases vilcienu kustības un signalizācijas sistēmu (OPE SITS B papildinājums)</w:t>
            </w:r>
          </w:p>
        </w:tc>
        <w:tc>
          <w:tcPr>
            <w:tcW w:w="2178" w:type="dxa"/>
          </w:tcPr>
          <w:p w14:paraId="5D851FAE" w14:textId="77777777" w:rsidR="000E408F" w:rsidRPr="006031FE" w:rsidRDefault="000E408F" w:rsidP="00A21E74">
            <w:pPr>
              <w:rPr>
                <w:rFonts w:ascii="Times New Roman" w:hAnsi="Times New Roman" w:cs="Times New Roman"/>
                <w:sz w:val="24"/>
                <w:szCs w:val="24"/>
              </w:rPr>
            </w:pPr>
          </w:p>
        </w:tc>
        <w:tc>
          <w:tcPr>
            <w:tcW w:w="2310" w:type="dxa"/>
          </w:tcPr>
          <w:p w14:paraId="571D4F38" w14:textId="77777777" w:rsidR="000E408F" w:rsidRPr="006031FE" w:rsidRDefault="000E408F" w:rsidP="00A21E74">
            <w:pPr>
              <w:rPr>
                <w:rFonts w:ascii="Times New Roman" w:hAnsi="Times New Roman" w:cs="Times New Roman"/>
                <w:sz w:val="24"/>
                <w:szCs w:val="24"/>
              </w:rPr>
            </w:pPr>
          </w:p>
        </w:tc>
      </w:tr>
      <w:tr w:rsidR="000E408F" w:rsidRPr="006031FE" w14:paraId="393089C6" w14:textId="77777777" w:rsidTr="00A21E74">
        <w:tc>
          <w:tcPr>
            <w:tcW w:w="2336" w:type="dxa"/>
          </w:tcPr>
          <w:p w14:paraId="1557F29A"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Satiksmes organizācijas principi manevru kustībā</w:t>
            </w:r>
          </w:p>
        </w:tc>
        <w:tc>
          <w:tcPr>
            <w:tcW w:w="2849" w:type="dxa"/>
          </w:tcPr>
          <w:p w14:paraId="6A02A834"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Manevru organizācijas principi, manevru dalībnieku pienākumi, ātruma ierobežojumi manevros</w:t>
            </w:r>
          </w:p>
        </w:tc>
        <w:tc>
          <w:tcPr>
            <w:tcW w:w="2178" w:type="dxa"/>
          </w:tcPr>
          <w:p w14:paraId="02FBBDD1" w14:textId="77777777" w:rsidR="000E408F" w:rsidRPr="006031FE" w:rsidRDefault="000E408F" w:rsidP="00A21E74">
            <w:pPr>
              <w:rPr>
                <w:rFonts w:ascii="Times New Roman" w:hAnsi="Times New Roman" w:cs="Times New Roman"/>
                <w:sz w:val="24"/>
                <w:szCs w:val="24"/>
              </w:rPr>
            </w:pPr>
          </w:p>
        </w:tc>
        <w:tc>
          <w:tcPr>
            <w:tcW w:w="2310" w:type="dxa"/>
          </w:tcPr>
          <w:p w14:paraId="0EADB61F" w14:textId="77777777" w:rsidR="000E408F" w:rsidRPr="006031FE" w:rsidRDefault="000E408F" w:rsidP="00A21E74">
            <w:pPr>
              <w:rPr>
                <w:rFonts w:ascii="Times New Roman" w:hAnsi="Times New Roman" w:cs="Times New Roman"/>
                <w:sz w:val="24"/>
                <w:szCs w:val="24"/>
              </w:rPr>
            </w:pPr>
          </w:p>
        </w:tc>
      </w:tr>
      <w:tr w:rsidR="000E408F" w:rsidRPr="006031FE" w14:paraId="603B567E" w14:textId="77777777" w:rsidTr="00A21E74">
        <w:tc>
          <w:tcPr>
            <w:tcW w:w="2336" w:type="dxa"/>
          </w:tcPr>
          <w:p w14:paraId="1622387D"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Satiksmes organizācijas principi ārkārtas situācijās</w:t>
            </w:r>
          </w:p>
        </w:tc>
        <w:tc>
          <w:tcPr>
            <w:tcW w:w="2849" w:type="dxa"/>
          </w:tcPr>
          <w:p w14:paraId="39DDD8CB"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Papildus prasības OPE SITS B papildinājumā esošajiem principiem</w:t>
            </w:r>
          </w:p>
        </w:tc>
        <w:tc>
          <w:tcPr>
            <w:tcW w:w="2178" w:type="dxa"/>
          </w:tcPr>
          <w:p w14:paraId="0ED2C53B" w14:textId="77777777" w:rsidR="000E408F" w:rsidRPr="006031FE" w:rsidRDefault="000E408F" w:rsidP="00A21E74">
            <w:pPr>
              <w:rPr>
                <w:rFonts w:ascii="Times New Roman" w:hAnsi="Times New Roman" w:cs="Times New Roman"/>
                <w:sz w:val="24"/>
                <w:szCs w:val="24"/>
              </w:rPr>
            </w:pPr>
          </w:p>
        </w:tc>
        <w:tc>
          <w:tcPr>
            <w:tcW w:w="2310" w:type="dxa"/>
          </w:tcPr>
          <w:p w14:paraId="46E527F9" w14:textId="77777777" w:rsidR="000E408F" w:rsidRPr="006031FE" w:rsidRDefault="000E408F" w:rsidP="00A21E74">
            <w:pPr>
              <w:rPr>
                <w:rFonts w:ascii="Times New Roman" w:hAnsi="Times New Roman" w:cs="Times New Roman"/>
                <w:sz w:val="24"/>
                <w:szCs w:val="24"/>
              </w:rPr>
            </w:pPr>
          </w:p>
        </w:tc>
      </w:tr>
      <w:tr w:rsidR="000E408F" w:rsidRPr="006031FE" w14:paraId="52F9EADE" w14:textId="77777777" w:rsidTr="00A21E74">
        <w:tc>
          <w:tcPr>
            <w:tcW w:w="2336" w:type="dxa"/>
          </w:tcPr>
          <w:p w14:paraId="5F721436"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Prasības nestandarta pārvadājumiem</w:t>
            </w:r>
          </w:p>
        </w:tc>
        <w:tc>
          <w:tcPr>
            <w:tcW w:w="2849" w:type="dxa"/>
          </w:tcPr>
          <w:p w14:paraId="367E3FCC" w14:textId="77777777" w:rsidR="000E408F" w:rsidRPr="006031FE" w:rsidRDefault="000E408F" w:rsidP="00A21E74">
            <w:pPr>
              <w:rPr>
                <w:rFonts w:ascii="Times New Roman" w:hAnsi="Times New Roman" w:cs="Times New Roman"/>
                <w:sz w:val="24"/>
                <w:szCs w:val="24"/>
              </w:rPr>
            </w:pPr>
            <w:r>
              <w:rPr>
                <w:rFonts w:ascii="Times New Roman" w:hAnsi="Times New Roman" w:cs="Times New Roman"/>
                <w:sz w:val="24"/>
                <w:szCs w:val="24"/>
              </w:rPr>
              <w:t>Infrastruktūras pārvaldītāja prasības nestandarta pārvadājumiem</w:t>
            </w:r>
          </w:p>
        </w:tc>
        <w:tc>
          <w:tcPr>
            <w:tcW w:w="2178" w:type="dxa"/>
          </w:tcPr>
          <w:p w14:paraId="24624955" w14:textId="77777777" w:rsidR="000E408F" w:rsidRPr="006031FE" w:rsidRDefault="000E408F" w:rsidP="00A21E74">
            <w:pPr>
              <w:rPr>
                <w:rFonts w:ascii="Times New Roman" w:hAnsi="Times New Roman" w:cs="Times New Roman"/>
                <w:sz w:val="24"/>
                <w:szCs w:val="24"/>
              </w:rPr>
            </w:pPr>
          </w:p>
        </w:tc>
        <w:tc>
          <w:tcPr>
            <w:tcW w:w="2310" w:type="dxa"/>
          </w:tcPr>
          <w:p w14:paraId="69A3FBA5" w14:textId="77777777" w:rsidR="000E408F" w:rsidRPr="006031FE" w:rsidRDefault="000E408F" w:rsidP="00A21E74">
            <w:pPr>
              <w:rPr>
                <w:rFonts w:ascii="Times New Roman" w:hAnsi="Times New Roman" w:cs="Times New Roman"/>
                <w:sz w:val="24"/>
                <w:szCs w:val="24"/>
              </w:rPr>
            </w:pPr>
          </w:p>
        </w:tc>
      </w:tr>
      <w:tr w:rsidR="000E408F" w:rsidRPr="006031FE" w14:paraId="1345FB1C" w14:textId="77777777" w:rsidTr="00A21E74">
        <w:trPr>
          <w:trHeight w:val="960"/>
        </w:trPr>
        <w:tc>
          <w:tcPr>
            <w:tcW w:w="2336" w:type="dxa"/>
            <w:tcBorders>
              <w:top w:val="nil"/>
            </w:tcBorders>
          </w:tcPr>
          <w:p w14:paraId="58B41F23" w14:textId="77777777" w:rsidR="000E408F" w:rsidRPr="006031FE" w:rsidRDefault="000E408F" w:rsidP="00A21E74">
            <w:pPr>
              <w:rPr>
                <w:rFonts w:ascii="Times New Roman" w:hAnsi="Times New Roman" w:cs="Times New Roman"/>
                <w:sz w:val="24"/>
                <w:szCs w:val="24"/>
              </w:rPr>
            </w:pPr>
            <w:r w:rsidRPr="006031FE">
              <w:rPr>
                <w:rFonts w:ascii="Times New Roman" w:hAnsi="Times New Roman" w:cs="Times New Roman"/>
                <w:sz w:val="24"/>
                <w:szCs w:val="24"/>
              </w:rPr>
              <w:t>Prasības sliežu ceļa mašīnām un mehānismiem</w:t>
            </w:r>
          </w:p>
        </w:tc>
        <w:tc>
          <w:tcPr>
            <w:tcW w:w="2849" w:type="dxa"/>
          </w:tcPr>
          <w:p w14:paraId="111B6F6A" w14:textId="77777777" w:rsidR="000E408F" w:rsidRPr="006031FE" w:rsidRDefault="000E408F" w:rsidP="00A21E74">
            <w:pPr>
              <w:rPr>
                <w:rFonts w:ascii="Times New Roman" w:hAnsi="Times New Roman" w:cs="Times New Roman"/>
                <w:sz w:val="24"/>
                <w:szCs w:val="24"/>
              </w:rPr>
            </w:pPr>
            <w:r>
              <w:rPr>
                <w:rFonts w:ascii="Times New Roman" w:hAnsi="Times New Roman" w:cs="Times New Roman"/>
                <w:sz w:val="24"/>
                <w:szCs w:val="24"/>
              </w:rPr>
              <w:t>Infrastruktūras pārvaldītāja prasības</w:t>
            </w:r>
          </w:p>
        </w:tc>
        <w:tc>
          <w:tcPr>
            <w:tcW w:w="2178" w:type="dxa"/>
          </w:tcPr>
          <w:p w14:paraId="648DE5FC" w14:textId="77777777" w:rsidR="000E408F" w:rsidRPr="006031FE" w:rsidRDefault="000E408F" w:rsidP="00A21E74">
            <w:pPr>
              <w:rPr>
                <w:rFonts w:ascii="Times New Roman" w:hAnsi="Times New Roman" w:cs="Times New Roman"/>
                <w:sz w:val="24"/>
                <w:szCs w:val="24"/>
              </w:rPr>
            </w:pPr>
          </w:p>
        </w:tc>
        <w:tc>
          <w:tcPr>
            <w:tcW w:w="2310" w:type="dxa"/>
          </w:tcPr>
          <w:p w14:paraId="32BCE265" w14:textId="77777777" w:rsidR="000E408F" w:rsidRPr="006031FE" w:rsidRDefault="000E408F" w:rsidP="00A21E74">
            <w:pPr>
              <w:rPr>
                <w:rFonts w:ascii="Times New Roman" w:hAnsi="Times New Roman" w:cs="Times New Roman"/>
                <w:sz w:val="24"/>
                <w:szCs w:val="24"/>
              </w:rPr>
            </w:pPr>
          </w:p>
        </w:tc>
      </w:tr>
    </w:tbl>
    <w:p w14:paraId="7EBF2068" w14:textId="77777777" w:rsidR="000E408F" w:rsidRDefault="000E408F" w:rsidP="000E408F">
      <w:pPr>
        <w:jc w:val="both"/>
        <w:rPr>
          <w:rFonts w:ascii="Times New Roman" w:hAnsi="Times New Roman" w:cs="Times New Roman"/>
          <w:sz w:val="24"/>
          <w:szCs w:val="24"/>
        </w:rPr>
      </w:pPr>
    </w:p>
    <w:p w14:paraId="054B41AD" w14:textId="77777777" w:rsidR="000E408F" w:rsidRDefault="000E408F" w:rsidP="000E408F">
      <w:pPr>
        <w:rPr>
          <w:rFonts w:ascii="Times New Roman" w:hAnsi="Times New Roman" w:cs="Times New Roman"/>
          <w:sz w:val="24"/>
          <w:szCs w:val="24"/>
        </w:rPr>
      </w:pPr>
      <w:r>
        <w:rPr>
          <w:rFonts w:ascii="Times New Roman" w:hAnsi="Times New Roman" w:cs="Times New Roman"/>
          <w:sz w:val="24"/>
          <w:szCs w:val="24"/>
        </w:rPr>
        <w:br w:type="page"/>
      </w:r>
    </w:p>
    <w:p w14:paraId="51DB9C13" w14:textId="77777777" w:rsidR="000E408F" w:rsidRPr="002048F8" w:rsidRDefault="000E408F" w:rsidP="000E408F">
      <w:pPr>
        <w:ind w:right="141"/>
        <w:jc w:val="center"/>
        <w:rPr>
          <w:rFonts w:ascii="Times New Roman" w:hAnsi="Times New Roman" w:cs="Times New Roman"/>
          <w:b/>
          <w:bCs/>
          <w:sz w:val="24"/>
          <w:szCs w:val="24"/>
        </w:rPr>
      </w:pPr>
      <w:r w:rsidRPr="002048F8">
        <w:rPr>
          <w:rFonts w:ascii="Times New Roman" w:hAnsi="Times New Roman" w:cs="Times New Roman"/>
          <w:b/>
          <w:bCs/>
          <w:sz w:val="24"/>
          <w:szCs w:val="24"/>
        </w:rPr>
        <w:t>Drošības pārvaldības sistēmā paredzēto ar personālu saistītajiem procesu izpildes tabula</w:t>
      </w:r>
    </w:p>
    <w:tbl>
      <w:tblPr>
        <w:tblStyle w:val="Reatabula"/>
        <w:tblW w:w="9351" w:type="dxa"/>
        <w:tblLook w:val="04A0" w:firstRow="1" w:lastRow="0" w:firstColumn="1" w:lastColumn="0" w:noHBand="0" w:noVBand="1"/>
      </w:tblPr>
      <w:tblGrid>
        <w:gridCol w:w="1829"/>
        <w:gridCol w:w="2957"/>
        <w:gridCol w:w="2255"/>
        <w:gridCol w:w="2310"/>
      </w:tblGrid>
      <w:tr w:rsidR="000E408F" w:rsidRPr="00300998" w14:paraId="13C71686" w14:textId="77777777" w:rsidTr="00A21E74">
        <w:tc>
          <w:tcPr>
            <w:tcW w:w="1829" w:type="dxa"/>
            <w:vMerge w:val="restart"/>
          </w:tcPr>
          <w:p w14:paraId="70FF68DB"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Atsauce uz prasībām</w:t>
            </w:r>
          </w:p>
        </w:tc>
        <w:tc>
          <w:tcPr>
            <w:tcW w:w="2957" w:type="dxa"/>
            <w:vMerge w:val="restart"/>
          </w:tcPr>
          <w:p w14:paraId="11667F3D"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Prasības skaidrojums</w:t>
            </w:r>
          </w:p>
        </w:tc>
        <w:tc>
          <w:tcPr>
            <w:tcW w:w="2255" w:type="dxa"/>
          </w:tcPr>
          <w:p w14:paraId="242C0D5F" w14:textId="77777777" w:rsidR="000E408F" w:rsidRPr="00300998" w:rsidRDefault="000E408F" w:rsidP="00A21E74">
            <w:pPr>
              <w:rPr>
                <w:rFonts w:ascii="Times New Roman" w:hAnsi="Times New Roman" w:cs="Times New Roman"/>
                <w:b/>
                <w:bCs/>
                <w:sz w:val="24"/>
                <w:szCs w:val="24"/>
              </w:rPr>
            </w:pPr>
            <w:r w:rsidRPr="00300998">
              <w:rPr>
                <w:rFonts w:ascii="Times New Roman" w:hAnsi="Times New Roman" w:cs="Times New Roman"/>
                <w:b/>
                <w:bCs/>
                <w:sz w:val="24"/>
                <w:szCs w:val="24"/>
              </w:rPr>
              <w:t xml:space="preserve">Atsauce drošības pārvaldības sistēmā </w:t>
            </w:r>
          </w:p>
        </w:tc>
        <w:tc>
          <w:tcPr>
            <w:tcW w:w="2310" w:type="dxa"/>
          </w:tcPr>
          <w:p w14:paraId="4909B08E" w14:textId="77777777" w:rsidR="000E408F" w:rsidRPr="00300998" w:rsidRDefault="000E408F" w:rsidP="00A21E74">
            <w:pPr>
              <w:ind w:left="515" w:hanging="515"/>
              <w:rPr>
                <w:rFonts w:ascii="Times New Roman" w:hAnsi="Times New Roman" w:cs="Times New Roman"/>
                <w:b/>
                <w:bCs/>
                <w:sz w:val="24"/>
                <w:szCs w:val="24"/>
              </w:rPr>
            </w:pPr>
            <w:r w:rsidRPr="00300998">
              <w:rPr>
                <w:rFonts w:ascii="Times New Roman" w:hAnsi="Times New Roman" w:cs="Times New Roman"/>
                <w:b/>
                <w:bCs/>
                <w:sz w:val="24"/>
                <w:szCs w:val="24"/>
              </w:rPr>
              <w:t>Komentārs/apraksts</w:t>
            </w:r>
          </w:p>
        </w:tc>
      </w:tr>
      <w:tr w:rsidR="000E408F" w:rsidRPr="00C52D94" w14:paraId="3CB598C7" w14:textId="77777777" w:rsidTr="00A21E74">
        <w:tc>
          <w:tcPr>
            <w:tcW w:w="1829" w:type="dxa"/>
            <w:vMerge/>
          </w:tcPr>
          <w:p w14:paraId="57B7CB79" w14:textId="77777777" w:rsidR="000E408F" w:rsidRPr="00C52D94" w:rsidRDefault="000E408F" w:rsidP="00A21E74">
            <w:pPr>
              <w:rPr>
                <w:rFonts w:ascii="Times New Roman" w:hAnsi="Times New Roman" w:cs="Times New Roman"/>
                <w:sz w:val="24"/>
                <w:szCs w:val="24"/>
              </w:rPr>
            </w:pPr>
          </w:p>
        </w:tc>
        <w:tc>
          <w:tcPr>
            <w:tcW w:w="2957" w:type="dxa"/>
            <w:vMerge/>
          </w:tcPr>
          <w:p w14:paraId="4105D505" w14:textId="77777777" w:rsidR="000E408F" w:rsidRPr="00C52D94" w:rsidRDefault="000E408F" w:rsidP="00A21E74">
            <w:pPr>
              <w:rPr>
                <w:rFonts w:ascii="Times New Roman" w:hAnsi="Times New Roman" w:cs="Times New Roman"/>
                <w:sz w:val="24"/>
                <w:szCs w:val="24"/>
              </w:rPr>
            </w:pPr>
          </w:p>
        </w:tc>
        <w:tc>
          <w:tcPr>
            <w:tcW w:w="4565" w:type="dxa"/>
            <w:gridSpan w:val="2"/>
          </w:tcPr>
          <w:p w14:paraId="17CA0885" w14:textId="77777777" w:rsidR="000E408F" w:rsidRPr="00CC5139" w:rsidRDefault="000E408F" w:rsidP="00A21E74">
            <w:pPr>
              <w:ind w:left="515" w:hanging="515"/>
              <w:jc w:val="center"/>
              <w:rPr>
                <w:rFonts w:ascii="Times New Roman" w:hAnsi="Times New Roman" w:cs="Times New Roman"/>
                <w:i/>
                <w:iCs/>
                <w:sz w:val="24"/>
                <w:szCs w:val="24"/>
              </w:rPr>
            </w:pPr>
            <w:r w:rsidRPr="00CC5139">
              <w:rPr>
                <w:rFonts w:ascii="Times New Roman" w:hAnsi="Times New Roman" w:cs="Times New Roman"/>
                <w:i/>
                <w:iCs/>
                <w:sz w:val="24"/>
                <w:szCs w:val="24"/>
              </w:rPr>
              <w:t>Aizpilda pretendents</w:t>
            </w:r>
          </w:p>
        </w:tc>
      </w:tr>
      <w:tr w:rsidR="000E408F" w:rsidRPr="00C52D94" w14:paraId="257BDF3B" w14:textId="77777777" w:rsidTr="00A21E74">
        <w:tc>
          <w:tcPr>
            <w:tcW w:w="1829" w:type="dxa"/>
            <w:vMerge w:val="restart"/>
          </w:tcPr>
          <w:p w14:paraId="1DB2E88E"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CSM par DPS (II pielikuma 4.2.punkts)</w:t>
            </w:r>
          </w:p>
        </w:tc>
        <w:tc>
          <w:tcPr>
            <w:tcW w:w="2957" w:type="dxa"/>
          </w:tcPr>
          <w:p w14:paraId="73905664" w14:textId="77777777" w:rsidR="000E408F" w:rsidRPr="00C52D94" w:rsidRDefault="000E408F" w:rsidP="00A21E74">
            <w:pPr>
              <w:rPr>
                <w:rFonts w:ascii="Times New Roman" w:hAnsi="Times New Roman" w:cs="Times New Roman"/>
                <w:i/>
                <w:iCs/>
                <w:sz w:val="24"/>
                <w:szCs w:val="24"/>
              </w:rPr>
            </w:pPr>
            <w:r w:rsidRPr="00C52D94">
              <w:rPr>
                <w:rFonts w:ascii="Times New Roman" w:hAnsi="Times New Roman" w:cs="Times New Roman"/>
                <w:sz w:val="24"/>
                <w:szCs w:val="24"/>
              </w:rPr>
              <w:t>Personālam, kas pilda ar drošību saistītu uzdevumus, ir noteiktas vajadzīgās kompetences</w:t>
            </w:r>
          </w:p>
        </w:tc>
        <w:tc>
          <w:tcPr>
            <w:tcW w:w="2255" w:type="dxa"/>
          </w:tcPr>
          <w:p w14:paraId="034F2D1F" w14:textId="77777777" w:rsidR="000E408F" w:rsidRPr="00C52D94" w:rsidRDefault="000E408F" w:rsidP="00A21E74">
            <w:pPr>
              <w:rPr>
                <w:rFonts w:ascii="Times New Roman" w:hAnsi="Times New Roman" w:cs="Times New Roman"/>
                <w:sz w:val="24"/>
                <w:szCs w:val="24"/>
              </w:rPr>
            </w:pPr>
          </w:p>
        </w:tc>
        <w:tc>
          <w:tcPr>
            <w:tcW w:w="2310" w:type="dxa"/>
          </w:tcPr>
          <w:p w14:paraId="0F82BC3B" w14:textId="77777777" w:rsidR="000E408F" w:rsidRPr="00C52D94" w:rsidRDefault="000E408F" w:rsidP="00A21E74">
            <w:pPr>
              <w:rPr>
                <w:rFonts w:ascii="Times New Roman" w:hAnsi="Times New Roman" w:cs="Times New Roman"/>
                <w:sz w:val="24"/>
                <w:szCs w:val="24"/>
              </w:rPr>
            </w:pPr>
          </w:p>
        </w:tc>
      </w:tr>
      <w:tr w:rsidR="000E408F" w:rsidRPr="00C52D94" w14:paraId="156C4F9C" w14:textId="77777777" w:rsidTr="00A21E74">
        <w:tc>
          <w:tcPr>
            <w:tcW w:w="1829" w:type="dxa"/>
            <w:vMerge/>
          </w:tcPr>
          <w:p w14:paraId="1C2FA2F7" w14:textId="77777777" w:rsidR="000E408F" w:rsidRPr="00C52D94" w:rsidRDefault="000E408F" w:rsidP="00A21E74">
            <w:pPr>
              <w:rPr>
                <w:rFonts w:ascii="Times New Roman" w:hAnsi="Times New Roman" w:cs="Times New Roman"/>
                <w:sz w:val="24"/>
                <w:szCs w:val="24"/>
              </w:rPr>
            </w:pPr>
          </w:p>
        </w:tc>
        <w:tc>
          <w:tcPr>
            <w:tcW w:w="2957" w:type="dxa"/>
          </w:tcPr>
          <w:p w14:paraId="6A8BB0F9"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Personāla atlases principi (vajadzīgais pamatizglītības līmenis, psiholoģiskā un fiziskā atbilstība);</w:t>
            </w:r>
          </w:p>
        </w:tc>
        <w:tc>
          <w:tcPr>
            <w:tcW w:w="2255" w:type="dxa"/>
          </w:tcPr>
          <w:p w14:paraId="0C113918" w14:textId="77777777" w:rsidR="000E408F" w:rsidRPr="00C52D94" w:rsidRDefault="000E408F" w:rsidP="00A21E74">
            <w:pPr>
              <w:rPr>
                <w:rFonts w:ascii="Times New Roman" w:hAnsi="Times New Roman" w:cs="Times New Roman"/>
                <w:sz w:val="24"/>
                <w:szCs w:val="24"/>
              </w:rPr>
            </w:pPr>
          </w:p>
        </w:tc>
        <w:tc>
          <w:tcPr>
            <w:tcW w:w="2310" w:type="dxa"/>
          </w:tcPr>
          <w:p w14:paraId="0BC81222" w14:textId="77777777" w:rsidR="000E408F" w:rsidRPr="00C52D94" w:rsidRDefault="000E408F" w:rsidP="00A21E74">
            <w:pPr>
              <w:rPr>
                <w:rFonts w:ascii="Times New Roman" w:hAnsi="Times New Roman" w:cs="Times New Roman"/>
                <w:sz w:val="24"/>
                <w:szCs w:val="24"/>
              </w:rPr>
            </w:pPr>
          </w:p>
        </w:tc>
      </w:tr>
      <w:tr w:rsidR="000E408F" w:rsidRPr="00C52D94" w14:paraId="4F2C3CD1" w14:textId="77777777" w:rsidTr="00A21E74">
        <w:tc>
          <w:tcPr>
            <w:tcW w:w="1829" w:type="dxa"/>
            <w:vMerge/>
          </w:tcPr>
          <w:p w14:paraId="7736E26B" w14:textId="77777777" w:rsidR="000E408F" w:rsidRPr="00C52D94" w:rsidRDefault="000E408F" w:rsidP="00A21E74">
            <w:pPr>
              <w:rPr>
                <w:rFonts w:ascii="Times New Roman" w:hAnsi="Times New Roman" w:cs="Times New Roman"/>
                <w:sz w:val="24"/>
                <w:szCs w:val="24"/>
              </w:rPr>
            </w:pPr>
          </w:p>
        </w:tc>
        <w:tc>
          <w:tcPr>
            <w:tcW w:w="2957" w:type="dxa"/>
          </w:tcPr>
          <w:p w14:paraId="0F991F68"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Personāla apmācības programmas (sākotnējas, pastāvīgas, kompetences pilnveidošanas, specializētas pēc ilgstošas prombūtnes, u.c.)</w:t>
            </w:r>
          </w:p>
        </w:tc>
        <w:tc>
          <w:tcPr>
            <w:tcW w:w="2255" w:type="dxa"/>
          </w:tcPr>
          <w:p w14:paraId="00568811" w14:textId="77777777" w:rsidR="000E408F" w:rsidRPr="00C52D94" w:rsidRDefault="000E408F" w:rsidP="00A21E74">
            <w:pPr>
              <w:rPr>
                <w:rFonts w:ascii="Times New Roman" w:hAnsi="Times New Roman" w:cs="Times New Roman"/>
                <w:sz w:val="24"/>
                <w:szCs w:val="24"/>
              </w:rPr>
            </w:pPr>
          </w:p>
        </w:tc>
        <w:tc>
          <w:tcPr>
            <w:tcW w:w="2310" w:type="dxa"/>
          </w:tcPr>
          <w:p w14:paraId="12AE98E5" w14:textId="77777777" w:rsidR="000E408F" w:rsidRPr="00C52D94" w:rsidRDefault="000E408F" w:rsidP="00A21E74">
            <w:pPr>
              <w:rPr>
                <w:rFonts w:ascii="Times New Roman" w:hAnsi="Times New Roman" w:cs="Times New Roman"/>
                <w:sz w:val="24"/>
                <w:szCs w:val="24"/>
              </w:rPr>
            </w:pPr>
          </w:p>
        </w:tc>
      </w:tr>
      <w:tr w:rsidR="000E408F" w:rsidRPr="00C52D94" w14:paraId="53B13868" w14:textId="77777777" w:rsidTr="00A21E74">
        <w:tc>
          <w:tcPr>
            <w:tcW w:w="1829" w:type="dxa"/>
            <w:vMerge/>
          </w:tcPr>
          <w:p w14:paraId="6F260BE6" w14:textId="77777777" w:rsidR="000E408F" w:rsidRPr="00C52D94" w:rsidRDefault="000E408F" w:rsidP="00A21E74">
            <w:pPr>
              <w:rPr>
                <w:rFonts w:ascii="Times New Roman" w:hAnsi="Times New Roman" w:cs="Times New Roman"/>
                <w:sz w:val="24"/>
                <w:szCs w:val="24"/>
              </w:rPr>
            </w:pPr>
          </w:p>
        </w:tc>
        <w:tc>
          <w:tcPr>
            <w:tcW w:w="2957" w:type="dxa"/>
          </w:tcPr>
          <w:p w14:paraId="21A37124"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Personāla periodisks kompetences novērtējums un psiholoģiskās un fiziskās atbilstības pārbaudes</w:t>
            </w:r>
          </w:p>
          <w:p w14:paraId="16382BDA"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nolūkā nodrošināt kvalifikācijas un prasmju uzturēšanu laika gaitā</w:t>
            </w:r>
          </w:p>
        </w:tc>
        <w:tc>
          <w:tcPr>
            <w:tcW w:w="2255" w:type="dxa"/>
          </w:tcPr>
          <w:p w14:paraId="03F6FF66" w14:textId="77777777" w:rsidR="000E408F" w:rsidRPr="00C52D94" w:rsidRDefault="000E408F" w:rsidP="00A21E74">
            <w:pPr>
              <w:rPr>
                <w:rFonts w:ascii="Times New Roman" w:hAnsi="Times New Roman" w:cs="Times New Roman"/>
                <w:sz w:val="24"/>
                <w:szCs w:val="24"/>
              </w:rPr>
            </w:pPr>
          </w:p>
        </w:tc>
        <w:tc>
          <w:tcPr>
            <w:tcW w:w="2310" w:type="dxa"/>
          </w:tcPr>
          <w:p w14:paraId="35B09E2F" w14:textId="77777777" w:rsidR="000E408F" w:rsidRPr="00C52D94" w:rsidRDefault="000E408F" w:rsidP="00A21E74">
            <w:pPr>
              <w:rPr>
                <w:rFonts w:ascii="Times New Roman" w:hAnsi="Times New Roman" w:cs="Times New Roman"/>
                <w:sz w:val="24"/>
                <w:szCs w:val="24"/>
              </w:rPr>
            </w:pPr>
          </w:p>
        </w:tc>
      </w:tr>
      <w:tr w:rsidR="000E408F" w:rsidRPr="00C52D94" w14:paraId="05E3A53F" w14:textId="77777777" w:rsidTr="00A21E74">
        <w:tc>
          <w:tcPr>
            <w:tcW w:w="1829" w:type="dxa"/>
            <w:vMerge w:val="restart"/>
          </w:tcPr>
          <w:p w14:paraId="50CDC49F"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 xml:space="preserve">OPE SITS 4.6.punkts </w:t>
            </w:r>
          </w:p>
        </w:tc>
        <w:tc>
          <w:tcPr>
            <w:tcW w:w="2957" w:type="dxa"/>
          </w:tcPr>
          <w:p w14:paraId="00FCF59C"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Profesionālā kompetence normāla, traucēta un avārijas ekspluatācijas režīma apstākļos (arī F un G papildinājumi)</w:t>
            </w:r>
          </w:p>
        </w:tc>
        <w:tc>
          <w:tcPr>
            <w:tcW w:w="2255" w:type="dxa"/>
          </w:tcPr>
          <w:p w14:paraId="03672017" w14:textId="77777777" w:rsidR="000E408F" w:rsidRPr="00C52D94" w:rsidRDefault="000E408F" w:rsidP="00A21E74">
            <w:pPr>
              <w:rPr>
                <w:rFonts w:ascii="Times New Roman" w:hAnsi="Times New Roman" w:cs="Times New Roman"/>
                <w:sz w:val="24"/>
                <w:szCs w:val="24"/>
              </w:rPr>
            </w:pPr>
          </w:p>
        </w:tc>
        <w:tc>
          <w:tcPr>
            <w:tcW w:w="2310" w:type="dxa"/>
          </w:tcPr>
          <w:p w14:paraId="2646D199" w14:textId="77777777" w:rsidR="000E408F" w:rsidRPr="00C52D94" w:rsidRDefault="000E408F" w:rsidP="00A21E74">
            <w:pPr>
              <w:rPr>
                <w:rFonts w:ascii="Times New Roman" w:hAnsi="Times New Roman" w:cs="Times New Roman"/>
                <w:sz w:val="24"/>
                <w:szCs w:val="24"/>
              </w:rPr>
            </w:pPr>
          </w:p>
        </w:tc>
      </w:tr>
      <w:tr w:rsidR="000E408F" w:rsidRPr="00C52D94" w14:paraId="6C68D3E8" w14:textId="77777777" w:rsidTr="00A21E74">
        <w:tc>
          <w:tcPr>
            <w:tcW w:w="1829" w:type="dxa"/>
            <w:vMerge/>
          </w:tcPr>
          <w:p w14:paraId="09472118" w14:textId="77777777" w:rsidR="000E408F" w:rsidRPr="00C52D94" w:rsidRDefault="000E408F" w:rsidP="00A21E74">
            <w:pPr>
              <w:rPr>
                <w:rFonts w:ascii="Times New Roman" w:hAnsi="Times New Roman" w:cs="Times New Roman"/>
                <w:sz w:val="24"/>
                <w:szCs w:val="24"/>
              </w:rPr>
            </w:pPr>
          </w:p>
        </w:tc>
        <w:tc>
          <w:tcPr>
            <w:tcW w:w="2957" w:type="dxa"/>
          </w:tcPr>
          <w:p w14:paraId="08CD3E39"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Personāla sākotnēja un pastāvīga novērtēšana</w:t>
            </w:r>
          </w:p>
        </w:tc>
        <w:tc>
          <w:tcPr>
            <w:tcW w:w="2255" w:type="dxa"/>
          </w:tcPr>
          <w:p w14:paraId="44D8B7C8" w14:textId="77777777" w:rsidR="000E408F" w:rsidRPr="00C52D94" w:rsidRDefault="000E408F" w:rsidP="00A21E74">
            <w:pPr>
              <w:rPr>
                <w:rFonts w:ascii="Times New Roman" w:hAnsi="Times New Roman" w:cs="Times New Roman"/>
                <w:sz w:val="24"/>
                <w:szCs w:val="24"/>
              </w:rPr>
            </w:pPr>
          </w:p>
        </w:tc>
        <w:tc>
          <w:tcPr>
            <w:tcW w:w="2310" w:type="dxa"/>
          </w:tcPr>
          <w:p w14:paraId="490F5626" w14:textId="77777777" w:rsidR="000E408F" w:rsidRPr="00C52D94" w:rsidRDefault="000E408F" w:rsidP="00A21E74">
            <w:pPr>
              <w:rPr>
                <w:rFonts w:ascii="Times New Roman" w:hAnsi="Times New Roman" w:cs="Times New Roman"/>
                <w:sz w:val="24"/>
                <w:szCs w:val="24"/>
              </w:rPr>
            </w:pPr>
          </w:p>
        </w:tc>
      </w:tr>
      <w:tr w:rsidR="000E408F" w:rsidRPr="00C52D94" w14:paraId="63A5ACE2" w14:textId="77777777" w:rsidTr="00A21E74">
        <w:tc>
          <w:tcPr>
            <w:tcW w:w="1829" w:type="dxa"/>
            <w:vMerge w:val="restart"/>
          </w:tcPr>
          <w:p w14:paraId="0C965EE6"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OPE SITS 4.7.punkts</w:t>
            </w:r>
          </w:p>
        </w:tc>
        <w:tc>
          <w:tcPr>
            <w:tcW w:w="2957" w:type="dxa"/>
          </w:tcPr>
          <w:p w14:paraId="7FC35B84"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 xml:space="preserve">Personāla veselības un drošības nosacījumi: medicīniskas pārbaudes </w:t>
            </w:r>
          </w:p>
        </w:tc>
        <w:tc>
          <w:tcPr>
            <w:tcW w:w="2255" w:type="dxa"/>
          </w:tcPr>
          <w:p w14:paraId="049ADF7A" w14:textId="77777777" w:rsidR="000E408F" w:rsidRPr="00C52D94" w:rsidRDefault="000E408F" w:rsidP="00A21E74">
            <w:pPr>
              <w:rPr>
                <w:rFonts w:ascii="Times New Roman" w:hAnsi="Times New Roman" w:cs="Times New Roman"/>
                <w:sz w:val="24"/>
                <w:szCs w:val="24"/>
              </w:rPr>
            </w:pPr>
          </w:p>
        </w:tc>
        <w:tc>
          <w:tcPr>
            <w:tcW w:w="2310" w:type="dxa"/>
          </w:tcPr>
          <w:p w14:paraId="447BFCFF" w14:textId="77777777" w:rsidR="000E408F" w:rsidRPr="00C52D94" w:rsidRDefault="000E408F" w:rsidP="00A21E74">
            <w:pPr>
              <w:rPr>
                <w:rFonts w:ascii="Times New Roman" w:hAnsi="Times New Roman" w:cs="Times New Roman"/>
                <w:sz w:val="24"/>
                <w:szCs w:val="24"/>
              </w:rPr>
            </w:pPr>
          </w:p>
        </w:tc>
      </w:tr>
      <w:tr w:rsidR="000E408F" w:rsidRPr="00C52D94" w14:paraId="00FEA677" w14:textId="77777777" w:rsidTr="00A21E74">
        <w:tc>
          <w:tcPr>
            <w:tcW w:w="1829" w:type="dxa"/>
            <w:vMerge/>
          </w:tcPr>
          <w:p w14:paraId="65E649AB" w14:textId="77777777" w:rsidR="000E408F" w:rsidRPr="00C52D94" w:rsidRDefault="000E408F" w:rsidP="00A21E74">
            <w:pPr>
              <w:rPr>
                <w:rFonts w:ascii="Times New Roman" w:hAnsi="Times New Roman" w:cs="Times New Roman"/>
                <w:sz w:val="24"/>
                <w:szCs w:val="24"/>
              </w:rPr>
            </w:pPr>
          </w:p>
        </w:tc>
        <w:tc>
          <w:tcPr>
            <w:tcW w:w="2957" w:type="dxa"/>
          </w:tcPr>
          <w:p w14:paraId="4EA510B8" w14:textId="77777777" w:rsidR="000E408F" w:rsidRPr="00C52D94" w:rsidRDefault="000E408F" w:rsidP="00A21E74">
            <w:pPr>
              <w:rPr>
                <w:rFonts w:ascii="Times New Roman" w:hAnsi="Times New Roman" w:cs="Times New Roman"/>
                <w:sz w:val="24"/>
                <w:szCs w:val="24"/>
              </w:rPr>
            </w:pPr>
            <w:r w:rsidRPr="00C52D94">
              <w:rPr>
                <w:rFonts w:ascii="Times New Roman" w:hAnsi="Times New Roman" w:cs="Times New Roman"/>
                <w:sz w:val="24"/>
                <w:szCs w:val="24"/>
              </w:rPr>
              <w:t>Personāla veselības un drošības nosacījumi: psiho-fizioloģiskais novērtējums</w:t>
            </w:r>
          </w:p>
        </w:tc>
        <w:tc>
          <w:tcPr>
            <w:tcW w:w="2255" w:type="dxa"/>
          </w:tcPr>
          <w:p w14:paraId="2D7F3664" w14:textId="77777777" w:rsidR="000E408F" w:rsidRPr="00C52D94" w:rsidRDefault="000E408F" w:rsidP="00A21E74">
            <w:pPr>
              <w:rPr>
                <w:rFonts w:ascii="Times New Roman" w:hAnsi="Times New Roman" w:cs="Times New Roman"/>
                <w:sz w:val="24"/>
                <w:szCs w:val="24"/>
              </w:rPr>
            </w:pPr>
          </w:p>
        </w:tc>
        <w:tc>
          <w:tcPr>
            <w:tcW w:w="2310" w:type="dxa"/>
          </w:tcPr>
          <w:p w14:paraId="0456621D" w14:textId="77777777" w:rsidR="000E408F" w:rsidRPr="00C52D94" w:rsidRDefault="000E408F" w:rsidP="00A21E74">
            <w:pPr>
              <w:rPr>
                <w:rFonts w:ascii="Times New Roman" w:hAnsi="Times New Roman" w:cs="Times New Roman"/>
                <w:sz w:val="24"/>
                <w:szCs w:val="24"/>
              </w:rPr>
            </w:pPr>
          </w:p>
        </w:tc>
      </w:tr>
    </w:tbl>
    <w:p w14:paraId="4444D1FC" w14:textId="77777777" w:rsidR="000E408F" w:rsidRDefault="000E408F" w:rsidP="000E408F">
      <w:pPr>
        <w:jc w:val="both"/>
        <w:rPr>
          <w:rFonts w:ascii="Times New Roman" w:hAnsi="Times New Roman" w:cs="Times New Roman"/>
          <w:sz w:val="24"/>
          <w:szCs w:val="24"/>
        </w:rPr>
      </w:pPr>
    </w:p>
    <w:p w14:paraId="15873AFC" w14:textId="77777777" w:rsidR="000E408F" w:rsidRDefault="000E408F"/>
    <w:sectPr w:rsidR="000E408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FCC6" w14:textId="77777777" w:rsidR="0044699D" w:rsidRDefault="0044699D" w:rsidP="000E408F">
      <w:pPr>
        <w:spacing w:after="0" w:line="240" w:lineRule="auto"/>
      </w:pPr>
      <w:r>
        <w:separator/>
      </w:r>
    </w:p>
  </w:endnote>
  <w:endnote w:type="continuationSeparator" w:id="0">
    <w:p w14:paraId="47104D67" w14:textId="77777777" w:rsidR="0044699D" w:rsidRDefault="0044699D" w:rsidP="000E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2162"/>
      <w:docPartObj>
        <w:docPartGallery w:val="Page Numbers (Bottom of Page)"/>
        <w:docPartUnique/>
      </w:docPartObj>
    </w:sdtPr>
    <w:sdtEndPr/>
    <w:sdtContent>
      <w:p w14:paraId="591BBE57" w14:textId="30AD1CCC" w:rsidR="0044699D" w:rsidRDefault="0044699D" w:rsidP="003C3D61">
        <w:pPr>
          <w:pStyle w:val="Kjene"/>
        </w:pPr>
      </w:p>
      <w:p w14:paraId="1861E494" w14:textId="77777777" w:rsidR="0044699D" w:rsidRDefault="0044699D">
        <w:pPr>
          <w:pStyle w:val="Kjene"/>
          <w:jc w:val="right"/>
        </w:pPr>
        <w:r>
          <w:fldChar w:fldCharType="begin"/>
        </w:r>
        <w:r>
          <w:instrText>PAGE   \* MERGEFORMAT</w:instrText>
        </w:r>
        <w:r>
          <w:fldChar w:fldCharType="separate"/>
        </w:r>
        <w:r>
          <w:t>2</w:t>
        </w:r>
        <w:r>
          <w:fldChar w:fldCharType="end"/>
        </w:r>
      </w:p>
    </w:sdtContent>
  </w:sdt>
  <w:p w14:paraId="7E8AB47D" w14:textId="77777777" w:rsidR="0044699D" w:rsidRDefault="004469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541D" w14:textId="77777777" w:rsidR="0044699D" w:rsidRDefault="0044699D" w:rsidP="000E408F">
      <w:pPr>
        <w:spacing w:after="0" w:line="240" w:lineRule="auto"/>
      </w:pPr>
      <w:r>
        <w:separator/>
      </w:r>
    </w:p>
  </w:footnote>
  <w:footnote w:type="continuationSeparator" w:id="0">
    <w:p w14:paraId="2F9B50AB" w14:textId="77777777" w:rsidR="0044699D" w:rsidRDefault="0044699D" w:rsidP="000E4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0BB3"/>
    <w:multiLevelType w:val="hybridMultilevel"/>
    <w:tmpl w:val="A672FE9A"/>
    <w:lvl w:ilvl="0" w:tplc="EFA40F78">
      <w:start w:val="1"/>
      <w:numFmt w:val="bullet"/>
      <w:lvlText w:val="□"/>
      <w:lvlJc w:val="left"/>
      <w:pPr>
        <w:ind w:left="720" w:hanging="360"/>
      </w:pPr>
      <w:rPr>
        <w:rFonts w:ascii="Times New Roman" w:hAnsi="Times New Roman" w:cs="Times New Roman" w:hint="default"/>
        <w:sz w:val="7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num w:numId="1" w16cid:durableId="1478105131">
    <w:abstractNumId w:val="0"/>
  </w:num>
  <w:num w:numId="2" w16cid:durableId="162060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8F"/>
    <w:rsid w:val="000E408F"/>
    <w:rsid w:val="0044699D"/>
    <w:rsid w:val="00877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D6E9"/>
  <w15:chartTrackingRefBased/>
  <w15:docId w15:val="{79FE3155-6F63-4BA9-9A7D-61778A4D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408F"/>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0E4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E4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E408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E408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E408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E408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408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408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408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408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E408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E408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E408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E408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E408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408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408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408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4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40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408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408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40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408F"/>
    <w:rPr>
      <w:i/>
      <w:iCs/>
      <w:color w:val="404040" w:themeColor="text1" w:themeTint="BF"/>
    </w:rPr>
  </w:style>
  <w:style w:type="paragraph" w:styleId="Sarakstarindkopa">
    <w:name w:val="List Paragraph"/>
    <w:basedOn w:val="Parasts"/>
    <w:uiPriority w:val="34"/>
    <w:qFormat/>
    <w:rsid w:val="000E408F"/>
    <w:pPr>
      <w:ind w:left="720"/>
      <w:contextualSpacing/>
    </w:pPr>
  </w:style>
  <w:style w:type="character" w:styleId="Intensvsizclums">
    <w:name w:val="Intense Emphasis"/>
    <w:basedOn w:val="Noklusjumarindkopasfonts"/>
    <w:uiPriority w:val="21"/>
    <w:qFormat/>
    <w:rsid w:val="000E408F"/>
    <w:rPr>
      <w:i/>
      <w:iCs/>
      <w:color w:val="2F5496" w:themeColor="accent1" w:themeShade="BF"/>
    </w:rPr>
  </w:style>
  <w:style w:type="paragraph" w:styleId="Intensvscitts">
    <w:name w:val="Intense Quote"/>
    <w:basedOn w:val="Parasts"/>
    <w:next w:val="Parasts"/>
    <w:link w:val="IntensvscittsRakstz"/>
    <w:uiPriority w:val="30"/>
    <w:qFormat/>
    <w:rsid w:val="000E4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E408F"/>
    <w:rPr>
      <w:i/>
      <w:iCs/>
      <w:color w:val="2F5496" w:themeColor="accent1" w:themeShade="BF"/>
    </w:rPr>
  </w:style>
  <w:style w:type="character" w:styleId="Intensvaatsauce">
    <w:name w:val="Intense Reference"/>
    <w:basedOn w:val="Noklusjumarindkopasfonts"/>
    <w:uiPriority w:val="32"/>
    <w:qFormat/>
    <w:rsid w:val="000E408F"/>
    <w:rPr>
      <w:b/>
      <w:bCs/>
      <w:smallCaps/>
      <w:color w:val="2F5496" w:themeColor="accent1" w:themeShade="BF"/>
      <w:spacing w:val="5"/>
    </w:rPr>
  </w:style>
  <w:style w:type="table" w:styleId="Reatabula">
    <w:name w:val="Table Grid"/>
    <w:basedOn w:val="Parastatabula"/>
    <w:uiPriority w:val="59"/>
    <w:rsid w:val="000E40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0E40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408F"/>
    <w:rPr>
      <w:kern w:val="0"/>
      <w:sz w:val="22"/>
      <w:szCs w:val="22"/>
      <w14:ligatures w14:val="none"/>
    </w:rPr>
  </w:style>
  <w:style w:type="table" w:customStyle="1" w:styleId="1">
    <w:name w:val="Сетка таблицы1"/>
    <w:basedOn w:val="Parastatabula"/>
    <w:next w:val="Reatabula"/>
    <w:rsid w:val="000E408F"/>
    <w:pPr>
      <w:spacing w:after="0" w:line="240" w:lineRule="auto"/>
    </w:pPr>
    <w:rPr>
      <w:rFonts w:ascii="Times New Roman" w:eastAsia="SimSu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E40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40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4702</Words>
  <Characters>2681</Characters>
  <Application>Microsoft Office Word</Application>
  <DocSecurity>0</DocSecurity>
  <Lines>22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Stepanova</dc:creator>
  <cp:keywords/>
  <dc:description/>
  <cp:lastModifiedBy>Jelena Stepanova</cp:lastModifiedBy>
  <cp:revision>1</cp:revision>
  <dcterms:created xsi:type="dcterms:W3CDTF">2025-08-04T10:32:00Z</dcterms:created>
  <dcterms:modified xsi:type="dcterms:W3CDTF">2025-08-04T10:35:00Z</dcterms:modified>
</cp:coreProperties>
</file>